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501287" w14:textId="77777777" w:rsidR="00D95E41" w:rsidRPr="0016360E" w:rsidRDefault="00D95E41" w:rsidP="00D95E41">
      <w:pPr>
        <w:spacing w:after="0" w:line="240" w:lineRule="auto"/>
        <w:jc w:val="center"/>
        <w:rPr>
          <w:rFonts w:ascii="Times New Roman" w:eastAsia="Arial Unicode MS" w:hAnsi="Times New Roman" w:cs="Times New Roman"/>
          <w:sz w:val="28"/>
          <w:szCs w:val="28"/>
          <w:lang w:val="kk-KZ" w:eastAsia="ru-RU"/>
        </w:rPr>
      </w:pPr>
      <w:bookmarkStart w:id="0" w:name="_Hlk130830946"/>
      <w:bookmarkEnd w:id="0"/>
      <w:r>
        <w:rPr>
          <w:rFonts w:ascii="Times New Roman" w:eastAsia="Arial Unicode MS" w:hAnsi="Times New Roman" w:cs="Times New Roman"/>
          <w:sz w:val="28"/>
          <w:szCs w:val="28"/>
          <w:lang w:val="kk-KZ" w:eastAsia="ru-RU"/>
        </w:rPr>
        <w:t>НАО «</w:t>
      </w:r>
      <w:r w:rsidRPr="0016360E">
        <w:rPr>
          <w:rFonts w:ascii="Times New Roman" w:eastAsia="Arial Unicode MS" w:hAnsi="Times New Roman" w:cs="Times New Roman"/>
          <w:sz w:val="28"/>
          <w:szCs w:val="28"/>
          <w:lang w:val="kk-KZ" w:eastAsia="ru-RU"/>
        </w:rPr>
        <w:t>Карагандинский индустриальный университет</w:t>
      </w:r>
      <w:r>
        <w:rPr>
          <w:rFonts w:ascii="Times New Roman" w:eastAsia="Arial Unicode MS" w:hAnsi="Times New Roman" w:cs="Times New Roman"/>
          <w:sz w:val="28"/>
          <w:szCs w:val="28"/>
          <w:lang w:val="kk-KZ" w:eastAsia="ru-RU"/>
        </w:rPr>
        <w:t>»</w:t>
      </w:r>
    </w:p>
    <w:p w14:paraId="1BE3BCC8"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0ACE0253"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1C3BF070"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4283BAB3" w14:textId="77777777" w:rsidR="00D95E41" w:rsidRPr="00DB47D6" w:rsidRDefault="00D95E41" w:rsidP="00D95E41">
      <w:pPr>
        <w:spacing w:after="0" w:line="240" w:lineRule="auto"/>
        <w:ind w:firstLine="708"/>
        <w:jc w:val="center"/>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t xml:space="preserve">УДК </w:t>
      </w:r>
      <w:r>
        <w:rPr>
          <w:rFonts w:ascii="Times New Roman" w:eastAsia="Arial Unicode MS" w:hAnsi="Times New Roman" w:cs="Times New Roman"/>
          <w:sz w:val="28"/>
          <w:szCs w:val="28"/>
          <w:lang w:val="kk-KZ" w:eastAsia="ru-RU"/>
        </w:rPr>
        <w:t>546.28</w:t>
      </w:r>
      <w:r w:rsidRPr="00DB47D6">
        <w:rPr>
          <w:rFonts w:ascii="Times New Roman" w:eastAsia="Arial Unicode MS" w:hAnsi="Times New Roman" w:cs="Times New Roman"/>
          <w:sz w:val="28"/>
          <w:szCs w:val="28"/>
          <w:lang w:val="kk-KZ" w:eastAsia="ru-RU"/>
        </w:rPr>
        <w:tab/>
      </w:r>
      <w:r w:rsidRPr="00DB47D6">
        <w:rPr>
          <w:rFonts w:ascii="Times New Roman" w:eastAsia="Arial Unicode MS" w:hAnsi="Times New Roman" w:cs="Times New Roman"/>
          <w:sz w:val="28"/>
          <w:szCs w:val="28"/>
          <w:lang w:val="kk-KZ" w:eastAsia="ru-RU"/>
        </w:rPr>
        <w:tab/>
      </w:r>
      <w:r w:rsidRPr="00DB47D6">
        <w:rPr>
          <w:rFonts w:ascii="Times New Roman" w:eastAsia="Arial Unicode MS" w:hAnsi="Times New Roman" w:cs="Times New Roman"/>
          <w:sz w:val="28"/>
          <w:szCs w:val="28"/>
          <w:lang w:val="kk-KZ" w:eastAsia="ru-RU"/>
        </w:rPr>
        <w:tab/>
      </w:r>
      <w:r w:rsidRPr="00DB47D6">
        <w:rPr>
          <w:rFonts w:ascii="Times New Roman" w:eastAsia="Arial Unicode MS" w:hAnsi="Times New Roman" w:cs="Times New Roman"/>
          <w:sz w:val="28"/>
          <w:szCs w:val="28"/>
          <w:lang w:val="kk-KZ" w:eastAsia="ru-RU"/>
        </w:rPr>
        <w:tab/>
      </w:r>
      <w:r w:rsidRPr="00DB47D6">
        <w:rPr>
          <w:rFonts w:ascii="Times New Roman" w:eastAsia="Arial Unicode MS" w:hAnsi="Times New Roman" w:cs="Times New Roman"/>
          <w:sz w:val="28"/>
          <w:szCs w:val="28"/>
          <w:lang w:val="kk-KZ" w:eastAsia="ru-RU"/>
        </w:rPr>
        <w:tab/>
      </w:r>
      <w:r w:rsidRPr="00DB47D6">
        <w:rPr>
          <w:rFonts w:ascii="Times New Roman" w:eastAsia="Arial Unicode MS" w:hAnsi="Times New Roman" w:cs="Times New Roman"/>
          <w:sz w:val="28"/>
          <w:szCs w:val="28"/>
          <w:lang w:val="kk-KZ" w:eastAsia="ru-RU"/>
        </w:rPr>
        <w:tab/>
        <w:t>На правах рукописи</w:t>
      </w:r>
    </w:p>
    <w:p w14:paraId="529E3FD7" w14:textId="77777777" w:rsidR="00D95E41" w:rsidRPr="00DB47D6" w:rsidRDefault="00D95E41" w:rsidP="00D95E41">
      <w:pPr>
        <w:spacing w:after="0" w:line="240" w:lineRule="auto"/>
        <w:jc w:val="center"/>
        <w:rPr>
          <w:rFonts w:ascii="Times New Roman" w:eastAsia="Arial Unicode MS" w:hAnsi="Times New Roman" w:cs="Times New Roman"/>
          <w:b/>
          <w:sz w:val="28"/>
          <w:szCs w:val="28"/>
          <w:lang w:val="kk-KZ" w:eastAsia="ru-RU"/>
        </w:rPr>
      </w:pPr>
    </w:p>
    <w:p w14:paraId="1C03FAA4" w14:textId="77777777" w:rsidR="00D95E41" w:rsidRPr="00DB47D6" w:rsidRDefault="00D95E41" w:rsidP="00D95E41">
      <w:pPr>
        <w:spacing w:after="0" w:line="240" w:lineRule="auto"/>
        <w:jc w:val="center"/>
        <w:rPr>
          <w:rFonts w:ascii="Times New Roman" w:eastAsia="Arial Unicode MS" w:hAnsi="Times New Roman" w:cs="Times New Roman"/>
          <w:b/>
          <w:sz w:val="28"/>
          <w:szCs w:val="28"/>
          <w:lang w:val="kk-KZ" w:eastAsia="ru-RU"/>
        </w:rPr>
      </w:pPr>
    </w:p>
    <w:p w14:paraId="5FB32FC1" w14:textId="77777777" w:rsidR="00D95E41" w:rsidRDefault="00D95E41" w:rsidP="00D95E41">
      <w:pPr>
        <w:spacing w:after="0" w:line="240" w:lineRule="auto"/>
        <w:jc w:val="center"/>
        <w:rPr>
          <w:rFonts w:ascii="Times New Roman" w:eastAsia="Arial Unicode MS" w:hAnsi="Times New Roman" w:cs="Times New Roman"/>
          <w:b/>
          <w:sz w:val="28"/>
          <w:szCs w:val="28"/>
          <w:lang w:val="kk-KZ" w:eastAsia="ru-RU"/>
        </w:rPr>
      </w:pPr>
    </w:p>
    <w:p w14:paraId="783BF892" w14:textId="77777777" w:rsidR="00D95E41" w:rsidRPr="00DB47D6" w:rsidRDefault="00D95E41" w:rsidP="00D95E41">
      <w:pPr>
        <w:spacing w:after="0" w:line="240" w:lineRule="auto"/>
        <w:jc w:val="center"/>
        <w:rPr>
          <w:rFonts w:ascii="Times New Roman" w:eastAsia="Arial Unicode MS" w:hAnsi="Times New Roman" w:cs="Times New Roman"/>
          <w:b/>
          <w:sz w:val="28"/>
          <w:szCs w:val="28"/>
          <w:lang w:val="kk-KZ" w:eastAsia="ru-RU"/>
        </w:rPr>
      </w:pPr>
    </w:p>
    <w:p w14:paraId="2FBBE3BD" w14:textId="77777777" w:rsidR="00D95E41" w:rsidRPr="00DB47D6" w:rsidRDefault="00D95E41" w:rsidP="00D95E41">
      <w:pPr>
        <w:spacing w:after="0" w:line="240" w:lineRule="auto"/>
        <w:jc w:val="center"/>
        <w:rPr>
          <w:rFonts w:ascii="Times New Roman" w:eastAsia="Arial Unicode MS" w:hAnsi="Times New Roman" w:cs="Times New Roman"/>
          <w:b/>
          <w:sz w:val="28"/>
          <w:szCs w:val="28"/>
          <w:lang w:val="kk-KZ" w:eastAsia="ru-RU"/>
        </w:rPr>
      </w:pPr>
      <w:r>
        <w:rPr>
          <w:rFonts w:ascii="Times New Roman" w:eastAsia="Arial Unicode MS" w:hAnsi="Times New Roman" w:cs="Times New Roman"/>
          <w:b/>
          <w:sz w:val="28"/>
          <w:szCs w:val="28"/>
          <w:lang w:val="kk-KZ" w:eastAsia="ru-RU"/>
        </w:rPr>
        <w:t>ДАИРБЕКОВА ГУЛДАНА СИЮНДЫКОВНА</w:t>
      </w:r>
    </w:p>
    <w:p w14:paraId="561C9650"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21BF4DEF" w14:textId="77777777" w:rsidR="00D95E41" w:rsidRPr="00290BF1" w:rsidRDefault="00D95E41" w:rsidP="00D95E41">
      <w:pPr>
        <w:spacing w:after="0" w:line="240" w:lineRule="auto"/>
        <w:jc w:val="center"/>
        <w:rPr>
          <w:rFonts w:ascii="Times New Roman" w:eastAsia="Arial Unicode MS" w:hAnsi="Times New Roman" w:cs="Times New Roman"/>
          <w:b/>
          <w:sz w:val="28"/>
          <w:szCs w:val="28"/>
          <w:lang w:val="kk-KZ" w:eastAsia="ru-RU"/>
        </w:rPr>
      </w:pPr>
      <w:r w:rsidRPr="00290BF1">
        <w:rPr>
          <w:rFonts w:ascii="Times New Roman" w:eastAsia="Arial Unicode MS" w:hAnsi="Times New Roman" w:cs="Times New Roman"/>
          <w:b/>
          <w:sz w:val="28"/>
          <w:szCs w:val="28"/>
          <w:lang w:val="kk-KZ" w:eastAsia="ru-RU"/>
        </w:rPr>
        <w:t>Разработка и исследование технологических основ получения анодов на основе кремния для практического применения в области электроники с целью снижения экологической нагрузки на окружающую среду</w:t>
      </w:r>
    </w:p>
    <w:p w14:paraId="431D9F9E" w14:textId="77777777" w:rsidR="00D95E41" w:rsidRDefault="00D95E41" w:rsidP="00D95E41">
      <w:pPr>
        <w:spacing w:after="0" w:line="240" w:lineRule="auto"/>
        <w:jc w:val="center"/>
        <w:rPr>
          <w:rFonts w:ascii="Times New Roman" w:eastAsia="Arial Unicode MS" w:hAnsi="Times New Roman" w:cs="Times New Roman"/>
          <w:sz w:val="28"/>
          <w:szCs w:val="28"/>
          <w:lang w:val="kk-KZ" w:eastAsia="ru-RU"/>
        </w:rPr>
      </w:pPr>
    </w:p>
    <w:p w14:paraId="62814969"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14EA3942" w14:textId="77777777" w:rsidR="00D95E41" w:rsidRPr="002307B6" w:rsidRDefault="00D95E41" w:rsidP="00D95E41">
      <w:pPr>
        <w:spacing w:after="0" w:line="240" w:lineRule="auto"/>
        <w:jc w:val="center"/>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val="kk-KZ" w:eastAsia="ru-RU"/>
        </w:rPr>
        <w:t>6D0740</w:t>
      </w:r>
      <w:r w:rsidRPr="00DB47D6">
        <w:rPr>
          <w:rFonts w:ascii="Times New Roman" w:eastAsia="Arial Unicode MS" w:hAnsi="Times New Roman" w:cs="Times New Roman"/>
          <w:sz w:val="28"/>
          <w:szCs w:val="28"/>
          <w:lang w:val="kk-KZ" w:eastAsia="ru-RU"/>
        </w:rPr>
        <w:t xml:space="preserve">00 – </w:t>
      </w:r>
      <w:r w:rsidRPr="00290BF1">
        <w:rPr>
          <w:rFonts w:ascii="Times New Roman" w:eastAsia="Arial Unicode MS" w:hAnsi="Times New Roman" w:cs="Times New Roman"/>
          <w:sz w:val="28"/>
          <w:szCs w:val="28"/>
          <w:lang w:val="kk-KZ" w:eastAsia="ru-RU"/>
        </w:rPr>
        <w:t>Наноматериалы и нанотехнологии</w:t>
      </w:r>
    </w:p>
    <w:p w14:paraId="78A352F8" w14:textId="77777777" w:rsidR="00D95E41" w:rsidRDefault="00D95E41" w:rsidP="00D95E41">
      <w:pPr>
        <w:spacing w:after="0" w:line="240" w:lineRule="auto"/>
        <w:jc w:val="center"/>
        <w:rPr>
          <w:rFonts w:ascii="Times New Roman" w:eastAsia="Arial Unicode MS" w:hAnsi="Times New Roman" w:cs="Times New Roman"/>
          <w:sz w:val="28"/>
          <w:szCs w:val="28"/>
          <w:lang w:val="kk-KZ" w:eastAsia="ru-RU"/>
        </w:rPr>
      </w:pPr>
    </w:p>
    <w:p w14:paraId="2CB2E490"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t>Диссертация на соискание степени</w:t>
      </w:r>
    </w:p>
    <w:p w14:paraId="65F73483"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t xml:space="preserve">доктора философии </w:t>
      </w:r>
      <w:r>
        <w:rPr>
          <w:rFonts w:ascii="Times New Roman" w:eastAsia="Arial Unicode MS" w:hAnsi="Times New Roman" w:cs="Times New Roman"/>
          <w:sz w:val="28"/>
          <w:szCs w:val="28"/>
          <w:lang w:val="kk-KZ" w:eastAsia="ru-RU"/>
        </w:rPr>
        <w:t>(</w:t>
      </w:r>
      <w:r w:rsidRPr="00DB47D6">
        <w:rPr>
          <w:rFonts w:ascii="Times New Roman" w:eastAsia="Arial Unicode MS" w:hAnsi="Times New Roman" w:cs="Times New Roman"/>
          <w:sz w:val="28"/>
          <w:szCs w:val="28"/>
          <w:lang w:val="kk-KZ" w:eastAsia="ru-RU"/>
        </w:rPr>
        <w:t>PhD</w:t>
      </w:r>
      <w:r>
        <w:rPr>
          <w:rFonts w:ascii="Times New Roman" w:eastAsia="Arial Unicode MS" w:hAnsi="Times New Roman" w:cs="Times New Roman"/>
          <w:sz w:val="28"/>
          <w:szCs w:val="28"/>
          <w:lang w:val="kk-KZ" w:eastAsia="ru-RU"/>
        </w:rPr>
        <w:t>)</w:t>
      </w:r>
    </w:p>
    <w:p w14:paraId="57A67B60"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28D80065" w14:textId="77777777" w:rsidR="00D95E41" w:rsidRDefault="00D95E41" w:rsidP="00D95E41">
      <w:pPr>
        <w:spacing w:after="0" w:line="240" w:lineRule="auto"/>
        <w:jc w:val="center"/>
        <w:rPr>
          <w:rFonts w:ascii="Times New Roman" w:eastAsia="Arial Unicode MS" w:hAnsi="Times New Roman" w:cs="Times New Roman"/>
          <w:sz w:val="28"/>
          <w:szCs w:val="28"/>
          <w:lang w:val="kk-KZ" w:eastAsia="ru-RU"/>
        </w:rPr>
      </w:pPr>
    </w:p>
    <w:p w14:paraId="096D5823" w14:textId="77777777" w:rsidR="0079786E" w:rsidRDefault="0079786E" w:rsidP="00D95E41">
      <w:pPr>
        <w:spacing w:after="0" w:line="240" w:lineRule="auto"/>
        <w:jc w:val="center"/>
        <w:rPr>
          <w:rFonts w:ascii="Times New Roman" w:eastAsia="Arial Unicode MS" w:hAnsi="Times New Roman" w:cs="Times New Roman"/>
          <w:sz w:val="28"/>
          <w:szCs w:val="28"/>
          <w:lang w:val="kk-KZ" w:eastAsia="ru-RU"/>
        </w:rPr>
      </w:pPr>
    </w:p>
    <w:p w14:paraId="42DAF4E8" w14:textId="77777777" w:rsidR="0079786E" w:rsidRDefault="0079786E" w:rsidP="00D95E41">
      <w:pPr>
        <w:spacing w:after="0" w:line="240" w:lineRule="auto"/>
        <w:jc w:val="center"/>
        <w:rPr>
          <w:rFonts w:ascii="Times New Roman" w:eastAsia="Arial Unicode MS" w:hAnsi="Times New Roman" w:cs="Times New Roman"/>
          <w:sz w:val="28"/>
          <w:szCs w:val="28"/>
          <w:lang w:val="kk-KZ" w:eastAsia="ru-RU"/>
        </w:rPr>
      </w:pPr>
    </w:p>
    <w:p w14:paraId="3B80C0B6" w14:textId="77777777" w:rsidR="0079786E" w:rsidRPr="00DB47D6" w:rsidRDefault="0079786E" w:rsidP="00D95E41">
      <w:pPr>
        <w:spacing w:after="0" w:line="240" w:lineRule="auto"/>
        <w:jc w:val="center"/>
        <w:rPr>
          <w:rFonts w:ascii="Times New Roman" w:eastAsia="Arial Unicode MS" w:hAnsi="Times New Roman" w:cs="Times New Roman"/>
          <w:sz w:val="28"/>
          <w:szCs w:val="28"/>
          <w:lang w:val="kk-KZ" w:eastAsia="ru-RU"/>
        </w:rPr>
      </w:pPr>
    </w:p>
    <w:p w14:paraId="0193F976" w14:textId="77777777" w:rsidR="00D95E41" w:rsidRPr="00DB47D6" w:rsidRDefault="00D95E41" w:rsidP="00D95E41">
      <w:pPr>
        <w:spacing w:after="0" w:line="240" w:lineRule="auto"/>
        <w:ind w:left="5245"/>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t>Научные консультанты:</w:t>
      </w:r>
    </w:p>
    <w:p w14:paraId="24D5E462" w14:textId="77777777" w:rsidR="00D95E41" w:rsidRPr="00DB47D6" w:rsidRDefault="00D95E41" w:rsidP="00D95E41">
      <w:pPr>
        <w:spacing w:after="0" w:line="240" w:lineRule="auto"/>
        <w:ind w:left="5245"/>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eastAsia="ru-RU"/>
        </w:rPr>
        <w:t>д</w:t>
      </w:r>
      <w:r w:rsidRPr="00DB47D6">
        <w:rPr>
          <w:rFonts w:ascii="Times New Roman" w:eastAsia="Arial Unicode MS" w:hAnsi="Times New Roman" w:cs="Times New Roman"/>
          <w:sz w:val="28"/>
          <w:szCs w:val="28"/>
          <w:lang w:val="kk-KZ" w:eastAsia="ru-RU"/>
        </w:rPr>
        <w:t>.т</w:t>
      </w:r>
      <w:r>
        <w:rPr>
          <w:rFonts w:ascii="Times New Roman" w:eastAsia="Arial Unicode MS" w:hAnsi="Times New Roman" w:cs="Times New Roman"/>
          <w:sz w:val="28"/>
          <w:szCs w:val="28"/>
          <w:lang w:val="kk-KZ" w:eastAsia="ru-RU"/>
        </w:rPr>
        <w:t>.н., профессор</w:t>
      </w:r>
      <w:r w:rsidRPr="00DB47D6">
        <w:rPr>
          <w:rFonts w:ascii="Times New Roman" w:eastAsia="Arial Unicode MS" w:hAnsi="Times New Roman" w:cs="Times New Roman"/>
          <w:sz w:val="28"/>
          <w:szCs w:val="28"/>
          <w:lang w:val="kk-KZ" w:eastAsia="ru-RU"/>
        </w:rPr>
        <w:t xml:space="preserve"> </w:t>
      </w:r>
      <w:r>
        <w:rPr>
          <w:rFonts w:ascii="Times New Roman" w:eastAsia="Arial Unicode MS" w:hAnsi="Times New Roman" w:cs="Times New Roman"/>
          <w:sz w:val="28"/>
          <w:szCs w:val="28"/>
          <w:lang w:val="kk-KZ" w:eastAsia="ru-RU"/>
        </w:rPr>
        <w:t>Жаутиков Б.А.</w:t>
      </w:r>
    </w:p>
    <w:p w14:paraId="3CA74624" w14:textId="77777777" w:rsidR="00D95E41" w:rsidRDefault="00D95E41" w:rsidP="00D95E41">
      <w:pPr>
        <w:spacing w:after="0" w:line="240" w:lineRule="auto"/>
        <w:ind w:left="5245"/>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НАО </w:t>
      </w:r>
      <w:r>
        <w:rPr>
          <w:rFonts w:ascii="Times New Roman" w:eastAsia="Arial Unicode MS" w:hAnsi="Times New Roman" w:cs="Times New Roman"/>
          <w:sz w:val="28"/>
          <w:szCs w:val="28"/>
          <w:lang w:eastAsia="ru-RU"/>
        </w:rPr>
        <w:t>«</w:t>
      </w:r>
      <w:r>
        <w:rPr>
          <w:rFonts w:ascii="Times New Roman" w:eastAsia="Arial Unicode MS" w:hAnsi="Times New Roman" w:cs="Times New Roman"/>
          <w:sz w:val="28"/>
          <w:szCs w:val="28"/>
          <w:lang w:val="kk-KZ" w:eastAsia="ru-RU"/>
        </w:rPr>
        <w:t>Казахский национальный исследовательский технический университет имени К. Сатпаева»</w:t>
      </w:r>
    </w:p>
    <w:p w14:paraId="783A9D71" w14:textId="77777777" w:rsidR="00D95E41" w:rsidRDefault="00D95E41" w:rsidP="00D95E41">
      <w:pPr>
        <w:spacing w:after="0" w:line="240" w:lineRule="auto"/>
        <w:ind w:left="5245"/>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t>Республика Казахстан</w:t>
      </w:r>
    </w:p>
    <w:p w14:paraId="7BB6EFC8" w14:textId="77777777" w:rsidR="00D95E41" w:rsidRDefault="00D95E41" w:rsidP="00D95E41">
      <w:pPr>
        <w:spacing w:after="0" w:line="240" w:lineRule="auto"/>
        <w:ind w:left="5245"/>
        <w:rPr>
          <w:rFonts w:ascii="Times New Roman" w:eastAsia="Arial Unicode MS" w:hAnsi="Times New Roman" w:cs="Times New Roman"/>
          <w:sz w:val="28"/>
          <w:szCs w:val="28"/>
          <w:lang w:val="kk-KZ" w:eastAsia="ru-RU"/>
        </w:rPr>
      </w:pPr>
    </w:p>
    <w:p w14:paraId="3419D60D" w14:textId="77777777" w:rsidR="00D95E41" w:rsidRPr="00DB47D6" w:rsidRDefault="00D95E41" w:rsidP="00D95E41">
      <w:pPr>
        <w:spacing w:after="0" w:line="240" w:lineRule="auto"/>
        <w:ind w:left="5245"/>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к.ф.-м.н., ассоц. профессор</w:t>
      </w:r>
      <w:r w:rsidRPr="00290BF1">
        <w:rPr>
          <w:rFonts w:ascii="Times New Roman" w:eastAsia="Arial Unicode MS" w:hAnsi="Times New Roman" w:cs="Times New Roman"/>
          <w:sz w:val="28"/>
          <w:szCs w:val="28"/>
          <w:lang w:val="kk-KZ" w:eastAsia="ru-RU"/>
        </w:rPr>
        <w:t xml:space="preserve"> Байтимбетов</w:t>
      </w:r>
      <w:r>
        <w:rPr>
          <w:rFonts w:ascii="Times New Roman" w:eastAsia="Arial Unicode MS" w:hAnsi="Times New Roman" w:cs="Times New Roman"/>
          <w:sz w:val="28"/>
          <w:szCs w:val="28"/>
          <w:lang w:val="kk-KZ" w:eastAsia="ru-RU"/>
        </w:rPr>
        <w:t>а</w:t>
      </w:r>
      <w:r w:rsidRPr="00290BF1">
        <w:rPr>
          <w:rFonts w:ascii="Times New Roman" w:eastAsia="Arial Unicode MS" w:hAnsi="Times New Roman" w:cs="Times New Roman"/>
          <w:sz w:val="28"/>
          <w:szCs w:val="28"/>
          <w:lang w:val="kk-KZ" w:eastAsia="ru-RU"/>
        </w:rPr>
        <w:t xml:space="preserve"> Б.А.</w:t>
      </w:r>
    </w:p>
    <w:p w14:paraId="5E357714" w14:textId="77777777" w:rsidR="00D95E41" w:rsidRDefault="00D95E41" w:rsidP="00D95E41">
      <w:pPr>
        <w:spacing w:after="0" w:line="240" w:lineRule="auto"/>
        <w:ind w:left="5245"/>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НАО </w:t>
      </w:r>
      <w:r>
        <w:rPr>
          <w:rFonts w:ascii="Times New Roman" w:eastAsia="Arial Unicode MS" w:hAnsi="Times New Roman" w:cs="Times New Roman"/>
          <w:sz w:val="28"/>
          <w:szCs w:val="28"/>
          <w:lang w:eastAsia="ru-RU"/>
        </w:rPr>
        <w:t>«</w:t>
      </w:r>
      <w:r>
        <w:rPr>
          <w:rFonts w:ascii="Times New Roman" w:eastAsia="Arial Unicode MS" w:hAnsi="Times New Roman" w:cs="Times New Roman"/>
          <w:sz w:val="28"/>
          <w:szCs w:val="28"/>
          <w:lang w:val="kk-KZ" w:eastAsia="ru-RU"/>
        </w:rPr>
        <w:t>Казахский национальный исследовательский технический университет имени К. Сатпаева»</w:t>
      </w:r>
    </w:p>
    <w:p w14:paraId="4426299C" w14:textId="77777777" w:rsidR="00D95E41" w:rsidRDefault="00D95E41" w:rsidP="00D95E41">
      <w:pPr>
        <w:spacing w:after="0" w:line="240" w:lineRule="auto"/>
        <w:ind w:left="5245"/>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t>Республика Казахстан</w:t>
      </w:r>
      <w:r w:rsidRPr="00290BF1">
        <w:rPr>
          <w:rFonts w:ascii="Times New Roman" w:eastAsia="Arial Unicode MS" w:hAnsi="Times New Roman" w:cs="Times New Roman"/>
          <w:sz w:val="28"/>
          <w:szCs w:val="28"/>
          <w:lang w:val="kk-KZ" w:eastAsia="ru-RU"/>
        </w:rPr>
        <w:t xml:space="preserve"> </w:t>
      </w:r>
    </w:p>
    <w:p w14:paraId="07171C5E" w14:textId="77777777" w:rsidR="00D95E41" w:rsidRDefault="00D95E41" w:rsidP="00D95E41">
      <w:pPr>
        <w:spacing w:after="0" w:line="240" w:lineRule="auto"/>
        <w:ind w:left="5245"/>
        <w:rPr>
          <w:rFonts w:ascii="Times New Roman" w:eastAsia="Arial Unicode MS" w:hAnsi="Times New Roman" w:cs="Times New Roman"/>
          <w:sz w:val="28"/>
          <w:szCs w:val="28"/>
          <w:lang w:val="kk-KZ" w:eastAsia="ru-RU"/>
        </w:rPr>
      </w:pPr>
    </w:p>
    <w:p w14:paraId="1CA7FBB2" w14:textId="77777777" w:rsidR="00D95E41" w:rsidRDefault="00D95E41" w:rsidP="00D95E41">
      <w:pPr>
        <w:spacing w:after="0" w:line="240" w:lineRule="auto"/>
        <w:ind w:left="5245"/>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val="en-US" w:eastAsia="ru-RU"/>
        </w:rPr>
        <w:t>PhD</w:t>
      </w:r>
      <w:r w:rsidRPr="00DB47D6">
        <w:rPr>
          <w:rFonts w:ascii="Times New Roman" w:eastAsia="Arial Unicode MS" w:hAnsi="Times New Roman" w:cs="Times New Roman"/>
          <w:sz w:val="28"/>
          <w:szCs w:val="28"/>
          <w:lang w:val="kk-KZ" w:eastAsia="ru-RU"/>
        </w:rPr>
        <w:t>, профессор</w:t>
      </w:r>
      <w:r>
        <w:rPr>
          <w:rFonts w:ascii="Times New Roman" w:eastAsia="Arial Unicode MS" w:hAnsi="Times New Roman" w:cs="Times New Roman"/>
          <w:sz w:val="28"/>
          <w:szCs w:val="28"/>
          <w:lang w:val="kk-KZ" w:eastAsia="ru-RU"/>
        </w:rPr>
        <w:t xml:space="preserve"> </w:t>
      </w:r>
      <w:r>
        <w:rPr>
          <w:rFonts w:ascii="Times New Roman" w:eastAsia="Arial Unicode MS" w:hAnsi="Times New Roman" w:cs="Times New Roman"/>
          <w:sz w:val="28"/>
          <w:szCs w:val="28"/>
          <w:lang w:val="en-US" w:eastAsia="ru-RU"/>
        </w:rPr>
        <w:t>Taha</w:t>
      </w:r>
      <w:r w:rsidRPr="00290BF1">
        <w:rPr>
          <w:rFonts w:ascii="Times New Roman" w:eastAsia="Arial Unicode MS" w:hAnsi="Times New Roman" w:cs="Times New Roman"/>
          <w:sz w:val="28"/>
          <w:szCs w:val="28"/>
          <w:lang w:eastAsia="ru-RU"/>
        </w:rPr>
        <w:t xml:space="preserve"> </w:t>
      </w:r>
      <w:r>
        <w:rPr>
          <w:rFonts w:ascii="Times New Roman" w:eastAsia="Arial Unicode MS" w:hAnsi="Times New Roman" w:cs="Times New Roman"/>
          <w:sz w:val="28"/>
          <w:szCs w:val="28"/>
          <w:lang w:val="en-US" w:eastAsia="ru-RU"/>
        </w:rPr>
        <w:t>R</w:t>
      </w:r>
      <w:r w:rsidRPr="00290BF1">
        <w:rPr>
          <w:rFonts w:ascii="Times New Roman" w:eastAsia="Arial Unicode MS" w:hAnsi="Times New Roman" w:cs="Times New Roman"/>
          <w:sz w:val="28"/>
          <w:szCs w:val="28"/>
          <w:lang w:eastAsia="ru-RU"/>
        </w:rPr>
        <w:t>.</w:t>
      </w:r>
      <w:r>
        <w:rPr>
          <w:rFonts w:ascii="Times New Roman" w:eastAsia="Arial Unicode MS" w:hAnsi="Times New Roman" w:cs="Times New Roman"/>
          <w:sz w:val="28"/>
          <w:szCs w:val="28"/>
          <w:lang w:val="en-US" w:eastAsia="ru-RU"/>
        </w:rPr>
        <w:t>A</w:t>
      </w:r>
      <w:r w:rsidRPr="00290BF1">
        <w:rPr>
          <w:rFonts w:ascii="Times New Roman" w:eastAsia="Arial Unicode MS" w:hAnsi="Times New Roman" w:cs="Times New Roman"/>
          <w:sz w:val="28"/>
          <w:szCs w:val="28"/>
          <w:lang w:eastAsia="ru-RU"/>
        </w:rPr>
        <w:t>.</w:t>
      </w:r>
    </w:p>
    <w:p w14:paraId="736FA252" w14:textId="77777777" w:rsidR="00D95E41" w:rsidRPr="00290BF1" w:rsidRDefault="00D95E41" w:rsidP="00D95E41">
      <w:pPr>
        <w:spacing w:after="0" w:line="240" w:lineRule="auto"/>
        <w:ind w:left="5245"/>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Иорданский университет</w:t>
      </w:r>
    </w:p>
    <w:p w14:paraId="1CB308A5" w14:textId="77777777" w:rsidR="00D95E41" w:rsidRPr="00DB47D6" w:rsidRDefault="00D95E41" w:rsidP="00D95E41">
      <w:pPr>
        <w:spacing w:after="0" w:line="240" w:lineRule="auto"/>
        <w:ind w:left="5245"/>
        <w:rPr>
          <w:rFonts w:ascii="Times New Roman" w:eastAsia="Arial Unicode MS" w:hAnsi="Times New Roman" w:cs="Times New Roman"/>
          <w:sz w:val="28"/>
          <w:szCs w:val="28"/>
          <w:lang w:val="kk-KZ" w:eastAsia="ru-RU"/>
        </w:rPr>
      </w:pPr>
      <w:r>
        <w:rPr>
          <w:rFonts w:ascii="Times New Roman" w:hAnsi="Times New Roman" w:cs="Times New Roman"/>
          <w:sz w:val="28"/>
          <w:szCs w:val="28"/>
        </w:rPr>
        <w:t>Иордания</w:t>
      </w:r>
    </w:p>
    <w:p w14:paraId="1B5F684D" w14:textId="77777777" w:rsidR="00D95E41" w:rsidRDefault="00D95E41" w:rsidP="00D95E41">
      <w:pPr>
        <w:spacing w:after="0" w:line="240" w:lineRule="auto"/>
        <w:jc w:val="center"/>
        <w:rPr>
          <w:rFonts w:ascii="Times New Roman" w:eastAsia="Arial Unicode MS" w:hAnsi="Times New Roman" w:cs="Times New Roman"/>
          <w:sz w:val="28"/>
          <w:szCs w:val="28"/>
          <w:lang w:val="kk-KZ" w:eastAsia="ru-RU"/>
        </w:rPr>
      </w:pPr>
    </w:p>
    <w:p w14:paraId="36311AF4" w14:textId="77777777" w:rsidR="00D95E41" w:rsidRDefault="00D95E41" w:rsidP="00D95E41">
      <w:pPr>
        <w:spacing w:after="0" w:line="240" w:lineRule="auto"/>
        <w:jc w:val="center"/>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t>Республика Казахстан</w:t>
      </w:r>
    </w:p>
    <w:p w14:paraId="14E3D956"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r>
        <w:rPr>
          <w:rFonts w:ascii="Times New Roman" w:eastAsia="Arial Unicode MS" w:hAnsi="Times New Roman" w:cs="Times New Roman"/>
          <w:noProof/>
          <w:sz w:val="28"/>
          <w:szCs w:val="28"/>
          <w:lang w:val="en-US"/>
        </w:rPr>
        <mc:AlternateContent>
          <mc:Choice Requires="wps">
            <w:drawing>
              <wp:anchor distT="0" distB="0" distL="114300" distR="114300" simplePos="0" relativeHeight="251659264" behindDoc="0" locked="0" layoutInCell="1" allowOverlap="1" wp14:anchorId="37CE75D2" wp14:editId="068AC75E">
                <wp:simplePos x="0" y="0"/>
                <wp:positionH relativeFrom="margin">
                  <wp:posOffset>2817495</wp:posOffset>
                </wp:positionH>
                <wp:positionV relativeFrom="paragraph">
                  <wp:posOffset>477520</wp:posOffset>
                </wp:positionV>
                <wp:extent cx="542925" cy="381000"/>
                <wp:effectExtent l="0" t="0" r="9525" b="0"/>
                <wp:wrapNone/>
                <wp:docPr id="6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3810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90C358A" id="Прямоугольник 65" o:spid="_x0000_s1026" style="position:absolute;margin-left:221.85pt;margin-top:37.6pt;width:42.75pt;height:30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" fillcolor="window" stroked="f" strokeweight="2pt">
                <w10:wrap anchorx="margin"/>
              </v:rect>
            </w:pict>
          </mc:Fallback>
        </mc:AlternateContent>
      </w:r>
      <w:r w:rsidRPr="00DB47D6">
        <w:rPr>
          <w:rFonts w:ascii="Times New Roman" w:eastAsia="Arial Unicode MS" w:hAnsi="Times New Roman" w:cs="Times New Roman"/>
          <w:sz w:val="28"/>
          <w:szCs w:val="28"/>
          <w:lang w:val="kk-KZ" w:eastAsia="ru-RU"/>
        </w:rPr>
        <w:t>Темиртау, 202</w:t>
      </w:r>
      <w:r>
        <w:rPr>
          <w:rFonts w:ascii="Times New Roman" w:eastAsia="Arial Unicode MS" w:hAnsi="Times New Roman" w:cs="Times New Roman"/>
          <w:sz w:val="28"/>
          <w:szCs w:val="28"/>
          <w:lang w:val="kk-KZ" w:eastAsia="ru-RU"/>
        </w:rPr>
        <w:t>3</w:t>
      </w:r>
      <w:r w:rsidRPr="00DB47D6">
        <w:rPr>
          <w:rFonts w:ascii="Times New Roman" w:eastAsia="Arial Unicode MS" w:hAnsi="Times New Roman" w:cs="Times New Roman"/>
          <w:sz w:val="28"/>
          <w:szCs w:val="28"/>
          <w:lang w:val="kk-KZ" w:eastAsia="ru-RU"/>
        </w:rPr>
        <w:br w:type="page"/>
      </w:r>
    </w:p>
    <w:p w14:paraId="041571CB" w14:textId="77777777" w:rsidR="00D95E41" w:rsidRDefault="00D95E41" w:rsidP="00D95E41">
      <w:pPr>
        <w:spacing w:after="0" w:line="240" w:lineRule="auto"/>
        <w:contextualSpacing/>
        <w:jc w:val="center"/>
        <w:rPr>
          <w:rFonts w:ascii="Times New Roman" w:eastAsia="Calibri" w:hAnsi="Times New Roman" w:cs="Times New Roman"/>
          <w:b/>
          <w:sz w:val="28"/>
          <w:szCs w:val="28"/>
        </w:rPr>
      </w:pPr>
      <w:bookmarkStart w:id="1" w:name="_Hlk130990885"/>
      <w:r w:rsidRPr="00DB47D6">
        <w:rPr>
          <w:rFonts w:ascii="Times New Roman" w:eastAsia="Calibri" w:hAnsi="Times New Roman" w:cs="Times New Roman"/>
          <w:b/>
          <w:sz w:val="28"/>
          <w:szCs w:val="28"/>
        </w:rPr>
        <w:lastRenderedPageBreak/>
        <w:t>СОДЕРЖАНИЕ</w:t>
      </w:r>
    </w:p>
    <w:p w14:paraId="45BB190A" w14:textId="77777777" w:rsidR="00D95E41" w:rsidRDefault="00D95E41" w:rsidP="00D95E41">
      <w:pPr>
        <w:spacing w:after="0" w:line="240" w:lineRule="auto"/>
        <w:contextualSpacing/>
        <w:jc w:val="center"/>
        <w:rPr>
          <w:rFonts w:ascii="Times New Roman" w:eastAsia="Calibri" w:hAnsi="Times New Roman" w:cs="Times New Roman"/>
          <w:b/>
          <w:sz w:val="28"/>
          <w:szCs w:val="28"/>
        </w:rPr>
      </w:pPr>
    </w:p>
    <w:tbl>
      <w:tblPr>
        <w:tblStyle w:val="4"/>
        <w:tblW w:w="9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7932"/>
        <w:gridCol w:w="6"/>
        <w:gridCol w:w="716"/>
      </w:tblGrid>
      <w:tr w:rsidR="001923D1" w:rsidRPr="00DB47D6" w14:paraId="400C6CCE" w14:textId="77777777" w:rsidTr="00864335">
        <w:tc>
          <w:tcPr>
            <w:tcW w:w="8931" w:type="dxa"/>
            <w:gridSpan w:val="3"/>
          </w:tcPr>
          <w:p w14:paraId="35BC797D" w14:textId="77777777" w:rsidR="001923D1" w:rsidRPr="00DB47D6" w:rsidRDefault="001923D1" w:rsidP="00864335">
            <w:pPr>
              <w:ind w:firstLine="1021"/>
              <w:rPr>
                <w:rFonts w:ascii="Times New Roman" w:eastAsia="Calibri" w:hAnsi="Times New Roman" w:cs="Times New Roman"/>
                <w:sz w:val="28"/>
                <w:szCs w:val="28"/>
              </w:rPr>
            </w:pPr>
            <w:r w:rsidRPr="00DB47D6">
              <w:rPr>
                <w:rFonts w:ascii="Times New Roman" w:eastAsia="Arial Unicode MS" w:hAnsi="Times New Roman" w:cs="Times New Roman"/>
                <w:b/>
                <w:sz w:val="28"/>
                <w:szCs w:val="28"/>
                <w:lang w:eastAsia="ru-RU"/>
              </w:rPr>
              <w:t>Нормативные ссылки</w:t>
            </w:r>
          </w:p>
        </w:tc>
        <w:tc>
          <w:tcPr>
            <w:tcW w:w="716" w:type="dxa"/>
            <w:vAlign w:val="bottom"/>
          </w:tcPr>
          <w:p w14:paraId="1A8D769F" w14:textId="77777777" w:rsidR="001923D1" w:rsidRPr="00DB47D6" w:rsidRDefault="001923D1" w:rsidP="00864335">
            <w:pPr>
              <w:jc w:val="right"/>
              <w:rPr>
                <w:rFonts w:ascii="Times New Roman" w:eastAsia="Calibri" w:hAnsi="Times New Roman" w:cs="Times New Roman"/>
                <w:sz w:val="28"/>
                <w:szCs w:val="28"/>
              </w:rPr>
            </w:pPr>
            <w:r w:rsidRPr="00DB47D6">
              <w:rPr>
                <w:rFonts w:ascii="Times New Roman" w:eastAsia="Calibri" w:hAnsi="Times New Roman" w:cs="Times New Roman"/>
                <w:sz w:val="28"/>
                <w:szCs w:val="28"/>
              </w:rPr>
              <w:t>4</w:t>
            </w:r>
          </w:p>
        </w:tc>
      </w:tr>
      <w:tr w:rsidR="001923D1" w:rsidRPr="00DB47D6" w14:paraId="5FE58245" w14:textId="77777777" w:rsidTr="00864335">
        <w:tc>
          <w:tcPr>
            <w:tcW w:w="8931" w:type="dxa"/>
            <w:gridSpan w:val="3"/>
          </w:tcPr>
          <w:p w14:paraId="37B6F9C5" w14:textId="77777777" w:rsidR="001923D1" w:rsidRPr="00DB47D6" w:rsidRDefault="001923D1" w:rsidP="00864335">
            <w:pPr>
              <w:ind w:firstLine="1021"/>
              <w:rPr>
                <w:rFonts w:ascii="Times New Roman" w:eastAsia="Arial Unicode MS" w:hAnsi="Times New Roman" w:cs="Times New Roman"/>
                <w:sz w:val="28"/>
                <w:szCs w:val="28"/>
                <w:lang w:eastAsia="ru-RU"/>
              </w:rPr>
            </w:pPr>
            <w:r w:rsidRPr="00DB47D6">
              <w:rPr>
                <w:rFonts w:ascii="Times New Roman" w:eastAsia="Arial Unicode MS" w:hAnsi="Times New Roman" w:cs="Times New Roman"/>
                <w:b/>
                <w:sz w:val="28"/>
                <w:szCs w:val="28"/>
                <w:lang w:val="kk-KZ" w:eastAsia="ru-RU"/>
              </w:rPr>
              <w:t>Определения</w:t>
            </w:r>
          </w:p>
        </w:tc>
        <w:tc>
          <w:tcPr>
            <w:tcW w:w="716" w:type="dxa"/>
            <w:vAlign w:val="bottom"/>
          </w:tcPr>
          <w:p w14:paraId="0198D9BB" w14:textId="77777777" w:rsidR="001923D1" w:rsidRPr="00DB47D6" w:rsidRDefault="001923D1" w:rsidP="00864335">
            <w:pPr>
              <w:jc w:val="right"/>
              <w:rPr>
                <w:rFonts w:ascii="Times New Roman" w:eastAsia="Calibri" w:hAnsi="Times New Roman" w:cs="Times New Roman"/>
                <w:sz w:val="28"/>
                <w:szCs w:val="28"/>
              </w:rPr>
            </w:pPr>
            <w:r w:rsidRPr="00DB47D6">
              <w:rPr>
                <w:rFonts w:ascii="Times New Roman" w:eastAsia="Calibri" w:hAnsi="Times New Roman" w:cs="Times New Roman"/>
                <w:sz w:val="28"/>
                <w:szCs w:val="28"/>
              </w:rPr>
              <w:t>5</w:t>
            </w:r>
          </w:p>
        </w:tc>
      </w:tr>
      <w:tr w:rsidR="001923D1" w:rsidRPr="00DB47D6" w14:paraId="44E31705" w14:textId="77777777" w:rsidTr="00864335">
        <w:tc>
          <w:tcPr>
            <w:tcW w:w="8931" w:type="dxa"/>
            <w:gridSpan w:val="3"/>
          </w:tcPr>
          <w:p w14:paraId="02C378C6" w14:textId="77777777" w:rsidR="001923D1" w:rsidRPr="00DB47D6" w:rsidRDefault="001923D1" w:rsidP="00864335">
            <w:pPr>
              <w:ind w:firstLine="1021"/>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b/>
                <w:sz w:val="28"/>
                <w:szCs w:val="28"/>
                <w:lang w:val="kk-KZ" w:eastAsia="ru-RU"/>
              </w:rPr>
              <w:t>Обозначения и сокращения</w:t>
            </w:r>
          </w:p>
        </w:tc>
        <w:tc>
          <w:tcPr>
            <w:tcW w:w="716" w:type="dxa"/>
            <w:vAlign w:val="bottom"/>
          </w:tcPr>
          <w:p w14:paraId="1FFCEB7E" w14:textId="77777777" w:rsidR="001923D1" w:rsidRPr="00936D74"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7</w:t>
            </w:r>
          </w:p>
        </w:tc>
      </w:tr>
      <w:tr w:rsidR="001923D1" w:rsidRPr="00DB47D6" w14:paraId="06F05B5F" w14:textId="77777777" w:rsidTr="00864335">
        <w:tc>
          <w:tcPr>
            <w:tcW w:w="8931" w:type="dxa"/>
            <w:gridSpan w:val="3"/>
          </w:tcPr>
          <w:p w14:paraId="56F6E7EB" w14:textId="77777777" w:rsidR="001923D1" w:rsidRPr="00DB47D6" w:rsidRDefault="001923D1" w:rsidP="00864335">
            <w:pPr>
              <w:ind w:firstLine="1021"/>
              <w:jc w:val="both"/>
              <w:rPr>
                <w:rFonts w:ascii="Times New Roman" w:eastAsia="Calibri" w:hAnsi="Times New Roman" w:cs="Times New Roman"/>
                <w:sz w:val="28"/>
                <w:szCs w:val="28"/>
              </w:rPr>
            </w:pPr>
            <w:r w:rsidRPr="00DB47D6">
              <w:rPr>
                <w:rFonts w:ascii="Times New Roman" w:eastAsia="Calibri" w:hAnsi="Times New Roman" w:cs="Times New Roman"/>
                <w:b/>
                <w:sz w:val="28"/>
                <w:szCs w:val="28"/>
              </w:rPr>
              <w:t>Введение</w:t>
            </w:r>
          </w:p>
        </w:tc>
        <w:tc>
          <w:tcPr>
            <w:tcW w:w="716" w:type="dxa"/>
            <w:vAlign w:val="bottom"/>
          </w:tcPr>
          <w:p w14:paraId="592BF8B0" w14:textId="77777777" w:rsidR="001923D1" w:rsidRPr="00374C63"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8</w:t>
            </w:r>
          </w:p>
        </w:tc>
      </w:tr>
      <w:tr w:rsidR="001923D1" w:rsidRPr="00DB47D6" w14:paraId="1039D266" w14:textId="77777777" w:rsidTr="00864335">
        <w:tc>
          <w:tcPr>
            <w:tcW w:w="993" w:type="dxa"/>
          </w:tcPr>
          <w:p w14:paraId="4DEE0069" w14:textId="77777777" w:rsidR="001923D1" w:rsidRPr="00BD206F" w:rsidRDefault="001923D1" w:rsidP="00864335">
            <w:pPr>
              <w:jc w:val="both"/>
              <w:rPr>
                <w:rFonts w:ascii="Times New Roman" w:eastAsia="Calibri" w:hAnsi="Times New Roman" w:cs="Times New Roman"/>
                <w:b/>
                <w:sz w:val="28"/>
                <w:szCs w:val="28"/>
              </w:rPr>
            </w:pPr>
            <w:r w:rsidRPr="00BD206F">
              <w:rPr>
                <w:rFonts w:ascii="Times New Roman" w:eastAsia="Calibri" w:hAnsi="Times New Roman" w:cs="Times New Roman"/>
                <w:b/>
                <w:sz w:val="28"/>
                <w:szCs w:val="28"/>
              </w:rPr>
              <w:t>1.</w:t>
            </w:r>
          </w:p>
        </w:tc>
        <w:tc>
          <w:tcPr>
            <w:tcW w:w="7938" w:type="dxa"/>
            <w:gridSpan w:val="2"/>
          </w:tcPr>
          <w:p w14:paraId="3E929F20" w14:textId="724C51A3" w:rsidR="001923D1" w:rsidRPr="00E64BB2" w:rsidRDefault="001923D1" w:rsidP="00E64BB2">
            <w:pPr>
              <w:pStyle w:val="22"/>
              <w:tabs>
                <w:tab w:val="left" w:pos="0"/>
              </w:tabs>
              <w:spacing w:after="0" w:line="240" w:lineRule="auto"/>
              <w:ind w:firstLine="0"/>
              <w:jc w:val="both"/>
              <w:rPr>
                <w:b/>
                <w:sz w:val="28"/>
                <w:szCs w:val="28"/>
              </w:rPr>
            </w:pPr>
            <w:r w:rsidRPr="00BD206F">
              <w:rPr>
                <w:rFonts w:eastAsia="Calibri"/>
                <w:b/>
                <w:sz w:val="28"/>
                <w:szCs w:val="28"/>
              </w:rPr>
              <w:t>Получение металлургического кремния и методы его очистки</w:t>
            </w:r>
            <w:r w:rsidR="00E64BB2">
              <w:rPr>
                <w:rFonts w:eastAsia="Calibri"/>
                <w:b/>
                <w:sz w:val="28"/>
                <w:szCs w:val="28"/>
              </w:rPr>
              <w:t xml:space="preserve"> </w:t>
            </w:r>
            <w:r w:rsidR="00E64BB2">
              <w:rPr>
                <w:b/>
                <w:color w:val="000000"/>
                <w:sz w:val="28"/>
                <w:szCs w:val="28"/>
              </w:rPr>
              <w:t>для производства анодов на основе кремния</w:t>
            </w:r>
          </w:p>
        </w:tc>
        <w:tc>
          <w:tcPr>
            <w:tcW w:w="716" w:type="dxa"/>
            <w:vAlign w:val="bottom"/>
          </w:tcPr>
          <w:p w14:paraId="19EF6672" w14:textId="11C87571" w:rsidR="001923D1" w:rsidRPr="00BD206F" w:rsidRDefault="001923D1" w:rsidP="00864335">
            <w:pPr>
              <w:jc w:val="right"/>
              <w:rPr>
                <w:rFonts w:ascii="Times New Roman" w:eastAsia="Calibri" w:hAnsi="Times New Roman" w:cs="Times New Roman"/>
                <w:b/>
                <w:sz w:val="28"/>
                <w:szCs w:val="28"/>
              </w:rPr>
            </w:pPr>
            <w:r>
              <w:rPr>
                <w:rFonts w:ascii="Times New Roman" w:eastAsia="Calibri" w:hAnsi="Times New Roman" w:cs="Times New Roman"/>
                <w:b/>
                <w:sz w:val="28"/>
                <w:szCs w:val="28"/>
              </w:rPr>
              <w:t>1</w:t>
            </w:r>
            <w:r w:rsidR="00F77F53">
              <w:rPr>
                <w:rFonts w:ascii="Times New Roman" w:eastAsia="Calibri" w:hAnsi="Times New Roman" w:cs="Times New Roman"/>
                <w:b/>
                <w:sz w:val="28"/>
                <w:szCs w:val="28"/>
              </w:rPr>
              <w:t>6</w:t>
            </w:r>
          </w:p>
        </w:tc>
      </w:tr>
      <w:tr w:rsidR="001923D1" w:rsidRPr="00DB47D6" w14:paraId="45D000B3" w14:textId="77777777" w:rsidTr="00864335">
        <w:tc>
          <w:tcPr>
            <w:tcW w:w="993" w:type="dxa"/>
          </w:tcPr>
          <w:p w14:paraId="15494243"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1.1</w:t>
            </w:r>
          </w:p>
        </w:tc>
        <w:tc>
          <w:tcPr>
            <w:tcW w:w="7938" w:type="dxa"/>
            <w:gridSpan w:val="2"/>
          </w:tcPr>
          <w:p w14:paraId="367FC873" w14:textId="0EAAE476"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Получение</w:t>
            </w:r>
            <w:r w:rsidR="00A86C15">
              <w:rPr>
                <w:rFonts w:ascii="Times New Roman" w:eastAsia="Calibri" w:hAnsi="Times New Roman" w:cs="Times New Roman"/>
                <w:sz w:val="28"/>
                <w:szCs w:val="28"/>
              </w:rPr>
              <w:t xml:space="preserve"> металлургического</w:t>
            </w:r>
            <w:r w:rsidRPr="00BD206F">
              <w:rPr>
                <w:rFonts w:ascii="Times New Roman" w:eastAsia="Calibri" w:hAnsi="Times New Roman" w:cs="Times New Roman"/>
                <w:sz w:val="28"/>
                <w:szCs w:val="28"/>
              </w:rPr>
              <w:t xml:space="preserve"> кремния для электронной промышленности</w:t>
            </w:r>
          </w:p>
        </w:tc>
        <w:tc>
          <w:tcPr>
            <w:tcW w:w="716" w:type="dxa"/>
            <w:vAlign w:val="bottom"/>
          </w:tcPr>
          <w:p w14:paraId="5F39C1E3" w14:textId="1BE955E1"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1</w:t>
            </w:r>
            <w:r w:rsidR="00F77F53">
              <w:rPr>
                <w:rFonts w:ascii="Times New Roman" w:eastAsia="Calibri" w:hAnsi="Times New Roman" w:cs="Times New Roman"/>
                <w:sz w:val="28"/>
                <w:szCs w:val="28"/>
              </w:rPr>
              <w:t>6</w:t>
            </w:r>
          </w:p>
        </w:tc>
      </w:tr>
      <w:tr w:rsidR="001923D1" w:rsidRPr="00DB47D6" w14:paraId="0B396DF3" w14:textId="77777777" w:rsidTr="00864335">
        <w:tc>
          <w:tcPr>
            <w:tcW w:w="993" w:type="dxa"/>
          </w:tcPr>
          <w:p w14:paraId="57B7A7B2"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1.2</w:t>
            </w:r>
          </w:p>
        </w:tc>
        <w:tc>
          <w:tcPr>
            <w:tcW w:w="7938" w:type="dxa"/>
            <w:gridSpan w:val="2"/>
          </w:tcPr>
          <w:p w14:paraId="3BA93B3F"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Методы очистки металлургического кремния</w:t>
            </w:r>
            <w:r>
              <w:rPr>
                <w:rFonts w:ascii="Times New Roman" w:eastAsia="Calibri" w:hAnsi="Times New Roman" w:cs="Times New Roman"/>
                <w:sz w:val="28"/>
                <w:szCs w:val="28"/>
              </w:rPr>
              <w:t xml:space="preserve"> для электронной промышленности</w:t>
            </w:r>
          </w:p>
        </w:tc>
        <w:tc>
          <w:tcPr>
            <w:tcW w:w="716" w:type="dxa"/>
            <w:vAlign w:val="bottom"/>
          </w:tcPr>
          <w:p w14:paraId="6652A2B9" w14:textId="7A9FEAEE" w:rsidR="001923D1" w:rsidRPr="00BD206F" w:rsidRDefault="001923D1" w:rsidP="00AC2FC2">
            <w:pPr>
              <w:jc w:val="right"/>
              <w:rPr>
                <w:rFonts w:ascii="Times New Roman" w:eastAsia="Calibri" w:hAnsi="Times New Roman" w:cs="Times New Roman"/>
                <w:sz w:val="28"/>
                <w:szCs w:val="28"/>
              </w:rPr>
            </w:pPr>
            <w:r>
              <w:rPr>
                <w:rFonts w:ascii="Times New Roman" w:eastAsia="Calibri" w:hAnsi="Times New Roman" w:cs="Times New Roman"/>
                <w:sz w:val="28"/>
                <w:szCs w:val="28"/>
              </w:rPr>
              <w:t>1</w:t>
            </w:r>
            <w:r w:rsidR="00F77F53">
              <w:rPr>
                <w:rFonts w:ascii="Times New Roman" w:eastAsia="Calibri" w:hAnsi="Times New Roman" w:cs="Times New Roman"/>
                <w:sz w:val="28"/>
                <w:szCs w:val="28"/>
              </w:rPr>
              <w:t>9</w:t>
            </w:r>
          </w:p>
        </w:tc>
      </w:tr>
      <w:tr w:rsidR="001923D1" w:rsidRPr="00DB47D6" w14:paraId="7C2041EB" w14:textId="77777777" w:rsidTr="00864335">
        <w:tc>
          <w:tcPr>
            <w:tcW w:w="993" w:type="dxa"/>
          </w:tcPr>
          <w:p w14:paraId="353BB57B"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1.2.1</w:t>
            </w:r>
          </w:p>
        </w:tc>
        <w:tc>
          <w:tcPr>
            <w:tcW w:w="7938" w:type="dxa"/>
            <w:gridSpan w:val="2"/>
          </w:tcPr>
          <w:p w14:paraId="4EADFDFC"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Шлаковое рафинирование</w:t>
            </w:r>
          </w:p>
        </w:tc>
        <w:tc>
          <w:tcPr>
            <w:tcW w:w="716" w:type="dxa"/>
            <w:vAlign w:val="bottom"/>
          </w:tcPr>
          <w:p w14:paraId="03F57F46" w14:textId="55E9DB08" w:rsidR="001923D1" w:rsidRPr="00BD206F" w:rsidRDefault="00F77F53" w:rsidP="00AC2FC2">
            <w:pPr>
              <w:jc w:val="right"/>
              <w:rPr>
                <w:rFonts w:ascii="Times New Roman" w:eastAsia="Calibri" w:hAnsi="Times New Roman" w:cs="Times New Roman"/>
                <w:sz w:val="28"/>
                <w:szCs w:val="28"/>
              </w:rPr>
            </w:pPr>
            <w:r>
              <w:rPr>
                <w:rFonts w:ascii="Times New Roman" w:eastAsia="Calibri" w:hAnsi="Times New Roman" w:cs="Times New Roman"/>
                <w:sz w:val="28"/>
                <w:szCs w:val="28"/>
              </w:rPr>
              <w:t>20</w:t>
            </w:r>
          </w:p>
        </w:tc>
      </w:tr>
      <w:tr w:rsidR="001923D1" w:rsidRPr="00DB47D6" w14:paraId="4F40F232" w14:textId="77777777" w:rsidTr="00864335">
        <w:tc>
          <w:tcPr>
            <w:tcW w:w="993" w:type="dxa"/>
          </w:tcPr>
          <w:p w14:paraId="7C8DDBFD"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1.2.2</w:t>
            </w:r>
          </w:p>
        </w:tc>
        <w:tc>
          <w:tcPr>
            <w:tcW w:w="7938" w:type="dxa"/>
            <w:gridSpan w:val="2"/>
          </w:tcPr>
          <w:p w14:paraId="693D706B"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Кислотное выщелачивание</w:t>
            </w:r>
          </w:p>
        </w:tc>
        <w:tc>
          <w:tcPr>
            <w:tcW w:w="716" w:type="dxa"/>
            <w:vAlign w:val="bottom"/>
          </w:tcPr>
          <w:p w14:paraId="750EAE48" w14:textId="088AFB34"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2</w:t>
            </w:r>
            <w:r w:rsidR="00F77F53">
              <w:rPr>
                <w:rFonts w:ascii="Times New Roman" w:eastAsia="Calibri" w:hAnsi="Times New Roman" w:cs="Times New Roman"/>
                <w:sz w:val="28"/>
                <w:szCs w:val="28"/>
              </w:rPr>
              <w:t>2</w:t>
            </w:r>
          </w:p>
        </w:tc>
      </w:tr>
      <w:tr w:rsidR="001923D1" w:rsidRPr="00DB47D6" w14:paraId="76E43D78" w14:textId="77777777" w:rsidTr="00864335">
        <w:tc>
          <w:tcPr>
            <w:tcW w:w="993" w:type="dxa"/>
          </w:tcPr>
          <w:p w14:paraId="099853B1"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1.3</w:t>
            </w:r>
          </w:p>
        </w:tc>
        <w:tc>
          <w:tcPr>
            <w:tcW w:w="7938" w:type="dxa"/>
            <w:gridSpan w:val="2"/>
          </w:tcPr>
          <w:p w14:paraId="33CF5384" w14:textId="0F071BC6" w:rsidR="001923D1" w:rsidRPr="00DB47D6" w:rsidRDefault="001923D1" w:rsidP="00343C33">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Кремний как п</w:t>
            </w:r>
            <w:r w:rsidR="00343C33">
              <w:rPr>
                <w:rFonts w:ascii="Times New Roman" w:eastAsia="Calibri" w:hAnsi="Times New Roman" w:cs="Times New Roman"/>
                <w:sz w:val="28"/>
                <w:szCs w:val="28"/>
              </w:rPr>
              <w:t>ерспективный</w:t>
            </w:r>
            <w:r w:rsidRPr="00BD206F">
              <w:rPr>
                <w:rFonts w:ascii="Times New Roman" w:eastAsia="Calibri" w:hAnsi="Times New Roman" w:cs="Times New Roman"/>
                <w:sz w:val="28"/>
                <w:szCs w:val="28"/>
              </w:rPr>
              <w:t xml:space="preserve"> анодный материал</w:t>
            </w:r>
          </w:p>
        </w:tc>
        <w:tc>
          <w:tcPr>
            <w:tcW w:w="716" w:type="dxa"/>
            <w:vAlign w:val="bottom"/>
          </w:tcPr>
          <w:p w14:paraId="33C3BADB" w14:textId="13D3C81F" w:rsidR="001923D1" w:rsidRPr="00BD206F" w:rsidRDefault="001923D1" w:rsidP="00AC7D89">
            <w:pPr>
              <w:jc w:val="right"/>
              <w:rPr>
                <w:rFonts w:ascii="Times New Roman" w:eastAsia="Calibri" w:hAnsi="Times New Roman" w:cs="Times New Roman"/>
                <w:sz w:val="28"/>
                <w:szCs w:val="28"/>
              </w:rPr>
            </w:pPr>
            <w:r>
              <w:rPr>
                <w:rFonts w:ascii="Times New Roman" w:eastAsia="Calibri" w:hAnsi="Times New Roman" w:cs="Times New Roman"/>
                <w:sz w:val="28"/>
                <w:szCs w:val="28"/>
              </w:rPr>
              <w:t>2</w:t>
            </w:r>
            <w:r w:rsidR="00F77F53">
              <w:rPr>
                <w:rFonts w:ascii="Times New Roman" w:eastAsia="Calibri" w:hAnsi="Times New Roman" w:cs="Times New Roman"/>
                <w:sz w:val="28"/>
                <w:szCs w:val="28"/>
              </w:rPr>
              <w:t>4</w:t>
            </w:r>
          </w:p>
        </w:tc>
      </w:tr>
      <w:tr w:rsidR="001923D1" w:rsidRPr="00DB47D6" w14:paraId="6A05BA61" w14:textId="77777777" w:rsidTr="00864335">
        <w:tc>
          <w:tcPr>
            <w:tcW w:w="993" w:type="dxa"/>
          </w:tcPr>
          <w:p w14:paraId="2D172399"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1.4</w:t>
            </w:r>
          </w:p>
        </w:tc>
        <w:tc>
          <w:tcPr>
            <w:tcW w:w="7938" w:type="dxa"/>
            <w:gridSpan w:val="2"/>
          </w:tcPr>
          <w:p w14:paraId="6BBD79EC" w14:textId="4756FE9C"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Влияние внедрения лития на свойства анода</w:t>
            </w:r>
            <w:r w:rsidR="00795D45">
              <w:rPr>
                <w:rFonts w:ascii="Times New Roman" w:eastAsia="Calibri" w:hAnsi="Times New Roman" w:cs="Times New Roman"/>
                <w:sz w:val="28"/>
                <w:szCs w:val="28"/>
              </w:rPr>
              <w:t xml:space="preserve"> </w:t>
            </w:r>
            <w:r w:rsidR="001F6F9E">
              <w:rPr>
                <w:rFonts w:ascii="Times New Roman" w:eastAsia="Calibri" w:hAnsi="Times New Roman" w:cs="Times New Roman"/>
                <w:sz w:val="28"/>
                <w:szCs w:val="28"/>
              </w:rPr>
              <w:t xml:space="preserve">из кремния </w:t>
            </w:r>
            <w:r w:rsidR="00795D45" w:rsidRPr="00795D45">
              <w:rPr>
                <w:rFonts w:ascii="Times New Roman" w:eastAsia="Calibri" w:hAnsi="Times New Roman" w:cs="Times New Roman"/>
                <w:sz w:val="28"/>
                <w:szCs w:val="28"/>
              </w:rPr>
              <w:t>в</w:t>
            </w:r>
            <w:r w:rsidR="001F6F9E">
              <w:rPr>
                <w:rFonts w:ascii="Times New Roman" w:eastAsia="Calibri" w:hAnsi="Times New Roman" w:cs="Times New Roman"/>
                <w:sz w:val="28"/>
                <w:szCs w:val="28"/>
              </w:rPr>
              <w:t xml:space="preserve"> процессе</w:t>
            </w:r>
            <w:r w:rsidR="00795D45" w:rsidRPr="00795D45">
              <w:rPr>
                <w:rFonts w:ascii="Times New Roman" w:eastAsia="Calibri" w:hAnsi="Times New Roman" w:cs="Times New Roman"/>
                <w:sz w:val="28"/>
                <w:szCs w:val="28"/>
              </w:rPr>
              <w:t xml:space="preserve"> интеркаляции</w:t>
            </w:r>
          </w:p>
        </w:tc>
        <w:tc>
          <w:tcPr>
            <w:tcW w:w="716" w:type="dxa"/>
            <w:vAlign w:val="bottom"/>
          </w:tcPr>
          <w:p w14:paraId="5EFB4EAA" w14:textId="2A2AE52B"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2</w:t>
            </w:r>
            <w:r w:rsidR="00F77F53">
              <w:rPr>
                <w:rFonts w:ascii="Times New Roman" w:eastAsia="Calibri" w:hAnsi="Times New Roman" w:cs="Times New Roman"/>
                <w:sz w:val="28"/>
                <w:szCs w:val="28"/>
              </w:rPr>
              <w:t>9</w:t>
            </w:r>
          </w:p>
        </w:tc>
      </w:tr>
      <w:tr w:rsidR="001923D1" w:rsidRPr="00DB47D6" w14:paraId="2CAA4116" w14:textId="77777777" w:rsidTr="00864335">
        <w:tc>
          <w:tcPr>
            <w:tcW w:w="8931" w:type="dxa"/>
            <w:gridSpan w:val="3"/>
          </w:tcPr>
          <w:p w14:paraId="78CC0748" w14:textId="77777777" w:rsidR="001923D1" w:rsidRPr="00BD206F"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BD206F">
              <w:rPr>
                <w:rFonts w:ascii="Times New Roman" w:eastAsia="Calibri" w:hAnsi="Times New Roman" w:cs="Times New Roman"/>
                <w:sz w:val="28"/>
                <w:szCs w:val="28"/>
              </w:rPr>
              <w:t>Выводы по 1 разделу</w:t>
            </w:r>
          </w:p>
        </w:tc>
        <w:tc>
          <w:tcPr>
            <w:tcW w:w="716" w:type="dxa"/>
            <w:vAlign w:val="bottom"/>
          </w:tcPr>
          <w:p w14:paraId="46405283" w14:textId="6AD46828" w:rsidR="001923D1" w:rsidRPr="00BD206F" w:rsidRDefault="001923D1" w:rsidP="00864335">
            <w:pPr>
              <w:jc w:val="right"/>
              <w:rPr>
                <w:rFonts w:ascii="Times New Roman" w:eastAsia="Calibri" w:hAnsi="Times New Roman" w:cs="Times New Roman"/>
                <w:sz w:val="28"/>
                <w:szCs w:val="28"/>
              </w:rPr>
            </w:pPr>
            <w:r w:rsidRPr="00BD206F">
              <w:rPr>
                <w:rFonts w:ascii="Times New Roman" w:eastAsia="Calibri" w:hAnsi="Times New Roman" w:cs="Times New Roman"/>
                <w:sz w:val="28"/>
                <w:szCs w:val="28"/>
              </w:rPr>
              <w:t>3</w:t>
            </w:r>
            <w:r w:rsidR="00F77F53">
              <w:rPr>
                <w:rFonts w:ascii="Times New Roman" w:eastAsia="Calibri" w:hAnsi="Times New Roman" w:cs="Times New Roman"/>
                <w:sz w:val="28"/>
                <w:szCs w:val="28"/>
              </w:rPr>
              <w:t>1</w:t>
            </w:r>
          </w:p>
        </w:tc>
      </w:tr>
      <w:tr w:rsidR="001923D1" w:rsidRPr="00DB47D6" w14:paraId="4D95741A" w14:textId="77777777" w:rsidTr="00864335">
        <w:tc>
          <w:tcPr>
            <w:tcW w:w="993" w:type="dxa"/>
          </w:tcPr>
          <w:p w14:paraId="1A8FA623" w14:textId="77777777" w:rsidR="001923D1" w:rsidRPr="00BD206F" w:rsidRDefault="001923D1" w:rsidP="00864335">
            <w:pPr>
              <w:jc w:val="both"/>
              <w:rPr>
                <w:rFonts w:ascii="Times New Roman" w:eastAsia="Calibri" w:hAnsi="Times New Roman" w:cs="Times New Roman"/>
                <w:b/>
                <w:sz w:val="28"/>
                <w:szCs w:val="28"/>
              </w:rPr>
            </w:pPr>
            <w:r w:rsidRPr="00BD206F">
              <w:rPr>
                <w:rFonts w:ascii="Times New Roman" w:eastAsia="Calibri" w:hAnsi="Times New Roman" w:cs="Times New Roman"/>
                <w:b/>
                <w:sz w:val="28"/>
                <w:szCs w:val="28"/>
              </w:rPr>
              <w:t>2.</w:t>
            </w:r>
          </w:p>
        </w:tc>
        <w:tc>
          <w:tcPr>
            <w:tcW w:w="7938" w:type="dxa"/>
            <w:gridSpan w:val="2"/>
          </w:tcPr>
          <w:p w14:paraId="13E54896" w14:textId="77777777" w:rsidR="001923D1" w:rsidRPr="00BD206F" w:rsidRDefault="001923D1" w:rsidP="00864335">
            <w:pPr>
              <w:jc w:val="both"/>
              <w:rPr>
                <w:rFonts w:ascii="Times New Roman" w:eastAsia="Calibri" w:hAnsi="Times New Roman" w:cs="Times New Roman"/>
                <w:b/>
                <w:sz w:val="28"/>
                <w:szCs w:val="28"/>
              </w:rPr>
            </w:pPr>
            <w:r>
              <w:rPr>
                <w:rFonts w:ascii="Times New Roman" w:eastAsia="Calibri" w:hAnsi="Times New Roman" w:cs="Times New Roman"/>
                <w:b/>
                <w:sz w:val="28"/>
                <w:szCs w:val="28"/>
                <w:lang w:val="kk-KZ"/>
              </w:rPr>
              <w:t>Материалы, экспериментальное оборудование и методология исследований</w:t>
            </w:r>
          </w:p>
        </w:tc>
        <w:tc>
          <w:tcPr>
            <w:tcW w:w="716" w:type="dxa"/>
            <w:vAlign w:val="bottom"/>
          </w:tcPr>
          <w:p w14:paraId="5E1E5AFD" w14:textId="097F6C6F" w:rsidR="001923D1" w:rsidRPr="00BD206F" w:rsidRDefault="001923D1" w:rsidP="00864335">
            <w:pPr>
              <w:jc w:val="right"/>
              <w:rPr>
                <w:rFonts w:ascii="Times New Roman" w:eastAsia="Calibri" w:hAnsi="Times New Roman" w:cs="Times New Roman"/>
                <w:b/>
                <w:sz w:val="28"/>
                <w:szCs w:val="28"/>
              </w:rPr>
            </w:pPr>
            <w:r w:rsidRPr="00BD206F">
              <w:rPr>
                <w:rFonts w:ascii="Times New Roman" w:eastAsia="Calibri" w:hAnsi="Times New Roman" w:cs="Times New Roman"/>
                <w:b/>
                <w:sz w:val="28"/>
                <w:szCs w:val="28"/>
              </w:rPr>
              <w:t>3</w:t>
            </w:r>
            <w:r w:rsidR="00F77F53">
              <w:rPr>
                <w:rFonts w:ascii="Times New Roman" w:eastAsia="Calibri" w:hAnsi="Times New Roman" w:cs="Times New Roman"/>
                <w:b/>
                <w:sz w:val="28"/>
                <w:szCs w:val="28"/>
              </w:rPr>
              <w:t>2</w:t>
            </w:r>
          </w:p>
        </w:tc>
      </w:tr>
      <w:tr w:rsidR="001923D1" w:rsidRPr="00DB47D6" w14:paraId="1FEA0E34" w14:textId="77777777" w:rsidTr="00864335">
        <w:tc>
          <w:tcPr>
            <w:tcW w:w="993" w:type="dxa"/>
          </w:tcPr>
          <w:p w14:paraId="7993DB44"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2.1</w:t>
            </w:r>
          </w:p>
        </w:tc>
        <w:tc>
          <w:tcPr>
            <w:tcW w:w="7938" w:type="dxa"/>
            <w:gridSpan w:val="2"/>
          </w:tcPr>
          <w:p w14:paraId="384FA708" w14:textId="77777777" w:rsidR="001923D1" w:rsidRPr="00BD206F" w:rsidRDefault="001923D1" w:rsidP="00864335">
            <w:pPr>
              <w:jc w:val="both"/>
              <w:rPr>
                <w:rFonts w:ascii="Times New Roman" w:eastAsia="Calibri" w:hAnsi="Times New Roman" w:cs="Times New Roman"/>
                <w:sz w:val="28"/>
                <w:szCs w:val="28"/>
              </w:rPr>
            </w:pPr>
            <w:r w:rsidRPr="00BD206F">
              <w:rPr>
                <w:rFonts w:ascii="Times New Roman" w:hAnsi="Times New Roman" w:cs="Times New Roman"/>
                <w:sz w:val="28"/>
                <w:szCs w:val="28"/>
                <w:lang w:val="kk-KZ"/>
              </w:rPr>
              <w:t xml:space="preserve">Материалы и </w:t>
            </w:r>
            <w:r>
              <w:rPr>
                <w:rFonts w:ascii="Times New Roman" w:hAnsi="Times New Roman" w:cs="Times New Roman"/>
                <w:sz w:val="28"/>
                <w:szCs w:val="28"/>
                <w:lang w:val="kk-KZ"/>
              </w:rPr>
              <w:t>экспериментальное оборудование</w:t>
            </w:r>
            <w:r w:rsidRPr="00BD206F">
              <w:rPr>
                <w:rFonts w:ascii="Times New Roman" w:hAnsi="Times New Roman" w:cs="Times New Roman"/>
                <w:sz w:val="28"/>
                <w:szCs w:val="28"/>
                <w:lang w:val="kk-KZ"/>
              </w:rPr>
              <w:t xml:space="preserve"> для проведения исследований</w:t>
            </w:r>
          </w:p>
        </w:tc>
        <w:tc>
          <w:tcPr>
            <w:tcW w:w="716" w:type="dxa"/>
            <w:vAlign w:val="bottom"/>
          </w:tcPr>
          <w:p w14:paraId="62C7A3F6" w14:textId="6AF43A3F"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3</w:t>
            </w:r>
            <w:r w:rsidR="00F77F53">
              <w:rPr>
                <w:rFonts w:ascii="Times New Roman" w:eastAsia="Calibri" w:hAnsi="Times New Roman" w:cs="Times New Roman"/>
                <w:sz w:val="28"/>
                <w:szCs w:val="28"/>
              </w:rPr>
              <w:t>2</w:t>
            </w:r>
          </w:p>
        </w:tc>
      </w:tr>
      <w:tr w:rsidR="001923D1" w:rsidRPr="00DB47D6" w14:paraId="348E5588" w14:textId="77777777" w:rsidTr="00864335">
        <w:tc>
          <w:tcPr>
            <w:tcW w:w="993" w:type="dxa"/>
          </w:tcPr>
          <w:p w14:paraId="712FA1B3"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2.2</w:t>
            </w:r>
          </w:p>
        </w:tc>
        <w:tc>
          <w:tcPr>
            <w:tcW w:w="7938" w:type="dxa"/>
            <w:gridSpan w:val="2"/>
          </w:tcPr>
          <w:p w14:paraId="4B5B54CD"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Метод</w:t>
            </w:r>
            <w:r>
              <w:rPr>
                <w:rFonts w:ascii="Times New Roman" w:eastAsia="Calibri" w:hAnsi="Times New Roman" w:cs="Times New Roman"/>
                <w:sz w:val="28"/>
                <w:szCs w:val="28"/>
              </w:rPr>
              <w:t>ология</w:t>
            </w:r>
            <w:r w:rsidRPr="00BD206F">
              <w:rPr>
                <w:rFonts w:ascii="Times New Roman" w:eastAsia="Calibri" w:hAnsi="Times New Roman" w:cs="Times New Roman"/>
                <w:sz w:val="28"/>
                <w:szCs w:val="28"/>
              </w:rPr>
              <w:t xml:space="preserve"> проведенных экспериментов</w:t>
            </w:r>
          </w:p>
        </w:tc>
        <w:tc>
          <w:tcPr>
            <w:tcW w:w="716" w:type="dxa"/>
            <w:vAlign w:val="bottom"/>
          </w:tcPr>
          <w:p w14:paraId="09D11138" w14:textId="5318778E"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3</w:t>
            </w:r>
            <w:r w:rsidR="00F77F53">
              <w:rPr>
                <w:rFonts w:ascii="Times New Roman" w:eastAsia="Calibri" w:hAnsi="Times New Roman" w:cs="Times New Roman"/>
                <w:sz w:val="28"/>
                <w:szCs w:val="28"/>
              </w:rPr>
              <w:t>4</w:t>
            </w:r>
          </w:p>
        </w:tc>
      </w:tr>
      <w:tr w:rsidR="001923D1" w:rsidRPr="00DB47D6" w14:paraId="3F86976E" w14:textId="77777777" w:rsidTr="00864335">
        <w:tc>
          <w:tcPr>
            <w:tcW w:w="993" w:type="dxa"/>
          </w:tcPr>
          <w:p w14:paraId="5374011F"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2.2.1</w:t>
            </w:r>
          </w:p>
        </w:tc>
        <w:tc>
          <w:tcPr>
            <w:tcW w:w="7938" w:type="dxa"/>
            <w:gridSpan w:val="2"/>
          </w:tcPr>
          <w:p w14:paraId="245BDD60"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Оптическая спектрометрия для определения содержания примесей</w:t>
            </w:r>
          </w:p>
        </w:tc>
        <w:tc>
          <w:tcPr>
            <w:tcW w:w="716" w:type="dxa"/>
            <w:vAlign w:val="bottom"/>
          </w:tcPr>
          <w:p w14:paraId="734880EA" w14:textId="1D574055"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3</w:t>
            </w:r>
            <w:r w:rsidR="00F77F53">
              <w:rPr>
                <w:rFonts w:ascii="Times New Roman" w:eastAsia="Calibri" w:hAnsi="Times New Roman" w:cs="Times New Roman"/>
                <w:sz w:val="28"/>
                <w:szCs w:val="28"/>
              </w:rPr>
              <w:t>4</w:t>
            </w:r>
          </w:p>
        </w:tc>
      </w:tr>
      <w:tr w:rsidR="001923D1" w:rsidRPr="00DB47D6" w14:paraId="201C09D1" w14:textId="77777777" w:rsidTr="00864335">
        <w:tc>
          <w:tcPr>
            <w:tcW w:w="993" w:type="dxa"/>
          </w:tcPr>
          <w:p w14:paraId="296C2BB5"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2.2.2</w:t>
            </w:r>
          </w:p>
        </w:tc>
        <w:tc>
          <w:tcPr>
            <w:tcW w:w="7938" w:type="dxa"/>
            <w:gridSpan w:val="2"/>
          </w:tcPr>
          <w:p w14:paraId="35D582F1"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Методы очистки кремния</w:t>
            </w:r>
          </w:p>
        </w:tc>
        <w:tc>
          <w:tcPr>
            <w:tcW w:w="716" w:type="dxa"/>
            <w:vAlign w:val="bottom"/>
          </w:tcPr>
          <w:p w14:paraId="5B0D1644" w14:textId="728D6D1E"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3</w:t>
            </w:r>
            <w:r w:rsidR="00F77F53">
              <w:rPr>
                <w:rFonts w:ascii="Times New Roman" w:eastAsia="Calibri" w:hAnsi="Times New Roman" w:cs="Times New Roman"/>
                <w:sz w:val="28"/>
                <w:szCs w:val="28"/>
              </w:rPr>
              <w:t>5</w:t>
            </w:r>
          </w:p>
        </w:tc>
      </w:tr>
      <w:tr w:rsidR="001923D1" w:rsidRPr="00DB47D6" w14:paraId="6E3B4231" w14:textId="77777777" w:rsidTr="00864335">
        <w:tc>
          <w:tcPr>
            <w:tcW w:w="993" w:type="dxa"/>
          </w:tcPr>
          <w:p w14:paraId="6EB16BF8"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2.2.2.1</w:t>
            </w:r>
          </w:p>
        </w:tc>
        <w:tc>
          <w:tcPr>
            <w:tcW w:w="7938" w:type="dxa"/>
            <w:gridSpan w:val="2"/>
          </w:tcPr>
          <w:p w14:paraId="2787E927"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Методика шлакового рафинирования очистки металлургического кремния</w:t>
            </w:r>
          </w:p>
        </w:tc>
        <w:tc>
          <w:tcPr>
            <w:tcW w:w="716" w:type="dxa"/>
            <w:vAlign w:val="bottom"/>
          </w:tcPr>
          <w:p w14:paraId="240851EA" w14:textId="359E7CA5"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3</w:t>
            </w:r>
            <w:r w:rsidR="00F77F53">
              <w:rPr>
                <w:rFonts w:ascii="Times New Roman" w:eastAsia="Calibri" w:hAnsi="Times New Roman" w:cs="Times New Roman"/>
                <w:sz w:val="28"/>
                <w:szCs w:val="28"/>
              </w:rPr>
              <w:t>5</w:t>
            </w:r>
          </w:p>
        </w:tc>
      </w:tr>
      <w:tr w:rsidR="001923D1" w:rsidRPr="00DB47D6" w14:paraId="31757E0E" w14:textId="77777777" w:rsidTr="00864335">
        <w:tc>
          <w:tcPr>
            <w:tcW w:w="993" w:type="dxa"/>
          </w:tcPr>
          <w:p w14:paraId="726736E0"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2.2.2.2</w:t>
            </w:r>
          </w:p>
        </w:tc>
        <w:tc>
          <w:tcPr>
            <w:tcW w:w="7938" w:type="dxa"/>
            <w:gridSpan w:val="2"/>
          </w:tcPr>
          <w:p w14:paraId="7CB130EC" w14:textId="77777777" w:rsidR="001923D1" w:rsidRPr="002307B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Методика кислотного выщелачивания очистки металлургического кремния</w:t>
            </w:r>
          </w:p>
        </w:tc>
        <w:tc>
          <w:tcPr>
            <w:tcW w:w="716" w:type="dxa"/>
            <w:vAlign w:val="bottom"/>
          </w:tcPr>
          <w:p w14:paraId="34AED030" w14:textId="26D5D8EA"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3</w:t>
            </w:r>
            <w:r w:rsidR="00F77F53">
              <w:rPr>
                <w:rFonts w:ascii="Times New Roman" w:eastAsia="Calibri" w:hAnsi="Times New Roman" w:cs="Times New Roman"/>
                <w:sz w:val="28"/>
                <w:szCs w:val="28"/>
              </w:rPr>
              <w:t>7</w:t>
            </w:r>
          </w:p>
        </w:tc>
      </w:tr>
      <w:tr w:rsidR="001923D1" w:rsidRPr="00DB47D6" w14:paraId="6E298AC0" w14:textId="77777777" w:rsidTr="00864335">
        <w:tc>
          <w:tcPr>
            <w:tcW w:w="993" w:type="dxa"/>
          </w:tcPr>
          <w:p w14:paraId="0371B6E8"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2.2.3</w:t>
            </w:r>
          </w:p>
        </w:tc>
        <w:tc>
          <w:tcPr>
            <w:tcW w:w="7938" w:type="dxa"/>
            <w:gridSpan w:val="2"/>
          </w:tcPr>
          <w:p w14:paraId="3C829143" w14:textId="158B52F5" w:rsidR="001923D1" w:rsidRPr="00BD206F" w:rsidRDefault="00AC2FC2"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Методы изготовле</w:t>
            </w:r>
            <w:r w:rsidR="001923D1" w:rsidRPr="00BD206F">
              <w:rPr>
                <w:rFonts w:ascii="Times New Roman" w:eastAsia="Calibri" w:hAnsi="Times New Roman" w:cs="Times New Roman"/>
                <w:sz w:val="28"/>
                <w:szCs w:val="28"/>
              </w:rPr>
              <w:t>ния электродов на основе кремния для литий-ионного аккумулятора</w:t>
            </w:r>
          </w:p>
        </w:tc>
        <w:tc>
          <w:tcPr>
            <w:tcW w:w="716" w:type="dxa"/>
            <w:vAlign w:val="bottom"/>
          </w:tcPr>
          <w:p w14:paraId="780B8CE8" w14:textId="1A07062D"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3</w:t>
            </w:r>
            <w:r w:rsidR="00F77F53">
              <w:rPr>
                <w:rFonts w:ascii="Times New Roman" w:eastAsia="Calibri" w:hAnsi="Times New Roman" w:cs="Times New Roman"/>
                <w:sz w:val="28"/>
                <w:szCs w:val="28"/>
              </w:rPr>
              <w:t>8</w:t>
            </w:r>
          </w:p>
        </w:tc>
      </w:tr>
      <w:tr w:rsidR="001923D1" w:rsidRPr="00DB47D6" w14:paraId="2CC0F905" w14:textId="77777777" w:rsidTr="00864335">
        <w:tc>
          <w:tcPr>
            <w:tcW w:w="993" w:type="dxa"/>
          </w:tcPr>
          <w:p w14:paraId="4ABCEC4C"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2.2.3.1</w:t>
            </w:r>
          </w:p>
        </w:tc>
        <w:tc>
          <w:tcPr>
            <w:tcW w:w="7938" w:type="dxa"/>
            <w:gridSpan w:val="2"/>
          </w:tcPr>
          <w:p w14:paraId="4CC205E3"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Метод намазной технологии нанесения аспирационного материала на основе кремния</w:t>
            </w:r>
          </w:p>
        </w:tc>
        <w:tc>
          <w:tcPr>
            <w:tcW w:w="716" w:type="dxa"/>
            <w:vAlign w:val="bottom"/>
          </w:tcPr>
          <w:p w14:paraId="4A68ACFB" w14:textId="703B8D8F"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3</w:t>
            </w:r>
            <w:r w:rsidR="00F77F53">
              <w:rPr>
                <w:rFonts w:ascii="Times New Roman" w:eastAsia="Calibri" w:hAnsi="Times New Roman" w:cs="Times New Roman"/>
                <w:sz w:val="28"/>
                <w:szCs w:val="28"/>
              </w:rPr>
              <w:t>8</w:t>
            </w:r>
          </w:p>
        </w:tc>
      </w:tr>
      <w:tr w:rsidR="001923D1" w:rsidRPr="00DB47D6" w14:paraId="51A5851E" w14:textId="77777777" w:rsidTr="00864335">
        <w:tc>
          <w:tcPr>
            <w:tcW w:w="993" w:type="dxa"/>
          </w:tcPr>
          <w:p w14:paraId="021DF482"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2.2.3.2</w:t>
            </w:r>
          </w:p>
        </w:tc>
        <w:tc>
          <w:tcPr>
            <w:tcW w:w="7938" w:type="dxa"/>
            <w:gridSpan w:val="2"/>
          </w:tcPr>
          <w:p w14:paraId="5239E1D6" w14:textId="188A6C9B"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 xml:space="preserve">Метод лазерной печати кремния после </w:t>
            </w:r>
            <w:r w:rsidR="00CE4966">
              <w:rPr>
                <w:rFonts w:ascii="Times New Roman" w:eastAsia="Calibri" w:hAnsi="Times New Roman" w:cs="Times New Roman"/>
                <w:sz w:val="28"/>
                <w:szCs w:val="28"/>
              </w:rPr>
              <w:t>кислотного выщелачивания</w:t>
            </w:r>
          </w:p>
        </w:tc>
        <w:tc>
          <w:tcPr>
            <w:tcW w:w="716" w:type="dxa"/>
            <w:vAlign w:val="bottom"/>
          </w:tcPr>
          <w:p w14:paraId="1199BAF2" w14:textId="5995AE01"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3</w:t>
            </w:r>
            <w:r w:rsidR="00F77F53">
              <w:rPr>
                <w:rFonts w:ascii="Times New Roman" w:eastAsia="Calibri" w:hAnsi="Times New Roman" w:cs="Times New Roman"/>
                <w:sz w:val="28"/>
                <w:szCs w:val="28"/>
              </w:rPr>
              <w:t>8</w:t>
            </w:r>
          </w:p>
        </w:tc>
      </w:tr>
      <w:tr w:rsidR="001923D1" w:rsidRPr="00DB47D6" w14:paraId="2770C14F" w14:textId="77777777" w:rsidTr="00864335">
        <w:tc>
          <w:tcPr>
            <w:tcW w:w="993" w:type="dxa"/>
          </w:tcPr>
          <w:p w14:paraId="55F0BA5F" w14:textId="77777777" w:rsidR="001923D1" w:rsidRPr="00DB47D6"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2.2.3.3</w:t>
            </w:r>
          </w:p>
        </w:tc>
        <w:tc>
          <w:tcPr>
            <w:tcW w:w="7938" w:type="dxa"/>
            <w:gridSpan w:val="2"/>
          </w:tcPr>
          <w:p w14:paraId="0F2AACA0"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Метод магнетронного напыления монокристаллического кремния</w:t>
            </w:r>
          </w:p>
        </w:tc>
        <w:tc>
          <w:tcPr>
            <w:tcW w:w="716" w:type="dxa"/>
            <w:vAlign w:val="bottom"/>
          </w:tcPr>
          <w:p w14:paraId="732D2EFE" w14:textId="4D257BA1" w:rsidR="001923D1" w:rsidRPr="00BD206F" w:rsidRDefault="00F77F53"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40</w:t>
            </w:r>
          </w:p>
        </w:tc>
      </w:tr>
      <w:tr w:rsidR="001923D1" w:rsidRPr="00DB47D6" w14:paraId="6CC0023E" w14:textId="77777777" w:rsidTr="00864335">
        <w:tc>
          <w:tcPr>
            <w:tcW w:w="993" w:type="dxa"/>
          </w:tcPr>
          <w:p w14:paraId="2BB4B111" w14:textId="77777777" w:rsidR="001923D1" w:rsidRPr="00DB47D6"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2.4</w:t>
            </w:r>
          </w:p>
        </w:tc>
        <w:tc>
          <w:tcPr>
            <w:tcW w:w="7938" w:type="dxa"/>
            <w:gridSpan w:val="2"/>
          </w:tcPr>
          <w:p w14:paraId="4DF9A9F3"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Электрохимические испытания экспериментальных макетов литий-ионных аккумуляторов</w:t>
            </w:r>
          </w:p>
        </w:tc>
        <w:tc>
          <w:tcPr>
            <w:tcW w:w="716" w:type="dxa"/>
            <w:vAlign w:val="bottom"/>
          </w:tcPr>
          <w:p w14:paraId="7DF9A1C5" w14:textId="78E0A1AD"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4</w:t>
            </w:r>
            <w:r w:rsidR="00F77F53">
              <w:rPr>
                <w:rFonts w:ascii="Times New Roman" w:eastAsia="Calibri" w:hAnsi="Times New Roman" w:cs="Times New Roman"/>
                <w:sz w:val="28"/>
                <w:szCs w:val="28"/>
              </w:rPr>
              <w:t>1</w:t>
            </w:r>
          </w:p>
        </w:tc>
      </w:tr>
      <w:tr w:rsidR="001923D1" w:rsidRPr="00DB47D6" w14:paraId="6562DFE6" w14:textId="77777777" w:rsidTr="00864335">
        <w:tc>
          <w:tcPr>
            <w:tcW w:w="8931" w:type="dxa"/>
            <w:gridSpan w:val="3"/>
          </w:tcPr>
          <w:p w14:paraId="1D22F225" w14:textId="77777777" w:rsidR="001923D1" w:rsidRPr="00DB47D6"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BD206F">
              <w:rPr>
                <w:rFonts w:ascii="Times New Roman" w:eastAsia="Calibri" w:hAnsi="Times New Roman" w:cs="Times New Roman"/>
                <w:sz w:val="28"/>
                <w:szCs w:val="28"/>
              </w:rPr>
              <w:t>Выводы по 2 разделу</w:t>
            </w:r>
          </w:p>
        </w:tc>
        <w:tc>
          <w:tcPr>
            <w:tcW w:w="716" w:type="dxa"/>
            <w:vAlign w:val="bottom"/>
          </w:tcPr>
          <w:p w14:paraId="60B04563" w14:textId="1A520C71"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4</w:t>
            </w:r>
            <w:r w:rsidR="00F77F53">
              <w:rPr>
                <w:rFonts w:ascii="Times New Roman" w:eastAsia="Calibri" w:hAnsi="Times New Roman" w:cs="Times New Roman"/>
                <w:sz w:val="28"/>
                <w:szCs w:val="28"/>
              </w:rPr>
              <w:t>1</w:t>
            </w:r>
          </w:p>
        </w:tc>
      </w:tr>
      <w:tr w:rsidR="001923D1" w:rsidRPr="00DB47D6" w14:paraId="3103BB16" w14:textId="77777777" w:rsidTr="00864335">
        <w:tc>
          <w:tcPr>
            <w:tcW w:w="993" w:type="dxa"/>
          </w:tcPr>
          <w:p w14:paraId="1D345AD7" w14:textId="77777777" w:rsidR="001923D1" w:rsidRPr="008717D2" w:rsidRDefault="001923D1" w:rsidP="00864335">
            <w:pPr>
              <w:jc w:val="both"/>
              <w:rPr>
                <w:rFonts w:ascii="Times New Roman" w:eastAsia="Calibri" w:hAnsi="Times New Roman" w:cs="Times New Roman"/>
                <w:b/>
                <w:sz w:val="28"/>
                <w:szCs w:val="28"/>
                <w:highlight w:val="yellow"/>
              </w:rPr>
            </w:pPr>
            <w:r w:rsidRPr="00C67085">
              <w:rPr>
                <w:rFonts w:ascii="Times New Roman" w:eastAsia="Calibri" w:hAnsi="Times New Roman" w:cs="Times New Roman"/>
                <w:b/>
                <w:sz w:val="28"/>
                <w:szCs w:val="28"/>
              </w:rPr>
              <w:t>3.</w:t>
            </w:r>
          </w:p>
        </w:tc>
        <w:tc>
          <w:tcPr>
            <w:tcW w:w="7938" w:type="dxa"/>
            <w:gridSpan w:val="2"/>
          </w:tcPr>
          <w:p w14:paraId="7C8DAD3D" w14:textId="77777777" w:rsidR="001923D1" w:rsidRPr="00763F37" w:rsidRDefault="001923D1" w:rsidP="00864335">
            <w:pPr>
              <w:jc w:val="both"/>
              <w:rPr>
                <w:rFonts w:ascii="Times New Roman" w:eastAsia="Calibri" w:hAnsi="Times New Roman" w:cs="Times New Roman"/>
                <w:b/>
                <w:sz w:val="28"/>
                <w:szCs w:val="28"/>
                <w:highlight w:val="yellow"/>
                <w:lang w:val="kk-KZ"/>
              </w:rPr>
            </w:pPr>
            <w:r>
              <w:rPr>
                <w:rFonts w:ascii="Times New Roman" w:eastAsia="Calibri" w:hAnsi="Times New Roman" w:cs="Times New Roman"/>
                <w:b/>
                <w:sz w:val="28"/>
                <w:szCs w:val="28"/>
              </w:rPr>
              <w:t>Мероприятия по очистке</w:t>
            </w:r>
            <w:r w:rsidRPr="00B43010">
              <w:rPr>
                <w:rFonts w:ascii="Times New Roman" w:eastAsia="Calibri" w:hAnsi="Times New Roman" w:cs="Times New Roman"/>
                <w:b/>
                <w:sz w:val="28"/>
                <w:szCs w:val="28"/>
              </w:rPr>
              <w:t xml:space="preserve"> металлургического кремния</w:t>
            </w:r>
            <w:r>
              <w:rPr>
                <w:rFonts w:ascii="Times New Roman" w:eastAsia="Calibri" w:hAnsi="Times New Roman" w:cs="Times New Roman"/>
                <w:b/>
                <w:sz w:val="28"/>
                <w:szCs w:val="28"/>
              </w:rPr>
              <w:t xml:space="preserve"> как перспективного анодного материала</w:t>
            </w:r>
          </w:p>
        </w:tc>
        <w:tc>
          <w:tcPr>
            <w:tcW w:w="716" w:type="dxa"/>
            <w:vAlign w:val="bottom"/>
          </w:tcPr>
          <w:p w14:paraId="623BF3C5" w14:textId="0B387E3A" w:rsidR="001923D1" w:rsidRPr="0076340A" w:rsidRDefault="001923D1" w:rsidP="00864335">
            <w:pPr>
              <w:jc w:val="right"/>
              <w:rPr>
                <w:rFonts w:ascii="Times New Roman" w:eastAsia="Calibri" w:hAnsi="Times New Roman" w:cs="Times New Roman"/>
                <w:b/>
                <w:sz w:val="28"/>
                <w:szCs w:val="28"/>
              </w:rPr>
            </w:pPr>
            <w:r>
              <w:rPr>
                <w:rFonts w:ascii="Times New Roman" w:eastAsia="Calibri" w:hAnsi="Times New Roman" w:cs="Times New Roman"/>
                <w:b/>
                <w:sz w:val="28"/>
                <w:szCs w:val="28"/>
              </w:rPr>
              <w:t>4</w:t>
            </w:r>
            <w:r w:rsidR="00F77F53">
              <w:rPr>
                <w:rFonts w:ascii="Times New Roman" w:eastAsia="Calibri" w:hAnsi="Times New Roman" w:cs="Times New Roman"/>
                <w:b/>
                <w:sz w:val="28"/>
                <w:szCs w:val="28"/>
              </w:rPr>
              <w:t>2</w:t>
            </w:r>
          </w:p>
        </w:tc>
      </w:tr>
      <w:tr w:rsidR="001923D1" w:rsidRPr="00DB47D6" w14:paraId="02AE1352" w14:textId="77777777" w:rsidTr="00864335">
        <w:tc>
          <w:tcPr>
            <w:tcW w:w="993" w:type="dxa"/>
          </w:tcPr>
          <w:p w14:paraId="772D11C2"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3.1</w:t>
            </w:r>
          </w:p>
        </w:tc>
        <w:tc>
          <w:tcPr>
            <w:tcW w:w="7938" w:type="dxa"/>
            <w:gridSpan w:val="2"/>
          </w:tcPr>
          <w:p w14:paraId="170F265B" w14:textId="2352A26B" w:rsidR="001923D1" w:rsidRPr="00C94DDB"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Определение элементного анализа</w:t>
            </w:r>
            <w:r>
              <w:rPr>
                <w:rFonts w:ascii="Times New Roman" w:eastAsia="Calibri" w:hAnsi="Times New Roman" w:cs="Times New Roman"/>
                <w:sz w:val="28"/>
                <w:szCs w:val="28"/>
              </w:rPr>
              <w:t xml:space="preserve"> исходных </w:t>
            </w:r>
            <w:r w:rsidR="00CE4966">
              <w:rPr>
                <w:rFonts w:ascii="Times New Roman" w:eastAsia="Calibri" w:hAnsi="Times New Roman" w:cs="Times New Roman"/>
                <w:sz w:val="28"/>
                <w:szCs w:val="28"/>
              </w:rPr>
              <w:t xml:space="preserve">кремний содержащих </w:t>
            </w:r>
            <w:r>
              <w:rPr>
                <w:rFonts w:ascii="Times New Roman" w:eastAsia="Calibri" w:hAnsi="Times New Roman" w:cs="Times New Roman"/>
                <w:sz w:val="28"/>
                <w:szCs w:val="28"/>
              </w:rPr>
              <w:t>порошков</w:t>
            </w:r>
          </w:p>
        </w:tc>
        <w:tc>
          <w:tcPr>
            <w:tcW w:w="716" w:type="dxa"/>
            <w:vAlign w:val="bottom"/>
          </w:tcPr>
          <w:p w14:paraId="3B3F33AC" w14:textId="2847CA31"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4</w:t>
            </w:r>
            <w:r w:rsidR="00F77F53">
              <w:rPr>
                <w:rFonts w:ascii="Times New Roman" w:eastAsia="Calibri" w:hAnsi="Times New Roman" w:cs="Times New Roman"/>
                <w:sz w:val="28"/>
                <w:szCs w:val="28"/>
              </w:rPr>
              <w:t>2</w:t>
            </w:r>
          </w:p>
        </w:tc>
      </w:tr>
      <w:tr w:rsidR="001923D1" w:rsidRPr="00DB47D6" w14:paraId="57E9872E" w14:textId="77777777" w:rsidTr="00864335">
        <w:tc>
          <w:tcPr>
            <w:tcW w:w="993" w:type="dxa"/>
          </w:tcPr>
          <w:p w14:paraId="6B27EF5A" w14:textId="77777777" w:rsidR="001923D1" w:rsidRPr="00BD206F"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3.1.1</w:t>
            </w:r>
          </w:p>
        </w:tc>
        <w:tc>
          <w:tcPr>
            <w:tcW w:w="7938" w:type="dxa"/>
            <w:gridSpan w:val="2"/>
          </w:tcPr>
          <w:p w14:paraId="7616433C"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 xml:space="preserve">Элементный анализ аспирационного материала на основе металлургического кремния </w:t>
            </w:r>
          </w:p>
        </w:tc>
        <w:tc>
          <w:tcPr>
            <w:tcW w:w="716" w:type="dxa"/>
            <w:vAlign w:val="bottom"/>
          </w:tcPr>
          <w:p w14:paraId="4F1E4929" w14:textId="461E7950"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4</w:t>
            </w:r>
            <w:r w:rsidR="00F77F53">
              <w:rPr>
                <w:rFonts w:ascii="Times New Roman" w:eastAsia="Calibri" w:hAnsi="Times New Roman" w:cs="Times New Roman"/>
                <w:sz w:val="28"/>
                <w:szCs w:val="28"/>
              </w:rPr>
              <w:t>2</w:t>
            </w:r>
          </w:p>
        </w:tc>
      </w:tr>
      <w:tr w:rsidR="001923D1" w:rsidRPr="00DB47D6" w14:paraId="00603229" w14:textId="77777777" w:rsidTr="00864335">
        <w:tc>
          <w:tcPr>
            <w:tcW w:w="993" w:type="dxa"/>
          </w:tcPr>
          <w:p w14:paraId="34F3CF05" w14:textId="77777777" w:rsidR="001923D1" w:rsidRPr="00BD206F"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3.1.2</w:t>
            </w:r>
          </w:p>
        </w:tc>
        <w:tc>
          <w:tcPr>
            <w:tcW w:w="7938" w:type="dxa"/>
            <w:gridSpan w:val="2"/>
          </w:tcPr>
          <w:p w14:paraId="0859CE75"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Элементный анализ металлургического кремния марки Кр0</w:t>
            </w:r>
          </w:p>
        </w:tc>
        <w:tc>
          <w:tcPr>
            <w:tcW w:w="716" w:type="dxa"/>
            <w:vAlign w:val="bottom"/>
          </w:tcPr>
          <w:p w14:paraId="78521799" w14:textId="764C9952" w:rsidR="001923D1" w:rsidRPr="00BD206F" w:rsidRDefault="001923D1" w:rsidP="00AC2FC2">
            <w:pPr>
              <w:jc w:val="right"/>
              <w:rPr>
                <w:rFonts w:ascii="Times New Roman" w:eastAsia="Calibri" w:hAnsi="Times New Roman" w:cs="Times New Roman"/>
                <w:sz w:val="28"/>
                <w:szCs w:val="28"/>
              </w:rPr>
            </w:pPr>
            <w:r>
              <w:rPr>
                <w:rFonts w:ascii="Times New Roman" w:eastAsia="Calibri" w:hAnsi="Times New Roman" w:cs="Times New Roman"/>
                <w:sz w:val="28"/>
                <w:szCs w:val="28"/>
              </w:rPr>
              <w:t>4</w:t>
            </w:r>
            <w:r w:rsidR="00F77F53">
              <w:rPr>
                <w:rFonts w:ascii="Times New Roman" w:eastAsia="Calibri" w:hAnsi="Times New Roman" w:cs="Times New Roman"/>
                <w:sz w:val="28"/>
                <w:szCs w:val="28"/>
              </w:rPr>
              <w:t>6</w:t>
            </w:r>
          </w:p>
        </w:tc>
      </w:tr>
      <w:tr w:rsidR="001923D1" w:rsidRPr="00DB47D6" w14:paraId="358E35CA" w14:textId="77777777" w:rsidTr="00864335">
        <w:tc>
          <w:tcPr>
            <w:tcW w:w="993" w:type="dxa"/>
          </w:tcPr>
          <w:p w14:paraId="0570FFD4"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3.2</w:t>
            </w:r>
          </w:p>
        </w:tc>
        <w:tc>
          <w:tcPr>
            <w:tcW w:w="7938" w:type="dxa"/>
            <w:gridSpan w:val="2"/>
          </w:tcPr>
          <w:p w14:paraId="5B130C95" w14:textId="77777777" w:rsidR="001923D1" w:rsidRPr="00DB47D6"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Оптическая спектроскопия очистки металлургического кремния</w:t>
            </w:r>
          </w:p>
        </w:tc>
        <w:tc>
          <w:tcPr>
            <w:tcW w:w="716" w:type="dxa"/>
            <w:vAlign w:val="bottom"/>
          </w:tcPr>
          <w:p w14:paraId="04D68A8F" w14:textId="49C4AE6F" w:rsidR="001923D1" w:rsidRPr="00BD206F" w:rsidRDefault="001923D1" w:rsidP="00AC2FC2">
            <w:pPr>
              <w:jc w:val="right"/>
              <w:rPr>
                <w:rFonts w:ascii="Times New Roman" w:eastAsia="Calibri" w:hAnsi="Times New Roman" w:cs="Times New Roman"/>
                <w:sz w:val="28"/>
                <w:szCs w:val="28"/>
              </w:rPr>
            </w:pPr>
            <w:r>
              <w:rPr>
                <w:rFonts w:ascii="Times New Roman" w:eastAsia="Calibri" w:hAnsi="Times New Roman" w:cs="Times New Roman"/>
                <w:sz w:val="28"/>
                <w:szCs w:val="28"/>
              </w:rPr>
              <w:t>4</w:t>
            </w:r>
            <w:r w:rsidR="00F77F53">
              <w:rPr>
                <w:rFonts w:ascii="Times New Roman" w:eastAsia="Calibri" w:hAnsi="Times New Roman" w:cs="Times New Roman"/>
                <w:sz w:val="28"/>
                <w:szCs w:val="28"/>
              </w:rPr>
              <w:t>7</w:t>
            </w:r>
          </w:p>
        </w:tc>
      </w:tr>
      <w:tr w:rsidR="001923D1" w:rsidRPr="00DB47D6" w14:paraId="3C6118AE" w14:textId="77777777" w:rsidTr="00864335">
        <w:tc>
          <w:tcPr>
            <w:tcW w:w="993" w:type="dxa"/>
          </w:tcPr>
          <w:p w14:paraId="2BB255CF" w14:textId="77777777" w:rsidR="001923D1"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3.2.1</w:t>
            </w:r>
          </w:p>
        </w:tc>
        <w:tc>
          <w:tcPr>
            <w:tcW w:w="7938" w:type="dxa"/>
            <w:gridSpan w:val="2"/>
          </w:tcPr>
          <w:p w14:paraId="7392AE5A" w14:textId="77777777" w:rsidR="001923D1" w:rsidRPr="0058591B"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Оптическая спектроскопия экспериментальных плавок по шлаковому рафинированию</w:t>
            </w:r>
          </w:p>
        </w:tc>
        <w:tc>
          <w:tcPr>
            <w:tcW w:w="716" w:type="dxa"/>
            <w:vAlign w:val="bottom"/>
          </w:tcPr>
          <w:p w14:paraId="5D37AFD3" w14:textId="44E06047" w:rsidR="001923D1" w:rsidRPr="00BD206F" w:rsidRDefault="001923D1" w:rsidP="00AC2FC2">
            <w:pPr>
              <w:jc w:val="right"/>
              <w:rPr>
                <w:rFonts w:ascii="Times New Roman" w:eastAsia="Calibri" w:hAnsi="Times New Roman" w:cs="Times New Roman"/>
                <w:sz w:val="28"/>
                <w:szCs w:val="28"/>
              </w:rPr>
            </w:pPr>
            <w:r>
              <w:rPr>
                <w:rFonts w:ascii="Times New Roman" w:eastAsia="Calibri" w:hAnsi="Times New Roman" w:cs="Times New Roman"/>
                <w:sz w:val="28"/>
                <w:szCs w:val="28"/>
              </w:rPr>
              <w:t>4</w:t>
            </w:r>
            <w:r w:rsidR="00F77F53">
              <w:rPr>
                <w:rFonts w:ascii="Times New Roman" w:eastAsia="Calibri" w:hAnsi="Times New Roman" w:cs="Times New Roman"/>
                <w:sz w:val="28"/>
                <w:szCs w:val="28"/>
              </w:rPr>
              <w:t>7</w:t>
            </w:r>
          </w:p>
        </w:tc>
      </w:tr>
      <w:tr w:rsidR="001923D1" w:rsidRPr="00DB47D6" w14:paraId="04855362" w14:textId="77777777" w:rsidTr="00864335">
        <w:tc>
          <w:tcPr>
            <w:tcW w:w="993" w:type="dxa"/>
          </w:tcPr>
          <w:p w14:paraId="73FC9BAE" w14:textId="77777777" w:rsidR="001923D1"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3.2.2</w:t>
            </w:r>
          </w:p>
        </w:tc>
        <w:tc>
          <w:tcPr>
            <w:tcW w:w="7938" w:type="dxa"/>
            <w:gridSpan w:val="2"/>
          </w:tcPr>
          <w:p w14:paraId="3CED6590" w14:textId="77777777" w:rsidR="001923D1" w:rsidRPr="0058591B" w:rsidRDefault="001923D1" w:rsidP="00864335">
            <w:pPr>
              <w:jc w:val="both"/>
              <w:rPr>
                <w:rFonts w:ascii="Times New Roman" w:eastAsia="Calibri" w:hAnsi="Times New Roman" w:cs="Times New Roman"/>
                <w:sz w:val="28"/>
                <w:szCs w:val="28"/>
              </w:rPr>
            </w:pPr>
            <w:r w:rsidRPr="00BD206F">
              <w:rPr>
                <w:rFonts w:ascii="Times New Roman" w:eastAsia="Calibri" w:hAnsi="Times New Roman" w:cs="Times New Roman"/>
                <w:sz w:val="28"/>
                <w:szCs w:val="28"/>
              </w:rPr>
              <w:t>Оптическая спектроскопия очистки кремния методом кислотного выщелачивания</w:t>
            </w:r>
          </w:p>
        </w:tc>
        <w:tc>
          <w:tcPr>
            <w:tcW w:w="716" w:type="dxa"/>
            <w:vAlign w:val="bottom"/>
          </w:tcPr>
          <w:p w14:paraId="7A5E08D2" w14:textId="4A861EAE"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5</w:t>
            </w:r>
            <w:r w:rsidR="00F77F53">
              <w:rPr>
                <w:rFonts w:ascii="Times New Roman" w:eastAsia="Calibri" w:hAnsi="Times New Roman" w:cs="Times New Roman"/>
                <w:sz w:val="28"/>
                <w:szCs w:val="28"/>
              </w:rPr>
              <w:t>3</w:t>
            </w:r>
          </w:p>
        </w:tc>
      </w:tr>
      <w:tr w:rsidR="001923D1" w:rsidRPr="00DB47D6" w14:paraId="4ED9BA94" w14:textId="77777777" w:rsidTr="00864335">
        <w:tc>
          <w:tcPr>
            <w:tcW w:w="8925" w:type="dxa"/>
            <w:gridSpan w:val="2"/>
          </w:tcPr>
          <w:p w14:paraId="09DC8A15" w14:textId="77777777" w:rsidR="001923D1" w:rsidRPr="00763F37" w:rsidRDefault="001923D1" w:rsidP="00864335">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Выводы по 3 разделу </w:t>
            </w:r>
          </w:p>
        </w:tc>
        <w:tc>
          <w:tcPr>
            <w:tcW w:w="722" w:type="dxa"/>
            <w:gridSpan w:val="2"/>
          </w:tcPr>
          <w:p w14:paraId="6CA9F2EF" w14:textId="26AC843A" w:rsidR="001923D1" w:rsidRPr="00763F37" w:rsidRDefault="001923D1" w:rsidP="00AC2FC2">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w:t>
            </w:r>
            <w:r w:rsidR="00F77F53">
              <w:rPr>
                <w:rFonts w:ascii="Times New Roman" w:eastAsia="Calibri" w:hAnsi="Times New Roman" w:cs="Times New Roman"/>
                <w:sz w:val="28"/>
                <w:szCs w:val="28"/>
                <w:lang w:val="kk-KZ"/>
              </w:rPr>
              <w:t>4</w:t>
            </w:r>
          </w:p>
        </w:tc>
      </w:tr>
      <w:tr w:rsidR="001923D1" w:rsidRPr="00DB47D6" w14:paraId="023D1468" w14:textId="77777777" w:rsidTr="00864335">
        <w:tc>
          <w:tcPr>
            <w:tcW w:w="993" w:type="dxa"/>
          </w:tcPr>
          <w:p w14:paraId="11D78E12" w14:textId="77777777" w:rsidR="001923D1" w:rsidRPr="00763F37" w:rsidRDefault="001923D1" w:rsidP="00864335">
            <w:pPr>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4</w:t>
            </w:r>
          </w:p>
        </w:tc>
        <w:tc>
          <w:tcPr>
            <w:tcW w:w="7938" w:type="dxa"/>
            <w:gridSpan w:val="2"/>
          </w:tcPr>
          <w:p w14:paraId="1571F4E6" w14:textId="77777777" w:rsidR="001923D1" w:rsidRPr="00763F37" w:rsidRDefault="001923D1" w:rsidP="00864335">
            <w:pPr>
              <w:jc w:val="both"/>
              <w:rPr>
                <w:rFonts w:ascii="Times New Roman" w:eastAsia="Calibri" w:hAnsi="Times New Roman" w:cs="Times New Roman"/>
                <w:b/>
                <w:sz w:val="28"/>
                <w:szCs w:val="28"/>
              </w:rPr>
            </w:pPr>
            <w:r>
              <w:rPr>
                <w:rFonts w:ascii="Times New Roman" w:eastAsia="Calibri" w:hAnsi="Times New Roman" w:cs="Times New Roman"/>
                <w:b/>
                <w:sz w:val="28"/>
                <w:szCs w:val="28"/>
              </w:rPr>
              <w:t>Т</w:t>
            </w:r>
            <w:r w:rsidRPr="00F1711D">
              <w:rPr>
                <w:rFonts w:ascii="Times New Roman" w:eastAsia="Calibri" w:hAnsi="Times New Roman" w:cs="Times New Roman"/>
                <w:b/>
                <w:sz w:val="28"/>
                <w:szCs w:val="28"/>
              </w:rPr>
              <w:t>ехнологии использования кремния при производстве анодов</w:t>
            </w:r>
          </w:p>
        </w:tc>
        <w:tc>
          <w:tcPr>
            <w:tcW w:w="716" w:type="dxa"/>
            <w:vAlign w:val="bottom"/>
          </w:tcPr>
          <w:p w14:paraId="4FCCE369" w14:textId="592D5BEC" w:rsidR="001923D1" w:rsidRPr="00C67085" w:rsidRDefault="001923D1" w:rsidP="00864335">
            <w:pPr>
              <w:jc w:val="right"/>
              <w:rPr>
                <w:rFonts w:ascii="Times New Roman" w:eastAsia="Calibri" w:hAnsi="Times New Roman" w:cs="Times New Roman"/>
                <w:b/>
                <w:sz w:val="28"/>
                <w:szCs w:val="28"/>
                <w:lang w:val="kk-KZ"/>
              </w:rPr>
            </w:pPr>
            <w:r w:rsidRPr="00763F37">
              <w:rPr>
                <w:rFonts w:ascii="Times New Roman" w:eastAsia="Calibri" w:hAnsi="Times New Roman" w:cs="Times New Roman"/>
                <w:b/>
                <w:sz w:val="28"/>
                <w:szCs w:val="28"/>
              </w:rPr>
              <w:t>5</w:t>
            </w:r>
            <w:r w:rsidR="00F77F53">
              <w:rPr>
                <w:rFonts w:ascii="Times New Roman" w:eastAsia="Calibri" w:hAnsi="Times New Roman" w:cs="Times New Roman"/>
                <w:b/>
                <w:sz w:val="28"/>
                <w:szCs w:val="28"/>
                <w:lang w:val="kk-KZ"/>
              </w:rPr>
              <w:t>5</w:t>
            </w:r>
          </w:p>
        </w:tc>
      </w:tr>
      <w:tr w:rsidR="001923D1" w:rsidRPr="00DB47D6" w14:paraId="558DEE34" w14:textId="77777777" w:rsidTr="00864335">
        <w:tc>
          <w:tcPr>
            <w:tcW w:w="993" w:type="dxa"/>
          </w:tcPr>
          <w:p w14:paraId="7C448469" w14:textId="77777777" w:rsidR="001923D1"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4</w:t>
            </w:r>
            <w:r>
              <w:rPr>
                <w:rFonts w:ascii="Times New Roman" w:eastAsia="Calibri" w:hAnsi="Times New Roman" w:cs="Times New Roman"/>
                <w:sz w:val="28"/>
                <w:szCs w:val="28"/>
              </w:rPr>
              <w:t>.1</w:t>
            </w:r>
          </w:p>
        </w:tc>
        <w:tc>
          <w:tcPr>
            <w:tcW w:w="7938" w:type="dxa"/>
            <w:gridSpan w:val="2"/>
          </w:tcPr>
          <w:p w14:paraId="6B98BDE9" w14:textId="5976CFEE" w:rsidR="001923D1" w:rsidRPr="000C1569" w:rsidRDefault="001923D1" w:rsidP="00864335">
            <w:pPr>
              <w:jc w:val="both"/>
              <w:rPr>
                <w:rFonts w:ascii="Times New Roman" w:eastAsia="Calibri" w:hAnsi="Times New Roman" w:cs="Times New Roman"/>
                <w:sz w:val="28"/>
                <w:szCs w:val="28"/>
              </w:rPr>
            </w:pPr>
            <w:r w:rsidRPr="0076340A">
              <w:rPr>
                <w:rFonts w:ascii="Times New Roman" w:eastAsia="Calibri" w:hAnsi="Times New Roman" w:cs="Times New Roman"/>
                <w:sz w:val="28"/>
                <w:szCs w:val="28"/>
              </w:rPr>
              <w:t>Краткая характеристика используемых электродов для литий-ионн</w:t>
            </w:r>
            <w:r w:rsidR="00CE4966">
              <w:rPr>
                <w:rFonts w:ascii="Times New Roman" w:eastAsia="Calibri" w:hAnsi="Times New Roman" w:cs="Times New Roman"/>
                <w:sz w:val="28"/>
                <w:szCs w:val="28"/>
              </w:rPr>
              <w:t>ых</w:t>
            </w:r>
            <w:r w:rsidRPr="0076340A">
              <w:rPr>
                <w:rFonts w:ascii="Times New Roman" w:eastAsia="Calibri" w:hAnsi="Times New Roman" w:cs="Times New Roman"/>
                <w:sz w:val="28"/>
                <w:szCs w:val="28"/>
              </w:rPr>
              <w:t xml:space="preserve"> аккумулятор</w:t>
            </w:r>
            <w:r w:rsidR="00CE4966">
              <w:rPr>
                <w:rFonts w:ascii="Times New Roman" w:eastAsia="Calibri" w:hAnsi="Times New Roman" w:cs="Times New Roman"/>
                <w:sz w:val="28"/>
                <w:szCs w:val="28"/>
              </w:rPr>
              <w:t>ов</w:t>
            </w:r>
          </w:p>
        </w:tc>
        <w:tc>
          <w:tcPr>
            <w:tcW w:w="716" w:type="dxa"/>
            <w:vAlign w:val="bottom"/>
          </w:tcPr>
          <w:p w14:paraId="5DBA77AC" w14:textId="0B17B602" w:rsidR="001923D1" w:rsidRPr="00763F37" w:rsidRDefault="001923D1" w:rsidP="00864335">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rPr>
              <w:t>5</w:t>
            </w:r>
            <w:r w:rsidR="00F77F53">
              <w:rPr>
                <w:rFonts w:ascii="Times New Roman" w:eastAsia="Calibri" w:hAnsi="Times New Roman" w:cs="Times New Roman"/>
                <w:sz w:val="28"/>
                <w:szCs w:val="28"/>
                <w:lang w:val="kk-KZ"/>
              </w:rPr>
              <w:t>5</w:t>
            </w:r>
          </w:p>
        </w:tc>
      </w:tr>
      <w:tr w:rsidR="001923D1" w:rsidRPr="00DB47D6" w14:paraId="6E96C372" w14:textId="77777777" w:rsidTr="00864335">
        <w:tc>
          <w:tcPr>
            <w:tcW w:w="993" w:type="dxa"/>
          </w:tcPr>
          <w:p w14:paraId="40F8303C"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4</w:t>
            </w:r>
            <w:r>
              <w:rPr>
                <w:rFonts w:ascii="Times New Roman" w:eastAsia="Calibri" w:hAnsi="Times New Roman" w:cs="Times New Roman"/>
                <w:sz w:val="28"/>
                <w:szCs w:val="28"/>
              </w:rPr>
              <w:t>.2</w:t>
            </w:r>
          </w:p>
        </w:tc>
        <w:tc>
          <w:tcPr>
            <w:tcW w:w="7938" w:type="dxa"/>
            <w:gridSpan w:val="2"/>
          </w:tcPr>
          <w:p w14:paraId="0C5F447E" w14:textId="247392EE" w:rsidR="001923D1" w:rsidRPr="00BD206F" w:rsidRDefault="00506759"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Химическая идентификация</w:t>
            </w:r>
            <w:r w:rsidR="001923D1" w:rsidRPr="0076340A">
              <w:rPr>
                <w:rFonts w:ascii="Times New Roman" w:eastAsia="Calibri" w:hAnsi="Times New Roman" w:cs="Times New Roman"/>
                <w:sz w:val="28"/>
                <w:szCs w:val="28"/>
              </w:rPr>
              <w:t xml:space="preserve"> и морфология электрода, полученного намазной технологией</w:t>
            </w:r>
          </w:p>
        </w:tc>
        <w:tc>
          <w:tcPr>
            <w:tcW w:w="716" w:type="dxa"/>
            <w:vAlign w:val="bottom"/>
          </w:tcPr>
          <w:p w14:paraId="3DD34F52" w14:textId="5CAFCF3C" w:rsidR="001923D1" w:rsidRPr="00BD206F" w:rsidRDefault="001923D1"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5</w:t>
            </w:r>
            <w:r w:rsidR="00F77F53">
              <w:rPr>
                <w:rFonts w:ascii="Times New Roman" w:eastAsia="Calibri" w:hAnsi="Times New Roman" w:cs="Times New Roman"/>
                <w:sz w:val="28"/>
                <w:szCs w:val="28"/>
              </w:rPr>
              <w:t>6</w:t>
            </w:r>
          </w:p>
        </w:tc>
      </w:tr>
      <w:tr w:rsidR="001923D1" w:rsidRPr="00DB47D6" w14:paraId="1229C476" w14:textId="77777777" w:rsidTr="00864335">
        <w:tc>
          <w:tcPr>
            <w:tcW w:w="993" w:type="dxa"/>
          </w:tcPr>
          <w:p w14:paraId="28D4D145"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4</w:t>
            </w:r>
            <w:r>
              <w:rPr>
                <w:rFonts w:ascii="Times New Roman" w:eastAsia="Calibri" w:hAnsi="Times New Roman" w:cs="Times New Roman"/>
                <w:sz w:val="28"/>
                <w:szCs w:val="28"/>
              </w:rPr>
              <w:t>.3</w:t>
            </w:r>
          </w:p>
        </w:tc>
        <w:tc>
          <w:tcPr>
            <w:tcW w:w="7938" w:type="dxa"/>
            <w:gridSpan w:val="2"/>
          </w:tcPr>
          <w:p w14:paraId="076D0A6E" w14:textId="4FC0BC67" w:rsidR="001923D1" w:rsidRPr="00BD206F" w:rsidRDefault="00506759"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rPr>
              <w:t>Химическая идентификация</w:t>
            </w:r>
            <w:r w:rsidR="001923D1" w:rsidRPr="0076340A">
              <w:rPr>
                <w:rFonts w:ascii="Times New Roman" w:eastAsia="Calibri" w:hAnsi="Times New Roman" w:cs="Times New Roman"/>
                <w:sz w:val="28"/>
                <w:szCs w:val="28"/>
              </w:rPr>
              <w:t xml:space="preserve"> и морфология электрода, полученного лазерной печатью</w:t>
            </w:r>
          </w:p>
        </w:tc>
        <w:tc>
          <w:tcPr>
            <w:tcW w:w="716" w:type="dxa"/>
            <w:vAlign w:val="bottom"/>
          </w:tcPr>
          <w:p w14:paraId="7D35C093" w14:textId="35D1BEBF" w:rsidR="001923D1" w:rsidRPr="00C67085" w:rsidRDefault="001923D1" w:rsidP="00864335">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rPr>
              <w:t>5</w:t>
            </w:r>
            <w:r w:rsidR="00F77F53">
              <w:rPr>
                <w:rFonts w:ascii="Times New Roman" w:eastAsia="Calibri" w:hAnsi="Times New Roman" w:cs="Times New Roman"/>
                <w:sz w:val="28"/>
                <w:szCs w:val="28"/>
              </w:rPr>
              <w:t>8</w:t>
            </w:r>
          </w:p>
        </w:tc>
      </w:tr>
      <w:tr w:rsidR="001923D1" w:rsidRPr="00DB47D6" w14:paraId="79889BF1" w14:textId="77777777" w:rsidTr="00864335">
        <w:tc>
          <w:tcPr>
            <w:tcW w:w="993" w:type="dxa"/>
          </w:tcPr>
          <w:p w14:paraId="67629C7C" w14:textId="77777777" w:rsidR="001923D1" w:rsidRPr="00BD206F"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4</w:t>
            </w:r>
            <w:r>
              <w:rPr>
                <w:rFonts w:ascii="Times New Roman" w:eastAsia="Calibri" w:hAnsi="Times New Roman" w:cs="Times New Roman"/>
                <w:sz w:val="28"/>
                <w:szCs w:val="28"/>
              </w:rPr>
              <w:t>.4</w:t>
            </w:r>
          </w:p>
        </w:tc>
        <w:tc>
          <w:tcPr>
            <w:tcW w:w="7938" w:type="dxa"/>
            <w:gridSpan w:val="2"/>
          </w:tcPr>
          <w:p w14:paraId="4D1A3509" w14:textId="1290474C" w:rsidR="001923D1" w:rsidRPr="00BD206F" w:rsidRDefault="001923D1" w:rsidP="00864335">
            <w:pPr>
              <w:jc w:val="both"/>
              <w:rPr>
                <w:rFonts w:ascii="Times New Roman" w:eastAsia="Calibri" w:hAnsi="Times New Roman" w:cs="Times New Roman"/>
                <w:sz w:val="28"/>
                <w:szCs w:val="28"/>
              </w:rPr>
            </w:pPr>
            <w:r w:rsidRPr="0076340A">
              <w:rPr>
                <w:rFonts w:ascii="Times New Roman" w:eastAsia="Calibri" w:hAnsi="Times New Roman" w:cs="Times New Roman"/>
                <w:sz w:val="28"/>
                <w:szCs w:val="28"/>
              </w:rPr>
              <w:t xml:space="preserve">Влияние условий магнетронного напыления, </w:t>
            </w:r>
            <w:r w:rsidR="00324AF2">
              <w:rPr>
                <w:rFonts w:ascii="Times New Roman" w:eastAsia="Calibri" w:hAnsi="Times New Roman" w:cs="Times New Roman"/>
                <w:sz w:val="28"/>
                <w:szCs w:val="28"/>
              </w:rPr>
              <w:t>химическая идентификаци</w:t>
            </w:r>
            <w:r w:rsidRPr="0076340A">
              <w:rPr>
                <w:rFonts w:ascii="Times New Roman" w:eastAsia="Calibri" w:hAnsi="Times New Roman" w:cs="Times New Roman"/>
                <w:sz w:val="28"/>
                <w:szCs w:val="28"/>
              </w:rPr>
              <w:t>я и морфология электрода</w:t>
            </w:r>
          </w:p>
        </w:tc>
        <w:tc>
          <w:tcPr>
            <w:tcW w:w="716" w:type="dxa"/>
            <w:vAlign w:val="bottom"/>
          </w:tcPr>
          <w:p w14:paraId="01717B02" w14:textId="7BEE7E50" w:rsidR="001923D1" w:rsidRPr="00C67085" w:rsidRDefault="002B43AF" w:rsidP="00864335">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w:t>
            </w:r>
            <w:r w:rsidR="00F77F53">
              <w:rPr>
                <w:rFonts w:ascii="Times New Roman" w:eastAsia="Calibri" w:hAnsi="Times New Roman" w:cs="Times New Roman"/>
                <w:sz w:val="28"/>
                <w:szCs w:val="28"/>
                <w:lang w:val="kk-KZ"/>
              </w:rPr>
              <w:t>1</w:t>
            </w:r>
          </w:p>
        </w:tc>
      </w:tr>
      <w:tr w:rsidR="001923D1" w:rsidRPr="00DB47D6" w14:paraId="55132B5F" w14:textId="77777777" w:rsidTr="00864335">
        <w:tc>
          <w:tcPr>
            <w:tcW w:w="993" w:type="dxa"/>
          </w:tcPr>
          <w:p w14:paraId="08D370CE" w14:textId="77777777" w:rsidR="001923D1" w:rsidRPr="00763F37" w:rsidRDefault="001923D1" w:rsidP="00864335">
            <w:pPr>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4.5</w:t>
            </w:r>
          </w:p>
        </w:tc>
        <w:tc>
          <w:tcPr>
            <w:tcW w:w="7938" w:type="dxa"/>
            <w:gridSpan w:val="2"/>
          </w:tcPr>
          <w:p w14:paraId="329B3E6B" w14:textId="28048F0D" w:rsidR="001923D1" w:rsidRPr="00DB47D6" w:rsidRDefault="001923D1" w:rsidP="00864335">
            <w:pPr>
              <w:jc w:val="both"/>
              <w:rPr>
                <w:rFonts w:ascii="Times New Roman" w:eastAsia="Calibri" w:hAnsi="Times New Roman" w:cs="Times New Roman"/>
                <w:sz w:val="28"/>
                <w:szCs w:val="28"/>
              </w:rPr>
            </w:pPr>
            <w:r w:rsidRPr="0076340A">
              <w:rPr>
                <w:rFonts w:ascii="Times New Roman" w:eastAsia="Calibri" w:hAnsi="Times New Roman" w:cs="Times New Roman"/>
                <w:sz w:val="28"/>
                <w:szCs w:val="28"/>
              </w:rPr>
              <w:t xml:space="preserve">Влияние связующего компонента на электродную активную массу из </w:t>
            </w:r>
            <w:r w:rsidR="005E737C">
              <w:rPr>
                <w:rFonts w:ascii="Times New Roman" w:eastAsia="Calibri" w:hAnsi="Times New Roman" w:cs="Times New Roman"/>
                <w:sz w:val="28"/>
                <w:szCs w:val="28"/>
              </w:rPr>
              <w:t>нано</w:t>
            </w:r>
            <w:r w:rsidRPr="0076340A">
              <w:rPr>
                <w:rFonts w:ascii="Times New Roman" w:eastAsia="Calibri" w:hAnsi="Times New Roman" w:cs="Times New Roman"/>
                <w:sz w:val="28"/>
                <w:szCs w:val="28"/>
              </w:rPr>
              <w:t>порошкообразного кремния</w:t>
            </w:r>
          </w:p>
        </w:tc>
        <w:tc>
          <w:tcPr>
            <w:tcW w:w="716" w:type="dxa"/>
            <w:vAlign w:val="bottom"/>
          </w:tcPr>
          <w:p w14:paraId="08B64F77" w14:textId="088A8149" w:rsidR="001923D1" w:rsidRPr="00C67085" w:rsidRDefault="001923D1" w:rsidP="00864335">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rPr>
              <w:t>6</w:t>
            </w:r>
            <w:r w:rsidR="00F77F53">
              <w:rPr>
                <w:rFonts w:ascii="Times New Roman" w:eastAsia="Calibri" w:hAnsi="Times New Roman" w:cs="Times New Roman"/>
                <w:sz w:val="28"/>
                <w:szCs w:val="28"/>
              </w:rPr>
              <w:t>4</w:t>
            </w:r>
          </w:p>
        </w:tc>
      </w:tr>
      <w:tr w:rsidR="001923D1" w:rsidRPr="00DB47D6" w14:paraId="76367A07" w14:textId="77777777" w:rsidTr="00864335">
        <w:tc>
          <w:tcPr>
            <w:tcW w:w="993" w:type="dxa"/>
          </w:tcPr>
          <w:p w14:paraId="5B73BC9E" w14:textId="77777777" w:rsidR="001923D1" w:rsidRPr="00763F37" w:rsidRDefault="001923D1" w:rsidP="00864335">
            <w:pPr>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4.6</w:t>
            </w:r>
          </w:p>
        </w:tc>
        <w:tc>
          <w:tcPr>
            <w:tcW w:w="7938" w:type="dxa"/>
            <w:gridSpan w:val="2"/>
          </w:tcPr>
          <w:p w14:paraId="0217E2D4" w14:textId="77777777" w:rsidR="001923D1" w:rsidRPr="00DB47D6" w:rsidRDefault="001923D1" w:rsidP="00864335">
            <w:pPr>
              <w:jc w:val="both"/>
              <w:rPr>
                <w:rFonts w:ascii="Times New Roman" w:eastAsia="Calibri" w:hAnsi="Times New Roman" w:cs="Times New Roman"/>
                <w:sz w:val="28"/>
                <w:szCs w:val="28"/>
              </w:rPr>
            </w:pPr>
            <w:r w:rsidRPr="0076340A">
              <w:rPr>
                <w:rFonts w:ascii="Times New Roman" w:eastAsia="Calibri" w:hAnsi="Times New Roman" w:cs="Times New Roman"/>
                <w:sz w:val="28"/>
                <w:szCs w:val="28"/>
              </w:rPr>
              <w:t>Испытания экспериментальных макетов отрицательных электродов на основе кремния</w:t>
            </w:r>
          </w:p>
        </w:tc>
        <w:tc>
          <w:tcPr>
            <w:tcW w:w="716" w:type="dxa"/>
            <w:vAlign w:val="bottom"/>
          </w:tcPr>
          <w:p w14:paraId="696581EE" w14:textId="2B70175E" w:rsidR="001923D1" w:rsidRPr="00C67085" w:rsidRDefault="001923D1" w:rsidP="00864335">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rPr>
              <w:t>6</w:t>
            </w:r>
            <w:r w:rsidR="00F77F53">
              <w:rPr>
                <w:rFonts w:ascii="Times New Roman" w:eastAsia="Calibri" w:hAnsi="Times New Roman" w:cs="Times New Roman"/>
                <w:sz w:val="28"/>
                <w:szCs w:val="28"/>
              </w:rPr>
              <w:t>6</w:t>
            </w:r>
          </w:p>
        </w:tc>
      </w:tr>
      <w:tr w:rsidR="001923D1" w:rsidRPr="00DB47D6" w14:paraId="7A1FF177" w14:textId="77777777" w:rsidTr="00864335">
        <w:tc>
          <w:tcPr>
            <w:tcW w:w="993" w:type="dxa"/>
          </w:tcPr>
          <w:p w14:paraId="22F444F9" w14:textId="77777777" w:rsidR="001923D1" w:rsidRPr="00DB47D6"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4.6</w:t>
            </w:r>
            <w:r>
              <w:rPr>
                <w:rFonts w:ascii="Times New Roman" w:eastAsia="Calibri" w:hAnsi="Times New Roman" w:cs="Times New Roman"/>
                <w:sz w:val="28"/>
                <w:szCs w:val="28"/>
              </w:rPr>
              <w:t>.1</w:t>
            </w:r>
          </w:p>
        </w:tc>
        <w:tc>
          <w:tcPr>
            <w:tcW w:w="7938" w:type="dxa"/>
            <w:gridSpan w:val="2"/>
          </w:tcPr>
          <w:p w14:paraId="1006C3A0" w14:textId="77777777" w:rsidR="001923D1" w:rsidRPr="00DB47D6" w:rsidRDefault="001923D1" w:rsidP="00864335">
            <w:pPr>
              <w:jc w:val="both"/>
              <w:rPr>
                <w:rFonts w:ascii="Times New Roman" w:eastAsia="Calibri" w:hAnsi="Times New Roman" w:cs="Times New Roman"/>
                <w:sz w:val="28"/>
                <w:szCs w:val="28"/>
              </w:rPr>
            </w:pPr>
            <w:r w:rsidRPr="0076340A">
              <w:rPr>
                <w:rFonts w:ascii="Times New Roman" w:eastAsia="Calibri" w:hAnsi="Times New Roman" w:cs="Times New Roman"/>
                <w:sz w:val="28"/>
                <w:szCs w:val="28"/>
              </w:rPr>
              <w:t>Электрохимические характеристики анода из аспирационного материала на основе кремния</w:t>
            </w:r>
          </w:p>
        </w:tc>
        <w:tc>
          <w:tcPr>
            <w:tcW w:w="716" w:type="dxa"/>
            <w:vAlign w:val="bottom"/>
          </w:tcPr>
          <w:p w14:paraId="6E8B8952" w14:textId="77F70324" w:rsidR="001923D1" w:rsidRPr="00C67085" w:rsidRDefault="001923D1" w:rsidP="00864335">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rPr>
              <w:t>6</w:t>
            </w:r>
            <w:r w:rsidR="00F77F53">
              <w:rPr>
                <w:rFonts w:ascii="Times New Roman" w:eastAsia="Calibri" w:hAnsi="Times New Roman" w:cs="Times New Roman"/>
                <w:sz w:val="28"/>
                <w:szCs w:val="28"/>
              </w:rPr>
              <w:t>6</w:t>
            </w:r>
          </w:p>
        </w:tc>
      </w:tr>
      <w:tr w:rsidR="001923D1" w:rsidRPr="00DB47D6" w14:paraId="275000C7" w14:textId="77777777" w:rsidTr="00864335">
        <w:tc>
          <w:tcPr>
            <w:tcW w:w="993" w:type="dxa"/>
          </w:tcPr>
          <w:p w14:paraId="367F6AFA" w14:textId="77777777" w:rsidR="001923D1" w:rsidRPr="00DB47D6"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4.6</w:t>
            </w:r>
            <w:r>
              <w:rPr>
                <w:rFonts w:ascii="Times New Roman" w:eastAsia="Calibri" w:hAnsi="Times New Roman" w:cs="Times New Roman"/>
                <w:sz w:val="28"/>
                <w:szCs w:val="28"/>
              </w:rPr>
              <w:t>.2</w:t>
            </w:r>
          </w:p>
        </w:tc>
        <w:tc>
          <w:tcPr>
            <w:tcW w:w="7938" w:type="dxa"/>
            <w:gridSpan w:val="2"/>
          </w:tcPr>
          <w:p w14:paraId="5137BF54" w14:textId="77777777" w:rsidR="001923D1" w:rsidRPr="00D3664F" w:rsidRDefault="001923D1" w:rsidP="00864335">
            <w:pPr>
              <w:jc w:val="both"/>
              <w:rPr>
                <w:rFonts w:ascii="Times New Roman" w:eastAsia="Calibri" w:hAnsi="Times New Roman" w:cs="Times New Roman"/>
                <w:sz w:val="28"/>
                <w:szCs w:val="28"/>
              </w:rPr>
            </w:pPr>
            <w:r w:rsidRPr="0076340A">
              <w:rPr>
                <w:rFonts w:ascii="Times New Roman" w:eastAsia="Calibri" w:hAnsi="Times New Roman" w:cs="Times New Roman"/>
                <w:sz w:val="28"/>
                <w:szCs w:val="28"/>
              </w:rPr>
              <w:t>Электрохимические характеристики макета литий-ионного аккумулятора из анода, изготовленного лазерной печатью</w:t>
            </w:r>
          </w:p>
        </w:tc>
        <w:tc>
          <w:tcPr>
            <w:tcW w:w="716" w:type="dxa"/>
            <w:vAlign w:val="bottom"/>
          </w:tcPr>
          <w:p w14:paraId="62B3D06E" w14:textId="74AAE1F8" w:rsidR="001923D1" w:rsidRPr="00C67085" w:rsidRDefault="001923D1" w:rsidP="00864335">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rPr>
              <w:t>6</w:t>
            </w:r>
            <w:r w:rsidR="00F77F53">
              <w:rPr>
                <w:rFonts w:ascii="Times New Roman" w:eastAsia="Calibri" w:hAnsi="Times New Roman" w:cs="Times New Roman"/>
                <w:sz w:val="28"/>
                <w:szCs w:val="28"/>
                <w:lang w:val="kk-KZ"/>
              </w:rPr>
              <w:t>8</w:t>
            </w:r>
          </w:p>
        </w:tc>
      </w:tr>
      <w:tr w:rsidR="001923D1" w:rsidRPr="00DB47D6" w14:paraId="085342E7" w14:textId="77777777" w:rsidTr="00864335">
        <w:tc>
          <w:tcPr>
            <w:tcW w:w="993" w:type="dxa"/>
          </w:tcPr>
          <w:p w14:paraId="433A8C96" w14:textId="77777777" w:rsidR="001923D1" w:rsidRPr="00DB47D6" w:rsidRDefault="001923D1" w:rsidP="00864335">
            <w:pPr>
              <w:jc w:val="both"/>
              <w:rPr>
                <w:rFonts w:ascii="Times New Roman" w:eastAsia="Calibri" w:hAnsi="Times New Roman" w:cs="Times New Roman"/>
                <w:sz w:val="28"/>
                <w:szCs w:val="28"/>
              </w:rPr>
            </w:pPr>
            <w:r>
              <w:rPr>
                <w:rFonts w:ascii="Times New Roman" w:eastAsia="Calibri" w:hAnsi="Times New Roman" w:cs="Times New Roman"/>
                <w:sz w:val="28"/>
                <w:szCs w:val="28"/>
                <w:lang w:val="kk-KZ"/>
              </w:rPr>
              <w:t>4.6</w:t>
            </w:r>
            <w:r>
              <w:rPr>
                <w:rFonts w:ascii="Times New Roman" w:eastAsia="Calibri" w:hAnsi="Times New Roman" w:cs="Times New Roman"/>
                <w:sz w:val="28"/>
                <w:szCs w:val="28"/>
              </w:rPr>
              <w:t>.3</w:t>
            </w:r>
          </w:p>
        </w:tc>
        <w:tc>
          <w:tcPr>
            <w:tcW w:w="7938" w:type="dxa"/>
            <w:gridSpan w:val="2"/>
          </w:tcPr>
          <w:p w14:paraId="38303C78" w14:textId="3E13C7B6" w:rsidR="001923D1" w:rsidRPr="00D3664F" w:rsidRDefault="001923D1" w:rsidP="00864335">
            <w:pPr>
              <w:jc w:val="both"/>
              <w:rPr>
                <w:rFonts w:ascii="Times New Roman" w:eastAsia="Calibri" w:hAnsi="Times New Roman" w:cs="Times New Roman"/>
                <w:sz w:val="28"/>
                <w:szCs w:val="28"/>
              </w:rPr>
            </w:pPr>
            <w:r w:rsidRPr="0076340A">
              <w:rPr>
                <w:rFonts w:ascii="Times New Roman" w:eastAsia="Calibri" w:hAnsi="Times New Roman" w:cs="Times New Roman"/>
                <w:sz w:val="28"/>
                <w:szCs w:val="28"/>
              </w:rPr>
              <w:t>Электрохимические характеристики макета литий-ионного аккумулятора из анода, изготовленного магнетронным напылением</w:t>
            </w:r>
          </w:p>
        </w:tc>
        <w:tc>
          <w:tcPr>
            <w:tcW w:w="716" w:type="dxa"/>
            <w:vAlign w:val="bottom"/>
          </w:tcPr>
          <w:p w14:paraId="2D8CA99A" w14:textId="0F81C42F" w:rsidR="001923D1" w:rsidRPr="00C67085" w:rsidRDefault="001923D1" w:rsidP="00864335">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rPr>
              <w:t>6</w:t>
            </w:r>
            <w:r w:rsidR="00F77F53">
              <w:rPr>
                <w:rFonts w:ascii="Times New Roman" w:eastAsia="Calibri" w:hAnsi="Times New Roman" w:cs="Times New Roman"/>
                <w:sz w:val="28"/>
                <w:szCs w:val="28"/>
                <w:lang w:val="kk-KZ"/>
              </w:rPr>
              <w:t>9</w:t>
            </w:r>
          </w:p>
        </w:tc>
      </w:tr>
      <w:tr w:rsidR="001923D1" w:rsidRPr="00DB47D6" w14:paraId="0B1A4971" w14:textId="77777777" w:rsidTr="00864335">
        <w:tc>
          <w:tcPr>
            <w:tcW w:w="993" w:type="dxa"/>
          </w:tcPr>
          <w:p w14:paraId="7D3A561B" w14:textId="77777777" w:rsidR="001923D1" w:rsidRPr="00763F37" w:rsidRDefault="001923D1" w:rsidP="00864335">
            <w:pPr>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4.7</w:t>
            </w:r>
          </w:p>
        </w:tc>
        <w:tc>
          <w:tcPr>
            <w:tcW w:w="7938" w:type="dxa"/>
            <w:gridSpan w:val="2"/>
          </w:tcPr>
          <w:p w14:paraId="420640DF" w14:textId="77777777" w:rsidR="001923D1" w:rsidRPr="00D3664F" w:rsidRDefault="001923D1" w:rsidP="00864335">
            <w:pPr>
              <w:jc w:val="both"/>
              <w:rPr>
                <w:rFonts w:ascii="Times New Roman" w:eastAsia="Calibri" w:hAnsi="Times New Roman" w:cs="Times New Roman"/>
                <w:sz w:val="28"/>
                <w:szCs w:val="28"/>
              </w:rPr>
            </w:pPr>
            <w:r w:rsidRPr="0076340A">
              <w:rPr>
                <w:rFonts w:ascii="Times New Roman" w:eastAsia="Calibri" w:hAnsi="Times New Roman" w:cs="Times New Roman"/>
                <w:sz w:val="28"/>
                <w:szCs w:val="28"/>
              </w:rPr>
              <w:t>Экологичность проекта и экономический эффект</w:t>
            </w:r>
          </w:p>
        </w:tc>
        <w:tc>
          <w:tcPr>
            <w:tcW w:w="716" w:type="dxa"/>
            <w:vAlign w:val="bottom"/>
          </w:tcPr>
          <w:p w14:paraId="04F3769E" w14:textId="18C7DDFD" w:rsidR="001923D1" w:rsidRPr="00C67085" w:rsidRDefault="001923D1" w:rsidP="00864335">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7</w:t>
            </w:r>
            <w:r w:rsidR="00F77F53">
              <w:rPr>
                <w:rFonts w:ascii="Times New Roman" w:eastAsia="Calibri" w:hAnsi="Times New Roman" w:cs="Times New Roman"/>
                <w:sz w:val="28"/>
                <w:szCs w:val="28"/>
                <w:lang w:val="kk-KZ"/>
              </w:rPr>
              <w:t>3</w:t>
            </w:r>
          </w:p>
        </w:tc>
      </w:tr>
      <w:tr w:rsidR="001923D1" w:rsidRPr="00DB47D6" w14:paraId="32A462AD" w14:textId="77777777" w:rsidTr="00864335">
        <w:tc>
          <w:tcPr>
            <w:tcW w:w="993" w:type="dxa"/>
          </w:tcPr>
          <w:p w14:paraId="0A8036D1" w14:textId="77777777" w:rsidR="001923D1" w:rsidRPr="00DB47D6" w:rsidRDefault="001923D1" w:rsidP="00864335">
            <w:pPr>
              <w:jc w:val="both"/>
              <w:rPr>
                <w:rFonts w:ascii="Times New Roman" w:eastAsia="Calibri" w:hAnsi="Times New Roman" w:cs="Times New Roman"/>
                <w:sz w:val="28"/>
                <w:szCs w:val="28"/>
              </w:rPr>
            </w:pPr>
          </w:p>
        </w:tc>
        <w:tc>
          <w:tcPr>
            <w:tcW w:w="7938" w:type="dxa"/>
            <w:gridSpan w:val="2"/>
          </w:tcPr>
          <w:p w14:paraId="73C39D54" w14:textId="77777777" w:rsidR="001923D1" w:rsidRPr="00D3664F" w:rsidRDefault="001923D1" w:rsidP="00864335">
            <w:pPr>
              <w:rPr>
                <w:rFonts w:ascii="Times New Roman" w:eastAsia="Calibri" w:hAnsi="Times New Roman" w:cs="Times New Roman"/>
                <w:sz w:val="28"/>
                <w:szCs w:val="28"/>
              </w:rPr>
            </w:pPr>
            <w:r w:rsidRPr="0076340A">
              <w:rPr>
                <w:rFonts w:ascii="Times New Roman" w:eastAsia="Calibri" w:hAnsi="Times New Roman" w:cs="Times New Roman"/>
                <w:sz w:val="28"/>
                <w:szCs w:val="28"/>
              </w:rPr>
              <w:t xml:space="preserve">Выводы по </w:t>
            </w:r>
            <w:r>
              <w:rPr>
                <w:rFonts w:ascii="Times New Roman" w:eastAsia="Calibri" w:hAnsi="Times New Roman" w:cs="Times New Roman"/>
                <w:sz w:val="28"/>
                <w:szCs w:val="28"/>
                <w:lang w:val="kk-KZ"/>
              </w:rPr>
              <w:t>4</w:t>
            </w:r>
            <w:r w:rsidRPr="0076340A">
              <w:rPr>
                <w:rFonts w:ascii="Times New Roman" w:eastAsia="Calibri" w:hAnsi="Times New Roman" w:cs="Times New Roman"/>
                <w:sz w:val="28"/>
                <w:szCs w:val="28"/>
              </w:rPr>
              <w:t xml:space="preserve"> разделу</w:t>
            </w:r>
          </w:p>
        </w:tc>
        <w:tc>
          <w:tcPr>
            <w:tcW w:w="716" w:type="dxa"/>
            <w:vAlign w:val="bottom"/>
          </w:tcPr>
          <w:p w14:paraId="3277A291" w14:textId="67B10F2E" w:rsidR="001923D1" w:rsidRPr="00C67085" w:rsidRDefault="002B43AF" w:rsidP="00FC1D14">
            <w:pPr>
              <w:jc w:val="right"/>
              <w:rPr>
                <w:rFonts w:ascii="Times New Roman" w:eastAsia="Calibri" w:hAnsi="Times New Roman" w:cs="Times New Roman"/>
                <w:sz w:val="28"/>
                <w:szCs w:val="28"/>
                <w:lang w:val="kk-KZ"/>
              </w:rPr>
            </w:pPr>
            <w:r>
              <w:rPr>
                <w:rFonts w:ascii="Times New Roman" w:eastAsia="Calibri" w:hAnsi="Times New Roman" w:cs="Times New Roman"/>
                <w:sz w:val="28"/>
                <w:szCs w:val="28"/>
              </w:rPr>
              <w:t>8</w:t>
            </w:r>
            <w:r w:rsidR="00F77F53">
              <w:rPr>
                <w:rFonts w:ascii="Times New Roman" w:eastAsia="Calibri" w:hAnsi="Times New Roman" w:cs="Times New Roman"/>
                <w:sz w:val="28"/>
                <w:szCs w:val="28"/>
              </w:rPr>
              <w:t>1</w:t>
            </w:r>
          </w:p>
        </w:tc>
      </w:tr>
      <w:tr w:rsidR="001923D1" w:rsidRPr="00DB47D6" w14:paraId="076D0425" w14:textId="77777777" w:rsidTr="00864335">
        <w:tc>
          <w:tcPr>
            <w:tcW w:w="8931" w:type="dxa"/>
            <w:gridSpan w:val="3"/>
          </w:tcPr>
          <w:p w14:paraId="676A640E" w14:textId="77777777" w:rsidR="001923D1" w:rsidRPr="00DB47D6" w:rsidRDefault="001923D1" w:rsidP="00864335">
            <w:pPr>
              <w:ind w:left="709" w:firstLine="142"/>
              <w:jc w:val="both"/>
              <w:rPr>
                <w:rFonts w:ascii="Times New Roman" w:eastAsia="Calibri" w:hAnsi="Times New Roman" w:cs="Times New Roman"/>
                <w:b/>
                <w:sz w:val="28"/>
                <w:szCs w:val="28"/>
              </w:rPr>
            </w:pPr>
            <w:r w:rsidRPr="00DB47D6">
              <w:rPr>
                <w:rFonts w:ascii="Times New Roman" w:eastAsia="Calibri" w:hAnsi="Times New Roman" w:cs="Times New Roman"/>
                <w:b/>
                <w:sz w:val="28"/>
                <w:szCs w:val="28"/>
              </w:rPr>
              <w:t>Заключение</w:t>
            </w:r>
          </w:p>
        </w:tc>
        <w:tc>
          <w:tcPr>
            <w:tcW w:w="716" w:type="dxa"/>
            <w:vAlign w:val="bottom"/>
          </w:tcPr>
          <w:p w14:paraId="778D6BC9" w14:textId="370C0CAF" w:rsidR="001923D1" w:rsidRPr="00D76C54" w:rsidRDefault="00FC1D14" w:rsidP="00C410FB">
            <w:pPr>
              <w:jc w:val="right"/>
              <w:rPr>
                <w:rFonts w:ascii="Times New Roman" w:eastAsia="Calibri" w:hAnsi="Times New Roman" w:cs="Times New Roman"/>
                <w:sz w:val="28"/>
                <w:szCs w:val="28"/>
                <w:lang w:val="en-US"/>
              </w:rPr>
            </w:pPr>
            <w:r>
              <w:rPr>
                <w:rFonts w:ascii="Times New Roman" w:eastAsia="Calibri" w:hAnsi="Times New Roman" w:cs="Times New Roman"/>
                <w:sz w:val="28"/>
                <w:szCs w:val="28"/>
              </w:rPr>
              <w:t>8</w:t>
            </w:r>
            <w:r w:rsidR="00F77F53">
              <w:rPr>
                <w:rFonts w:ascii="Times New Roman" w:eastAsia="Calibri" w:hAnsi="Times New Roman" w:cs="Times New Roman"/>
                <w:sz w:val="28"/>
                <w:szCs w:val="28"/>
              </w:rPr>
              <w:t>4</w:t>
            </w:r>
          </w:p>
        </w:tc>
      </w:tr>
      <w:tr w:rsidR="001923D1" w:rsidRPr="00DB47D6" w14:paraId="37FF4EAA" w14:textId="77777777" w:rsidTr="00864335">
        <w:tc>
          <w:tcPr>
            <w:tcW w:w="8931" w:type="dxa"/>
            <w:gridSpan w:val="3"/>
          </w:tcPr>
          <w:p w14:paraId="7C44B84F" w14:textId="77777777" w:rsidR="001923D1" w:rsidRPr="00DB47D6" w:rsidRDefault="001923D1" w:rsidP="00864335">
            <w:pPr>
              <w:ind w:left="709" w:firstLine="142"/>
              <w:jc w:val="both"/>
              <w:rPr>
                <w:rFonts w:ascii="Times New Roman" w:eastAsia="Calibri" w:hAnsi="Times New Roman" w:cs="Times New Roman"/>
                <w:b/>
                <w:sz w:val="28"/>
                <w:szCs w:val="28"/>
              </w:rPr>
            </w:pPr>
            <w:r w:rsidRPr="00DB47D6">
              <w:rPr>
                <w:rFonts w:ascii="Times New Roman" w:eastAsia="Calibri" w:hAnsi="Times New Roman" w:cs="Times New Roman"/>
                <w:b/>
                <w:sz w:val="28"/>
                <w:szCs w:val="28"/>
              </w:rPr>
              <w:t>Список использованных источников</w:t>
            </w:r>
          </w:p>
        </w:tc>
        <w:tc>
          <w:tcPr>
            <w:tcW w:w="716" w:type="dxa"/>
            <w:vAlign w:val="bottom"/>
          </w:tcPr>
          <w:p w14:paraId="735FA9BB" w14:textId="53476BA6" w:rsidR="001923D1" w:rsidRPr="00F920C9" w:rsidRDefault="001923D1" w:rsidP="00FC1D14">
            <w:pPr>
              <w:jc w:val="right"/>
              <w:rPr>
                <w:rFonts w:ascii="Times New Roman" w:eastAsia="Calibri" w:hAnsi="Times New Roman" w:cs="Times New Roman"/>
                <w:sz w:val="28"/>
                <w:szCs w:val="28"/>
              </w:rPr>
            </w:pPr>
            <w:r>
              <w:rPr>
                <w:rFonts w:ascii="Times New Roman" w:eastAsia="Calibri" w:hAnsi="Times New Roman" w:cs="Times New Roman"/>
                <w:sz w:val="28"/>
                <w:szCs w:val="28"/>
              </w:rPr>
              <w:t>8</w:t>
            </w:r>
            <w:r w:rsidR="00F77F53">
              <w:rPr>
                <w:rFonts w:ascii="Times New Roman" w:eastAsia="Calibri" w:hAnsi="Times New Roman" w:cs="Times New Roman"/>
                <w:sz w:val="28"/>
                <w:szCs w:val="28"/>
              </w:rPr>
              <w:t>7</w:t>
            </w:r>
          </w:p>
        </w:tc>
      </w:tr>
      <w:tr w:rsidR="001923D1" w:rsidRPr="00DB47D6" w14:paraId="74B6081F" w14:textId="77777777" w:rsidTr="00864335">
        <w:tc>
          <w:tcPr>
            <w:tcW w:w="8931" w:type="dxa"/>
            <w:gridSpan w:val="3"/>
          </w:tcPr>
          <w:p w14:paraId="5879A09B" w14:textId="77777777" w:rsidR="001923D1" w:rsidRPr="00DB47D6" w:rsidRDefault="001923D1" w:rsidP="00864335">
            <w:pPr>
              <w:ind w:left="709" w:firstLine="142"/>
              <w:jc w:val="both"/>
              <w:rPr>
                <w:rFonts w:ascii="Times New Roman" w:eastAsia="Calibri" w:hAnsi="Times New Roman" w:cs="Times New Roman"/>
                <w:b/>
                <w:sz w:val="28"/>
                <w:szCs w:val="28"/>
              </w:rPr>
            </w:pPr>
            <w:r w:rsidRPr="00DB47D6">
              <w:rPr>
                <w:rFonts w:ascii="Times New Roman" w:eastAsia="Calibri" w:hAnsi="Times New Roman" w:cs="Times New Roman"/>
                <w:b/>
                <w:sz w:val="28"/>
                <w:szCs w:val="28"/>
              </w:rPr>
              <w:t>Приложение А</w:t>
            </w:r>
          </w:p>
        </w:tc>
        <w:tc>
          <w:tcPr>
            <w:tcW w:w="716" w:type="dxa"/>
            <w:vAlign w:val="bottom"/>
          </w:tcPr>
          <w:p w14:paraId="4D1333C6" w14:textId="0512DF7F" w:rsidR="001923D1" w:rsidRPr="00F920C9" w:rsidRDefault="00FC1D14"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9</w:t>
            </w:r>
            <w:r w:rsidR="00F77F53">
              <w:rPr>
                <w:rFonts w:ascii="Times New Roman" w:eastAsia="Calibri" w:hAnsi="Times New Roman" w:cs="Times New Roman"/>
                <w:sz w:val="28"/>
                <w:szCs w:val="28"/>
              </w:rPr>
              <w:t>4</w:t>
            </w:r>
          </w:p>
        </w:tc>
      </w:tr>
      <w:tr w:rsidR="001923D1" w:rsidRPr="00DB47D6" w14:paraId="4D98F6E0" w14:textId="77777777" w:rsidTr="00864335">
        <w:tc>
          <w:tcPr>
            <w:tcW w:w="8931" w:type="dxa"/>
            <w:gridSpan w:val="3"/>
          </w:tcPr>
          <w:p w14:paraId="06627B43" w14:textId="77777777" w:rsidR="001923D1" w:rsidRPr="00DB47D6" w:rsidRDefault="001923D1" w:rsidP="00864335">
            <w:pPr>
              <w:ind w:left="709" w:firstLine="142"/>
              <w:jc w:val="both"/>
              <w:rPr>
                <w:rFonts w:ascii="Times New Roman" w:eastAsia="Calibri" w:hAnsi="Times New Roman" w:cs="Times New Roman"/>
                <w:b/>
                <w:sz w:val="28"/>
                <w:szCs w:val="28"/>
              </w:rPr>
            </w:pPr>
            <w:r w:rsidRPr="00DB47D6">
              <w:rPr>
                <w:rFonts w:ascii="Times New Roman" w:eastAsia="Calibri" w:hAnsi="Times New Roman" w:cs="Times New Roman"/>
                <w:b/>
                <w:sz w:val="28"/>
                <w:szCs w:val="28"/>
              </w:rPr>
              <w:t>Приложение Б</w:t>
            </w:r>
          </w:p>
        </w:tc>
        <w:tc>
          <w:tcPr>
            <w:tcW w:w="716" w:type="dxa"/>
            <w:vAlign w:val="bottom"/>
          </w:tcPr>
          <w:p w14:paraId="0B1F5F55" w14:textId="7423FE42" w:rsidR="001923D1" w:rsidRPr="00F920C9" w:rsidRDefault="00FC1D14" w:rsidP="00AC2FC2">
            <w:pPr>
              <w:jc w:val="right"/>
              <w:rPr>
                <w:rFonts w:ascii="Times New Roman" w:eastAsia="Calibri" w:hAnsi="Times New Roman" w:cs="Times New Roman"/>
                <w:sz w:val="28"/>
                <w:szCs w:val="28"/>
              </w:rPr>
            </w:pPr>
            <w:r>
              <w:rPr>
                <w:rFonts w:ascii="Times New Roman" w:eastAsia="Calibri" w:hAnsi="Times New Roman" w:cs="Times New Roman"/>
                <w:sz w:val="28"/>
                <w:szCs w:val="28"/>
              </w:rPr>
              <w:t>9</w:t>
            </w:r>
            <w:r w:rsidR="00F77F53">
              <w:rPr>
                <w:rFonts w:ascii="Times New Roman" w:eastAsia="Calibri" w:hAnsi="Times New Roman" w:cs="Times New Roman"/>
                <w:sz w:val="28"/>
                <w:szCs w:val="28"/>
              </w:rPr>
              <w:t>8</w:t>
            </w:r>
          </w:p>
        </w:tc>
      </w:tr>
      <w:tr w:rsidR="001923D1" w:rsidRPr="00DB47D6" w14:paraId="4B4CCDE9" w14:textId="77777777" w:rsidTr="00864335">
        <w:tc>
          <w:tcPr>
            <w:tcW w:w="8931" w:type="dxa"/>
            <w:gridSpan w:val="3"/>
          </w:tcPr>
          <w:p w14:paraId="0043D5A8" w14:textId="77777777" w:rsidR="001923D1" w:rsidRPr="00DB47D6" w:rsidRDefault="001923D1" w:rsidP="00864335">
            <w:pPr>
              <w:ind w:left="709" w:firstLine="142"/>
              <w:jc w:val="both"/>
              <w:rPr>
                <w:rFonts w:ascii="Times New Roman" w:eastAsia="Calibri" w:hAnsi="Times New Roman" w:cs="Times New Roman"/>
                <w:b/>
                <w:sz w:val="28"/>
                <w:szCs w:val="28"/>
                <w:lang w:val="kk-KZ"/>
              </w:rPr>
            </w:pPr>
            <w:r w:rsidRPr="00DB47D6">
              <w:rPr>
                <w:rFonts w:ascii="Times New Roman" w:eastAsia="Calibri" w:hAnsi="Times New Roman" w:cs="Times New Roman"/>
                <w:b/>
                <w:sz w:val="28"/>
                <w:szCs w:val="28"/>
                <w:lang w:val="kk-KZ"/>
              </w:rPr>
              <w:t>Приложение В</w:t>
            </w:r>
          </w:p>
        </w:tc>
        <w:tc>
          <w:tcPr>
            <w:tcW w:w="716" w:type="dxa"/>
            <w:vAlign w:val="bottom"/>
          </w:tcPr>
          <w:p w14:paraId="45683F2F" w14:textId="1E2A2B45" w:rsidR="001923D1" w:rsidRPr="00F920C9" w:rsidRDefault="00FC1D14" w:rsidP="00864335">
            <w:pPr>
              <w:jc w:val="right"/>
              <w:rPr>
                <w:rFonts w:ascii="Times New Roman" w:eastAsia="Calibri" w:hAnsi="Times New Roman" w:cs="Times New Roman"/>
                <w:sz w:val="28"/>
                <w:szCs w:val="28"/>
              </w:rPr>
            </w:pPr>
            <w:r>
              <w:rPr>
                <w:rFonts w:ascii="Times New Roman" w:eastAsia="Calibri" w:hAnsi="Times New Roman" w:cs="Times New Roman"/>
                <w:sz w:val="28"/>
                <w:szCs w:val="28"/>
              </w:rPr>
              <w:t>9</w:t>
            </w:r>
            <w:r w:rsidR="00F77F53">
              <w:rPr>
                <w:rFonts w:ascii="Times New Roman" w:eastAsia="Calibri" w:hAnsi="Times New Roman" w:cs="Times New Roman"/>
                <w:sz w:val="28"/>
                <w:szCs w:val="28"/>
              </w:rPr>
              <w:t>9</w:t>
            </w:r>
          </w:p>
        </w:tc>
      </w:tr>
      <w:tr w:rsidR="001923D1" w:rsidRPr="00DB47D6" w14:paraId="45626E66" w14:textId="77777777" w:rsidTr="00864335">
        <w:tc>
          <w:tcPr>
            <w:tcW w:w="8931" w:type="dxa"/>
            <w:gridSpan w:val="3"/>
          </w:tcPr>
          <w:p w14:paraId="5C8431B8" w14:textId="77777777" w:rsidR="001923D1" w:rsidRPr="00DB47D6" w:rsidRDefault="001923D1" w:rsidP="00864335">
            <w:pPr>
              <w:ind w:left="709" w:firstLine="142"/>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Приложение Г</w:t>
            </w:r>
          </w:p>
        </w:tc>
        <w:tc>
          <w:tcPr>
            <w:tcW w:w="716" w:type="dxa"/>
            <w:vAlign w:val="bottom"/>
          </w:tcPr>
          <w:p w14:paraId="56744406" w14:textId="135B5967" w:rsidR="001923D1" w:rsidRPr="00F920C9" w:rsidRDefault="00F77F53" w:rsidP="00A64DDC">
            <w:pPr>
              <w:jc w:val="right"/>
              <w:rPr>
                <w:rFonts w:ascii="Times New Roman" w:eastAsia="Calibri" w:hAnsi="Times New Roman" w:cs="Times New Roman"/>
                <w:sz w:val="28"/>
                <w:szCs w:val="28"/>
              </w:rPr>
            </w:pPr>
            <w:r>
              <w:rPr>
                <w:rFonts w:ascii="Times New Roman" w:eastAsia="Calibri" w:hAnsi="Times New Roman" w:cs="Times New Roman"/>
                <w:sz w:val="28"/>
                <w:szCs w:val="28"/>
              </w:rPr>
              <w:t>100</w:t>
            </w:r>
          </w:p>
        </w:tc>
      </w:tr>
      <w:tr w:rsidR="001923D1" w:rsidRPr="00DB47D6" w14:paraId="0080E8A5" w14:textId="77777777" w:rsidTr="00864335">
        <w:tc>
          <w:tcPr>
            <w:tcW w:w="8931" w:type="dxa"/>
            <w:gridSpan w:val="3"/>
          </w:tcPr>
          <w:p w14:paraId="6C321F2F" w14:textId="77777777" w:rsidR="001923D1" w:rsidRDefault="001923D1" w:rsidP="00864335">
            <w:pPr>
              <w:ind w:left="709" w:firstLine="142"/>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Приложение Д</w:t>
            </w:r>
          </w:p>
        </w:tc>
        <w:tc>
          <w:tcPr>
            <w:tcW w:w="716" w:type="dxa"/>
            <w:vAlign w:val="bottom"/>
          </w:tcPr>
          <w:p w14:paraId="59E35000" w14:textId="2C6B57A8" w:rsidR="001923D1" w:rsidRPr="00F920C9" w:rsidRDefault="00C410FB" w:rsidP="00AC2FC2">
            <w:pPr>
              <w:jc w:val="right"/>
              <w:rPr>
                <w:rFonts w:ascii="Times New Roman" w:eastAsia="Calibri" w:hAnsi="Times New Roman" w:cs="Times New Roman"/>
                <w:sz w:val="28"/>
                <w:szCs w:val="28"/>
              </w:rPr>
            </w:pPr>
            <w:r>
              <w:rPr>
                <w:rFonts w:ascii="Times New Roman" w:eastAsia="Calibri" w:hAnsi="Times New Roman" w:cs="Times New Roman"/>
                <w:sz w:val="28"/>
                <w:szCs w:val="28"/>
              </w:rPr>
              <w:t>10</w:t>
            </w:r>
            <w:r w:rsidR="00F77F53">
              <w:rPr>
                <w:rFonts w:ascii="Times New Roman" w:eastAsia="Calibri" w:hAnsi="Times New Roman" w:cs="Times New Roman"/>
                <w:sz w:val="28"/>
                <w:szCs w:val="28"/>
              </w:rPr>
              <w:t>1</w:t>
            </w:r>
          </w:p>
        </w:tc>
      </w:tr>
    </w:tbl>
    <w:p w14:paraId="6C69B0D8" w14:textId="77777777" w:rsidR="00A67A14" w:rsidRPr="00DB47D6" w:rsidRDefault="00A67A14" w:rsidP="00D95E41">
      <w:pPr>
        <w:spacing w:after="0" w:line="240" w:lineRule="auto"/>
        <w:contextualSpacing/>
        <w:jc w:val="center"/>
        <w:rPr>
          <w:rFonts w:ascii="Times New Roman" w:eastAsia="Calibri" w:hAnsi="Times New Roman" w:cs="Times New Roman"/>
          <w:b/>
          <w:sz w:val="28"/>
          <w:szCs w:val="28"/>
        </w:rPr>
      </w:pPr>
      <w:bookmarkStart w:id="2" w:name="_GoBack"/>
      <w:bookmarkEnd w:id="2"/>
    </w:p>
    <w:bookmarkEnd w:id="1"/>
    <w:p w14:paraId="2DB2436F" w14:textId="77777777" w:rsidR="00D95E41" w:rsidRDefault="00D95E41" w:rsidP="00D95E41">
      <w:r>
        <w:br w:type="page"/>
      </w:r>
    </w:p>
    <w:p w14:paraId="2AD1CD2C" w14:textId="77777777" w:rsidR="00D95E41" w:rsidRPr="00DB47D6" w:rsidRDefault="00D95E41" w:rsidP="00D95E41">
      <w:pPr>
        <w:tabs>
          <w:tab w:val="left" w:pos="4171"/>
          <w:tab w:val="center" w:pos="4819"/>
        </w:tabs>
        <w:spacing w:after="0" w:line="240" w:lineRule="auto"/>
        <w:jc w:val="center"/>
        <w:rPr>
          <w:rFonts w:ascii="Times New Roman" w:eastAsia="Arial Unicode MS" w:hAnsi="Times New Roman" w:cs="Times New Roman"/>
          <w:b/>
          <w:sz w:val="28"/>
          <w:szCs w:val="28"/>
          <w:lang w:val="kk-KZ" w:eastAsia="ru-RU"/>
        </w:rPr>
      </w:pPr>
      <w:r w:rsidRPr="00DB47D6">
        <w:rPr>
          <w:rFonts w:ascii="Times New Roman" w:eastAsia="Arial Unicode MS" w:hAnsi="Times New Roman" w:cs="Times New Roman"/>
          <w:b/>
          <w:sz w:val="28"/>
          <w:szCs w:val="28"/>
          <w:lang w:eastAsia="ru-RU"/>
        </w:rPr>
        <w:lastRenderedPageBreak/>
        <w:t>НОРМАТИВНЫЕ ССЫЛКИ</w:t>
      </w:r>
    </w:p>
    <w:p w14:paraId="4DB8CE46" w14:textId="77777777" w:rsidR="00D95E41" w:rsidRPr="00DB47D6" w:rsidRDefault="00D95E41" w:rsidP="00D95E41">
      <w:pPr>
        <w:spacing w:after="0" w:line="240" w:lineRule="auto"/>
        <w:ind w:firstLine="454"/>
        <w:jc w:val="both"/>
        <w:rPr>
          <w:rFonts w:ascii="Times New Roman" w:eastAsia="Arial Unicode MS" w:hAnsi="Times New Roman" w:cs="Arial Unicode MS"/>
          <w:sz w:val="28"/>
          <w:szCs w:val="28"/>
          <w:lang w:eastAsia="ru-RU"/>
        </w:rPr>
      </w:pPr>
    </w:p>
    <w:p w14:paraId="45CE4399" w14:textId="77777777" w:rsidR="00D95E41" w:rsidRDefault="00D95E41" w:rsidP="009252E8">
      <w:pPr>
        <w:spacing w:after="0" w:line="240" w:lineRule="auto"/>
        <w:ind w:firstLine="709"/>
        <w:jc w:val="both"/>
        <w:rPr>
          <w:rFonts w:ascii="Times New Roman" w:eastAsia="SimSun" w:hAnsi="Times New Roman" w:cs="Times New Roman"/>
          <w:sz w:val="28"/>
          <w:szCs w:val="28"/>
          <w:lang w:val="kk-KZ" w:eastAsia="ru-RU"/>
        </w:rPr>
      </w:pPr>
      <w:r w:rsidRPr="00DB47D6">
        <w:rPr>
          <w:rFonts w:ascii="Times New Roman" w:eastAsia="SimSun" w:hAnsi="Times New Roman" w:cs="Times New Roman"/>
          <w:sz w:val="28"/>
          <w:szCs w:val="28"/>
          <w:lang w:val="kk-KZ" w:eastAsia="ru-RU"/>
        </w:rPr>
        <w:t>В настоящей диссертации использованы ссылки на следующие стандарты:</w:t>
      </w:r>
    </w:p>
    <w:p w14:paraId="15041B34" w14:textId="72BB1B74" w:rsidR="00D95E41" w:rsidRPr="00DB47D6" w:rsidRDefault="00D95E41" w:rsidP="009252E8">
      <w:pPr>
        <w:spacing w:after="0" w:line="240" w:lineRule="auto"/>
        <w:ind w:firstLine="709"/>
        <w:jc w:val="both"/>
        <w:rPr>
          <w:rFonts w:ascii="Times New Roman" w:eastAsia="SimSun" w:hAnsi="Times New Roman" w:cs="Times New Roman"/>
          <w:sz w:val="28"/>
          <w:szCs w:val="28"/>
          <w:lang w:val="kk-KZ" w:eastAsia="ru-RU"/>
        </w:rPr>
      </w:pPr>
      <w:r w:rsidRPr="00DB47D6">
        <w:rPr>
          <w:rFonts w:ascii="Times New Roman" w:eastAsia="SimSun" w:hAnsi="Times New Roman" w:cs="Times New Roman"/>
          <w:sz w:val="28"/>
          <w:szCs w:val="28"/>
          <w:lang w:val="kk-KZ" w:eastAsia="ru-RU"/>
        </w:rPr>
        <w:t xml:space="preserve">ГОСТ 7.32-2001 </w:t>
      </w:r>
      <w:r w:rsidR="002B43AF">
        <w:rPr>
          <w:rFonts w:ascii="Times New Roman" w:eastAsia="SimSun" w:hAnsi="Times New Roman" w:cs="Times New Roman"/>
          <w:sz w:val="28"/>
          <w:szCs w:val="28"/>
          <w:lang w:val="kk-KZ" w:eastAsia="ru-RU"/>
        </w:rPr>
        <w:t>–</w:t>
      </w:r>
      <w:r w:rsidRPr="00DB47D6">
        <w:rPr>
          <w:rFonts w:ascii="Times New Roman" w:eastAsia="SimSun" w:hAnsi="Times New Roman" w:cs="Times New Roman"/>
          <w:sz w:val="28"/>
          <w:szCs w:val="28"/>
          <w:lang w:val="kk-KZ" w:eastAsia="ru-RU"/>
        </w:rPr>
        <w:t xml:space="preserve"> Отчет о научно-исследовательской работе. Общие требования и правила оформления.</w:t>
      </w:r>
    </w:p>
    <w:p w14:paraId="59944C77" w14:textId="50901C71" w:rsidR="00D95E41" w:rsidRPr="00DB47D6" w:rsidRDefault="00D95E41" w:rsidP="009252E8">
      <w:pPr>
        <w:spacing w:after="0" w:line="240" w:lineRule="auto"/>
        <w:ind w:firstLine="709"/>
        <w:jc w:val="both"/>
        <w:rPr>
          <w:rFonts w:ascii="Times New Roman" w:eastAsia="SimSun" w:hAnsi="Times New Roman" w:cs="Times New Roman"/>
          <w:sz w:val="28"/>
          <w:szCs w:val="28"/>
          <w:lang w:val="kk-KZ" w:eastAsia="ru-RU"/>
        </w:rPr>
      </w:pPr>
      <w:r w:rsidRPr="00DB47D6">
        <w:rPr>
          <w:rFonts w:ascii="Times New Roman" w:eastAsia="SimSun" w:hAnsi="Times New Roman" w:cs="Times New Roman"/>
          <w:sz w:val="28"/>
          <w:szCs w:val="28"/>
          <w:lang w:val="kk-KZ" w:eastAsia="ru-RU"/>
        </w:rPr>
        <w:t xml:space="preserve">ГОСТ 7.1-2003 </w:t>
      </w:r>
      <w:r w:rsidR="002B43AF">
        <w:rPr>
          <w:rFonts w:ascii="Times New Roman" w:eastAsia="SimSun" w:hAnsi="Times New Roman" w:cs="Times New Roman"/>
          <w:sz w:val="28"/>
          <w:szCs w:val="28"/>
          <w:lang w:val="kk-KZ" w:eastAsia="ru-RU"/>
        </w:rPr>
        <w:t>–</w:t>
      </w:r>
      <w:r>
        <w:rPr>
          <w:rFonts w:ascii="Times New Roman" w:eastAsia="SimSun" w:hAnsi="Times New Roman" w:cs="Times New Roman"/>
          <w:sz w:val="28"/>
          <w:szCs w:val="28"/>
          <w:lang w:val="kk-KZ" w:eastAsia="ru-RU"/>
        </w:rPr>
        <w:t xml:space="preserve"> </w:t>
      </w:r>
      <w:r w:rsidRPr="00DB47D6">
        <w:rPr>
          <w:rFonts w:ascii="Times New Roman" w:eastAsia="SimSun" w:hAnsi="Times New Roman" w:cs="Times New Roman"/>
          <w:sz w:val="28"/>
          <w:szCs w:val="28"/>
          <w:lang w:val="kk-KZ" w:eastAsia="ru-RU"/>
        </w:rPr>
        <w:t>Библиографическая запись. Библиографическое описание. Общие требования и правила составления.</w:t>
      </w:r>
    </w:p>
    <w:p w14:paraId="29466260" w14:textId="77777777" w:rsidR="00D95E41" w:rsidRPr="00DB47D6" w:rsidRDefault="00D95E41" w:rsidP="009252E8">
      <w:pPr>
        <w:spacing w:after="0" w:line="240" w:lineRule="auto"/>
        <w:ind w:firstLine="709"/>
        <w:jc w:val="both"/>
        <w:rPr>
          <w:rFonts w:ascii="Times New Roman" w:eastAsia="Arial Unicode MS" w:hAnsi="Times New Roman" w:cs="Arial Unicode MS"/>
          <w:sz w:val="28"/>
          <w:szCs w:val="28"/>
          <w:lang w:val="kk-KZ" w:eastAsia="ru-RU"/>
        </w:rPr>
      </w:pPr>
      <w:r w:rsidRPr="00DB47D6">
        <w:rPr>
          <w:rFonts w:ascii="Times New Roman" w:eastAsia="Arial Unicode MS" w:hAnsi="Times New Roman" w:cs="Arial Unicode MS"/>
          <w:sz w:val="28"/>
          <w:szCs w:val="28"/>
          <w:lang w:val="kk-KZ" w:eastAsia="ru-RU"/>
        </w:rPr>
        <w:t>ГОСТ 15.011-2005 – Патентные исследования. Содержание и порядок проведения.</w:t>
      </w:r>
    </w:p>
    <w:p w14:paraId="0C38BAFE" w14:textId="77777777" w:rsidR="00D95E41" w:rsidRPr="00DB47D6" w:rsidRDefault="00D95E41" w:rsidP="00D95E41">
      <w:pPr>
        <w:spacing w:after="0" w:line="240" w:lineRule="auto"/>
        <w:jc w:val="both"/>
        <w:rPr>
          <w:rFonts w:ascii="Times New Roman" w:eastAsia="Arial Unicode MS" w:hAnsi="Times New Roman" w:cs="Arial Unicode MS"/>
          <w:sz w:val="28"/>
          <w:szCs w:val="28"/>
          <w:lang w:val="kk-KZ" w:eastAsia="ru-RU"/>
        </w:rPr>
      </w:pPr>
    </w:p>
    <w:p w14:paraId="776A6C00"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48BE3203"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43917A3A"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3F0AD471"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1D84D6EF"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0C36472C"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19552D3E"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73B55739"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0EE00C4A"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4444199F"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0397BF15"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6F8A45B1"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26A098EE"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7A179F39"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774459D2"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1436C0E8"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val="kk-KZ" w:eastAsia="ru-RU"/>
        </w:rPr>
      </w:pPr>
    </w:p>
    <w:p w14:paraId="13934240" w14:textId="77777777" w:rsidR="00D95E41" w:rsidRPr="00DB47D6" w:rsidRDefault="00D95E41" w:rsidP="00D95E41">
      <w:pPr>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br w:type="page"/>
      </w:r>
    </w:p>
    <w:p w14:paraId="13614D0C" w14:textId="77777777" w:rsidR="00D95E41" w:rsidRPr="00DB47D6" w:rsidRDefault="00D95E41" w:rsidP="00D95E41">
      <w:pPr>
        <w:jc w:val="center"/>
        <w:rPr>
          <w:rFonts w:ascii="Times New Roman" w:eastAsia="Arial Unicode MS" w:hAnsi="Times New Roman" w:cs="Times New Roman"/>
          <w:b/>
          <w:sz w:val="28"/>
          <w:szCs w:val="28"/>
          <w:lang w:val="kk-KZ" w:eastAsia="ru-RU"/>
        </w:rPr>
      </w:pPr>
      <w:r w:rsidRPr="00DB47D6">
        <w:rPr>
          <w:rFonts w:ascii="Times New Roman" w:eastAsia="Arial Unicode MS" w:hAnsi="Times New Roman" w:cs="Times New Roman"/>
          <w:b/>
          <w:sz w:val="28"/>
          <w:szCs w:val="28"/>
          <w:lang w:val="kk-KZ" w:eastAsia="ru-RU"/>
        </w:rPr>
        <w:lastRenderedPageBreak/>
        <w:t>ОПРЕДЕЛЕНИЯ</w:t>
      </w:r>
    </w:p>
    <w:p w14:paraId="16D576E4" w14:textId="77777777" w:rsidR="00D95E41" w:rsidRPr="00DB47D6" w:rsidRDefault="00D95E41" w:rsidP="00D95E41">
      <w:pPr>
        <w:spacing w:after="0" w:line="240" w:lineRule="auto"/>
        <w:ind w:firstLine="709"/>
        <w:jc w:val="both"/>
        <w:rPr>
          <w:rFonts w:ascii="Times New Roman" w:eastAsia="SimSun" w:hAnsi="Times New Roman" w:cs="Times New Roman"/>
          <w:sz w:val="28"/>
          <w:szCs w:val="28"/>
          <w:lang w:val="kk-KZ" w:eastAsia="ru-RU"/>
        </w:rPr>
      </w:pPr>
      <w:r w:rsidRPr="00DB47D6">
        <w:rPr>
          <w:rFonts w:ascii="Times New Roman" w:eastAsia="SimSun" w:hAnsi="Times New Roman" w:cs="Times New Roman"/>
          <w:sz w:val="28"/>
          <w:szCs w:val="28"/>
          <w:lang w:val="kk-KZ" w:eastAsia="ru-RU"/>
        </w:rPr>
        <w:t>В настоящей диссертации применяют следующие термины, с соответсвующими определениями:</w:t>
      </w:r>
    </w:p>
    <w:p w14:paraId="163EBEC8"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Анод – </w:t>
      </w:r>
      <w:r w:rsidRPr="005C746F">
        <w:rPr>
          <w:rFonts w:ascii="Times New Roman" w:eastAsia="Arial Unicode MS" w:hAnsi="Times New Roman" w:cs="Times New Roman"/>
          <w:sz w:val="28"/>
          <w:szCs w:val="28"/>
          <w:lang w:val="kk-KZ" w:eastAsia="ru-RU"/>
        </w:rPr>
        <w:t>электрод электронного или электротехнического прибора или устройства, характеризующийся тем, что движение электронов во внешние цепи направлено от него.</w:t>
      </w:r>
      <w:r>
        <w:rPr>
          <w:rFonts w:ascii="Times New Roman" w:eastAsia="Arial Unicode MS" w:hAnsi="Times New Roman" w:cs="Times New Roman"/>
          <w:sz w:val="28"/>
          <w:szCs w:val="28"/>
          <w:lang w:val="kk-KZ" w:eastAsia="ru-RU"/>
        </w:rPr>
        <w:t xml:space="preserve"> </w:t>
      </w:r>
    </w:p>
    <w:p w14:paraId="0029A9BF"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Аспирационный материал на основе кремния – кремниевая пыль, </w:t>
      </w:r>
      <w:r w:rsidR="00A8066D">
        <w:rPr>
          <w:rFonts w:ascii="Times New Roman" w:eastAsia="Arial Unicode MS" w:hAnsi="Times New Roman" w:cs="Times New Roman"/>
          <w:sz w:val="28"/>
          <w:szCs w:val="28"/>
          <w:lang w:val="kk-KZ" w:eastAsia="ru-RU"/>
        </w:rPr>
        <w:t>образуемая</w:t>
      </w:r>
      <w:r w:rsidRPr="005C746F">
        <w:rPr>
          <w:rFonts w:ascii="Times New Roman" w:eastAsia="Arial Unicode MS" w:hAnsi="Times New Roman" w:cs="Times New Roman"/>
          <w:sz w:val="28"/>
          <w:szCs w:val="28"/>
          <w:lang w:val="kk-KZ" w:eastAsia="ru-RU"/>
        </w:rPr>
        <w:t xml:space="preserve"> в процессе дробления кремния и его транспортировке потребителю.</w:t>
      </w:r>
    </w:p>
    <w:p w14:paraId="5961A282" w14:textId="6C122E85"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Выпуск металла </w:t>
      </w:r>
      <w:r w:rsidR="002B43AF">
        <w:rPr>
          <w:rFonts w:ascii="Times New Roman" w:eastAsia="Arial Unicode MS" w:hAnsi="Times New Roman" w:cs="Times New Roman"/>
          <w:sz w:val="28"/>
          <w:szCs w:val="28"/>
          <w:lang w:val="kk-KZ" w:eastAsia="ru-RU"/>
        </w:rPr>
        <w:t>–</w:t>
      </w:r>
      <w:r>
        <w:rPr>
          <w:rFonts w:ascii="Times New Roman" w:eastAsia="Arial Unicode MS" w:hAnsi="Times New Roman" w:cs="Times New Roman"/>
          <w:sz w:val="28"/>
          <w:szCs w:val="28"/>
          <w:lang w:val="kk-KZ" w:eastAsia="ru-RU"/>
        </w:rPr>
        <w:t xml:space="preserve"> </w:t>
      </w:r>
      <w:r w:rsidRPr="005C746F">
        <w:rPr>
          <w:rFonts w:ascii="Times New Roman" w:eastAsia="Arial Unicode MS" w:hAnsi="Times New Roman" w:cs="Times New Roman"/>
          <w:sz w:val="28"/>
          <w:szCs w:val="28"/>
          <w:lang w:val="kk-KZ" w:eastAsia="ru-RU"/>
        </w:rPr>
        <w:t>заключительная операция при плавке металла.</w:t>
      </w:r>
      <w:r>
        <w:rPr>
          <w:rFonts w:ascii="Times New Roman" w:eastAsia="Arial Unicode MS" w:hAnsi="Times New Roman" w:cs="Times New Roman"/>
          <w:sz w:val="28"/>
          <w:szCs w:val="28"/>
          <w:lang w:val="kk-KZ" w:eastAsia="ru-RU"/>
        </w:rPr>
        <w:t xml:space="preserve"> </w:t>
      </w:r>
    </w:p>
    <w:p w14:paraId="11A42FD2"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Катод – </w:t>
      </w:r>
      <w:r w:rsidRPr="005C746F">
        <w:rPr>
          <w:rFonts w:ascii="Times New Roman" w:eastAsia="Arial Unicode MS" w:hAnsi="Times New Roman" w:cs="Times New Roman"/>
          <w:sz w:val="28"/>
          <w:szCs w:val="28"/>
          <w:lang w:val="kk-KZ" w:eastAsia="ru-RU"/>
        </w:rPr>
        <w:t>электрод электронного или электротехнического прибора или устройства, характеризующийся тем, что движение электронов во внешней цепи направлено к нему.</w:t>
      </w:r>
    </w:p>
    <w:p w14:paraId="62CB3DF0"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Кислотное выщелачивание – процесс обработки металлургического кремния различными кислотами, с целью удаления примесей. </w:t>
      </w:r>
    </w:p>
    <w:p w14:paraId="2A14184D"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Композит – </w:t>
      </w:r>
      <w:r w:rsidRPr="005C746F">
        <w:rPr>
          <w:rFonts w:ascii="Times New Roman" w:eastAsia="Arial Unicode MS" w:hAnsi="Times New Roman" w:cs="Times New Roman"/>
          <w:sz w:val="28"/>
          <w:szCs w:val="28"/>
          <w:lang w:val="kk-KZ" w:eastAsia="ru-RU"/>
        </w:rPr>
        <w:t xml:space="preserve"> многокомпонентный материал, изготовленный из двух или более компонентов с существенно различными физическими и/или химическими свойствами, которые, в сочетании, приводят к появлению нового материала с характеристиками, отличными от характеристик отде</w:t>
      </w:r>
      <w:r>
        <w:rPr>
          <w:rFonts w:ascii="Times New Roman" w:eastAsia="Arial Unicode MS" w:hAnsi="Times New Roman" w:cs="Times New Roman"/>
          <w:sz w:val="28"/>
          <w:szCs w:val="28"/>
          <w:lang w:val="kk-KZ" w:eastAsia="ru-RU"/>
        </w:rPr>
        <w:t>льных компонентов и не являющего</w:t>
      </w:r>
      <w:r w:rsidRPr="005C746F">
        <w:rPr>
          <w:rFonts w:ascii="Times New Roman" w:eastAsia="Arial Unicode MS" w:hAnsi="Times New Roman" w:cs="Times New Roman"/>
          <w:sz w:val="28"/>
          <w:szCs w:val="28"/>
          <w:lang w:val="kk-KZ" w:eastAsia="ru-RU"/>
        </w:rPr>
        <w:t>ся простой их суперпозицией</w:t>
      </w:r>
      <w:r>
        <w:rPr>
          <w:rFonts w:ascii="Times New Roman" w:eastAsia="Arial Unicode MS" w:hAnsi="Times New Roman" w:cs="Times New Roman"/>
          <w:sz w:val="28"/>
          <w:szCs w:val="28"/>
          <w:lang w:val="kk-KZ" w:eastAsia="ru-RU"/>
        </w:rPr>
        <w:t>.</w:t>
      </w:r>
    </w:p>
    <w:p w14:paraId="5FF4FBF7"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Кремниевые пленки – </w:t>
      </w:r>
      <w:r w:rsidRPr="005C746F">
        <w:rPr>
          <w:rFonts w:ascii="Times New Roman" w:eastAsia="Arial Unicode MS" w:hAnsi="Times New Roman" w:cs="Times New Roman"/>
          <w:sz w:val="28"/>
          <w:szCs w:val="28"/>
          <w:lang w:val="kk-KZ" w:eastAsia="ru-RU"/>
        </w:rPr>
        <w:t>класс аморфных, нанокристаллических пленочных структур, в состав которых входят атомы кремния, а также могут присутствовать другие элементы (кислород, углерод, водород, азот, атомы металлов и др.)</w:t>
      </w:r>
    </w:p>
    <w:p w14:paraId="54732332" w14:textId="77777777" w:rsidR="00D95E41" w:rsidRPr="004A46DB" w:rsidRDefault="00D95E41" w:rsidP="00D95E4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Кремний солнечный (SOG-Si</w:t>
      </w:r>
      <w:r w:rsidRPr="004A46DB">
        <w:rPr>
          <w:rFonts w:ascii="Times New Roman" w:eastAsia="Times New Roman" w:hAnsi="Times New Roman" w:cs="Times New Roman"/>
          <w:color w:val="000000"/>
          <w:sz w:val="28"/>
          <w:szCs w:val="28"/>
        </w:rPr>
        <w:t>)</w:t>
      </w:r>
      <w:r w:rsidRPr="003E348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кремний с содержанием до 99,998% Si.</w:t>
      </w:r>
    </w:p>
    <w:p w14:paraId="601A27A7" w14:textId="77777777" w:rsidR="00D95E41" w:rsidRDefault="00D95E41" w:rsidP="00D95E4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Кремний металлургический технической чистоты (</w:t>
      </w:r>
      <w:r>
        <w:rPr>
          <w:rFonts w:ascii="Times New Roman" w:eastAsia="Times New Roman" w:hAnsi="Times New Roman" w:cs="Times New Roman"/>
          <w:color w:val="000000"/>
          <w:sz w:val="28"/>
          <w:szCs w:val="28"/>
          <w:lang w:val="en-US"/>
        </w:rPr>
        <w:t>UMG</w:t>
      </w:r>
      <w:r w:rsidRPr="005C746F">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en-US"/>
        </w:rPr>
        <w:t>Si</w:t>
      </w:r>
      <w:r>
        <w:rPr>
          <w:rFonts w:ascii="Times New Roman" w:eastAsia="Times New Roman" w:hAnsi="Times New Roman" w:cs="Times New Roman"/>
          <w:color w:val="000000"/>
          <w:sz w:val="28"/>
          <w:szCs w:val="28"/>
        </w:rPr>
        <w:t>)</w:t>
      </w:r>
      <w:r w:rsidRPr="005C746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кремний с содержанием 96</w:t>
      </w:r>
      <w:r w:rsidRPr="005C746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Pr="005C746F">
        <w:rPr>
          <w:rFonts w:ascii="Times New Roman" w:eastAsia="Times New Roman" w:hAnsi="Times New Roman" w:cs="Times New Roman"/>
          <w:color w:val="000000"/>
          <w:sz w:val="28"/>
          <w:szCs w:val="28"/>
        </w:rPr>
        <w:t xml:space="preserve"> 99</w:t>
      </w:r>
      <w:r w:rsidR="00F920C9">
        <w:rPr>
          <w:rFonts w:ascii="Times New Roman" w:eastAsia="Times New Roman" w:hAnsi="Times New Roman" w:cs="Times New Roman"/>
          <w:color w:val="000000"/>
          <w:sz w:val="28"/>
          <w:szCs w:val="28"/>
        </w:rPr>
        <w:t>,98</w:t>
      </w:r>
      <w:r>
        <w:rPr>
          <w:rFonts w:ascii="Times New Roman" w:eastAsia="Times New Roman" w:hAnsi="Times New Roman" w:cs="Times New Roman"/>
          <w:color w:val="000000"/>
          <w:sz w:val="28"/>
          <w:szCs w:val="28"/>
        </w:rPr>
        <w:t>% Si.</w:t>
      </w:r>
    </w:p>
    <w:p w14:paraId="6670207C" w14:textId="77777777" w:rsidR="00D95E41" w:rsidRDefault="00D95E41" w:rsidP="00D95E4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Металлургический кремний (</w:t>
      </w:r>
      <w:r>
        <w:rPr>
          <w:rFonts w:ascii="Times New Roman" w:eastAsia="Times New Roman" w:hAnsi="Times New Roman" w:cs="Times New Roman"/>
          <w:color w:val="000000"/>
          <w:sz w:val="28"/>
          <w:szCs w:val="28"/>
          <w:lang w:val="en-US"/>
        </w:rPr>
        <w:t>MG</w:t>
      </w:r>
      <w:r w:rsidRPr="00A7375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en-US"/>
        </w:rPr>
        <w:t>Si</w:t>
      </w:r>
      <w:r w:rsidRPr="00A7375A">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 </w:t>
      </w:r>
      <w:r w:rsidRPr="005C746F">
        <w:rPr>
          <w:rFonts w:ascii="Times New Roman" w:eastAsia="Times New Roman" w:hAnsi="Times New Roman" w:cs="Times New Roman"/>
          <w:color w:val="000000"/>
          <w:sz w:val="28"/>
          <w:szCs w:val="28"/>
        </w:rPr>
        <w:t>материал, состоящий</w:t>
      </w:r>
      <w:r>
        <w:rPr>
          <w:rFonts w:ascii="Times New Roman" w:eastAsia="Times New Roman" w:hAnsi="Times New Roman" w:cs="Times New Roman"/>
          <w:color w:val="000000"/>
          <w:sz w:val="28"/>
          <w:szCs w:val="28"/>
        </w:rPr>
        <w:t xml:space="preserve"> из мелких кристаллитов кремния с содержанием до 96% Si. </w:t>
      </w:r>
    </w:p>
    <w:p w14:paraId="769B27AF" w14:textId="77777777" w:rsidR="00D95E41" w:rsidRPr="00DB47D6"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sidRPr="00BD6D23">
        <w:rPr>
          <w:rFonts w:ascii="Times New Roman" w:eastAsia="Times New Roman" w:hAnsi="Times New Roman" w:cs="Times New Roman"/>
          <w:color w:val="000000"/>
          <w:sz w:val="28"/>
          <w:szCs w:val="28"/>
        </w:rPr>
        <w:t>Лазерная печать – попеременный</w:t>
      </w:r>
      <w:r>
        <w:rPr>
          <w:rFonts w:ascii="Times New Roman" w:eastAsia="Times New Roman" w:hAnsi="Times New Roman" w:cs="Times New Roman"/>
          <w:color w:val="000000"/>
          <w:sz w:val="28"/>
          <w:szCs w:val="28"/>
        </w:rPr>
        <w:t xml:space="preserve"> способ нанесения </w:t>
      </w:r>
      <w:r w:rsidRPr="00BD6D23">
        <w:rPr>
          <w:rFonts w:ascii="Times New Roman" w:eastAsia="Times New Roman" w:hAnsi="Times New Roman" w:cs="Times New Roman"/>
          <w:color w:val="000000"/>
          <w:sz w:val="28"/>
          <w:szCs w:val="28"/>
        </w:rPr>
        <w:t>новой конструкции блока литий-ионных аккумуляторов с множеством плоских призматических анодов толщиной 80-1000 нм, соедин</w:t>
      </w:r>
      <w:r>
        <w:rPr>
          <w:rFonts w:ascii="Times New Roman" w:eastAsia="Times New Roman" w:hAnsi="Times New Roman" w:cs="Times New Roman"/>
          <w:color w:val="000000"/>
          <w:sz w:val="28"/>
          <w:szCs w:val="28"/>
        </w:rPr>
        <w:t>ённых</w:t>
      </w:r>
      <w:r w:rsidRPr="00BD6D23">
        <w:rPr>
          <w:rFonts w:ascii="Times New Roman" w:eastAsia="Times New Roman" w:hAnsi="Times New Roman" w:cs="Times New Roman"/>
          <w:color w:val="000000"/>
          <w:sz w:val="28"/>
          <w:szCs w:val="28"/>
        </w:rPr>
        <w:t xml:space="preserve"> между собой общим коллектором из одноименного материала, закреплен</w:t>
      </w:r>
      <w:r>
        <w:rPr>
          <w:rFonts w:ascii="Times New Roman" w:eastAsia="Times New Roman" w:hAnsi="Times New Roman" w:cs="Times New Roman"/>
          <w:color w:val="000000"/>
          <w:sz w:val="28"/>
          <w:szCs w:val="28"/>
        </w:rPr>
        <w:t>ный</w:t>
      </w:r>
      <w:r w:rsidRPr="00BD6D23">
        <w:rPr>
          <w:rFonts w:ascii="Times New Roman" w:eastAsia="Times New Roman" w:hAnsi="Times New Roman" w:cs="Times New Roman"/>
          <w:color w:val="000000"/>
          <w:sz w:val="28"/>
          <w:szCs w:val="28"/>
        </w:rPr>
        <w:t xml:space="preserve"> на общей токопроводящей подложке.</w:t>
      </w:r>
    </w:p>
    <w:p w14:paraId="394E6155"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t xml:space="preserve">Лётка — отверстие в металлургических плавильных агрегатах для выпуска металла. </w:t>
      </w:r>
    </w:p>
    <w:p w14:paraId="0EF8BDFE" w14:textId="71FAB03C"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Литий-ионный аккумулятор </w:t>
      </w:r>
      <w:r w:rsidR="002B43AF">
        <w:rPr>
          <w:rFonts w:ascii="Times New Roman" w:eastAsia="Arial Unicode MS" w:hAnsi="Times New Roman" w:cs="Times New Roman"/>
          <w:sz w:val="28"/>
          <w:szCs w:val="28"/>
          <w:lang w:val="kk-KZ" w:eastAsia="ru-RU"/>
        </w:rPr>
        <w:t>–</w:t>
      </w:r>
      <w:r>
        <w:rPr>
          <w:rFonts w:ascii="Times New Roman" w:eastAsia="Arial Unicode MS" w:hAnsi="Times New Roman" w:cs="Times New Roman"/>
          <w:sz w:val="28"/>
          <w:szCs w:val="28"/>
          <w:lang w:val="kk-KZ" w:eastAsia="ru-RU"/>
        </w:rPr>
        <w:t xml:space="preserve"> </w:t>
      </w:r>
      <w:r w:rsidRPr="005C746F">
        <w:rPr>
          <w:rFonts w:ascii="Times New Roman" w:eastAsia="Arial Unicode MS" w:hAnsi="Times New Roman" w:cs="Times New Roman"/>
          <w:sz w:val="28"/>
          <w:szCs w:val="28"/>
          <w:lang w:val="kk-KZ" w:eastAsia="ru-RU"/>
        </w:rPr>
        <w:t>тип электрического аккумулятора, который широко распространён в современной бытовой электронной технике и находит своё применение в качестве источника энергии в электромобилях и накопителях энергии в энергетических системах.</w:t>
      </w:r>
    </w:p>
    <w:p w14:paraId="779D7104"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xml:space="preserve">Магнетронное напыление – </w:t>
      </w:r>
      <w:r w:rsidRPr="005C746F">
        <w:rPr>
          <w:rFonts w:ascii="Times New Roman" w:eastAsia="Arial Unicode MS" w:hAnsi="Times New Roman" w:cs="Times New Roman"/>
          <w:sz w:val="28"/>
          <w:szCs w:val="28"/>
          <w:lang w:eastAsia="ru-RU"/>
        </w:rPr>
        <w:t>технология нанесения тонких плёнок на подложку с помощью катодного распыления мишени в плазме магнетронного разряда — диодного разряда в скрещённых полях.</w:t>
      </w:r>
      <w:r>
        <w:rPr>
          <w:rFonts w:ascii="Times New Roman" w:eastAsia="Arial Unicode MS" w:hAnsi="Times New Roman" w:cs="Times New Roman"/>
          <w:sz w:val="28"/>
          <w:szCs w:val="28"/>
          <w:lang w:eastAsia="ru-RU"/>
        </w:rPr>
        <w:t xml:space="preserve"> </w:t>
      </w:r>
    </w:p>
    <w:p w14:paraId="6E05AC0C"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xml:space="preserve">Нанокремний — полупроводниковый материал </w:t>
      </w:r>
      <w:r w:rsidRPr="00BC58A1">
        <w:rPr>
          <w:rFonts w:ascii="Times New Roman" w:eastAsia="Arial Unicode MS" w:hAnsi="Times New Roman" w:cs="Times New Roman"/>
          <w:sz w:val="28"/>
          <w:szCs w:val="28"/>
          <w:lang w:eastAsia="ru-RU"/>
        </w:rPr>
        <w:t>с частицами активног</w:t>
      </w:r>
      <w:r>
        <w:rPr>
          <w:rFonts w:ascii="Times New Roman" w:eastAsia="Arial Unicode MS" w:hAnsi="Times New Roman" w:cs="Times New Roman"/>
          <w:sz w:val="28"/>
          <w:szCs w:val="28"/>
          <w:lang w:eastAsia="ru-RU"/>
        </w:rPr>
        <w:t>о кремния размером от 0,005 мкм</w:t>
      </w:r>
      <w:r w:rsidRPr="00BC58A1">
        <w:rPr>
          <w:rFonts w:ascii="Times New Roman" w:eastAsia="Arial Unicode MS" w:hAnsi="Times New Roman" w:cs="Times New Roman"/>
          <w:sz w:val="28"/>
          <w:szCs w:val="28"/>
          <w:lang w:eastAsia="ru-RU"/>
        </w:rPr>
        <w:t>.</w:t>
      </w:r>
    </w:p>
    <w:p w14:paraId="6AA64377" w14:textId="77777777" w:rsidR="00D95E41" w:rsidRPr="003328C5"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sidRPr="003328C5">
        <w:rPr>
          <w:rFonts w:ascii="Times New Roman" w:eastAsia="Arial Unicode MS" w:hAnsi="Times New Roman" w:cs="Times New Roman"/>
          <w:sz w:val="28"/>
          <w:szCs w:val="28"/>
          <w:lang w:val="kk-KZ" w:eastAsia="ru-RU"/>
        </w:rPr>
        <w:lastRenderedPageBreak/>
        <w:t>Плавка – это комплекс тепловых и физико-химических процессов, происходящих в плавильной печи в ходе получения металла требуемого качества и с определенными свойствами.</w:t>
      </w:r>
    </w:p>
    <w:p w14:paraId="077716DB" w14:textId="16C7703B" w:rsidR="00D95E41" w:rsidRPr="003328C5"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sidRPr="003328C5">
        <w:rPr>
          <w:rFonts w:ascii="Times New Roman" w:eastAsia="Arial Unicode MS" w:hAnsi="Times New Roman" w:cs="Times New Roman"/>
          <w:sz w:val="28"/>
          <w:szCs w:val="28"/>
          <w:lang w:val="kk-KZ" w:eastAsia="ru-RU"/>
        </w:rPr>
        <w:t xml:space="preserve">Примесь </w:t>
      </w:r>
      <w:r w:rsidR="002B43AF">
        <w:rPr>
          <w:rFonts w:ascii="Times New Roman" w:eastAsia="Arial Unicode MS" w:hAnsi="Times New Roman" w:cs="Times New Roman"/>
          <w:sz w:val="28"/>
          <w:szCs w:val="28"/>
          <w:lang w:val="kk-KZ" w:eastAsia="ru-RU"/>
        </w:rPr>
        <w:t>–</w:t>
      </w:r>
      <w:r w:rsidRPr="003328C5">
        <w:rPr>
          <w:rFonts w:ascii="Times New Roman" w:eastAsia="Arial Unicode MS" w:hAnsi="Times New Roman" w:cs="Times New Roman"/>
          <w:sz w:val="28"/>
          <w:szCs w:val="28"/>
          <w:lang w:val="kk-KZ" w:eastAsia="ru-RU"/>
        </w:rPr>
        <w:t xml:space="preserve"> химический элемент, перешедший в состав сплава в процессе его производства как технологическая добавка или как составляющий шихтовых материалов, отрицательно воздействующий на сплав.</w:t>
      </w:r>
    </w:p>
    <w:p w14:paraId="7EB4953D" w14:textId="77777777" w:rsidR="00D95E41" w:rsidRPr="003328C5"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sidRPr="003328C5">
        <w:rPr>
          <w:rFonts w:ascii="Times New Roman" w:eastAsia="Arial Unicode MS" w:hAnsi="Times New Roman" w:cs="Times New Roman"/>
          <w:sz w:val="28"/>
          <w:szCs w:val="28"/>
          <w:lang w:val="kk-KZ" w:eastAsia="ru-RU"/>
        </w:rPr>
        <w:t>Расплав – жидкое расплавленное состояние вещества при температурах в определённых границах, удалённых от критической точки плавления и расположенных между температурами плавления и кипения.</w:t>
      </w:r>
    </w:p>
    <w:p w14:paraId="70CE4283" w14:textId="77777777" w:rsidR="00D95E41" w:rsidRPr="003328C5"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sidRPr="003328C5">
        <w:rPr>
          <w:rFonts w:ascii="Times New Roman" w:eastAsia="Arial Unicode MS" w:hAnsi="Times New Roman" w:cs="Times New Roman"/>
          <w:sz w:val="28"/>
          <w:szCs w:val="28"/>
          <w:lang w:val="kk-KZ" w:eastAsia="ru-RU"/>
        </w:rPr>
        <w:t>Разлив металла – процесс наполнения жидким металлом форм, в которых металл кристаллизуется, образуя слитки</w:t>
      </w:r>
    </w:p>
    <w:p w14:paraId="33DA9773" w14:textId="77777777" w:rsidR="00D95E41" w:rsidRPr="00323547" w:rsidRDefault="00D95E41" w:rsidP="00D95E41">
      <w:pPr>
        <w:spacing w:after="0" w:line="240" w:lineRule="auto"/>
        <w:ind w:firstLine="709"/>
        <w:jc w:val="both"/>
        <w:rPr>
          <w:rFonts w:ascii="Times New Roman" w:eastAsia="Arial Unicode MS" w:hAnsi="Times New Roman" w:cs="Times New Roman"/>
          <w:sz w:val="28"/>
          <w:szCs w:val="28"/>
          <w:lang w:eastAsia="ru-RU"/>
        </w:rPr>
      </w:pPr>
      <w:r w:rsidRPr="003328C5">
        <w:rPr>
          <w:rFonts w:ascii="Times New Roman" w:eastAsia="Arial Unicode MS" w:hAnsi="Times New Roman" w:cs="Times New Roman"/>
          <w:sz w:val="28"/>
          <w:szCs w:val="28"/>
          <w:lang w:val="kk-KZ" w:eastAsia="ru-RU"/>
        </w:rPr>
        <w:t>Сепаратор – это проницаемая мембрана, расположенная между анодом и катодом</w:t>
      </w:r>
      <w:r w:rsidRPr="003328C5">
        <w:rPr>
          <w:rFonts w:ascii="Times New Roman" w:eastAsia="Arial Unicode MS" w:hAnsi="Times New Roman" w:cs="Times New Roman"/>
          <w:sz w:val="28"/>
          <w:szCs w:val="28"/>
          <w:lang w:eastAsia="ru-RU"/>
        </w:rPr>
        <w:t>, способствующая движению ионов от катода к аноду при заряде, и в обратном направлении при разряде, обеспечивая свободную циркуляцию электролита.</w:t>
      </w:r>
    </w:p>
    <w:p w14:paraId="63F0D3FE" w14:textId="77777777" w:rsidR="00D95E41" w:rsidRPr="005A71C4" w:rsidRDefault="00D95E41" w:rsidP="00D95E41">
      <w:pPr>
        <w:spacing w:after="0" w:line="240" w:lineRule="auto"/>
        <w:ind w:firstLine="709"/>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Сепарация – процесс разделения вещества от примесей.</w:t>
      </w:r>
    </w:p>
    <w:p w14:paraId="2901A079" w14:textId="77777777" w:rsidR="00D95E41" w:rsidRPr="00DB47D6"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Флюс – это примесь, которая</w:t>
      </w:r>
      <w:r w:rsidRPr="00DB47D6">
        <w:rPr>
          <w:rFonts w:ascii="Times New Roman" w:eastAsia="Arial Unicode MS" w:hAnsi="Times New Roman" w:cs="Times New Roman"/>
          <w:sz w:val="28"/>
          <w:szCs w:val="28"/>
          <w:lang w:val="kk-KZ" w:eastAsia="ru-RU"/>
        </w:rPr>
        <w:t xml:space="preserve"> добавляется в расплав для регулирования температуры плавления. </w:t>
      </w:r>
    </w:p>
    <w:p w14:paraId="3E761CB2" w14:textId="77777777" w:rsidR="00D95E41" w:rsidRPr="00DB47D6"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t>Футеровка – защитный слой из огнеупорных материалов, который покрывает внутренную поверхность металлургических печей, ковшей и прочего оборудования.</w:t>
      </w:r>
    </w:p>
    <w:p w14:paraId="5437B13A"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t>Шлак – отход, получаемый при производстве металла.</w:t>
      </w:r>
    </w:p>
    <w:p w14:paraId="7796F2BB" w14:textId="77777777" w:rsidR="00D95E41"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Шлаковое рафинирование – очистка металлургического кремния с помощью специальных добавок (флюсов).</w:t>
      </w:r>
    </w:p>
    <w:p w14:paraId="74EAE904" w14:textId="77777777" w:rsidR="00F920C9"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Электролит – вещество (кислоты)</w:t>
      </w:r>
      <w:r w:rsidRPr="00DC7155">
        <w:rPr>
          <w:rFonts w:ascii="Times New Roman" w:eastAsia="Arial Unicode MS" w:hAnsi="Times New Roman" w:cs="Times New Roman"/>
          <w:sz w:val="28"/>
          <w:szCs w:val="28"/>
          <w:lang w:val="kk-KZ" w:eastAsia="ru-RU"/>
        </w:rPr>
        <w:t>, содержащ</w:t>
      </w:r>
      <w:r>
        <w:rPr>
          <w:rFonts w:ascii="Times New Roman" w:eastAsia="Arial Unicode MS" w:hAnsi="Times New Roman" w:cs="Times New Roman"/>
          <w:sz w:val="28"/>
          <w:szCs w:val="28"/>
          <w:lang w:val="kk-KZ" w:eastAsia="ru-RU"/>
        </w:rPr>
        <w:t>ее ионы, которое</w:t>
      </w:r>
      <w:r w:rsidRPr="00DC7155">
        <w:rPr>
          <w:rFonts w:ascii="Times New Roman" w:eastAsia="Arial Unicode MS" w:hAnsi="Times New Roman" w:cs="Times New Roman"/>
          <w:sz w:val="28"/>
          <w:szCs w:val="28"/>
          <w:lang w:val="kk-KZ" w:eastAsia="ru-RU"/>
        </w:rPr>
        <w:t xml:space="preserve"> электропроводн</w:t>
      </w:r>
      <w:r>
        <w:rPr>
          <w:rFonts w:ascii="Times New Roman" w:eastAsia="Arial Unicode MS" w:hAnsi="Times New Roman" w:cs="Times New Roman"/>
          <w:sz w:val="28"/>
          <w:szCs w:val="28"/>
          <w:lang w:val="kk-KZ" w:eastAsia="ru-RU"/>
        </w:rPr>
        <w:t>о</w:t>
      </w:r>
      <w:r w:rsidRPr="00DC7155">
        <w:rPr>
          <w:rFonts w:ascii="Times New Roman" w:eastAsia="Arial Unicode MS" w:hAnsi="Times New Roman" w:cs="Times New Roman"/>
          <w:sz w:val="28"/>
          <w:szCs w:val="28"/>
          <w:lang w:val="kk-KZ" w:eastAsia="ru-RU"/>
        </w:rPr>
        <w:t xml:space="preserve"> за счет движения ионов, но не проводит электроны</w:t>
      </w:r>
      <w:r>
        <w:rPr>
          <w:rFonts w:ascii="Times New Roman" w:eastAsia="Arial Unicode MS" w:hAnsi="Times New Roman" w:cs="Times New Roman"/>
          <w:sz w:val="28"/>
          <w:szCs w:val="28"/>
          <w:lang w:val="kk-KZ" w:eastAsia="ru-RU"/>
        </w:rPr>
        <w:t>.</w:t>
      </w:r>
    </w:p>
    <w:p w14:paraId="72FA2CAB" w14:textId="77777777" w:rsidR="00D95E41" w:rsidRPr="00DB47D6" w:rsidRDefault="00D95E41" w:rsidP="00D95E41">
      <w:pPr>
        <w:spacing w:after="0" w:line="240" w:lineRule="auto"/>
        <w:ind w:firstLine="709"/>
        <w:jc w:val="both"/>
        <w:rPr>
          <w:rFonts w:ascii="Times New Roman" w:eastAsia="Arial Unicode MS" w:hAnsi="Times New Roman" w:cs="Times New Roman"/>
          <w:sz w:val="28"/>
          <w:szCs w:val="28"/>
          <w:lang w:val="kk-KZ" w:eastAsia="ru-RU"/>
        </w:rPr>
      </w:pPr>
      <w:r w:rsidRPr="00DB47D6">
        <w:rPr>
          <w:rFonts w:ascii="Times New Roman" w:eastAsia="Arial Unicode MS" w:hAnsi="Times New Roman" w:cs="Times New Roman"/>
          <w:sz w:val="28"/>
          <w:szCs w:val="28"/>
          <w:lang w:val="kk-KZ" w:eastAsia="ru-RU"/>
        </w:rPr>
        <w:br w:type="page"/>
      </w:r>
    </w:p>
    <w:p w14:paraId="0290A3D2" w14:textId="77777777" w:rsidR="00D95E41" w:rsidRPr="00DB47D6" w:rsidRDefault="00D95E41" w:rsidP="00D95E41">
      <w:pPr>
        <w:spacing w:after="0" w:line="240" w:lineRule="auto"/>
        <w:jc w:val="center"/>
        <w:rPr>
          <w:rFonts w:ascii="Times New Roman" w:eastAsia="Arial Unicode MS" w:hAnsi="Times New Roman" w:cs="Times New Roman"/>
          <w:b/>
          <w:sz w:val="28"/>
          <w:szCs w:val="28"/>
          <w:lang w:val="kk-KZ" w:eastAsia="ru-RU"/>
        </w:rPr>
      </w:pPr>
      <w:r w:rsidRPr="00DB47D6">
        <w:rPr>
          <w:rFonts w:ascii="Times New Roman" w:eastAsia="Arial Unicode MS" w:hAnsi="Times New Roman" w:cs="Times New Roman"/>
          <w:b/>
          <w:sz w:val="28"/>
          <w:szCs w:val="28"/>
          <w:lang w:val="kk-KZ" w:eastAsia="ru-RU"/>
        </w:rPr>
        <w:lastRenderedPageBreak/>
        <w:t>ОБОЗНАЧЕНИЯ И СОКРАЩЕНИЯ</w:t>
      </w:r>
    </w:p>
    <w:p w14:paraId="01E960F8" w14:textId="77777777" w:rsidR="00D95E41" w:rsidRPr="00DB47D6" w:rsidRDefault="00D95E41" w:rsidP="00D95E41">
      <w:pPr>
        <w:spacing w:after="0" w:line="240" w:lineRule="auto"/>
        <w:jc w:val="center"/>
        <w:rPr>
          <w:rFonts w:ascii="Times New Roman" w:eastAsia="Arial Unicode MS" w:hAnsi="Times New Roman" w:cs="Times New Roman"/>
          <w:sz w:val="28"/>
          <w:szCs w:val="28"/>
          <w:lang w:eastAsia="ru-RU"/>
        </w:rPr>
      </w:pPr>
    </w:p>
    <w:tbl>
      <w:tblPr>
        <w:tblW w:w="8934" w:type="dxa"/>
        <w:tblInd w:w="534" w:type="dxa"/>
        <w:tblLayout w:type="fixed"/>
        <w:tblLook w:val="0000" w:firstRow="0" w:lastRow="0" w:firstColumn="0" w:lastColumn="0" w:noHBand="0" w:noVBand="0"/>
      </w:tblPr>
      <w:tblGrid>
        <w:gridCol w:w="1304"/>
        <w:gridCol w:w="7630"/>
      </w:tblGrid>
      <w:tr w:rsidR="00D95E41" w:rsidRPr="00290BF1" w14:paraId="00BC0F02" w14:textId="77777777" w:rsidTr="0075488E">
        <w:tc>
          <w:tcPr>
            <w:tcW w:w="1304" w:type="dxa"/>
          </w:tcPr>
          <w:p w14:paraId="7139CDFA" w14:textId="77777777" w:rsidR="00D95E41" w:rsidRPr="005A71C4" w:rsidRDefault="00D95E41" w:rsidP="0075488E">
            <w:pPr>
              <w:spacing w:after="0" w:line="240" w:lineRule="auto"/>
              <w:ind w:firstLine="34"/>
              <w:jc w:val="both"/>
              <w:rPr>
                <w:rFonts w:ascii="Times New Roman" w:eastAsia="Arial Unicode MS" w:hAnsi="Times New Roman" w:cs="Times New Roman"/>
                <w:b/>
                <w:sz w:val="28"/>
                <w:szCs w:val="28"/>
                <w:lang w:val="kk-KZ" w:eastAsia="ru-RU"/>
              </w:rPr>
            </w:pPr>
            <w:r w:rsidRPr="005A71C4">
              <w:rPr>
                <w:rFonts w:ascii="Times New Roman" w:eastAsia="Arial Unicode MS" w:hAnsi="Times New Roman" w:cs="Times New Roman"/>
                <w:b/>
                <w:sz w:val="28"/>
                <w:szCs w:val="28"/>
                <w:lang w:val="kk-KZ" w:eastAsia="ru-RU"/>
              </w:rPr>
              <w:t>ЛИА</w:t>
            </w:r>
          </w:p>
        </w:tc>
        <w:tc>
          <w:tcPr>
            <w:tcW w:w="7630" w:type="dxa"/>
          </w:tcPr>
          <w:p w14:paraId="519FF663" w14:textId="77777777" w:rsidR="00D95E41" w:rsidRPr="005A71C4" w:rsidRDefault="00D95E41" w:rsidP="0075488E">
            <w:pPr>
              <w:spacing w:after="0" w:line="240" w:lineRule="auto"/>
              <w:jc w:val="both"/>
              <w:rPr>
                <w:rFonts w:ascii="Times New Roman" w:eastAsia="Arial Unicode MS" w:hAnsi="Times New Roman" w:cs="Times New Roman"/>
                <w:sz w:val="28"/>
                <w:szCs w:val="28"/>
                <w:lang w:val="en-US" w:eastAsia="ru-RU"/>
              </w:rPr>
            </w:pPr>
            <w:r w:rsidRPr="005A71C4">
              <w:rPr>
                <w:rFonts w:ascii="Times New Roman" w:eastAsia="Arial Unicode MS" w:hAnsi="Times New Roman" w:cs="Times New Roman"/>
                <w:sz w:val="28"/>
                <w:szCs w:val="28"/>
                <w:lang w:eastAsia="ru-RU"/>
              </w:rPr>
              <w:t xml:space="preserve">- </w:t>
            </w:r>
            <w:r>
              <w:rPr>
                <w:rFonts w:ascii="Times New Roman" w:eastAsia="Arial Unicode MS" w:hAnsi="Times New Roman" w:cs="Times New Roman"/>
                <w:sz w:val="28"/>
                <w:szCs w:val="28"/>
                <w:lang w:eastAsia="ru-RU"/>
              </w:rPr>
              <w:t>Литий</w:t>
            </w:r>
            <w:r w:rsidRPr="005A71C4">
              <w:rPr>
                <w:rFonts w:ascii="Times New Roman" w:eastAsia="Arial Unicode MS" w:hAnsi="Times New Roman" w:cs="Times New Roman"/>
                <w:sz w:val="28"/>
                <w:szCs w:val="28"/>
                <w:lang w:eastAsia="ru-RU"/>
              </w:rPr>
              <w:t>–ионный аккумулятор</w:t>
            </w:r>
          </w:p>
        </w:tc>
      </w:tr>
      <w:tr w:rsidR="00D95E41" w:rsidRPr="00290BF1" w14:paraId="02317F56" w14:textId="77777777" w:rsidTr="0075488E">
        <w:tc>
          <w:tcPr>
            <w:tcW w:w="1304" w:type="dxa"/>
          </w:tcPr>
          <w:p w14:paraId="49986770" w14:textId="77777777" w:rsidR="00D95E41" w:rsidRPr="004833A7" w:rsidRDefault="00D95E41" w:rsidP="0075488E">
            <w:pPr>
              <w:spacing w:after="0" w:line="240" w:lineRule="auto"/>
              <w:ind w:firstLine="34"/>
              <w:jc w:val="both"/>
              <w:rPr>
                <w:rFonts w:ascii="Times New Roman" w:eastAsia="Arial Unicode MS" w:hAnsi="Times New Roman" w:cs="Times New Roman"/>
                <w:b/>
                <w:sz w:val="28"/>
                <w:szCs w:val="28"/>
                <w:lang w:val="en-US" w:eastAsia="ru-RU"/>
              </w:rPr>
            </w:pPr>
            <w:r>
              <w:rPr>
                <w:rFonts w:ascii="Times New Roman" w:eastAsia="Arial Unicode MS" w:hAnsi="Times New Roman" w:cs="Times New Roman"/>
                <w:b/>
                <w:sz w:val="28"/>
                <w:szCs w:val="28"/>
                <w:lang w:val="en-US" w:eastAsia="ru-RU"/>
              </w:rPr>
              <w:t>SEI</w:t>
            </w:r>
          </w:p>
        </w:tc>
        <w:tc>
          <w:tcPr>
            <w:tcW w:w="7630" w:type="dxa"/>
          </w:tcPr>
          <w:p w14:paraId="76C517DD" w14:textId="77777777" w:rsidR="00D95E41" w:rsidRPr="004833A7" w:rsidRDefault="00D95E41"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Твёрдоэлектролитный слой на поверхности электрода</w:t>
            </w:r>
          </w:p>
        </w:tc>
      </w:tr>
      <w:tr w:rsidR="00D95E41" w:rsidRPr="00290BF1" w14:paraId="759C33BF" w14:textId="77777777" w:rsidTr="0075488E">
        <w:tc>
          <w:tcPr>
            <w:tcW w:w="1304" w:type="dxa"/>
          </w:tcPr>
          <w:p w14:paraId="3FEEB812" w14:textId="77777777" w:rsidR="00D95E41" w:rsidRPr="005A71C4" w:rsidRDefault="00D95E41" w:rsidP="0075488E">
            <w:pPr>
              <w:spacing w:after="0" w:line="240" w:lineRule="auto"/>
              <w:ind w:firstLine="34"/>
              <w:jc w:val="both"/>
              <w:rPr>
                <w:rFonts w:ascii="Times New Roman" w:eastAsia="Arial Unicode MS" w:hAnsi="Times New Roman" w:cs="Times New Roman"/>
                <w:b/>
                <w:sz w:val="28"/>
                <w:szCs w:val="28"/>
                <w:lang w:val="en-US" w:eastAsia="ru-RU"/>
              </w:rPr>
            </w:pPr>
            <w:r w:rsidRPr="005A71C4">
              <w:rPr>
                <w:rFonts w:ascii="Times New Roman" w:eastAsia="Arial Unicode MS" w:hAnsi="Times New Roman" w:cs="Times New Roman"/>
                <w:b/>
                <w:sz w:val="28"/>
                <w:szCs w:val="28"/>
                <w:lang w:val="en-US" w:eastAsia="ru-RU"/>
              </w:rPr>
              <w:t>Si</w:t>
            </w:r>
          </w:p>
        </w:tc>
        <w:tc>
          <w:tcPr>
            <w:tcW w:w="7630" w:type="dxa"/>
          </w:tcPr>
          <w:p w14:paraId="44185C5D" w14:textId="77777777" w:rsidR="00D95E41" w:rsidRPr="005A71C4" w:rsidRDefault="00D95E41" w:rsidP="0075488E">
            <w:pPr>
              <w:spacing w:after="0" w:line="240" w:lineRule="auto"/>
              <w:jc w:val="both"/>
              <w:rPr>
                <w:rFonts w:ascii="Times New Roman" w:eastAsia="Arial Unicode MS" w:hAnsi="Times New Roman" w:cs="Times New Roman"/>
                <w:sz w:val="28"/>
                <w:szCs w:val="28"/>
                <w:lang w:eastAsia="ru-RU"/>
              </w:rPr>
            </w:pPr>
            <w:r w:rsidRPr="005A71C4">
              <w:rPr>
                <w:rFonts w:ascii="Times New Roman" w:eastAsia="Arial Unicode MS" w:hAnsi="Times New Roman" w:cs="Times New Roman"/>
                <w:sz w:val="28"/>
                <w:szCs w:val="28"/>
                <w:lang w:eastAsia="ru-RU"/>
              </w:rPr>
              <w:t>- Кремний</w:t>
            </w:r>
          </w:p>
        </w:tc>
      </w:tr>
      <w:tr w:rsidR="00D95E41" w:rsidRPr="00290BF1" w14:paraId="0C8E5288" w14:textId="77777777" w:rsidTr="0075488E">
        <w:tc>
          <w:tcPr>
            <w:tcW w:w="1304" w:type="dxa"/>
          </w:tcPr>
          <w:p w14:paraId="047A3009" w14:textId="77777777" w:rsidR="00D95E41" w:rsidRPr="005A71C4" w:rsidRDefault="00D95E41" w:rsidP="0075488E">
            <w:pPr>
              <w:spacing w:after="0" w:line="240" w:lineRule="auto"/>
              <w:ind w:firstLine="34"/>
              <w:jc w:val="both"/>
              <w:rPr>
                <w:rFonts w:ascii="Times New Roman" w:eastAsia="Arial Unicode MS" w:hAnsi="Times New Roman" w:cs="Times New Roman"/>
                <w:b/>
                <w:sz w:val="28"/>
                <w:szCs w:val="28"/>
                <w:lang w:val="en-US" w:eastAsia="ru-RU"/>
              </w:rPr>
            </w:pPr>
            <w:r w:rsidRPr="005A71C4">
              <w:rPr>
                <w:rFonts w:ascii="Times New Roman" w:eastAsia="Arial Unicode MS" w:hAnsi="Times New Roman" w:cs="Times New Roman"/>
                <w:b/>
                <w:sz w:val="28"/>
                <w:szCs w:val="28"/>
                <w:lang w:val="en-US" w:eastAsia="ru-RU"/>
              </w:rPr>
              <w:t>MG-Si</w:t>
            </w:r>
          </w:p>
        </w:tc>
        <w:tc>
          <w:tcPr>
            <w:tcW w:w="7630" w:type="dxa"/>
          </w:tcPr>
          <w:p w14:paraId="5E91704E" w14:textId="77777777" w:rsidR="00D95E41" w:rsidRPr="005A71C4" w:rsidRDefault="00D95E41" w:rsidP="0075488E">
            <w:pPr>
              <w:spacing w:after="0" w:line="240" w:lineRule="auto"/>
              <w:jc w:val="both"/>
              <w:rPr>
                <w:rFonts w:ascii="Times New Roman" w:eastAsia="Arial Unicode MS" w:hAnsi="Times New Roman" w:cs="Times New Roman"/>
                <w:sz w:val="28"/>
                <w:szCs w:val="28"/>
                <w:lang w:eastAsia="ru-RU"/>
              </w:rPr>
            </w:pPr>
            <w:r w:rsidRPr="005A71C4">
              <w:rPr>
                <w:rFonts w:ascii="Times New Roman" w:eastAsia="Arial Unicode MS" w:hAnsi="Times New Roman" w:cs="Times New Roman"/>
                <w:sz w:val="28"/>
                <w:szCs w:val="28"/>
                <w:lang w:eastAsia="ru-RU"/>
              </w:rPr>
              <w:t>- Металлургический кремний</w:t>
            </w:r>
            <w:r>
              <w:rPr>
                <w:rFonts w:ascii="Times New Roman" w:eastAsia="Arial Unicode MS" w:hAnsi="Times New Roman" w:cs="Times New Roman"/>
                <w:sz w:val="28"/>
                <w:szCs w:val="28"/>
                <w:lang w:eastAsia="ru-RU"/>
              </w:rPr>
              <w:t>, с содержанием до 96% Si</w:t>
            </w:r>
          </w:p>
        </w:tc>
      </w:tr>
      <w:tr w:rsidR="00D95E41" w:rsidRPr="00290BF1" w14:paraId="71605860" w14:textId="77777777" w:rsidTr="0075488E">
        <w:tc>
          <w:tcPr>
            <w:tcW w:w="1304" w:type="dxa"/>
          </w:tcPr>
          <w:p w14:paraId="4B00D7FD" w14:textId="77777777" w:rsidR="00D95E41" w:rsidRPr="005A71C4" w:rsidRDefault="00D95E41" w:rsidP="0075488E">
            <w:pPr>
              <w:spacing w:after="0" w:line="240" w:lineRule="auto"/>
              <w:ind w:firstLine="34"/>
              <w:jc w:val="both"/>
              <w:rPr>
                <w:rFonts w:ascii="Times New Roman" w:eastAsia="Arial Unicode MS" w:hAnsi="Times New Roman" w:cs="Times New Roman"/>
                <w:b/>
                <w:sz w:val="28"/>
                <w:szCs w:val="28"/>
                <w:lang w:val="en-US" w:eastAsia="ru-RU"/>
              </w:rPr>
            </w:pPr>
            <w:r w:rsidRPr="005A71C4">
              <w:rPr>
                <w:rFonts w:ascii="Times New Roman" w:eastAsia="Arial Unicode MS" w:hAnsi="Times New Roman" w:cs="Times New Roman"/>
                <w:b/>
                <w:sz w:val="28"/>
                <w:szCs w:val="28"/>
                <w:lang w:val="en-US" w:eastAsia="ru-RU"/>
              </w:rPr>
              <w:t>UMG-Si</w:t>
            </w:r>
          </w:p>
        </w:tc>
        <w:tc>
          <w:tcPr>
            <w:tcW w:w="7630" w:type="dxa"/>
          </w:tcPr>
          <w:p w14:paraId="7A6AE1AB" w14:textId="77777777" w:rsidR="00D95E41" w:rsidRPr="005A71C4" w:rsidRDefault="00D95E41" w:rsidP="0075488E">
            <w:pPr>
              <w:spacing w:after="0" w:line="240" w:lineRule="auto"/>
              <w:jc w:val="both"/>
              <w:rPr>
                <w:rFonts w:ascii="Times New Roman" w:eastAsia="Arial Unicode MS" w:hAnsi="Times New Roman" w:cs="Times New Roman"/>
                <w:sz w:val="28"/>
                <w:szCs w:val="28"/>
                <w:lang w:eastAsia="ru-RU"/>
              </w:rPr>
            </w:pPr>
            <w:r w:rsidRPr="005A71C4">
              <w:rPr>
                <w:rFonts w:ascii="Times New Roman" w:eastAsia="Arial Unicode MS" w:hAnsi="Times New Roman" w:cs="Times New Roman"/>
                <w:sz w:val="28"/>
                <w:szCs w:val="28"/>
                <w:lang w:eastAsia="ru-RU"/>
              </w:rPr>
              <w:t>- Кремний технической чистоты</w:t>
            </w:r>
            <w:r>
              <w:rPr>
                <w:rFonts w:ascii="Times New Roman" w:eastAsia="Arial Unicode MS" w:hAnsi="Times New Roman" w:cs="Times New Roman"/>
                <w:sz w:val="28"/>
                <w:szCs w:val="28"/>
                <w:lang w:eastAsia="ru-RU"/>
              </w:rPr>
              <w:t xml:space="preserve"> с содержанием 96 – 99</w:t>
            </w:r>
            <w:r w:rsidR="00F920C9">
              <w:rPr>
                <w:rFonts w:ascii="Times New Roman" w:eastAsia="Arial Unicode MS" w:hAnsi="Times New Roman" w:cs="Times New Roman"/>
                <w:sz w:val="28"/>
                <w:szCs w:val="28"/>
                <w:lang w:eastAsia="ru-RU"/>
              </w:rPr>
              <w:t>,98</w:t>
            </w:r>
            <w:r>
              <w:rPr>
                <w:rFonts w:ascii="Times New Roman" w:eastAsia="Arial Unicode MS" w:hAnsi="Times New Roman" w:cs="Times New Roman"/>
                <w:sz w:val="28"/>
                <w:szCs w:val="28"/>
                <w:lang w:eastAsia="ru-RU"/>
              </w:rPr>
              <w:t>% Si</w:t>
            </w:r>
          </w:p>
        </w:tc>
      </w:tr>
      <w:tr w:rsidR="00D95E41" w:rsidRPr="00290BF1" w14:paraId="39FD829A" w14:textId="77777777" w:rsidTr="0075488E">
        <w:tc>
          <w:tcPr>
            <w:tcW w:w="1304" w:type="dxa"/>
          </w:tcPr>
          <w:p w14:paraId="182B5370" w14:textId="77777777" w:rsidR="00D95E41" w:rsidRPr="005A71C4" w:rsidRDefault="00D95E41" w:rsidP="0075488E">
            <w:pPr>
              <w:spacing w:after="0" w:line="240" w:lineRule="auto"/>
              <w:jc w:val="both"/>
              <w:rPr>
                <w:rFonts w:ascii="Times New Roman" w:eastAsia="Calibri" w:hAnsi="Times New Roman" w:cs="Times New Roman"/>
                <w:b/>
                <w:sz w:val="28"/>
                <w:szCs w:val="28"/>
                <w:lang w:val="en-US"/>
              </w:rPr>
            </w:pPr>
            <w:r w:rsidRPr="005A71C4">
              <w:rPr>
                <w:rFonts w:ascii="Times New Roman" w:eastAsia="Calibri" w:hAnsi="Times New Roman" w:cs="Times New Roman"/>
                <w:b/>
                <w:sz w:val="28"/>
                <w:szCs w:val="28"/>
                <w:lang w:val="en-US"/>
              </w:rPr>
              <w:t>SOG-Si</w:t>
            </w:r>
          </w:p>
        </w:tc>
        <w:tc>
          <w:tcPr>
            <w:tcW w:w="7630" w:type="dxa"/>
          </w:tcPr>
          <w:p w14:paraId="512CAD34" w14:textId="77777777" w:rsidR="00D95E41" w:rsidRPr="005A71C4" w:rsidRDefault="00D95E41" w:rsidP="0075488E">
            <w:pPr>
              <w:spacing w:after="0" w:line="240" w:lineRule="auto"/>
              <w:jc w:val="both"/>
              <w:rPr>
                <w:rFonts w:ascii="Times New Roman" w:eastAsia="Arial Unicode MS" w:hAnsi="Times New Roman" w:cs="Times New Roman"/>
                <w:sz w:val="28"/>
                <w:szCs w:val="28"/>
                <w:lang w:eastAsia="ru-RU"/>
              </w:rPr>
            </w:pPr>
            <w:r w:rsidRPr="005A71C4">
              <w:rPr>
                <w:rFonts w:ascii="Times New Roman" w:eastAsia="Arial Unicode MS" w:hAnsi="Times New Roman" w:cs="Times New Roman"/>
                <w:sz w:val="28"/>
                <w:szCs w:val="28"/>
                <w:lang w:eastAsia="ru-RU"/>
              </w:rPr>
              <w:t>- Кремний высокой чистоты (солнечный кремний)</w:t>
            </w:r>
            <w:r>
              <w:rPr>
                <w:rFonts w:ascii="Times New Roman" w:eastAsia="Arial Unicode MS" w:hAnsi="Times New Roman" w:cs="Times New Roman"/>
                <w:sz w:val="28"/>
                <w:szCs w:val="28"/>
                <w:lang w:eastAsia="ru-RU"/>
              </w:rPr>
              <w:t xml:space="preserve"> с содержанием до 99,998% Si</w:t>
            </w:r>
          </w:p>
        </w:tc>
      </w:tr>
      <w:tr w:rsidR="00D95E41" w:rsidRPr="00290BF1" w14:paraId="3DDC256F" w14:textId="77777777" w:rsidTr="0075488E">
        <w:tc>
          <w:tcPr>
            <w:tcW w:w="1304" w:type="dxa"/>
          </w:tcPr>
          <w:p w14:paraId="4D881833" w14:textId="77777777" w:rsidR="00D95E41" w:rsidRPr="005A71C4" w:rsidRDefault="00D95E41" w:rsidP="0075488E">
            <w:pPr>
              <w:spacing w:after="0" w:line="240" w:lineRule="auto"/>
              <w:ind w:firstLine="34"/>
              <w:jc w:val="both"/>
              <w:rPr>
                <w:rFonts w:ascii="Times New Roman" w:eastAsia="Arial Unicode MS" w:hAnsi="Times New Roman" w:cs="Times New Roman"/>
                <w:b/>
                <w:sz w:val="28"/>
                <w:szCs w:val="28"/>
                <w:lang w:val="en-US" w:eastAsia="ru-RU"/>
              </w:rPr>
            </w:pPr>
            <w:r>
              <w:rPr>
                <w:rFonts w:ascii="Times New Roman" w:eastAsia="Arial Unicode MS" w:hAnsi="Times New Roman" w:cs="Times New Roman"/>
                <w:b/>
                <w:sz w:val="28"/>
                <w:szCs w:val="28"/>
                <w:lang w:val="en-US" w:eastAsia="ru-RU"/>
              </w:rPr>
              <w:t>Si</w:t>
            </w:r>
            <w:r>
              <w:rPr>
                <w:rFonts w:ascii="Times New Roman" w:eastAsia="Arial Unicode MS" w:hAnsi="Times New Roman" w:cs="Times New Roman"/>
                <w:b/>
                <w:sz w:val="28"/>
                <w:szCs w:val="28"/>
                <w:lang w:eastAsia="ru-RU"/>
              </w:rPr>
              <w:t>-</w:t>
            </w:r>
            <w:r>
              <w:rPr>
                <w:rFonts w:ascii="Times New Roman" w:eastAsia="Arial Unicode MS" w:hAnsi="Times New Roman" w:cs="Times New Roman"/>
                <w:b/>
                <w:sz w:val="28"/>
                <w:szCs w:val="28"/>
                <w:lang w:val="en-US" w:eastAsia="ru-RU"/>
              </w:rPr>
              <w:t>dust</w:t>
            </w:r>
          </w:p>
        </w:tc>
        <w:tc>
          <w:tcPr>
            <w:tcW w:w="7630" w:type="dxa"/>
          </w:tcPr>
          <w:p w14:paraId="79153697" w14:textId="77777777" w:rsidR="00D95E41" w:rsidRPr="00A7375A" w:rsidRDefault="00D95E41"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xml:space="preserve">- </w:t>
            </w:r>
            <w:r w:rsidRPr="00A7375A">
              <w:rPr>
                <w:rFonts w:ascii="Times New Roman" w:eastAsia="Arial Unicode MS" w:hAnsi="Times New Roman" w:cs="Times New Roman"/>
                <w:sz w:val="28"/>
                <w:szCs w:val="28"/>
                <w:lang w:eastAsia="ru-RU"/>
              </w:rPr>
              <w:t>Аспирационный материал на основе кремния</w:t>
            </w:r>
          </w:p>
        </w:tc>
      </w:tr>
      <w:tr w:rsidR="00D95E41" w:rsidRPr="00290BF1" w14:paraId="3B09EECB" w14:textId="77777777" w:rsidTr="0075488E">
        <w:tc>
          <w:tcPr>
            <w:tcW w:w="1304" w:type="dxa"/>
          </w:tcPr>
          <w:p w14:paraId="384F6AF3" w14:textId="77777777" w:rsidR="00D95E41" w:rsidRPr="005172DA" w:rsidRDefault="00D95E41" w:rsidP="0075488E">
            <w:pPr>
              <w:spacing w:after="0" w:line="240" w:lineRule="auto"/>
              <w:ind w:firstLine="34"/>
              <w:jc w:val="both"/>
              <w:rPr>
                <w:rFonts w:ascii="Times New Roman" w:eastAsia="Arial Unicode MS" w:hAnsi="Times New Roman" w:cs="Times New Roman"/>
                <w:b/>
                <w:sz w:val="28"/>
                <w:szCs w:val="28"/>
                <w:lang w:val="en-US" w:eastAsia="ru-RU"/>
              </w:rPr>
            </w:pPr>
            <w:r w:rsidRPr="005172DA">
              <w:rPr>
                <w:rFonts w:ascii="Times New Roman" w:eastAsia="Arial Unicode MS" w:hAnsi="Times New Roman" w:cs="Times New Roman"/>
                <w:b/>
                <w:sz w:val="28"/>
                <w:szCs w:val="28"/>
                <w:lang w:val="en-US" w:eastAsia="ru-RU"/>
              </w:rPr>
              <w:t>c-Si</w:t>
            </w:r>
          </w:p>
        </w:tc>
        <w:tc>
          <w:tcPr>
            <w:tcW w:w="7630" w:type="dxa"/>
          </w:tcPr>
          <w:p w14:paraId="59C6CF42" w14:textId="77777777" w:rsidR="00D95E41" w:rsidRPr="005172DA" w:rsidRDefault="00D95E41" w:rsidP="0075488E">
            <w:pPr>
              <w:spacing w:after="0" w:line="240" w:lineRule="auto"/>
              <w:jc w:val="both"/>
              <w:rPr>
                <w:rFonts w:ascii="Times New Roman" w:eastAsia="Arial Unicode MS" w:hAnsi="Times New Roman" w:cs="Times New Roman"/>
                <w:sz w:val="28"/>
                <w:szCs w:val="28"/>
                <w:lang w:eastAsia="ru-RU"/>
              </w:rPr>
            </w:pPr>
            <w:r w:rsidRPr="005172DA">
              <w:rPr>
                <w:rFonts w:ascii="Times New Roman" w:eastAsia="Arial Unicode MS" w:hAnsi="Times New Roman" w:cs="Times New Roman"/>
                <w:sz w:val="28"/>
                <w:szCs w:val="28"/>
                <w:lang w:eastAsia="ru-RU"/>
              </w:rPr>
              <w:t>- Кристаллический кремний</w:t>
            </w:r>
          </w:p>
        </w:tc>
      </w:tr>
      <w:tr w:rsidR="0079786E" w:rsidRPr="00290BF1" w14:paraId="0E9D3156" w14:textId="77777777" w:rsidTr="0075488E">
        <w:tc>
          <w:tcPr>
            <w:tcW w:w="1304" w:type="dxa"/>
          </w:tcPr>
          <w:p w14:paraId="387002FF" w14:textId="760314AC" w:rsidR="0079786E" w:rsidRPr="0079786E" w:rsidRDefault="0079786E" w:rsidP="0075488E">
            <w:pPr>
              <w:spacing w:after="0" w:line="240" w:lineRule="auto"/>
              <w:ind w:firstLine="34"/>
              <w:jc w:val="both"/>
              <w:rPr>
                <w:rFonts w:ascii="Times New Roman" w:eastAsia="Arial Unicode MS" w:hAnsi="Times New Roman" w:cs="Times New Roman"/>
                <w:b/>
                <w:sz w:val="28"/>
                <w:szCs w:val="28"/>
                <w:lang w:val="en-US" w:eastAsia="ru-RU"/>
              </w:rPr>
            </w:pPr>
            <w:r>
              <w:rPr>
                <w:rFonts w:ascii="Times New Roman" w:eastAsia="Arial Unicode MS" w:hAnsi="Times New Roman" w:cs="Times New Roman"/>
                <w:b/>
                <w:sz w:val="28"/>
                <w:szCs w:val="28"/>
                <w:lang w:val="en-US" w:eastAsia="ru-RU"/>
              </w:rPr>
              <w:t>a-Si</w:t>
            </w:r>
          </w:p>
        </w:tc>
        <w:tc>
          <w:tcPr>
            <w:tcW w:w="7630" w:type="dxa"/>
          </w:tcPr>
          <w:p w14:paraId="3C2FBE1D" w14:textId="3D3F2BC4" w:rsidR="0079786E" w:rsidRPr="0079786E" w:rsidRDefault="0079786E" w:rsidP="0079786E">
            <w:pPr>
              <w:spacing w:after="0" w:line="240" w:lineRule="auto"/>
              <w:jc w:val="both"/>
              <w:rPr>
                <w:rFonts w:ascii="Times New Roman" w:eastAsia="Arial Unicode MS" w:hAnsi="Times New Roman" w:cs="Times New Roman"/>
                <w:sz w:val="28"/>
                <w:szCs w:val="28"/>
                <w:lang w:val="en-US" w:eastAsia="ru-RU"/>
              </w:rPr>
            </w:pPr>
            <w:r>
              <w:rPr>
                <w:rFonts w:ascii="Times New Roman" w:eastAsia="Arial Unicode MS" w:hAnsi="Times New Roman"/>
                <w:sz w:val="28"/>
                <w:szCs w:val="28"/>
              </w:rPr>
              <w:t xml:space="preserve">- </w:t>
            </w:r>
            <w:r w:rsidRPr="0079786E">
              <w:rPr>
                <w:rFonts w:ascii="Times New Roman" w:eastAsia="Arial Unicode MS" w:hAnsi="Times New Roman"/>
                <w:sz w:val="28"/>
                <w:szCs w:val="28"/>
              </w:rPr>
              <w:t>Аморфный кремний</w:t>
            </w:r>
          </w:p>
        </w:tc>
      </w:tr>
      <w:tr w:rsidR="00D95E41" w:rsidRPr="00290BF1" w14:paraId="30B8C235" w14:textId="77777777" w:rsidTr="0075488E">
        <w:tc>
          <w:tcPr>
            <w:tcW w:w="1304" w:type="dxa"/>
          </w:tcPr>
          <w:p w14:paraId="071AB718" w14:textId="77777777" w:rsidR="00D95E41" w:rsidRPr="005172DA" w:rsidRDefault="00D95E41" w:rsidP="0075488E">
            <w:pPr>
              <w:spacing w:after="0" w:line="240" w:lineRule="auto"/>
              <w:ind w:firstLine="34"/>
              <w:jc w:val="both"/>
              <w:rPr>
                <w:rFonts w:ascii="Times New Roman" w:eastAsia="Arial Unicode MS" w:hAnsi="Times New Roman" w:cs="Times New Roman"/>
                <w:b/>
                <w:sz w:val="28"/>
                <w:szCs w:val="28"/>
                <w:lang w:val="en-US" w:eastAsia="ru-RU"/>
              </w:rPr>
            </w:pPr>
            <w:r>
              <w:rPr>
                <w:rFonts w:ascii="Times New Roman" w:eastAsia="Arial Unicode MS" w:hAnsi="Times New Roman" w:cs="Times New Roman"/>
                <w:b/>
                <w:sz w:val="28"/>
                <w:szCs w:val="28"/>
                <w:lang w:val="en-US" w:eastAsia="ru-RU"/>
              </w:rPr>
              <w:t>mc-Si</w:t>
            </w:r>
          </w:p>
        </w:tc>
        <w:tc>
          <w:tcPr>
            <w:tcW w:w="7630" w:type="dxa"/>
          </w:tcPr>
          <w:p w14:paraId="26EEC2ED" w14:textId="77777777" w:rsidR="00D95E41" w:rsidRPr="00AB47F6" w:rsidRDefault="00D95E41" w:rsidP="0075488E">
            <w:pPr>
              <w:spacing w:after="0" w:line="240" w:lineRule="auto"/>
              <w:jc w:val="both"/>
              <w:rPr>
                <w:rFonts w:ascii="Times New Roman" w:eastAsia="Arial Unicode MS" w:hAnsi="Times New Roman" w:cs="Times New Roman"/>
                <w:sz w:val="28"/>
                <w:szCs w:val="28"/>
                <w:lang w:val="en-US" w:eastAsia="ru-RU"/>
              </w:rPr>
            </w:pPr>
            <w:r>
              <w:rPr>
                <w:rFonts w:ascii="Times New Roman" w:eastAsia="Arial Unicode MS" w:hAnsi="Times New Roman" w:cs="Times New Roman"/>
                <w:sz w:val="28"/>
                <w:szCs w:val="28"/>
                <w:lang w:eastAsia="ru-RU"/>
              </w:rPr>
              <w:t xml:space="preserve">- </w:t>
            </w:r>
            <w:r w:rsidRPr="00AB47F6">
              <w:rPr>
                <w:rFonts w:ascii="Times New Roman" w:eastAsia="Arial Unicode MS" w:hAnsi="Times New Roman" w:cs="Times New Roman"/>
                <w:sz w:val="28"/>
                <w:szCs w:val="28"/>
                <w:lang w:eastAsia="ru-RU"/>
              </w:rPr>
              <w:t>Монокристаллический кремний</w:t>
            </w:r>
          </w:p>
        </w:tc>
      </w:tr>
      <w:tr w:rsidR="0079786E" w:rsidRPr="00290BF1" w14:paraId="68E1B6BB" w14:textId="77777777" w:rsidTr="0075488E">
        <w:tc>
          <w:tcPr>
            <w:tcW w:w="1304" w:type="dxa"/>
          </w:tcPr>
          <w:p w14:paraId="77D33E91" w14:textId="00369EB2" w:rsidR="0079786E" w:rsidRPr="0079786E" w:rsidRDefault="0079786E" w:rsidP="0075488E">
            <w:pPr>
              <w:spacing w:after="0" w:line="240" w:lineRule="auto"/>
              <w:ind w:firstLine="34"/>
              <w:jc w:val="both"/>
              <w:rPr>
                <w:rFonts w:ascii="Times New Roman" w:eastAsia="Arial Unicode MS" w:hAnsi="Times New Roman" w:cs="Times New Roman"/>
                <w:b/>
                <w:sz w:val="28"/>
                <w:szCs w:val="28"/>
                <w:vertAlign w:val="subscript"/>
                <w:lang w:val="en-US" w:eastAsia="ru-RU"/>
              </w:rPr>
            </w:pPr>
            <w:r>
              <w:rPr>
                <w:rFonts w:ascii="Times New Roman" w:eastAsia="Arial Unicode MS" w:hAnsi="Times New Roman" w:cs="Times New Roman"/>
                <w:b/>
                <w:sz w:val="28"/>
                <w:szCs w:val="28"/>
                <w:lang w:val="en-US" w:eastAsia="ru-RU"/>
              </w:rPr>
              <w:t>Li</w:t>
            </w:r>
            <w:r>
              <w:rPr>
                <w:rFonts w:ascii="Times New Roman" w:eastAsia="Arial Unicode MS" w:hAnsi="Times New Roman" w:cs="Times New Roman"/>
                <w:b/>
                <w:sz w:val="28"/>
                <w:szCs w:val="28"/>
                <w:vertAlign w:val="subscript"/>
                <w:lang w:val="en-US" w:eastAsia="ru-RU"/>
              </w:rPr>
              <w:t>x</w:t>
            </w:r>
            <w:r>
              <w:rPr>
                <w:rFonts w:ascii="Times New Roman" w:eastAsia="Arial Unicode MS" w:hAnsi="Times New Roman" w:cs="Times New Roman"/>
                <w:b/>
                <w:sz w:val="28"/>
                <w:szCs w:val="28"/>
                <w:lang w:val="en-US" w:eastAsia="ru-RU"/>
              </w:rPr>
              <w:t>Si</w:t>
            </w:r>
            <w:r>
              <w:rPr>
                <w:rFonts w:ascii="Times New Roman" w:eastAsia="Arial Unicode MS" w:hAnsi="Times New Roman" w:cs="Times New Roman"/>
                <w:b/>
                <w:sz w:val="28"/>
                <w:szCs w:val="28"/>
                <w:vertAlign w:val="subscript"/>
                <w:lang w:val="en-US" w:eastAsia="ru-RU"/>
              </w:rPr>
              <w:t>y</w:t>
            </w:r>
          </w:p>
        </w:tc>
        <w:tc>
          <w:tcPr>
            <w:tcW w:w="7630" w:type="dxa"/>
          </w:tcPr>
          <w:p w14:paraId="7E143928" w14:textId="3E88018D" w:rsidR="0079786E" w:rsidRPr="0079786E" w:rsidRDefault="0079786E" w:rsidP="0079786E">
            <w:pPr>
              <w:spacing w:after="0" w:line="240" w:lineRule="auto"/>
              <w:jc w:val="both"/>
              <w:rPr>
                <w:rFonts w:ascii="Times New Roman" w:eastAsia="Arial Unicode MS" w:hAnsi="Times New Roman"/>
                <w:sz w:val="28"/>
                <w:szCs w:val="28"/>
              </w:rPr>
            </w:pPr>
            <w:r>
              <w:rPr>
                <w:rFonts w:ascii="Times New Roman" w:eastAsia="Arial Unicode MS" w:hAnsi="Times New Roman"/>
                <w:sz w:val="28"/>
                <w:szCs w:val="28"/>
              </w:rPr>
              <w:t>- Интерметал</w:t>
            </w:r>
            <w:r w:rsidR="00956568">
              <w:rPr>
                <w:rFonts w:ascii="Times New Roman" w:eastAsia="Arial Unicode MS" w:hAnsi="Times New Roman"/>
                <w:sz w:val="28"/>
                <w:szCs w:val="28"/>
              </w:rPr>
              <w:t>л</w:t>
            </w:r>
            <w:r>
              <w:rPr>
                <w:rFonts w:ascii="Times New Roman" w:eastAsia="Arial Unicode MS" w:hAnsi="Times New Roman"/>
                <w:sz w:val="28"/>
                <w:szCs w:val="28"/>
              </w:rPr>
              <w:t>ид, образуемый в процессе интеркаляции</w:t>
            </w:r>
          </w:p>
        </w:tc>
      </w:tr>
      <w:tr w:rsidR="00356677" w:rsidRPr="00290BF1" w14:paraId="3E66016E" w14:textId="77777777" w:rsidTr="0075488E">
        <w:tc>
          <w:tcPr>
            <w:tcW w:w="1304" w:type="dxa"/>
          </w:tcPr>
          <w:p w14:paraId="25107727" w14:textId="5484589F" w:rsidR="00356677" w:rsidRDefault="00356677" w:rsidP="0075488E">
            <w:pPr>
              <w:spacing w:after="0" w:line="240" w:lineRule="auto"/>
              <w:ind w:firstLine="34"/>
              <w:jc w:val="both"/>
              <w:rPr>
                <w:rFonts w:ascii="Times New Roman" w:eastAsia="Arial Unicode MS" w:hAnsi="Times New Roman" w:cs="Times New Roman"/>
                <w:b/>
                <w:sz w:val="28"/>
                <w:szCs w:val="28"/>
                <w:lang w:val="en-US" w:eastAsia="ru-RU"/>
              </w:rPr>
            </w:pPr>
            <w:r w:rsidRPr="00356677">
              <w:rPr>
                <w:rFonts w:ascii="Times New Roman" w:eastAsia="Arial Unicode MS" w:hAnsi="Times New Roman" w:cs="Times New Roman"/>
                <w:b/>
                <w:sz w:val="28"/>
                <w:szCs w:val="28"/>
                <w:lang w:val="en-US" w:eastAsia="ru-RU"/>
              </w:rPr>
              <w:t>CaO</w:t>
            </w:r>
          </w:p>
        </w:tc>
        <w:tc>
          <w:tcPr>
            <w:tcW w:w="7630" w:type="dxa"/>
          </w:tcPr>
          <w:p w14:paraId="03B7D4A9" w14:textId="08F7F843" w:rsidR="00356677" w:rsidRDefault="00356677"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И</w:t>
            </w:r>
            <w:r w:rsidRPr="00356677">
              <w:rPr>
                <w:rFonts w:ascii="Times New Roman" w:eastAsia="Arial Unicode MS" w:hAnsi="Times New Roman" w:cs="Times New Roman"/>
                <w:sz w:val="28"/>
                <w:szCs w:val="28"/>
                <w:lang w:eastAsia="ru-RU"/>
              </w:rPr>
              <w:t>звесть негашеная</w:t>
            </w:r>
          </w:p>
        </w:tc>
      </w:tr>
      <w:tr w:rsidR="00356677" w:rsidRPr="00290BF1" w14:paraId="01D69829" w14:textId="77777777" w:rsidTr="0075488E">
        <w:tc>
          <w:tcPr>
            <w:tcW w:w="1304" w:type="dxa"/>
          </w:tcPr>
          <w:p w14:paraId="249E81FC" w14:textId="574A7ABD" w:rsidR="00356677" w:rsidRPr="00356677" w:rsidRDefault="00356677" w:rsidP="0075488E">
            <w:pPr>
              <w:spacing w:after="0" w:line="240" w:lineRule="auto"/>
              <w:ind w:firstLine="34"/>
              <w:jc w:val="both"/>
              <w:rPr>
                <w:rFonts w:ascii="Times New Roman" w:eastAsia="Arial Unicode MS" w:hAnsi="Times New Roman" w:cs="Times New Roman"/>
                <w:b/>
                <w:sz w:val="28"/>
                <w:szCs w:val="28"/>
                <w:lang w:val="en-US" w:eastAsia="ru-RU"/>
              </w:rPr>
            </w:pPr>
            <w:r w:rsidRPr="00356677">
              <w:rPr>
                <w:rFonts w:ascii="Times New Roman" w:eastAsia="Arial Unicode MS" w:hAnsi="Times New Roman" w:cs="Times New Roman"/>
                <w:b/>
                <w:sz w:val="28"/>
                <w:szCs w:val="28"/>
                <w:lang w:val="en-US" w:eastAsia="ru-RU"/>
              </w:rPr>
              <w:t>SiO</w:t>
            </w:r>
            <w:r w:rsidRPr="004D29AF">
              <w:rPr>
                <w:rFonts w:ascii="Times New Roman" w:eastAsia="Arial Unicode MS" w:hAnsi="Times New Roman" w:cs="Times New Roman"/>
                <w:b/>
                <w:sz w:val="28"/>
                <w:szCs w:val="28"/>
                <w:vertAlign w:val="subscript"/>
                <w:lang w:val="en-US" w:eastAsia="ru-RU"/>
              </w:rPr>
              <w:t>2</w:t>
            </w:r>
          </w:p>
        </w:tc>
        <w:tc>
          <w:tcPr>
            <w:tcW w:w="7630" w:type="dxa"/>
          </w:tcPr>
          <w:p w14:paraId="6FED68B3" w14:textId="7F0DCFF2" w:rsidR="00356677" w:rsidRDefault="00356677"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Диоксид кремния</w:t>
            </w:r>
          </w:p>
        </w:tc>
      </w:tr>
      <w:tr w:rsidR="00356677" w:rsidRPr="00290BF1" w14:paraId="6668FC1C" w14:textId="77777777" w:rsidTr="0075488E">
        <w:tc>
          <w:tcPr>
            <w:tcW w:w="1304" w:type="dxa"/>
          </w:tcPr>
          <w:p w14:paraId="282D766C" w14:textId="08D390F8" w:rsidR="00356677" w:rsidRPr="00356677" w:rsidRDefault="00356677" w:rsidP="0075488E">
            <w:pPr>
              <w:spacing w:after="0" w:line="240" w:lineRule="auto"/>
              <w:ind w:firstLine="34"/>
              <w:jc w:val="both"/>
              <w:rPr>
                <w:rFonts w:ascii="Times New Roman" w:eastAsia="Arial Unicode MS" w:hAnsi="Times New Roman" w:cs="Times New Roman"/>
                <w:b/>
                <w:sz w:val="28"/>
                <w:szCs w:val="28"/>
                <w:lang w:val="en-US" w:eastAsia="ru-RU"/>
              </w:rPr>
            </w:pPr>
            <w:r w:rsidRPr="00356677">
              <w:rPr>
                <w:rFonts w:ascii="Times New Roman" w:eastAsia="Arial Unicode MS" w:hAnsi="Times New Roman" w:cs="Times New Roman"/>
                <w:b/>
                <w:sz w:val="28"/>
                <w:szCs w:val="28"/>
                <w:lang w:val="en-US" w:eastAsia="ru-RU"/>
              </w:rPr>
              <w:t>CaF2</w:t>
            </w:r>
          </w:p>
        </w:tc>
        <w:tc>
          <w:tcPr>
            <w:tcW w:w="7630" w:type="dxa"/>
          </w:tcPr>
          <w:p w14:paraId="7324D0BE" w14:textId="277A2524" w:rsidR="00356677" w:rsidRDefault="00356677"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Плавиковый шпат</w:t>
            </w:r>
          </w:p>
        </w:tc>
      </w:tr>
      <w:tr w:rsidR="00356677" w:rsidRPr="00290BF1" w14:paraId="794B4C9C" w14:textId="77777777" w:rsidTr="0075488E">
        <w:tc>
          <w:tcPr>
            <w:tcW w:w="1304" w:type="dxa"/>
          </w:tcPr>
          <w:p w14:paraId="137892DB" w14:textId="2AEF40A5" w:rsidR="00356677" w:rsidRPr="00356677" w:rsidRDefault="004D29AF" w:rsidP="0075488E">
            <w:pPr>
              <w:spacing w:after="0" w:line="240" w:lineRule="auto"/>
              <w:ind w:firstLine="34"/>
              <w:jc w:val="both"/>
              <w:rPr>
                <w:rFonts w:ascii="Times New Roman" w:eastAsia="Arial Unicode MS" w:hAnsi="Times New Roman" w:cs="Times New Roman"/>
                <w:b/>
                <w:sz w:val="28"/>
                <w:szCs w:val="28"/>
                <w:lang w:val="en-US" w:eastAsia="ru-RU"/>
              </w:rPr>
            </w:pPr>
            <w:r w:rsidRPr="004D29AF">
              <w:rPr>
                <w:rFonts w:ascii="Times New Roman" w:eastAsia="Arial Unicode MS" w:hAnsi="Times New Roman" w:cs="Times New Roman"/>
                <w:b/>
                <w:sz w:val="28"/>
                <w:szCs w:val="28"/>
                <w:lang w:val="en-US" w:eastAsia="ru-RU"/>
              </w:rPr>
              <w:t>Na</w:t>
            </w:r>
            <w:r w:rsidRPr="004D29AF">
              <w:rPr>
                <w:rFonts w:ascii="Times New Roman" w:eastAsia="Arial Unicode MS" w:hAnsi="Times New Roman" w:cs="Times New Roman"/>
                <w:b/>
                <w:sz w:val="28"/>
                <w:szCs w:val="28"/>
                <w:vertAlign w:val="subscript"/>
                <w:lang w:val="en-US" w:eastAsia="ru-RU"/>
              </w:rPr>
              <w:t>2</w:t>
            </w:r>
            <w:r w:rsidRPr="004D29AF">
              <w:rPr>
                <w:rFonts w:ascii="Times New Roman" w:eastAsia="Arial Unicode MS" w:hAnsi="Times New Roman" w:cs="Times New Roman"/>
                <w:b/>
                <w:sz w:val="28"/>
                <w:szCs w:val="28"/>
                <w:lang w:val="en-US" w:eastAsia="ru-RU"/>
              </w:rPr>
              <w:t>CO</w:t>
            </w:r>
            <w:r w:rsidRPr="004D29AF">
              <w:rPr>
                <w:rFonts w:ascii="Times New Roman" w:eastAsia="Arial Unicode MS" w:hAnsi="Times New Roman" w:cs="Times New Roman"/>
                <w:b/>
                <w:sz w:val="28"/>
                <w:szCs w:val="28"/>
                <w:vertAlign w:val="subscript"/>
                <w:lang w:val="en-US" w:eastAsia="ru-RU"/>
              </w:rPr>
              <w:t>3</w:t>
            </w:r>
          </w:p>
        </w:tc>
        <w:tc>
          <w:tcPr>
            <w:tcW w:w="7630" w:type="dxa"/>
          </w:tcPr>
          <w:p w14:paraId="13A69914" w14:textId="4A409DC4" w:rsidR="00356677" w:rsidRDefault="004D29AF"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К</w:t>
            </w:r>
            <w:r w:rsidRPr="004D29AF">
              <w:rPr>
                <w:rFonts w:ascii="Times New Roman" w:eastAsia="Arial Unicode MS" w:hAnsi="Times New Roman" w:cs="Times New Roman"/>
                <w:sz w:val="28"/>
                <w:szCs w:val="28"/>
                <w:lang w:eastAsia="ru-RU"/>
              </w:rPr>
              <w:t>альцинированная сода</w:t>
            </w:r>
          </w:p>
        </w:tc>
      </w:tr>
      <w:tr w:rsidR="00356677" w:rsidRPr="00290BF1" w14:paraId="50E73B05" w14:textId="77777777" w:rsidTr="0075488E">
        <w:tc>
          <w:tcPr>
            <w:tcW w:w="1304" w:type="dxa"/>
          </w:tcPr>
          <w:p w14:paraId="7712E63F" w14:textId="5C5C9760" w:rsidR="00356677" w:rsidRPr="004D29AF" w:rsidRDefault="004D29AF" w:rsidP="0075488E">
            <w:pPr>
              <w:spacing w:after="0" w:line="240" w:lineRule="auto"/>
              <w:ind w:firstLine="34"/>
              <w:jc w:val="both"/>
              <w:rPr>
                <w:rFonts w:ascii="Times New Roman" w:eastAsia="Arial Unicode MS" w:hAnsi="Times New Roman" w:cs="Times New Roman"/>
                <w:b/>
                <w:sz w:val="28"/>
                <w:szCs w:val="28"/>
                <w:lang w:eastAsia="ru-RU"/>
              </w:rPr>
            </w:pPr>
            <w:r w:rsidRPr="004D29AF">
              <w:rPr>
                <w:rFonts w:ascii="Times New Roman" w:eastAsia="Arial Unicode MS" w:hAnsi="Times New Roman" w:cs="Times New Roman"/>
                <w:b/>
                <w:sz w:val="28"/>
                <w:szCs w:val="28"/>
                <w:lang w:eastAsia="ru-RU"/>
              </w:rPr>
              <w:t>Al</w:t>
            </w:r>
            <w:r w:rsidRPr="004D29AF">
              <w:rPr>
                <w:rFonts w:ascii="Times New Roman" w:eastAsia="Arial Unicode MS" w:hAnsi="Times New Roman" w:cs="Times New Roman"/>
                <w:b/>
                <w:sz w:val="28"/>
                <w:szCs w:val="28"/>
                <w:vertAlign w:val="subscript"/>
                <w:lang w:eastAsia="ru-RU"/>
              </w:rPr>
              <w:t>2</w:t>
            </w:r>
            <w:r w:rsidRPr="004D29AF">
              <w:rPr>
                <w:rFonts w:ascii="Times New Roman" w:eastAsia="Arial Unicode MS" w:hAnsi="Times New Roman" w:cs="Times New Roman"/>
                <w:b/>
                <w:sz w:val="28"/>
                <w:szCs w:val="28"/>
                <w:lang w:eastAsia="ru-RU"/>
              </w:rPr>
              <w:t>O</w:t>
            </w:r>
            <w:r w:rsidRPr="004D29AF">
              <w:rPr>
                <w:rFonts w:ascii="Times New Roman" w:eastAsia="Arial Unicode MS" w:hAnsi="Times New Roman" w:cs="Times New Roman"/>
                <w:b/>
                <w:sz w:val="28"/>
                <w:szCs w:val="28"/>
                <w:vertAlign w:val="subscript"/>
                <w:lang w:eastAsia="ru-RU"/>
              </w:rPr>
              <w:t>3</w:t>
            </w:r>
          </w:p>
        </w:tc>
        <w:tc>
          <w:tcPr>
            <w:tcW w:w="7630" w:type="dxa"/>
          </w:tcPr>
          <w:p w14:paraId="2B17F38D" w14:textId="2DED74E4" w:rsidR="00356677" w:rsidRDefault="004D29AF"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Оксид алюминия</w:t>
            </w:r>
          </w:p>
        </w:tc>
      </w:tr>
      <w:tr w:rsidR="004D29AF" w:rsidRPr="00290BF1" w14:paraId="6FC4A0BF" w14:textId="77777777" w:rsidTr="0075488E">
        <w:tc>
          <w:tcPr>
            <w:tcW w:w="1304" w:type="dxa"/>
          </w:tcPr>
          <w:p w14:paraId="01E187C5" w14:textId="1E9903D7" w:rsidR="004D29AF" w:rsidRPr="004D29AF" w:rsidRDefault="004D29AF" w:rsidP="0075488E">
            <w:pPr>
              <w:spacing w:after="0" w:line="240" w:lineRule="auto"/>
              <w:ind w:firstLine="34"/>
              <w:jc w:val="both"/>
              <w:rPr>
                <w:rFonts w:ascii="Times New Roman" w:eastAsia="Arial Unicode MS" w:hAnsi="Times New Roman" w:cs="Times New Roman"/>
                <w:b/>
                <w:sz w:val="28"/>
                <w:szCs w:val="28"/>
                <w:lang w:eastAsia="ru-RU"/>
              </w:rPr>
            </w:pPr>
            <w:r w:rsidRPr="004D29AF">
              <w:rPr>
                <w:rFonts w:ascii="Times New Roman" w:eastAsia="Calibri" w:hAnsi="Times New Roman" w:cs="Times New Roman"/>
                <w:b/>
                <w:sz w:val="28"/>
                <w:szCs w:val="28"/>
              </w:rPr>
              <w:t>MgO</w:t>
            </w:r>
          </w:p>
        </w:tc>
        <w:tc>
          <w:tcPr>
            <w:tcW w:w="7630" w:type="dxa"/>
          </w:tcPr>
          <w:p w14:paraId="442237D4" w14:textId="6EB92FCF" w:rsidR="004D29AF" w:rsidRDefault="004D29AF"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М</w:t>
            </w:r>
            <w:r w:rsidRPr="004D29AF">
              <w:rPr>
                <w:rFonts w:ascii="Times New Roman" w:eastAsia="Arial Unicode MS" w:hAnsi="Times New Roman" w:cs="Times New Roman"/>
                <w:sz w:val="28"/>
                <w:szCs w:val="28"/>
                <w:lang w:eastAsia="ru-RU"/>
              </w:rPr>
              <w:t>агнезия жженая</w:t>
            </w:r>
          </w:p>
        </w:tc>
      </w:tr>
      <w:tr w:rsidR="00D95E41" w:rsidRPr="00936D74" w14:paraId="30DA187D" w14:textId="77777777" w:rsidTr="0075488E">
        <w:tc>
          <w:tcPr>
            <w:tcW w:w="1304" w:type="dxa"/>
          </w:tcPr>
          <w:p w14:paraId="3AFF495D" w14:textId="77777777" w:rsidR="00D95E41" w:rsidRDefault="00D95E41" w:rsidP="0075488E">
            <w:pPr>
              <w:spacing w:after="0" w:line="240" w:lineRule="auto"/>
              <w:ind w:firstLine="34"/>
              <w:jc w:val="both"/>
              <w:rPr>
                <w:rFonts w:ascii="Times New Roman" w:eastAsia="Arial Unicode MS" w:hAnsi="Times New Roman" w:cs="Times New Roman"/>
                <w:b/>
                <w:sz w:val="28"/>
                <w:szCs w:val="28"/>
                <w:lang w:val="kk-KZ" w:eastAsia="ru-RU"/>
              </w:rPr>
            </w:pPr>
            <w:r>
              <w:rPr>
                <w:rFonts w:ascii="Times New Roman" w:eastAsia="Arial Unicode MS" w:hAnsi="Times New Roman" w:cs="Times New Roman"/>
                <w:b/>
                <w:sz w:val="28"/>
                <w:szCs w:val="28"/>
                <w:lang w:val="kk-KZ" w:eastAsia="ru-RU"/>
              </w:rPr>
              <w:t>АСМ</w:t>
            </w:r>
          </w:p>
        </w:tc>
        <w:tc>
          <w:tcPr>
            <w:tcW w:w="7630" w:type="dxa"/>
          </w:tcPr>
          <w:p w14:paraId="6EAE5404" w14:textId="77777777" w:rsidR="00D95E41" w:rsidRPr="00936D74" w:rsidRDefault="00D95E41"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xml:space="preserve">- </w:t>
            </w:r>
            <w:r w:rsidRPr="00A7375A">
              <w:rPr>
                <w:rFonts w:ascii="Times New Roman" w:eastAsia="Arial Unicode MS" w:hAnsi="Times New Roman" w:cs="Times New Roman"/>
                <w:sz w:val="28"/>
                <w:szCs w:val="28"/>
                <w:lang w:eastAsia="ru-RU"/>
              </w:rPr>
              <w:t>Атомно-силовая микроскопия</w:t>
            </w:r>
          </w:p>
        </w:tc>
      </w:tr>
      <w:tr w:rsidR="002B43AF" w:rsidRPr="00290BF1" w14:paraId="09EAB05C" w14:textId="77777777" w:rsidTr="0075488E">
        <w:tc>
          <w:tcPr>
            <w:tcW w:w="1304" w:type="dxa"/>
          </w:tcPr>
          <w:p w14:paraId="0A53E203" w14:textId="2B5B47A4" w:rsidR="002B43AF" w:rsidRDefault="002B43AF" w:rsidP="0075488E">
            <w:pPr>
              <w:spacing w:after="0" w:line="240" w:lineRule="auto"/>
              <w:ind w:firstLine="34"/>
              <w:jc w:val="both"/>
              <w:rPr>
                <w:rFonts w:ascii="Times New Roman" w:eastAsia="Arial Unicode MS" w:hAnsi="Times New Roman" w:cs="Times New Roman"/>
                <w:b/>
                <w:sz w:val="28"/>
                <w:szCs w:val="28"/>
                <w:lang w:eastAsia="ru-RU"/>
              </w:rPr>
            </w:pPr>
            <w:r>
              <w:rPr>
                <w:rFonts w:ascii="Times New Roman" w:eastAsia="Arial Unicode MS" w:hAnsi="Times New Roman" w:cs="Times New Roman"/>
                <w:b/>
                <w:sz w:val="28"/>
                <w:szCs w:val="28"/>
                <w:lang w:eastAsia="ru-RU"/>
              </w:rPr>
              <w:t>РЭМ</w:t>
            </w:r>
          </w:p>
        </w:tc>
        <w:tc>
          <w:tcPr>
            <w:tcW w:w="7630" w:type="dxa"/>
          </w:tcPr>
          <w:p w14:paraId="4F123E3E" w14:textId="27EE0700" w:rsidR="002B43AF" w:rsidRDefault="002B43AF"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Растровая электронная микроскопия</w:t>
            </w:r>
          </w:p>
        </w:tc>
      </w:tr>
      <w:tr w:rsidR="0079786E" w:rsidRPr="00290BF1" w14:paraId="59E87AD0" w14:textId="77777777" w:rsidTr="0075488E">
        <w:tc>
          <w:tcPr>
            <w:tcW w:w="1304" w:type="dxa"/>
          </w:tcPr>
          <w:p w14:paraId="5AB151B0" w14:textId="46BC748C" w:rsidR="0079786E" w:rsidRPr="0079786E" w:rsidRDefault="0079786E" w:rsidP="0075488E">
            <w:pPr>
              <w:spacing w:after="0" w:line="240" w:lineRule="auto"/>
              <w:ind w:firstLine="34"/>
              <w:jc w:val="both"/>
              <w:rPr>
                <w:rFonts w:ascii="Times New Roman" w:eastAsia="Arial Unicode MS" w:hAnsi="Times New Roman" w:cs="Times New Roman"/>
                <w:b/>
                <w:sz w:val="28"/>
                <w:szCs w:val="28"/>
                <w:lang w:eastAsia="ru-RU"/>
              </w:rPr>
            </w:pPr>
            <w:r>
              <w:rPr>
                <w:rFonts w:ascii="Times New Roman" w:eastAsia="Arial Unicode MS" w:hAnsi="Times New Roman" w:cs="Times New Roman"/>
                <w:b/>
                <w:sz w:val="28"/>
                <w:szCs w:val="28"/>
                <w:lang w:val="en-US" w:eastAsia="ru-RU"/>
              </w:rPr>
              <w:t>LCO</w:t>
            </w:r>
          </w:p>
        </w:tc>
        <w:tc>
          <w:tcPr>
            <w:tcW w:w="7630" w:type="dxa"/>
          </w:tcPr>
          <w:p w14:paraId="5F97B430" w14:textId="5D93C805" w:rsidR="0079786E" w:rsidRDefault="0079786E" w:rsidP="0079786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Кобальтат лития</w:t>
            </w:r>
          </w:p>
        </w:tc>
      </w:tr>
      <w:tr w:rsidR="00D95E41" w:rsidRPr="00290BF1" w14:paraId="55B528CE" w14:textId="77777777" w:rsidTr="0075488E">
        <w:tc>
          <w:tcPr>
            <w:tcW w:w="1304" w:type="dxa"/>
          </w:tcPr>
          <w:p w14:paraId="4A93B0CC" w14:textId="77777777" w:rsidR="00D95E41" w:rsidRPr="00506422" w:rsidRDefault="00D95E41" w:rsidP="0075488E">
            <w:pPr>
              <w:spacing w:after="0" w:line="240" w:lineRule="auto"/>
              <w:ind w:firstLine="34"/>
              <w:jc w:val="both"/>
              <w:rPr>
                <w:rFonts w:ascii="Times New Roman" w:eastAsia="Arial Unicode MS" w:hAnsi="Times New Roman" w:cs="Times New Roman"/>
                <w:b/>
                <w:sz w:val="28"/>
                <w:szCs w:val="28"/>
                <w:lang w:eastAsia="ru-RU"/>
              </w:rPr>
            </w:pPr>
            <w:r>
              <w:rPr>
                <w:rFonts w:ascii="Times New Roman" w:eastAsia="Arial Unicode MS" w:hAnsi="Times New Roman" w:cs="Times New Roman"/>
                <w:b/>
                <w:sz w:val="28"/>
                <w:szCs w:val="28"/>
                <w:lang w:eastAsia="ru-RU"/>
              </w:rPr>
              <w:t>ПММА</w:t>
            </w:r>
          </w:p>
        </w:tc>
        <w:tc>
          <w:tcPr>
            <w:tcW w:w="7630" w:type="dxa"/>
          </w:tcPr>
          <w:p w14:paraId="1EF26FBB" w14:textId="77777777" w:rsidR="00D95E41" w:rsidRPr="00AB47F6" w:rsidRDefault="00D95E41"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П</w:t>
            </w:r>
            <w:r w:rsidRPr="00A7375A">
              <w:rPr>
                <w:rFonts w:ascii="Times New Roman" w:eastAsia="Arial Unicode MS" w:hAnsi="Times New Roman" w:cs="Times New Roman"/>
                <w:sz w:val="28"/>
                <w:szCs w:val="28"/>
                <w:lang w:eastAsia="ru-RU"/>
              </w:rPr>
              <w:t>олиметилметакрилат</w:t>
            </w:r>
          </w:p>
        </w:tc>
      </w:tr>
      <w:tr w:rsidR="00D95E41" w:rsidRPr="00290BF1" w14:paraId="7CEE3E7F" w14:textId="77777777" w:rsidTr="0075488E">
        <w:tc>
          <w:tcPr>
            <w:tcW w:w="1304" w:type="dxa"/>
          </w:tcPr>
          <w:p w14:paraId="21EB58CE" w14:textId="77777777" w:rsidR="00D95E41" w:rsidRPr="0047532A" w:rsidRDefault="00D95E41" w:rsidP="0075488E">
            <w:pPr>
              <w:spacing w:after="0" w:line="240" w:lineRule="auto"/>
              <w:ind w:firstLine="34"/>
              <w:jc w:val="both"/>
              <w:rPr>
                <w:rFonts w:ascii="Times New Roman" w:eastAsia="Arial Unicode MS" w:hAnsi="Times New Roman" w:cs="Times New Roman"/>
                <w:b/>
                <w:sz w:val="28"/>
                <w:szCs w:val="28"/>
                <w:lang w:val="en-US" w:eastAsia="ru-RU"/>
              </w:rPr>
            </w:pPr>
            <w:r>
              <w:rPr>
                <w:rFonts w:ascii="Times New Roman" w:eastAsia="Arial Unicode MS" w:hAnsi="Times New Roman" w:cs="Times New Roman"/>
                <w:b/>
                <w:sz w:val="28"/>
                <w:szCs w:val="28"/>
                <w:lang w:val="en-US" w:eastAsia="ru-RU"/>
              </w:rPr>
              <w:t>PANI</w:t>
            </w:r>
          </w:p>
        </w:tc>
        <w:tc>
          <w:tcPr>
            <w:tcW w:w="7630" w:type="dxa"/>
          </w:tcPr>
          <w:p w14:paraId="5CBA94E0" w14:textId="77777777" w:rsidR="00D95E41" w:rsidRPr="004833A7" w:rsidRDefault="00D95E41" w:rsidP="0075488E">
            <w:pPr>
              <w:spacing w:after="0" w:line="240" w:lineRule="auto"/>
              <w:jc w:val="both"/>
              <w:rPr>
                <w:rFonts w:ascii="Times New Roman" w:eastAsia="Arial Unicode MS" w:hAnsi="Times New Roman" w:cs="Times New Roman"/>
                <w:sz w:val="28"/>
                <w:szCs w:val="28"/>
                <w:lang w:val="en-US" w:eastAsia="ru-RU"/>
              </w:rPr>
            </w:pPr>
            <w:r>
              <w:rPr>
                <w:rFonts w:ascii="Times New Roman" w:eastAsia="Arial Unicode MS" w:hAnsi="Times New Roman" w:cs="Times New Roman"/>
                <w:sz w:val="28"/>
                <w:szCs w:val="28"/>
                <w:lang w:eastAsia="ru-RU"/>
              </w:rPr>
              <w:t>- П</w:t>
            </w:r>
            <w:r w:rsidRPr="004833A7">
              <w:rPr>
                <w:rFonts w:ascii="Times New Roman" w:eastAsia="Arial Unicode MS" w:hAnsi="Times New Roman" w:cs="Times New Roman"/>
                <w:sz w:val="28"/>
                <w:szCs w:val="28"/>
                <w:lang w:val="en-US" w:eastAsia="ru-RU"/>
              </w:rPr>
              <w:t>олианилин</w:t>
            </w:r>
          </w:p>
        </w:tc>
      </w:tr>
      <w:tr w:rsidR="00D95E41" w:rsidRPr="00290BF1" w14:paraId="7AE1C8C7" w14:textId="77777777" w:rsidTr="0075488E">
        <w:tc>
          <w:tcPr>
            <w:tcW w:w="1304" w:type="dxa"/>
          </w:tcPr>
          <w:p w14:paraId="5AE08845" w14:textId="77777777" w:rsidR="00D95E41" w:rsidRPr="00936D74" w:rsidRDefault="00D95E41" w:rsidP="0075488E">
            <w:pPr>
              <w:spacing w:after="0" w:line="240" w:lineRule="auto"/>
              <w:ind w:firstLine="34"/>
              <w:jc w:val="both"/>
              <w:rPr>
                <w:rFonts w:ascii="Times New Roman" w:eastAsia="Arial Unicode MS" w:hAnsi="Times New Roman" w:cs="Times New Roman"/>
                <w:b/>
                <w:sz w:val="28"/>
                <w:szCs w:val="28"/>
                <w:lang w:val="kk-KZ" w:eastAsia="ru-RU"/>
              </w:rPr>
            </w:pPr>
            <w:r>
              <w:rPr>
                <w:rFonts w:ascii="Times New Roman" w:eastAsia="Arial Unicode MS" w:hAnsi="Times New Roman" w:cs="Times New Roman"/>
                <w:b/>
                <w:sz w:val="28"/>
                <w:szCs w:val="28"/>
                <w:lang w:val="kk-KZ" w:eastAsia="ru-RU"/>
              </w:rPr>
              <w:t>ПВДФ</w:t>
            </w:r>
          </w:p>
        </w:tc>
        <w:tc>
          <w:tcPr>
            <w:tcW w:w="7630" w:type="dxa"/>
          </w:tcPr>
          <w:p w14:paraId="72D89BE6" w14:textId="77777777" w:rsidR="00D95E41" w:rsidRPr="00936D74" w:rsidRDefault="00D95E41"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xml:space="preserve">- </w:t>
            </w:r>
            <w:r w:rsidRPr="00A7375A">
              <w:rPr>
                <w:rFonts w:ascii="Times New Roman" w:eastAsia="Arial Unicode MS" w:hAnsi="Times New Roman" w:cs="Times New Roman"/>
                <w:sz w:val="28"/>
                <w:szCs w:val="28"/>
                <w:lang w:eastAsia="ru-RU"/>
              </w:rPr>
              <w:t>Поливинилиденфторид</w:t>
            </w:r>
          </w:p>
        </w:tc>
      </w:tr>
      <w:tr w:rsidR="00D95E41" w:rsidRPr="00290BF1" w14:paraId="3F5FD684" w14:textId="77777777" w:rsidTr="0075488E">
        <w:tc>
          <w:tcPr>
            <w:tcW w:w="1304" w:type="dxa"/>
          </w:tcPr>
          <w:p w14:paraId="42E06ECE" w14:textId="77777777" w:rsidR="00D95E41" w:rsidRPr="00936D74" w:rsidRDefault="00D95E41" w:rsidP="0075488E">
            <w:pPr>
              <w:spacing w:after="0" w:line="240" w:lineRule="auto"/>
              <w:ind w:firstLine="34"/>
              <w:jc w:val="both"/>
              <w:rPr>
                <w:rFonts w:ascii="Times New Roman" w:eastAsia="Arial Unicode MS" w:hAnsi="Times New Roman" w:cs="Times New Roman"/>
                <w:b/>
                <w:sz w:val="28"/>
                <w:szCs w:val="28"/>
                <w:lang w:val="kk-KZ" w:eastAsia="ru-RU"/>
              </w:rPr>
            </w:pPr>
            <w:r w:rsidRPr="00936D74">
              <w:rPr>
                <w:rFonts w:ascii="Times New Roman" w:eastAsia="Arial Unicode MS" w:hAnsi="Times New Roman" w:cs="Times New Roman"/>
                <w:b/>
                <w:sz w:val="28"/>
                <w:szCs w:val="28"/>
                <w:lang w:val="kk-KZ" w:eastAsia="ru-RU"/>
              </w:rPr>
              <w:t>ЦВА</w:t>
            </w:r>
          </w:p>
        </w:tc>
        <w:tc>
          <w:tcPr>
            <w:tcW w:w="7630" w:type="dxa"/>
          </w:tcPr>
          <w:p w14:paraId="3707C00F" w14:textId="77777777" w:rsidR="00D95E41" w:rsidRPr="00936D74" w:rsidRDefault="00D95E41" w:rsidP="0075488E">
            <w:pPr>
              <w:spacing w:after="0" w:line="240" w:lineRule="auto"/>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t xml:space="preserve">- </w:t>
            </w:r>
            <w:r w:rsidRPr="00936D74">
              <w:rPr>
                <w:rFonts w:ascii="Times New Roman" w:eastAsia="Arial Unicode MS" w:hAnsi="Times New Roman" w:cs="Times New Roman"/>
                <w:sz w:val="28"/>
                <w:szCs w:val="28"/>
                <w:lang w:eastAsia="ru-RU"/>
              </w:rPr>
              <w:t>Циклическая вольтамперограмма</w:t>
            </w:r>
          </w:p>
        </w:tc>
      </w:tr>
      <w:tr w:rsidR="00D95E41" w:rsidRPr="00290BF1" w14:paraId="0AC4B28C" w14:textId="77777777" w:rsidTr="0075488E">
        <w:tc>
          <w:tcPr>
            <w:tcW w:w="1304" w:type="dxa"/>
          </w:tcPr>
          <w:p w14:paraId="5AB56257" w14:textId="77777777" w:rsidR="00D95E41" w:rsidRPr="000F1CCF" w:rsidRDefault="00D95E41" w:rsidP="0075488E">
            <w:pPr>
              <w:spacing w:after="0" w:line="240" w:lineRule="auto"/>
              <w:ind w:firstLine="34"/>
              <w:jc w:val="both"/>
              <w:rPr>
                <w:rFonts w:ascii="Times New Roman" w:eastAsia="Arial Unicode MS" w:hAnsi="Times New Roman" w:cs="Times New Roman"/>
                <w:b/>
                <w:sz w:val="28"/>
                <w:szCs w:val="28"/>
                <w:lang w:val="en-US" w:eastAsia="ru-RU"/>
              </w:rPr>
            </w:pPr>
            <w:r>
              <w:rPr>
                <w:rFonts w:ascii="Times New Roman" w:eastAsia="Arial Unicode MS" w:hAnsi="Times New Roman" w:cs="Times New Roman"/>
                <w:b/>
                <w:sz w:val="28"/>
                <w:szCs w:val="28"/>
                <w:lang w:val="en-US" w:eastAsia="ru-RU"/>
              </w:rPr>
              <w:t>ppm</w:t>
            </w:r>
          </w:p>
        </w:tc>
        <w:tc>
          <w:tcPr>
            <w:tcW w:w="7630" w:type="dxa"/>
          </w:tcPr>
          <w:p w14:paraId="7B8A7C04" w14:textId="77777777" w:rsidR="00D95E41" w:rsidRPr="005644A1" w:rsidRDefault="005644A1" w:rsidP="005644A1">
            <w:pPr>
              <w:spacing w:after="0" w:line="240" w:lineRule="auto"/>
              <w:ind w:left="35"/>
              <w:jc w:val="both"/>
              <w:rPr>
                <w:rFonts w:ascii="Times New Roman" w:eastAsia="Arial Unicode MS" w:hAnsi="Times New Roman"/>
                <w:sz w:val="28"/>
                <w:szCs w:val="28"/>
              </w:rPr>
            </w:pPr>
            <w:r>
              <w:rPr>
                <w:rFonts w:ascii="Times New Roman" w:eastAsia="Arial Unicode MS" w:hAnsi="Times New Roman"/>
                <w:sz w:val="28"/>
                <w:szCs w:val="28"/>
              </w:rPr>
              <w:t xml:space="preserve">- </w:t>
            </w:r>
            <w:r w:rsidR="00D95E41" w:rsidRPr="005644A1">
              <w:rPr>
                <w:rFonts w:ascii="Times New Roman" w:eastAsia="Arial Unicode MS" w:hAnsi="Times New Roman"/>
                <w:sz w:val="28"/>
                <w:szCs w:val="28"/>
              </w:rPr>
              <w:t>Единица измерения каких-либо относительных величин, равная 1</w:t>
            </w:r>
            <w:r w:rsidR="00D95E41" w:rsidRPr="005644A1">
              <w:rPr>
                <w:rFonts w:ascii="Cambria Math" w:eastAsia="Arial Unicode MS" w:hAnsi="Cambria Math" w:cs="Cambria Math"/>
                <w:sz w:val="28"/>
                <w:szCs w:val="28"/>
              </w:rPr>
              <w:t>*</w:t>
            </w:r>
            <w:r w:rsidR="00D95E41" w:rsidRPr="005644A1">
              <w:rPr>
                <w:rFonts w:ascii="Times New Roman" w:eastAsia="Arial Unicode MS" w:hAnsi="Times New Roman"/>
                <w:sz w:val="28"/>
                <w:szCs w:val="28"/>
              </w:rPr>
              <w:t>10</w:t>
            </w:r>
            <w:r w:rsidR="00D95E41" w:rsidRPr="005644A1">
              <w:rPr>
                <w:rFonts w:ascii="Times New Roman" w:eastAsia="Arial Unicode MS" w:hAnsi="Times New Roman"/>
                <w:sz w:val="28"/>
                <w:szCs w:val="28"/>
                <w:vertAlign w:val="superscript"/>
              </w:rPr>
              <w:t>−6</w:t>
            </w:r>
            <w:r w:rsidR="00D95E41" w:rsidRPr="005644A1">
              <w:rPr>
                <w:rFonts w:ascii="Times New Roman" w:eastAsia="Arial Unicode MS" w:hAnsi="Times New Roman"/>
                <w:sz w:val="28"/>
                <w:szCs w:val="28"/>
              </w:rPr>
              <w:t xml:space="preserve"> от базового показателя</w:t>
            </w:r>
          </w:p>
        </w:tc>
      </w:tr>
      <w:tr w:rsidR="002B43AF" w:rsidRPr="00290BF1" w14:paraId="40677C7E" w14:textId="77777777" w:rsidTr="0075488E">
        <w:tc>
          <w:tcPr>
            <w:tcW w:w="1304" w:type="dxa"/>
          </w:tcPr>
          <w:p w14:paraId="6B904984" w14:textId="50414AC8" w:rsidR="002B43AF" w:rsidRPr="002B43AF" w:rsidRDefault="002B43AF" w:rsidP="0075488E">
            <w:pPr>
              <w:spacing w:after="0" w:line="240" w:lineRule="auto"/>
              <w:ind w:firstLine="34"/>
              <w:jc w:val="both"/>
              <w:rPr>
                <w:rFonts w:ascii="Times New Roman" w:eastAsia="Arial Unicode MS" w:hAnsi="Times New Roman" w:cs="Times New Roman"/>
                <w:b/>
                <w:sz w:val="28"/>
                <w:szCs w:val="28"/>
                <w:lang w:eastAsia="ru-RU"/>
              </w:rPr>
            </w:pPr>
            <w:r>
              <w:rPr>
                <w:rFonts w:ascii="Times New Roman" w:eastAsia="Arial Unicode MS" w:hAnsi="Times New Roman" w:cs="Times New Roman"/>
                <w:b/>
                <w:sz w:val="28"/>
                <w:szCs w:val="28"/>
                <w:lang w:eastAsia="ru-RU"/>
              </w:rPr>
              <w:t>мАч/г</w:t>
            </w:r>
          </w:p>
        </w:tc>
        <w:tc>
          <w:tcPr>
            <w:tcW w:w="7630" w:type="dxa"/>
          </w:tcPr>
          <w:p w14:paraId="19612F7D" w14:textId="35CD0C21" w:rsidR="002B43AF" w:rsidRDefault="002B43AF" w:rsidP="005644A1">
            <w:pPr>
              <w:spacing w:after="0" w:line="240" w:lineRule="auto"/>
              <w:ind w:left="35"/>
              <w:jc w:val="both"/>
              <w:rPr>
                <w:rFonts w:ascii="Times New Roman" w:eastAsia="Arial Unicode MS" w:hAnsi="Times New Roman"/>
                <w:sz w:val="28"/>
                <w:szCs w:val="28"/>
              </w:rPr>
            </w:pPr>
            <w:r>
              <w:rPr>
                <w:rFonts w:ascii="Times New Roman" w:eastAsia="Arial Unicode MS" w:hAnsi="Times New Roman"/>
                <w:sz w:val="28"/>
                <w:szCs w:val="28"/>
              </w:rPr>
              <w:t>- мили ампер час на грамм</w:t>
            </w:r>
          </w:p>
        </w:tc>
      </w:tr>
    </w:tbl>
    <w:p w14:paraId="37025989" w14:textId="77777777" w:rsidR="00D95E41" w:rsidRPr="00DB47D6" w:rsidRDefault="00D95E41" w:rsidP="00D95E41">
      <w:pPr>
        <w:spacing w:after="0" w:line="240" w:lineRule="auto"/>
        <w:contextualSpacing/>
        <w:jc w:val="center"/>
        <w:rPr>
          <w:rFonts w:ascii="Times New Roman" w:eastAsia="Calibri" w:hAnsi="Times New Roman" w:cs="Times New Roman"/>
          <w:b/>
          <w:sz w:val="28"/>
          <w:szCs w:val="28"/>
        </w:rPr>
      </w:pPr>
    </w:p>
    <w:p w14:paraId="3C7404A6" w14:textId="77777777" w:rsidR="00D95E41" w:rsidRDefault="00D95E41" w:rsidP="00D95E41">
      <w:r>
        <w:br w:type="page"/>
      </w:r>
    </w:p>
    <w:p w14:paraId="49E32899" w14:textId="77777777" w:rsidR="00D95E41" w:rsidRDefault="00D95E41" w:rsidP="00D95E41">
      <w:pPr>
        <w:spacing w:after="0" w:line="24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lastRenderedPageBreak/>
        <w:t>Введение</w:t>
      </w:r>
    </w:p>
    <w:p w14:paraId="2A995CAF" w14:textId="77777777" w:rsidR="00D95E41" w:rsidRDefault="00D95E41" w:rsidP="00D95E41">
      <w:pPr>
        <w:spacing w:after="0" w:line="240" w:lineRule="auto"/>
        <w:ind w:firstLine="709"/>
        <w:jc w:val="center"/>
        <w:rPr>
          <w:rFonts w:ascii="Times New Roman" w:hAnsi="Times New Roman" w:cs="Times New Roman"/>
          <w:b/>
          <w:bCs/>
          <w:sz w:val="28"/>
          <w:szCs w:val="28"/>
        </w:rPr>
      </w:pPr>
    </w:p>
    <w:p w14:paraId="58857D04" w14:textId="77777777" w:rsidR="00D95E41" w:rsidRPr="00BB2CC4" w:rsidRDefault="00D95E41" w:rsidP="00D95E41">
      <w:pPr>
        <w:spacing w:after="0" w:line="240" w:lineRule="auto"/>
        <w:ind w:firstLine="709"/>
        <w:jc w:val="both"/>
        <w:rPr>
          <w:rFonts w:ascii="Times New Roman" w:hAnsi="Times New Roman" w:cs="Times New Roman"/>
          <w:b/>
          <w:bCs/>
          <w:sz w:val="28"/>
          <w:szCs w:val="28"/>
        </w:rPr>
      </w:pPr>
      <w:r w:rsidRPr="00BB2CC4">
        <w:rPr>
          <w:rFonts w:ascii="Times New Roman" w:hAnsi="Times New Roman" w:cs="Times New Roman"/>
          <w:b/>
          <w:bCs/>
          <w:sz w:val="28"/>
          <w:szCs w:val="28"/>
        </w:rPr>
        <w:t>Оценка современного состояния решаемой научной или научно-технологической проблемы (задачи)</w:t>
      </w:r>
    </w:p>
    <w:p w14:paraId="1419DB52" w14:textId="77777777" w:rsidR="00D95E41" w:rsidRPr="00BB2CC4" w:rsidRDefault="00D95E41" w:rsidP="00D95E41">
      <w:pPr>
        <w:spacing w:after="0" w:line="240" w:lineRule="auto"/>
        <w:ind w:firstLine="709"/>
        <w:jc w:val="both"/>
        <w:rPr>
          <w:rFonts w:ascii="Times New Roman" w:hAnsi="Times New Roman" w:cs="Times New Roman"/>
          <w:bCs/>
          <w:sz w:val="28"/>
          <w:szCs w:val="28"/>
        </w:rPr>
      </w:pPr>
      <w:r w:rsidRPr="00BB2CC4">
        <w:rPr>
          <w:rFonts w:ascii="Times New Roman" w:hAnsi="Times New Roman" w:cs="Times New Roman"/>
          <w:bCs/>
          <w:sz w:val="28"/>
          <w:szCs w:val="28"/>
        </w:rPr>
        <w:t xml:space="preserve">Развитие электронных технологий </w:t>
      </w:r>
      <w:r>
        <w:rPr>
          <w:rFonts w:ascii="Times New Roman" w:hAnsi="Times New Roman" w:cs="Times New Roman"/>
          <w:bCs/>
          <w:sz w:val="28"/>
          <w:szCs w:val="28"/>
        </w:rPr>
        <w:t>крайне актуально, так как</w:t>
      </w:r>
      <w:r w:rsidRPr="00BB2CC4">
        <w:rPr>
          <w:rFonts w:ascii="Times New Roman" w:hAnsi="Times New Roman" w:cs="Times New Roman"/>
          <w:bCs/>
          <w:sz w:val="28"/>
          <w:szCs w:val="28"/>
        </w:rPr>
        <w:t xml:space="preserve"> существует необходимость в разработке </w:t>
      </w:r>
      <w:r>
        <w:rPr>
          <w:rFonts w:ascii="Times New Roman" w:hAnsi="Times New Roman" w:cs="Times New Roman"/>
          <w:bCs/>
          <w:sz w:val="28"/>
          <w:szCs w:val="28"/>
        </w:rPr>
        <w:t xml:space="preserve">всё более </w:t>
      </w:r>
      <w:r w:rsidRPr="00BB2CC4">
        <w:rPr>
          <w:rFonts w:ascii="Times New Roman" w:hAnsi="Times New Roman" w:cs="Times New Roman"/>
          <w:bCs/>
          <w:sz w:val="28"/>
          <w:szCs w:val="28"/>
        </w:rPr>
        <w:t>стабильных, мощных и долговечных аккумуляторов. Поэтому исследование металлургического кремния для разработки технологии создания аккумуляторов, использования его в портативных устройствах и увеличение зарядной емк</w:t>
      </w:r>
      <w:r>
        <w:rPr>
          <w:rFonts w:ascii="Times New Roman" w:hAnsi="Times New Roman" w:cs="Times New Roman"/>
          <w:bCs/>
          <w:sz w:val="28"/>
          <w:szCs w:val="28"/>
        </w:rPr>
        <w:t>ости используемых структур являю</w:t>
      </w:r>
      <w:r w:rsidRPr="00BB2CC4">
        <w:rPr>
          <w:rFonts w:ascii="Times New Roman" w:hAnsi="Times New Roman" w:cs="Times New Roman"/>
          <w:bCs/>
          <w:sz w:val="28"/>
          <w:szCs w:val="28"/>
        </w:rPr>
        <w:t>тся актуальной задачей современной науки.</w:t>
      </w:r>
    </w:p>
    <w:p w14:paraId="3EFF9C99" w14:textId="77777777" w:rsidR="00D95E41" w:rsidRDefault="00D95E41" w:rsidP="00D95E41">
      <w:pPr>
        <w:spacing w:after="0" w:line="240" w:lineRule="auto"/>
        <w:ind w:firstLine="709"/>
        <w:jc w:val="both"/>
        <w:rPr>
          <w:rFonts w:ascii="Times New Roman" w:hAnsi="Times New Roman" w:cs="Times New Roman"/>
          <w:bCs/>
          <w:sz w:val="28"/>
          <w:szCs w:val="28"/>
        </w:rPr>
      </w:pPr>
      <w:r w:rsidRPr="00BB2CC4">
        <w:rPr>
          <w:rFonts w:ascii="Times New Roman" w:hAnsi="Times New Roman" w:cs="Times New Roman"/>
          <w:bCs/>
          <w:sz w:val="28"/>
          <w:szCs w:val="28"/>
        </w:rPr>
        <w:t>Современные электронные мега-, макро- и микроустройства используют в качестве накопителя энергии</w:t>
      </w:r>
      <w:r>
        <w:rPr>
          <w:rFonts w:ascii="Times New Roman" w:hAnsi="Times New Roman" w:cs="Times New Roman"/>
          <w:bCs/>
          <w:sz w:val="28"/>
          <w:szCs w:val="28"/>
        </w:rPr>
        <w:t xml:space="preserve"> литий-ионные аккумуляторы</w:t>
      </w:r>
      <w:r w:rsidRPr="00BB2CC4">
        <w:rPr>
          <w:rFonts w:ascii="Times New Roman" w:hAnsi="Times New Roman" w:cs="Times New Roman"/>
          <w:bCs/>
          <w:sz w:val="28"/>
          <w:szCs w:val="28"/>
        </w:rPr>
        <w:t>. Л</w:t>
      </w:r>
      <w:r>
        <w:rPr>
          <w:rFonts w:ascii="Times New Roman" w:hAnsi="Times New Roman" w:cs="Times New Roman"/>
          <w:bCs/>
          <w:sz w:val="28"/>
          <w:szCs w:val="28"/>
        </w:rPr>
        <w:t>итий-ионные аккумуляторы</w:t>
      </w:r>
      <w:r w:rsidRPr="00BB2CC4">
        <w:rPr>
          <w:rFonts w:ascii="Times New Roman" w:hAnsi="Times New Roman" w:cs="Times New Roman"/>
          <w:bCs/>
          <w:sz w:val="28"/>
          <w:szCs w:val="28"/>
        </w:rPr>
        <w:t xml:space="preserve"> состоят из двух электродов, один из которых отрицательно заряженный (анод), а второй положительно заряженный (катод). Пространство между катодом и анодом заполнено пористым сепаратором, служащим для пред</w:t>
      </w:r>
      <w:r>
        <w:rPr>
          <w:rFonts w:ascii="Times New Roman" w:hAnsi="Times New Roman" w:cs="Times New Roman"/>
          <w:bCs/>
          <w:sz w:val="28"/>
          <w:szCs w:val="28"/>
        </w:rPr>
        <w:t>упрежде</w:t>
      </w:r>
      <w:r w:rsidRPr="00BB2CC4">
        <w:rPr>
          <w:rFonts w:ascii="Times New Roman" w:hAnsi="Times New Roman" w:cs="Times New Roman"/>
          <w:bCs/>
          <w:sz w:val="28"/>
          <w:szCs w:val="28"/>
        </w:rPr>
        <w:t>ния короткого замыкания между электродами. Сепаратор также обеспечивает запас электролита, необходимый для высокой ионной проводимости [1]. Во время движения ионов лития из анода через электролит в катод, возн</w:t>
      </w:r>
      <w:r>
        <w:rPr>
          <w:rFonts w:ascii="Times New Roman" w:hAnsi="Times New Roman" w:cs="Times New Roman"/>
          <w:bCs/>
          <w:sz w:val="28"/>
          <w:szCs w:val="28"/>
        </w:rPr>
        <w:t>икает электрический ток. Энергоё</w:t>
      </w:r>
      <w:r w:rsidRPr="00BB2CC4">
        <w:rPr>
          <w:rFonts w:ascii="Times New Roman" w:hAnsi="Times New Roman" w:cs="Times New Roman"/>
          <w:bCs/>
          <w:sz w:val="28"/>
          <w:szCs w:val="28"/>
        </w:rPr>
        <w:t>мкость ЛИА определяется количеством ионов лития.</w:t>
      </w:r>
    </w:p>
    <w:p w14:paraId="6F27822E"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Хранени</w:t>
      </w:r>
      <w:r>
        <w:rPr>
          <w:rFonts w:ascii="Times New Roman" w:hAnsi="Times New Roman" w:cs="Times New Roman"/>
          <w:sz w:val="28"/>
          <w:szCs w:val="28"/>
        </w:rPr>
        <w:t>е</w:t>
      </w:r>
      <w:r w:rsidRPr="00BB2CC4">
        <w:rPr>
          <w:rFonts w:ascii="Times New Roman" w:hAnsi="Times New Roman" w:cs="Times New Roman"/>
          <w:sz w:val="28"/>
          <w:szCs w:val="28"/>
        </w:rPr>
        <w:t xml:space="preserve"> электрическо</w:t>
      </w:r>
      <w:r>
        <w:rPr>
          <w:rFonts w:ascii="Times New Roman" w:hAnsi="Times New Roman" w:cs="Times New Roman"/>
          <w:sz w:val="28"/>
          <w:szCs w:val="28"/>
        </w:rPr>
        <w:t>й</w:t>
      </w:r>
      <w:r w:rsidRPr="00BB2CC4">
        <w:rPr>
          <w:rFonts w:ascii="Times New Roman" w:hAnsi="Times New Roman" w:cs="Times New Roman"/>
          <w:sz w:val="28"/>
          <w:szCs w:val="28"/>
        </w:rPr>
        <w:t xml:space="preserve"> </w:t>
      </w:r>
      <w:r>
        <w:rPr>
          <w:rFonts w:ascii="Times New Roman" w:hAnsi="Times New Roman" w:cs="Times New Roman"/>
          <w:sz w:val="28"/>
          <w:szCs w:val="28"/>
          <w:lang w:val="kk-KZ"/>
        </w:rPr>
        <w:t>энергии</w:t>
      </w:r>
      <w:r w:rsidRPr="00BB2CC4">
        <w:rPr>
          <w:rFonts w:ascii="Times New Roman" w:hAnsi="Times New Roman" w:cs="Times New Roman"/>
          <w:sz w:val="28"/>
          <w:szCs w:val="28"/>
        </w:rPr>
        <w:t xml:space="preserve"> является ключом к будущему персональной электроники, электрических транспортных средств (EVS), и более эффективных энергосистем. Но на сегодняшний день коммерческие литий-ионные аккумуляторы не обеспечивают достаточно быстр</w:t>
      </w:r>
      <w:r>
        <w:rPr>
          <w:rFonts w:ascii="Times New Roman" w:hAnsi="Times New Roman" w:cs="Times New Roman"/>
          <w:sz w:val="28"/>
          <w:szCs w:val="28"/>
        </w:rPr>
        <w:t>ую</w:t>
      </w:r>
      <w:r w:rsidRPr="00BB2CC4">
        <w:rPr>
          <w:rFonts w:ascii="Times New Roman" w:hAnsi="Times New Roman" w:cs="Times New Roman"/>
          <w:sz w:val="28"/>
          <w:szCs w:val="28"/>
        </w:rPr>
        <w:t xml:space="preserve"> подачу энергии. Поэтому актуален поиск новых материалов, которые могут или увеличить энерго</w:t>
      </w:r>
      <w:r>
        <w:rPr>
          <w:rFonts w:ascii="Times New Roman" w:hAnsi="Times New Roman" w:cs="Times New Roman"/>
          <w:sz w:val="28"/>
          <w:szCs w:val="28"/>
        </w:rPr>
        <w:t>ё</w:t>
      </w:r>
      <w:r w:rsidRPr="00BB2CC4">
        <w:rPr>
          <w:rFonts w:ascii="Times New Roman" w:hAnsi="Times New Roman" w:cs="Times New Roman"/>
          <w:sz w:val="28"/>
          <w:szCs w:val="28"/>
        </w:rPr>
        <w:t xml:space="preserve">мкость, или заменить используемые в настоящее время дорогостоящие </w:t>
      </w:r>
      <w:r>
        <w:rPr>
          <w:rFonts w:ascii="Times New Roman" w:hAnsi="Times New Roman" w:cs="Times New Roman"/>
          <w:sz w:val="28"/>
          <w:szCs w:val="28"/>
          <w:lang w:val="kk-KZ"/>
        </w:rPr>
        <w:t xml:space="preserve">материалы </w:t>
      </w:r>
      <w:r w:rsidRPr="00BB2CC4">
        <w:rPr>
          <w:rFonts w:ascii="Times New Roman" w:hAnsi="Times New Roman" w:cs="Times New Roman"/>
          <w:sz w:val="28"/>
          <w:szCs w:val="28"/>
        </w:rPr>
        <w:t>катод</w:t>
      </w:r>
      <w:r>
        <w:rPr>
          <w:rFonts w:ascii="Times New Roman" w:hAnsi="Times New Roman" w:cs="Times New Roman"/>
          <w:sz w:val="28"/>
          <w:szCs w:val="28"/>
          <w:lang w:val="kk-KZ"/>
        </w:rPr>
        <w:t>ов</w:t>
      </w:r>
      <w:r w:rsidRPr="00BB2CC4">
        <w:rPr>
          <w:rFonts w:ascii="Times New Roman" w:hAnsi="Times New Roman" w:cs="Times New Roman"/>
          <w:sz w:val="28"/>
          <w:szCs w:val="28"/>
        </w:rPr>
        <w:t>, анод</w:t>
      </w:r>
      <w:r>
        <w:rPr>
          <w:rFonts w:ascii="Times New Roman" w:hAnsi="Times New Roman" w:cs="Times New Roman"/>
          <w:sz w:val="28"/>
          <w:szCs w:val="28"/>
          <w:lang w:val="kk-KZ"/>
        </w:rPr>
        <w:t>ов</w:t>
      </w:r>
      <w:r w:rsidRPr="00BB2CC4">
        <w:rPr>
          <w:rFonts w:ascii="Times New Roman" w:hAnsi="Times New Roman" w:cs="Times New Roman"/>
          <w:sz w:val="28"/>
          <w:szCs w:val="28"/>
        </w:rPr>
        <w:t xml:space="preserve"> и электролит</w:t>
      </w:r>
      <w:r>
        <w:rPr>
          <w:rFonts w:ascii="Times New Roman" w:hAnsi="Times New Roman" w:cs="Times New Roman"/>
          <w:sz w:val="28"/>
          <w:szCs w:val="28"/>
          <w:lang w:val="kk-KZ"/>
        </w:rPr>
        <w:t>ов</w:t>
      </w:r>
      <w:r w:rsidRPr="00BB2CC4">
        <w:rPr>
          <w:rFonts w:ascii="Times New Roman" w:hAnsi="Times New Roman" w:cs="Times New Roman"/>
          <w:sz w:val="28"/>
          <w:szCs w:val="28"/>
        </w:rPr>
        <w:t>, которые составляют литий-ионный аккумулятор.</w:t>
      </w:r>
    </w:p>
    <w:p w14:paraId="59BA0E6E" w14:textId="77777777" w:rsidR="00D95E41" w:rsidRPr="0082725B"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Особый интерес представляет замена графитового углерода отрицательного электрода (анода) кремнием. Когда литий-ионный аккумулятор заряжен, ионы лития перемещаются между слоями атомов углерода в графитовом аноде в процессе интеркаляции. На сегодня в аккумуляторах используют особый вид слоистого графита, ограниченного в количестве лития, который они могут поглощать. Кремний может предст</w:t>
      </w:r>
      <w:r>
        <w:rPr>
          <w:rFonts w:ascii="Times New Roman" w:hAnsi="Times New Roman" w:cs="Times New Roman"/>
          <w:sz w:val="28"/>
          <w:szCs w:val="28"/>
        </w:rPr>
        <w:t xml:space="preserve">авить </w:t>
      </w:r>
      <w:r>
        <w:rPr>
          <w:rFonts w:ascii="Times New Roman" w:hAnsi="Times New Roman" w:cs="Times New Roman"/>
          <w:sz w:val="28"/>
          <w:szCs w:val="28"/>
          <w:lang w:val="kk-KZ"/>
        </w:rPr>
        <w:t xml:space="preserve">собой </w:t>
      </w:r>
      <w:r w:rsidR="00BD3ACB">
        <w:rPr>
          <w:rFonts w:ascii="Times New Roman" w:hAnsi="Times New Roman" w:cs="Times New Roman"/>
          <w:sz w:val="28"/>
          <w:szCs w:val="28"/>
        </w:rPr>
        <w:t xml:space="preserve">экономичную альтернативу, так как является вторым после кислорода элементом в земной коре. </w:t>
      </w:r>
      <w:r>
        <w:rPr>
          <w:rFonts w:ascii="Times New Roman" w:hAnsi="Times New Roman" w:cs="Times New Roman"/>
          <w:bCs/>
          <w:sz w:val="28"/>
          <w:szCs w:val="28"/>
        </w:rPr>
        <w:t>Теоретическая электроё</w:t>
      </w:r>
      <w:r w:rsidRPr="00BB2CC4">
        <w:rPr>
          <w:rFonts w:ascii="Times New Roman" w:hAnsi="Times New Roman" w:cs="Times New Roman"/>
          <w:bCs/>
          <w:sz w:val="28"/>
          <w:szCs w:val="28"/>
        </w:rPr>
        <w:t>мкость пористого кремния достиг</w:t>
      </w:r>
      <w:r>
        <w:rPr>
          <w:rFonts w:ascii="Times New Roman" w:hAnsi="Times New Roman" w:cs="Times New Roman"/>
          <w:bCs/>
          <w:sz w:val="28"/>
          <w:szCs w:val="28"/>
        </w:rPr>
        <w:t>ает 4140 мАч/г, в то время как ё</w:t>
      </w:r>
      <w:r w:rsidRPr="00BB2CC4">
        <w:rPr>
          <w:rFonts w:ascii="Times New Roman" w:hAnsi="Times New Roman" w:cs="Times New Roman"/>
          <w:bCs/>
          <w:sz w:val="28"/>
          <w:szCs w:val="28"/>
        </w:rPr>
        <w:t>мкость используемого графита меньше в 10 с лишним раз (372 мАч/г) [2].</w:t>
      </w:r>
    </w:p>
    <w:p w14:paraId="51C86535" w14:textId="77777777" w:rsidR="00D95E41" w:rsidRDefault="00D95E41" w:rsidP="00D95E41">
      <w:pPr>
        <w:spacing w:after="0" w:line="240" w:lineRule="auto"/>
        <w:ind w:firstLine="709"/>
        <w:jc w:val="both"/>
        <w:rPr>
          <w:rFonts w:ascii="Times New Roman" w:hAnsi="Times New Roman" w:cs="Times New Roman"/>
          <w:bCs/>
          <w:sz w:val="28"/>
          <w:szCs w:val="28"/>
        </w:rPr>
      </w:pPr>
      <w:r w:rsidRPr="00BB2CC4">
        <w:rPr>
          <w:rFonts w:ascii="Times New Roman" w:hAnsi="Times New Roman" w:cs="Times New Roman"/>
          <w:bCs/>
          <w:sz w:val="28"/>
          <w:szCs w:val="28"/>
        </w:rPr>
        <w:t>Однако пористый кремний обладает низкой механической прочностью, что приводит к быстрой деградации анода и неисправности аккумулятора. Во время работы аккумулятора - циклического процесса заряда и разряда, происходит изменения объ</w:t>
      </w:r>
      <w:r>
        <w:rPr>
          <w:rFonts w:ascii="Times New Roman" w:hAnsi="Times New Roman" w:cs="Times New Roman"/>
          <w:bCs/>
          <w:sz w:val="28"/>
          <w:szCs w:val="28"/>
        </w:rPr>
        <w:t>ё</w:t>
      </w:r>
      <w:r w:rsidRPr="00BB2CC4">
        <w:rPr>
          <w:rFonts w:ascii="Times New Roman" w:hAnsi="Times New Roman" w:cs="Times New Roman"/>
          <w:bCs/>
          <w:sz w:val="28"/>
          <w:szCs w:val="28"/>
        </w:rPr>
        <w:t>ма, строения кристаллической решетки и структуры электродных материалов. Во избежание выхода из строя аккумулятора применяются наноструктурированные материалы [3</w:t>
      </w:r>
      <w:r>
        <w:rPr>
          <w:rFonts w:ascii="Times New Roman" w:hAnsi="Times New Roman" w:cs="Times New Roman"/>
          <w:bCs/>
          <w:sz w:val="28"/>
          <w:szCs w:val="28"/>
        </w:rPr>
        <w:t>-9</w:t>
      </w:r>
      <w:r w:rsidRPr="00BB2CC4">
        <w:rPr>
          <w:rFonts w:ascii="Times New Roman" w:hAnsi="Times New Roman" w:cs="Times New Roman"/>
          <w:bCs/>
          <w:sz w:val="28"/>
          <w:szCs w:val="28"/>
        </w:rPr>
        <w:t>]</w:t>
      </w:r>
      <w:r>
        <w:rPr>
          <w:rFonts w:ascii="Times New Roman" w:hAnsi="Times New Roman" w:cs="Times New Roman"/>
          <w:bCs/>
          <w:sz w:val="28"/>
          <w:szCs w:val="28"/>
        </w:rPr>
        <w:t>,</w:t>
      </w:r>
      <w:r w:rsidRPr="00BB2CC4">
        <w:rPr>
          <w:rFonts w:ascii="Times New Roman" w:hAnsi="Times New Roman" w:cs="Times New Roman"/>
          <w:bCs/>
          <w:sz w:val="28"/>
          <w:szCs w:val="28"/>
        </w:rPr>
        <w:t xml:space="preserve"> либо используют </w:t>
      </w:r>
      <w:r w:rsidRPr="00BB2CC4">
        <w:rPr>
          <w:rFonts w:ascii="Times New Roman" w:hAnsi="Times New Roman" w:cs="Times New Roman"/>
          <w:bCs/>
          <w:sz w:val="28"/>
          <w:szCs w:val="28"/>
        </w:rPr>
        <w:lastRenderedPageBreak/>
        <w:t>композитные материалы, где различные углеродные наноструктуры могут выступать в качестве стабилизирующей матрицы. Применение наноструктур приводит к стабилизации работы электродов, следовательно, к увеличению продолжительности работы аккумулятора.</w:t>
      </w:r>
    </w:p>
    <w:p w14:paraId="0FDF7487"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 xml:space="preserve">Исследования толстых пленок, обработанных раствором, обычно сталкиваются с электрическими/механическими проблемами. В результате имеет место быть ограничение достижимой ареальной пропускной способности. Обычное решение этой проблемы заключается в добавлении полимерного связующего углерода, который создает структуру, содержащую кремний. </w:t>
      </w:r>
    </w:p>
    <w:p w14:paraId="0A862375" w14:textId="43BB781B" w:rsidR="00D95E41"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Анализ литературных источников показал, что в современных портативных электронных устройствах в качестве отрицательного анода на основе кремния применяют моно-, поликристаллический или аморфный кремний</w:t>
      </w:r>
      <w:r w:rsidR="00C54477">
        <w:rPr>
          <w:rFonts w:ascii="Times New Roman" w:hAnsi="Times New Roman" w:cs="Times New Roman"/>
          <w:sz w:val="28"/>
          <w:szCs w:val="28"/>
        </w:rPr>
        <w:t xml:space="preserve"> 99,9999%</w:t>
      </w:r>
      <w:r w:rsidRPr="00BB2CC4">
        <w:rPr>
          <w:rFonts w:ascii="Times New Roman" w:hAnsi="Times New Roman" w:cs="Times New Roman"/>
          <w:sz w:val="28"/>
          <w:szCs w:val="28"/>
        </w:rPr>
        <w:t>,</w:t>
      </w:r>
      <w:r w:rsidR="005E737C">
        <w:rPr>
          <w:rFonts w:ascii="Times New Roman" w:hAnsi="Times New Roman" w:cs="Times New Roman"/>
          <w:sz w:val="28"/>
          <w:szCs w:val="28"/>
        </w:rPr>
        <w:t xml:space="preserve"> полученными трихлорсилановым и моносилановым методами,</w:t>
      </w:r>
      <w:r w:rsidRPr="00BB2CC4">
        <w:rPr>
          <w:rFonts w:ascii="Times New Roman" w:hAnsi="Times New Roman" w:cs="Times New Roman"/>
          <w:sz w:val="28"/>
          <w:szCs w:val="28"/>
        </w:rPr>
        <w:t xml:space="preserve"> а также тонкопленочные структуры на основе кремния. Применение </w:t>
      </w:r>
      <w:r w:rsidR="00C54477">
        <w:rPr>
          <w:rFonts w:ascii="Times New Roman" w:hAnsi="Times New Roman" w:cs="Times New Roman"/>
          <w:sz w:val="28"/>
          <w:szCs w:val="28"/>
        </w:rPr>
        <w:t xml:space="preserve">металлургического кремния и </w:t>
      </w:r>
      <w:r w:rsidRPr="00BB2CC4">
        <w:rPr>
          <w:rFonts w:ascii="Times New Roman" w:hAnsi="Times New Roman" w:cs="Times New Roman"/>
          <w:sz w:val="28"/>
          <w:szCs w:val="28"/>
        </w:rPr>
        <w:t xml:space="preserve">аспирационного материала при производстве кремния не было изучено. </w:t>
      </w:r>
    </w:p>
    <w:p w14:paraId="2E47AE18" w14:textId="24900F5E" w:rsidR="005E737C" w:rsidRDefault="005E737C" w:rsidP="00D95E4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Существующие методы очистки кремния (трихлорсилановый и моносилановый методы) являются экологически небезопасноыми. Поэтому получения кремния высокой чистоты металлургическими (физическими) методами является актуальной задачей.</w:t>
      </w:r>
    </w:p>
    <w:p w14:paraId="570AECC2" w14:textId="40A61589" w:rsidR="00D95E41" w:rsidRPr="00DB368E" w:rsidRDefault="00D95E41" w:rsidP="00D95E4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Для решения данной </w:t>
      </w:r>
      <w:r w:rsidRPr="00097630">
        <w:rPr>
          <w:rFonts w:ascii="Times New Roman" w:hAnsi="Times New Roman" w:cs="Times New Roman"/>
          <w:sz w:val="28"/>
          <w:szCs w:val="28"/>
        </w:rPr>
        <w:t>научно-технологической проблемы</w:t>
      </w:r>
      <w:r>
        <w:rPr>
          <w:rFonts w:ascii="Times New Roman" w:hAnsi="Times New Roman" w:cs="Times New Roman"/>
          <w:sz w:val="28"/>
          <w:szCs w:val="28"/>
        </w:rPr>
        <w:t xml:space="preserve"> необходимо</w:t>
      </w:r>
      <w:r w:rsidRPr="00097630">
        <w:rPr>
          <w:rFonts w:ascii="Times New Roman" w:hAnsi="Times New Roman" w:cs="Times New Roman"/>
          <w:sz w:val="28"/>
          <w:szCs w:val="28"/>
        </w:rPr>
        <w:t xml:space="preserve"> </w:t>
      </w:r>
      <w:r w:rsidRPr="00DB368E">
        <w:rPr>
          <w:rFonts w:ascii="Times New Roman" w:hAnsi="Times New Roman" w:cs="Times New Roman"/>
          <w:sz w:val="28"/>
          <w:szCs w:val="28"/>
        </w:rPr>
        <w:t>совершенствова</w:t>
      </w:r>
      <w:r>
        <w:rPr>
          <w:rFonts w:ascii="Times New Roman" w:hAnsi="Times New Roman" w:cs="Times New Roman"/>
          <w:sz w:val="28"/>
          <w:szCs w:val="28"/>
        </w:rPr>
        <w:t>ть</w:t>
      </w:r>
      <w:r w:rsidRPr="00DB368E">
        <w:rPr>
          <w:rFonts w:ascii="Times New Roman" w:hAnsi="Times New Roman" w:cs="Times New Roman"/>
          <w:sz w:val="28"/>
          <w:szCs w:val="28"/>
        </w:rPr>
        <w:t xml:space="preserve"> технологи</w:t>
      </w:r>
      <w:r>
        <w:rPr>
          <w:rFonts w:ascii="Times New Roman" w:hAnsi="Times New Roman" w:cs="Times New Roman"/>
          <w:sz w:val="28"/>
          <w:szCs w:val="28"/>
        </w:rPr>
        <w:t>ю</w:t>
      </w:r>
      <w:r w:rsidRPr="00DB368E">
        <w:rPr>
          <w:rFonts w:ascii="Times New Roman" w:hAnsi="Times New Roman" w:cs="Times New Roman"/>
          <w:sz w:val="28"/>
          <w:szCs w:val="28"/>
        </w:rPr>
        <w:t xml:space="preserve"> производства и получения кремниевой продукции, а именно</w:t>
      </w:r>
      <w:r w:rsidR="00C54477">
        <w:rPr>
          <w:rFonts w:ascii="Times New Roman" w:hAnsi="Times New Roman" w:cs="Times New Roman"/>
          <w:sz w:val="28"/>
          <w:szCs w:val="28"/>
        </w:rPr>
        <w:t xml:space="preserve"> металлургических и </w:t>
      </w:r>
      <w:r w:rsidR="00C54477" w:rsidRPr="00C54477">
        <w:rPr>
          <w:rFonts w:ascii="Times New Roman" w:hAnsi="Times New Roman" w:cs="Times New Roman"/>
          <w:sz w:val="28"/>
          <w:szCs w:val="28"/>
        </w:rPr>
        <w:t>физико-химических переделов</w:t>
      </w:r>
      <w:r w:rsidR="00C54477">
        <w:rPr>
          <w:rFonts w:ascii="Times New Roman" w:hAnsi="Times New Roman" w:cs="Times New Roman"/>
          <w:sz w:val="28"/>
          <w:szCs w:val="28"/>
        </w:rPr>
        <w:t xml:space="preserve"> для получения кремния электронного качества для производства</w:t>
      </w:r>
      <w:r w:rsidRPr="00DB368E">
        <w:rPr>
          <w:rFonts w:ascii="Times New Roman" w:hAnsi="Times New Roman" w:cs="Times New Roman"/>
          <w:sz w:val="28"/>
          <w:szCs w:val="28"/>
        </w:rPr>
        <w:t xml:space="preserve"> анодов литий-ионных аккумуляторов, разработ</w:t>
      </w:r>
      <w:r>
        <w:rPr>
          <w:rFonts w:ascii="Times New Roman" w:hAnsi="Times New Roman" w:cs="Times New Roman"/>
          <w:sz w:val="28"/>
          <w:szCs w:val="28"/>
        </w:rPr>
        <w:t>ать</w:t>
      </w:r>
      <w:r w:rsidRPr="00DB368E">
        <w:rPr>
          <w:rFonts w:ascii="Times New Roman" w:hAnsi="Times New Roman" w:cs="Times New Roman"/>
          <w:sz w:val="28"/>
          <w:szCs w:val="28"/>
        </w:rPr>
        <w:t xml:space="preserve"> инновационны</w:t>
      </w:r>
      <w:r>
        <w:rPr>
          <w:rFonts w:ascii="Times New Roman" w:hAnsi="Times New Roman" w:cs="Times New Roman"/>
          <w:sz w:val="28"/>
          <w:szCs w:val="28"/>
        </w:rPr>
        <w:t>е</w:t>
      </w:r>
      <w:r w:rsidRPr="00DB368E">
        <w:rPr>
          <w:rFonts w:ascii="Times New Roman" w:hAnsi="Times New Roman" w:cs="Times New Roman"/>
          <w:sz w:val="28"/>
          <w:szCs w:val="28"/>
        </w:rPr>
        <w:t xml:space="preserve"> способ</w:t>
      </w:r>
      <w:r>
        <w:rPr>
          <w:rFonts w:ascii="Times New Roman" w:hAnsi="Times New Roman" w:cs="Times New Roman"/>
          <w:sz w:val="28"/>
          <w:szCs w:val="28"/>
        </w:rPr>
        <w:t>ы</w:t>
      </w:r>
      <w:r w:rsidRPr="00DB368E">
        <w:rPr>
          <w:rFonts w:ascii="Times New Roman" w:hAnsi="Times New Roman" w:cs="Times New Roman"/>
          <w:sz w:val="28"/>
          <w:szCs w:val="28"/>
        </w:rPr>
        <w:t xml:space="preserve"> нанесения смеси порошка и нанопорошка кремния для создания гиб</w:t>
      </w:r>
      <w:r>
        <w:rPr>
          <w:rFonts w:ascii="Times New Roman" w:hAnsi="Times New Roman" w:cs="Times New Roman"/>
          <w:sz w:val="28"/>
          <w:szCs w:val="28"/>
        </w:rPr>
        <w:t xml:space="preserve">ридных кремнийсодержащих анодов, предложить способы </w:t>
      </w:r>
      <w:r w:rsidRPr="00DB368E">
        <w:rPr>
          <w:rFonts w:ascii="Times New Roman" w:hAnsi="Times New Roman" w:cs="Times New Roman"/>
          <w:sz w:val="28"/>
          <w:szCs w:val="28"/>
        </w:rPr>
        <w:t>использования металлургического кремния, а также его отходов, а именно аспирационного материала металлургического кремния в производстве анодов на основе кремния</w:t>
      </w:r>
      <w:r>
        <w:rPr>
          <w:rFonts w:ascii="Times New Roman" w:hAnsi="Times New Roman" w:cs="Times New Roman"/>
          <w:sz w:val="28"/>
          <w:szCs w:val="28"/>
        </w:rPr>
        <w:t>.</w:t>
      </w:r>
    </w:p>
    <w:p w14:paraId="5929C397" w14:textId="77777777" w:rsidR="00D95E41" w:rsidRPr="00BB2CC4" w:rsidRDefault="00D95E41" w:rsidP="00D95E41">
      <w:pPr>
        <w:spacing w:after="0" w:line="240" w:lineRule="auto"/>
        <w:ind w:firstLine="709"/>
        <w:jc w:val="both"/>
        <w:rPr>
          <w:rFonts w:ascii="Times New Roman" w:hAnsi="Times New Roman" w:cs="Times New Roman"/>
          <w:b/>
          <w:bCs/>
          <w:sz w:val="28"/>
          <w:szCs w:val="28"/>
        </w:rPr>
      </w:pPr>
      <w:r w:rsidRPr="00BB2CC4">
        <w:rPr>
          <w:rFonts w:ascii="Times New Roman" w:hAnsi="Times New Roman" w:cs="Times New Roman"/>
          <w:b/>
          <w:bCs/>
          <w:sz w:val="28"/>
          <w:szCs w:val="28"/>
        </w:rPr>
        <w:t xml:space="preserve">Основание и исходные данные для разработки темы </w:t>
      </w:r>
    </w:p>
    <w:p w14:paraId="32414E06"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 xml:space="preserve">Основанием для разработки темы диссертационной работы являлась необходимость создания более стабильных структур электродов </w:t>
      </w:r>
      <w:r>
        <w:rPr>
          <w:rFonts w:ascii="Times New Roman" w:hAnsi="Times New Roman" w:cs="Times New Roman"/>
          <w:sz w:val="28"/>
          <w:szCs w:val="28"/>
        </w:rPr>
        <w:t>литий-ионного аккумулятора</w:t>
      </w:r>
      <w:r w:rsidRPr="00BB2CC4">
        <w:rPr>
          <w:rFonts w:ascii="Times New Roman" w:hAnsi="Times New Roman" w:cs="Times New Roman"/>
          <w:sz w:val="28"/>
          <w:szCs w:val="28"/>
        </w:rPr>
        <w:t xml:space="preserve">, использования металлургического кремния и отходов производства металлургического кремния (аспирационного материала на основе кремния, </w:t>
      </w:r>
      <w:r>
        <w:rPr>
          <w:rFonts w:ascii="Times New Roman" w:hAnsi="Times New Roman" w:cs="Times New Roman"/>
          <w:sz w:val="28"/>
          <w:szCs w:val="28"/>
        </w:rPr>
        <w:t xml:space="preserve">его </w:t>
      </w:r>
      <w:r w:rsidRPr="00BB2CC4">
        <w:rPr>
          <w:rFonts w:ascii="Times New Roman" w:hAnsi="Times New Roman" w:cs="Times New Roman"/>
          <w:sz w:val="28"/>
          <w:szCs w:val="28"/>
        </w:rPr>
        <w:t>пыли) в создании отрицательного электрода и дальнейше</w:t>
      </w:r>
      <w:r>
        <w:rPr>
          <w:rFonts w:ascii="Times New Roman" w:hAnsi="Times New Roman" w:cs="Times New Roman"/>
          <w:sz w:val="28"/>
          <w:szCs w:val="28"/>
        </w:rPr>
        <w:t>го</w:t>
      </w:r>
      <w:r w:rsidRPr="00BB2CC4">
        <w:rPr>
          <w:rFonts w:ascii="Times New Roman" w:hAnsi="Times New Roman" w:cs="Times New Roman"/>
          <w:sz w:val="28"/>
          <w:szCs w:val="28"/>
        </w:rPr>
        <w:t xml:space="preserve"> применени</w:t>
      </w:r>
      <w:r>
        <w:rPr>
          <w:rFonts w:ascii="Times New Roman" w:hAnsi="Times New Roman" w:cs="Times New Roman"/>
          <w:sz w:val="28"/>
          <w:szCs w:val="28"/>
        </w:rPr>
        <w:t>я</w:t>
      </w:r>
      <w:r w:rsidRPr="00BB2CC4">
        <w:rPr>
          <w:rFonts w:ascii="Times New Roman" w:hAnsi="Times New Roman" w:cs="Times New Roman"/>
          <w:sz w:val="28"/>
          <w:szCs w:val="28"/>
        </w:rPr>
        <w:t xml:space="preserve"> разработанных структур в блоке литий-ионного аккумулятора. </w:t>
      </w:r>
    </w:p>
    <w:p w14:paraId="0E5B11AD"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В качестве исходных данных для разработки темы исследований выбраны свойства порошка металлургического кремния и пыли от производства металлургического кремния ТОО «</w:t>
      </w:r>
      <w:r w:rsidRPr="00BB2CC4">
        <w:rPr>
          <w:rFonts w:ascii="Times New Roman" w:hAnsi="Times New Roman" w:cs="Times New Roman"/>
          <w:sz w:val="28"/>
          <w:szCs w:val="28"/>
          <w:lang w:val="en-US"/>
        </w:rPr>
        <w:t>Tau</w:t>
      </w:r>
      <w:r w:rsidRPr="00BB2CC4">
        <w:rPr>
          <w:rFonts w:ascii="Times New Roman" w:hAnsi="Times New Roman" w:cs="Times New Roman"/>
          <w:sz w:val="28"/>
          <w:szCs w:val="28"/>
        </w:rPr>
        <w:t>-</w:t>
      </w:r>
      <w:r w:rsidRPr="00BB2CC4">
        <w:rPr>
          <w:rFonts w:ascii="Times New Roman" w:hAnsi="Times New Roman" w:cs="Times New Roman"/>
          <w:sz w:val="28"/>
          <w:szCs w:val="28"/>
          <w:lang w:val="en-US"/>
        </w:rPr>
        <w:t>Ken</w:t>
      </w:r>
      <w:r w:rsidRPr="00BB2CC4">
        <w:rPr>
          <w:rFonts w:ascii="Times New Roman" w:hAnsi="Times New Roman" w:cs="Times New Roman"/>
          <w:sz w:val="28"/>
          <w:szCs w:val="28"/>
        </w:rPr>
        <w:t xml:space="preserve"> </w:t>
      </w:r>
      <w:r w:rsidRPr="00BB2CC4">
        <w:rPr>
          <w:rFonts w:ascii="Times New Roman" w:hAnsi="Times New Roman" w:cs="Times New Roman"/>
          <w:sz w:val="28"/>
          <w:szCs w:val="28"/>
          <w:lang w:val="en-US"/>
        </w:rPr>
        <w:t>Temir</w:t>
      </w:r>
      <w:r w:rsidRPr="00BB2CC4">
        <w:rPr>
          <w:rFonts w:ascii="Times New Roman" w:hAnsi="Times New Roman" w:cs="Times New Roman"/>
          <w:sz w:val="28"/>
          <w:szCs w:val="28"/>
        </w:rPr>
        <w:t>».</w:t>
      </w:r>
    </w:p>
    <w:p w14:paraId="56C1D6FD" w14:textId="77777777" w:rsidR="00D95E41" w:rsidRPr="00BB2CC4" w:rsidRDefault="00D95E41" w:rsidP="00D95E41">
      <w:pPr>
        <w:spacing w:after="0" w:line="240" w:lineRule="auto"/>
        <w:ind w:firstLine="709"/>
        <w:jc w:val="both"/>
        <w:rPr>
          <w:rFonts w:ascii="Times New Roman" w:hAnsi="Times New Roman" w:cs="Times New Roman"/>
          <w:b/>
          <w:sz w:val="28"/>
          <w:szCs w:val="28"/>
        </w:rPr>
      </w:pPr>
      <w:r w:rsidRPr="00BB2CC4">
        <w:rPr>
          <w:rFonts w:ascii="Times New Roman" w:hAnsi="Times New Roman" w:cs="Times New Roman"/>
          <w:b/>
          <w:sz w:val="28"/>
          <w:szCs w:val="28"/>
        </w:rPr>
        <w:t>Обоснование необходимости проведения данной научно-исследовательской работы</w:t>
      </w:r>
    </w:p>
    <w:p w14:paraId="65618A24"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 xml:space="preserve">Обоснованием необходимости проведения данной научно-исследовательской работы является актуальность исследований в создании </w:t>
      </w:r>
      <w:r w:rsidRPr="00BB2CC4">
        <w:rPr>
          <w:rFonts w:ascii="Times New Roman" w:hAnsi="Times New Roman" w:cs="Times New Roman"/>
          <w:sz w:val="28"/>
          <w:szCs w:val="28"/>
        </w:rPr>
        <w:lastRenderedPageBreak/>
        <w:t>блока лити</w:t>
      </w:r>
      <w:r>
        <w:rPr>
          <w:rFonts w:ascii="Times New Roman" w:hAnsi="Times New Roman" w:cs="Times New Roman"/>
          <w:sz w:val="28"/>
          <w:szCs w:val="28"/>
        </w:rPr>
        <w:t>й-ионного аккумулятора, замене</w:t>
      </w:r>
      <w:r w:rsidRPr="00BB2CC4">
        <w:rPr>
          <w:rFonts w:ascii="Times New Roman" w:hAnsi="Times New Roman" w:cs="Times New Roman"/>
          <w:sz w:val="28"/>
          <w:szCs w:val="28"/>
        </w:rPr>
        <w:t xml:space="preserve"> графитового анода на кремниевый, обеспечиваю</w:t>
      </w:r>
      <w:r>
        <w:rPr>
          <w:rFonts w:ascii="Times New Roman" w:hAnsi="Times New Roman" w:cs="Times New Roman"/>
          <w:sz w:val="28"/>
          <w:szCs w:val="28"/>
        </w:rPr>
        <w:t>щей резкое увеличение зарядной теоретической ё</w:t>
      </w:r>
      <w:r w:rsidRPr="00BB2CC4">
        <w:rPr>
          <w:rFonts w:ascii="Times New Roman" w:hAnsi="Times New Roman" w:cs="Times New Roman"/>
          <w:sz w:val="28"/>
          <w:szCs w:val="28"/>
        </w:rPr>
        <w:t xml:space="preserve">мкости. </w:t>
      </w:r>
    </w:p>
    <w:p w14:paraId="69FD65EF" w14:textId="5CA506BF" w:rsidR="00D95E41" w:rsidRPr="00BB2CC4" w:rsidRDefault="00D95E41" w:rsidP="00D95E41">
      <w:pPr>
        <w:spacing w:after="0" w:line="240" w:lineRule="auto"/>
        <w:ind w:firstLine="709"/>
        <w:jc w:val="both"/>
        <w:rPr>
          <w:rFonts w:ascii="Times New Roman" w:hAnsi="Times New Roman" w:cs="Times New Roman"/>
          <w:b/>
          <w:sz w:val="28"/>
          <w:szCs w:val="28"/>
        </w:rPr>
      </w:pPr>
      <w:r w:rsidRPr="00BB2CC4">
        <w:rPr>
          <w:rFonts w:ascii="Times New Roman" w:hAnsi="Times New Roman" w:cs="Times New Roman"/>
          <w:b/>
          <w:sz w:val="28"/>
          <w:szCs w:val="28"/>
        </w:rPr>
        <w:t>Сведения о планируемом научно-техническом уровне разработки, о патентных исследованиях и выводы из них</w:t>
      </w:r>
    </w:p>
    <w:p w14:paraId="393C8061" w14:textId="70831635"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 xml:space="preserve">В процессе выполнения работы проводился статистический анализ существующих технологий получения </w:t>
      </w:r>
      <w:r w:rsidR="00C54477">
        <w:rPr>
          <w:rFonts w:ascii="Times New Roman" w:hAnsi="Times New Roman" w:cs="Times New Roman"/>
          <w:sz w:val="28"/>
          <w:szCs w:val="28"/>
        </w:rPr>
        <w:t xml:space="preserve">электронного кремния для производства </w:t>
      </w:r>
      <w:r w:rsidRPr="00BB2CC4">
        <w:rPr>
          <w:rFonts w:ascii="Times New Roman" w:hAnsi="Times New Roman" w:cs="Times New Roman"/>
          <w:sz w:val="28"/>
          <w:szCs w:val="28"/>
        </w:rPr>
        <w:t>анодов на основе кремния.</w:t>
      </w:r>
    </w:p>
    <w:p w14:paraId="245AF46F" w14:textId="73BF8577" w:rsidR="00C54477"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В планируемую научно-техническую разработку входил</w:t>
      </w:r>
      <w:r>
        <w:rPr>
          <w:rFonts w:ascii="Times New Roman" w:hAnsi="Times New Roman" w:cs="Times New Roman"/>
          <w:sz w:val="28"/>
          <w:szCs w:val="28"/>
        </w:rPr>
        <w:t>и</w:t>
      </w:r>
      <w:r w:rsidRPr="00BB2CC4">
        <w:rPr>
          <w:rFonts w:ascii="Times New Roman" w:hAnsi="Times New Roman" w:cs="Times New Roman"/>
          <w:sz w:val="28"/>
          <w:szCs w:val="28"/>
        </w:rPr>
        <w:t xml:space="preserve"> теоретическое обоснование </w:t>
      </w:r>
      <w:r w:rsidR="00C54477">
        <w:rPr>
          <w:rFonts w:ascii="Times New Roman" w:hAnsi="Times New Roman" w:cs="Times New Roman"/>
          <w:sz w:val="28"/>
          <w:szCs w:val="28"/>
        </w:rPr>
        <w:t xml:space="preserve">металлургических и физико-химических переделов для получения кремния высокого качества. Металлургический технический кремний в дальнейшем предлагали использовать в качестве альтернативного анодного материала. </w:t>
      </w:r>
      <w:r w:rsidR="00C54477" w:rsidRPr="00C54477">
        <w:rPr>
          <w:rFonts w:ascii="Times New Roman" w:hAnsi="Times New Roman" w:cs="Times New Roman"/>
          <w:sz w:val="28"/>
          <w:szCs w:val="28"/>
        </w:rPr>
        <w:t>Анализируя известные способы создания путем проведения патентных исследований литий-ионных аккумуляторов, выполнив большой комплекс аналитических и практических исследований</w:t>
      </w:r>
      <w:r w:rsidR="00C54477">
        <w:rPr>
          <w:rFonts w:ascii="Times New Roman" w:hAnsi="Times New Roman" w:cs="Times New Roman"/>
          <w:sz w:val="28"/>
          <w:szCs w:val="28"/>
        </w:rPr>
        <w:t>,</w:t>
      </w:r>
      <w:r w:rsidR="00C54477" w:rsidRPr="00C54477">
        <w:rPr>
          <w:rFonts w:ascii="Times New Roman" w:hAnsi="Times New Roman" w:cs="Times New Roman"/>
          <w:sz w:val="28"/>
          <w:szCs w:val="28"/>
        </w:rPr>
        <w:t xml:space="preserve"> п</w:t>
      </w:r>
      <w:r w:rsidRPr="00BB2CC4">
        <w:rPr>
          <w:rFonts w:ascii="Times New Roman" w:hAnsi="Times New Roman" w:cs="Times New Roman"/>
          <w:sz w:val="28"/>
          <w:szCs w:val="28"/>
        </w:rPr>
        <w:t>рактическое подтверждение эффективности предлагаемого решения замены граф</w:t>
      </w:r>
      <w:r>
        <w:rPr>
          <w:rFonts w:ascii="Times New Roman" w:hAnsi="Times New Roman" w:cs="Times New Roman"/>
          <w:sz w:val="28"/>
          <w:szCs w:val="28"/>
        </w:rPr>
        <w:t xml:space="preserve">итового анода на кремниевый </w:t>
      </w:r>
      <w:r w:rsidR="0079786E">
        <w:rPr>
          <w:rFonts w:ascii="Times New Roman" w:hAnsi="Times New Roman" w:cs="Times New Roman"/>
          <w:sz w:val="28"/>
          <w:szCs w:val="28"/>
        </w:rPr>
        <w:t>подтверждено</w:t>
      </w:r>
      <w:r w:rsidR="00C712D2">
        <w:rPr>
          <w:rFonts w:ascii="Times New Roman" w:hAnsi="Times New Roman" w:cs="Times New Roman"/>
          <w:sz w:val="28"/>
          <w:szCs w:val="28"/>
        </w:rPr>
        <w:t xml:space="preserve"> </w:t>
      </w:r>
      <w:r w:rsidR="00C712D2" w:rsidRPr="00BB2CC4">
        <w:rPr>
          <w:rFonts w:ascii="Times New Roman" w:hAnsi="Times New Roman" w:cs="Times New Roman"/>
          <w:sz w:val="28"/>
          <w:szCs w:val="28"/>
        </w:rPr>
        <w:t>патентом Республики Казахстан.</w:t>
      </w:r>
    </w:p>
    <w:p w14:paraId="1E81B5C7" w14:textId="77777777" w:rsidR="00D95E41" w:rsidRPr="00BB2CC4" w:rsidRDefault="00D95E41" w:rsidP="00D95E41">
      <w:pPr>
        <w:spacing w:after="0" w:line="240" w:lineRule="auto"/>
        <w:ind w:firstLine="709"/>
        <w:jc w:val="both"/>
        <w:rPr>
          <w:rFonts w:ascii="Times New Roman" w:hAnsi="Times New Roman" w:cs="Times New Roman"/>
          <w:b/>
          <w:sz w:val="28"/>
          <w:szCs w:val="28"/>
        </w:rPr>
      </w:pPr>
      <w:r w:rsidRPr="00BB2CC4">
        <w:rPr>
          <w:rFonts w:ascii="Times New Roman" w:hAnsi="Times New Roman" w:cs="Times New Roman"/>
          <w:b/>
          <w:sz w:val="28"/>
          <w:szCs w:val="28"/>
        </w:rPr>
        <w:t>Сведения о метрологическом обеспечении диссертации</w:t>
      </w:r>
    </w:p>
    <w:p w14:paraId="71275946"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В процессе проведения научно-исследовательских работ использовано метрологическое обеспечение НАО «Карагандинс</w:t>
      </w:r>
      <w:r>
        <w:rPr>
          <w:rFonts w:ascii="Times New Roman" w:hAnsi="Times New Roman" w:cs="Times New Roman"/>
          <w:sz w:val="28"/>
          <w:szCs w:val="28"/>
        </w:rPr>
        <w:t>кий индустриальный университет» и</w:t>
      </w:r>
      <w:r w:rsidRPr="00BB2CC4">
        <w:rPr>
          <w:rFonts w:ascii="Times New Roman" w:hAnsi="Times New Roman" w:cs="Times New Roman"/>
          <w:sz w:val="28"/>
          <w:szCs w:val="28"/>
        </w:rPr>
        <w:t xml:space="preserve"> ТОО «Физико-технический институт»</w:t>
      </w:r>
      <w:r>
        <w:rPr>
          <w:rFonts w:ascii="Times New Roman" w:hAnsi="Times New Roman" w:cs="Times New Roman"/>
          <w:sz w:val="28"/>
          <w:szCs w:val="28"/>
        </w:rPr>
        <w:t>.</w:t>
      </w:r>
    </w:p>
    <w:p w14:paraId="0D98C54C" w14:textId="77777777" w:rsidR="00D95E41" w:rsidRPr="00BB2CC4" w:rsidRDefault="00D95E41" w:rsidP="00D95E41">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Актуальность и новизна темы</w:t>
      </w:r>
    </w:p>
    <w:p w14:paraId="38D5B99E" w14:textId="77777777" w:rsidR="00D95E41" w:rsidRPr="00BB2CC4" w:rsidRDefault="00D95E41" w:rsidP="00D95E41">
      <w:pPr>
        <w:spacing w:after="0" w:line="240" w:lineRule="auto"/>
        <w:ind w:firstLine="709"/>
        <w:jc w:val="both"/>
        <w:rPr>
          <w:rFonts w:ascii="Times New Roman" w:hAnsi="Times New Roman" w:cs="Times New Roman"/>
          <w:b/>
          <w:bCs/>
          <w:sz w:val="28"/>
          <w:szCs w:val="28"/>
        </w:rPr>
      </w:pPr>
      <w:r w:rsidRPr="00BB2CC4">
        <w:rPr>
          <w:rFonts w:ascii="Times New Roman" w:hAnsi="Times New Roman" w:cs="Times New Roman"/>
          <w:sz w:val="28"/>
          <w:szCs w:val="28"/>
        </w:rPr>
        <w:t xml:space="preserve">Постоянно возрастающие требования к современным литий-ионным аккумуляторам сильно стимулировали поиски надежных </w:t>
      </w:r>
      <w:r>
        <w:rPr>
          <w:rFonts w:ascii="Times New Roman" w:hAnsi="Times New Roman" w:cs="Times New Roman"/>
          <w:sz w:val="28"/>
          <w:szCs w:val="28"/>
        </w:rPr>
        <w:t>электродов с высокой ареальной ё</w:t>
      </w:r>
      <w:r w:rsidRPr="00BB2CC4">
        <w:rPr>
          <w:rFonts w:ascii="Times New Roman" w:hAnsi="Times New Roman" w:cs="Times New Roman"/>
          <w:sz w:val="28"/>
          <w:szCs w:val="28"/>
        </w:rPr>
        <w:t xml:space="preserve">мкостью. Производство электродов из высокопроизводительного активного материала позволило бы максимизировать этот параметр. </w:t>
      </w:r>
    </w:p>
    <w:p w14:paraId="7A3EC766"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Создание над</w:t>
      </w:r>
      <w:r>
        <w:rPr>
          <w:rFonts w:ascii="Times New Roman" w:hAnsi="Times New Roman" w:cs="Times New Roman"/>
          <w:sz w:val="28"/>
          <w:szCs w:val="28"/>
        </w:rPr>
        <w:t>ё</w:t>
      </w:r>
      <w:r w:rsidRPr="00BB2CC4">
        <w:rPr>
          <w:rFonts w:ascii="Times New Roman" w:hAnsi="Times New Roman" w:cs="Times New Roman"/>
          <w:sz w:val="28"/>
          <w:szCs w:val="28"/>
        </w:rPr>
        <w:t xml:space="preserve">жного кремниевого анода с высокими эксплуатационными свойствами и длительным сроком работы аккумулятора является актуальной задачей. </w:t>
      </w:r>
    </w:p>
    <w:p w14:paraId="55748E90"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 xml:space="preserve">Для обеспечения безопасности и повышения срока службы аккумулятора, требуется разработка высокоэффективных компонентов, при этом </w:t>
      </w:r>
      <w:r>
        <w:rPr>
          <w:rFonts w:ascii="Times New Roman" w:hAnsi="Times New Roman" w:cs="Times New Roman"/>
          <w:sz w:val="28"/>
          <w:szCs w:val="28"/>
          <w:lang w:val="kk-KZ"/>
        </w:rPr>
        <w:t>усилия</w:t>
      </w:r>
      <w:r w:rsidRPr="00BB2CC4">
        <w:rPr>
          <w:rFonts w:ascii="Times New Roman" w:hAnsi="Times New Roman" w:cs="Times New Roman"/>
          <w:sz w:val="28"/>
          <w:szCs w:val="28"/>
        </w:rPr>
        <w:t xml:space="preserve"> ученых сосредоточены на исследованиях, связанных с заменой или дополнением электродов либо электролитов новыми наноструктурами [3-9]. </w:t>
      </w:r>
      <w:r>
        <w:rPr>
          <w:rFonts w:ascii="Times New Roman" w:hAnsi="Times New Roman" w:cs="Times New Roman"/>
          <w:sz w:val="28"/>
          <w:szCs w:val="28"/>
          <w:lang w:val="kk-KZ"/>
        </w:rPr>
        <w:t>Главным н</w:t>
      </w:r>
      <w:r w:rsidRPr="00BB2CC4">
        <w:rPr>
          <w:rFonts w:ascii="Times New Roman" w:hAnsi="Times New Roman" w:cs="Times New Roman"/>
          <w:sz w:val="28"/>
          <w:szCs w:val="28"/>
        </w:rPr>
        <w:t>едостатк</w:t>
      </w:r>
      <w:r>
        <w:rPr>
          <w:rFonts w:ascii="Times New Roman" w:hAnsi="Times New Roman" w:cs="Times New Roman"/>
          <w:sz w:val="28"/>
          <w:szCs w:val="28"/>
          <w:lang w:val="kk-KZ"/>
        </w:rPr>
        <w:t>ом</w:t>
      </w:r>
      <w:r w:rsidRPr="00BB2CC4">
        <w:rPr>
          <w:rFonts w:ascii="Times New Roman" w:hAnsi="Times New Roman" w:cs="Times New Roman"/>
          <w:sz w:val="28"/>
          <w:szCs w:val="28"/>
        </w:rPr>
        <w:t xml:space="preserve"> современных литий-ионных аккумуляторов является объ</w:t>
      </w:r>
      <w:r>
        <w:rPr>
          <w:rFonts w:ascii="Times New Roman" w:hAnsi="Times New Roman" w:cs="Times New Roman"/>
          <w:sz w:val="28"/>
          <w:szCs w:val="28"/>
        </w:rPr>
        <w:t>ё</w:t>
      </w:r>
      <w:r w:rsidRPr="00BB2CC4">
        <w:rPr>
          <w:rFonts w:ascii="Times New Roman" w:hAnsi="Times New Roman" w:cs="Times New Roman"/>
          <w:sz w:val="28"/>
          <w:szCs w:val="28"/>
        </w:rPr>
        <w:t xml:space="preserve">мное расширение анода во время циклирования, приводящее к деформации и неисправности электрода. </w:t>
      </w:r>
    </w:p>
    <w:p w14:paraId="738E038D" w14:textId="77777777" w:rsidR="00D95E41"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 xml:space="preserve">За последние два десятилетия литий-ионные аккумуляторы произвели революцию в портативных электронных устройствах и оказывают большое влияние на электрификацию транспортных </w:t>
      </w:r>
      <w:r w:rsidRPr="00BB2CC4">
        <w:rPr>
          <w:rFonts w:ascii="Times New Roman" w:hAnsi="Times New Roman" w:cs="Times New Roman"/>
          <w:sz w:val="28"/>
          <w:szCs w:val="28"/>
          <w:shd w:val="clear" w:color="auto" w:fill="FFFFFF" w:themeFill="background1"/>
        </w:rPr>
        <w:t xml:space="preserve">средств </w:t>
      </w:r>
      <w:r w:rsidRPr="003328C5">
        <w:rPr>
          <w:rFonts w:ascii="Times New Roman" w:hAnsi="Times New Roman" w:cs="Times New Roman"/>
          <w:sz w:val="28"/>
          <w:szCs w:val="28"/>
          <w:shd w:val="clear" w:color="auto" w:fill="FFFFFF" w:themeFill="background1"/>
        </w:rPr>
        <w:t>[10, 11].</w:t>
      </w:r>
      <w:r w:rsidRPr="00BB2CC4">
        <w:rPr>
          <w:rFonts w:ascii="Times New Roman" w:hAnsi="Times New Roman" w:cs="Times New Roman"/>
          <w:sz w:val="28"/>
          <w:szCs w:val="28"/>
        </w:rPr>
        <w:t xml:space="preserve"> Несмотря на их выдающийся потенциал, современные литий-ионные аккумуляторы (такие как </w:t>
      </w:r>
      <w:r>
        <w:rPr>
          <w:rFonts w:ascii="Times New Roman" w:hAnsi="Times New Roman" w:cs="Times New Roman"/>
          <w:sz w:val="28"/>
          <w:szCs w:val="28"/>
        </w:rPr>
        <w:t>литий-кобальтовые</w:t>
      </w:r>
      <w:r w:rsidRPr="00BB2CC4">
        <w:rPr>
          <w:rFonts w:ascii="Times New Roman" w:hAnsi="Times New Roman" w:cs="Times New Roman"/>
          <w:sz w:val="28"/>
          <w:szCs w:val="28"/>
        </w:rPr>
        <w:t>/графитовые аккумуляторы) не смогли удовлетворить постоянно возрастающую потребность в электрификации транспортных средств, что требует высокой плотности энергии и высокой плотности мощности, а также длительный цикл жизни одновременно</w:t>
      </w:r>
      <w:r>
        <w:rPr>
          <w:rFonts w:ascii="Times New Roman" w:hAnsi="Times New Roman" w:cs="Times New Roman"/>
          <w:sz w:val="28"/>
          <w:szCs w:val="28"/>
        </w:rPr>
        <w:t xml:space="preserve"> </w:t>
      </w:r>
      <w:r w:rsidRPr="00576763">
        <w:rPr>
          <w:rFonts w:ascii="Times New Roman" w:hAnsi="Times New Roman" w:cs="Times New Roman"/>
          <w:sz w:val="28"/>
          <w:szCs w:val="28"/>
        </w:rPr>
        <w:t>[11]</w:t>
      </w:r>
      <w:r w:rsidRPr="00BB2CC4">
        <w:rPr>
          <w:rFonts w:ascii="Times New Roman" w:hAnsi="Times New Roman" w:cs="Times New Roman"/>
          <w:sz w:val="28"/>
          <w:szCs w:val="28"/>
        </w:rPr>
        <w:t xml:space="preserve">. </w:t>
      </w:r>
    </w:p>
    <w:p w14:paraId="2A2B1EE0" w14:textId="77777777" w:rsidR="00E979D2" w:rsidRPr="00BD3ACB" w:rsidRDefault="00E979D2" w:rsidP="00E979D2">
      <w:pPr>
        <w:spacing w:after="0" w:line="240" w:lineRule="auto"/>
        <w:ind w:firstLine="709"/>
        <w:jc w:val="both"/>
        <w:rPr>
          <w:rFonts w:ascii="Times New Roman" w:hAnsi="Times New Roman" w:cs="Times New Roman"/>
          <w:sz w:val="28"/>
          <w:szCs w:val="28"/>
          <w:lang w:val="kk-KZ"/>
        </w:rPr>
      </w:pPr>
      <w:r w:rsidRPr="00E979D2">
        <w:rPr>
          <w:rFonts w:ascii="Times New Roman" w:hAnsi="Times New Roman" w:cs="Times New Roman"/>
          <w:sz w:val="28"/>
          <w:szCs w:val="28"/>
          <w:lang w:val="kk-KZ"/>
        </w:rPr>
        <w:lastRenderedPageBreak/>
        <w:t>В этом контексте кремний является одним из наиболее перспективных анодных кандидатов для литий-ионных аккумуляторов следующего поколения. Это связано с его низким профилем напряжения и высокой теоретической емкостью (4140 мАч/г для фазы интерметаллида Li</w:t>
      </w:r>
      <w:r w:rsidRPr="003E5DB6">
        <w:rPr>
          <w:rFonts w:ascii="Times New Roman" w:hAnsi="Times New Roman" w:cs="Times New Roman"/>
          <w:sz w:val="28"/>
          <w:szCs w:val="28"/>
          <w:vertAlign w:val="subscript"/>
          <w:lang w:val="kk-KZ"/>
        </w:rPr>
        <w:t>22</w:t>
      </w:r>
      <w:r w:rsidRPr="00E979D2">
        <w:rPr>
          <w:rFonts w:ascii="Times New Roman" w:hAnsi="Times New Roman" w:cs="Times New Roman"/>
          <w:sz w:val="28"/>
          <w:szCs w:val="28"/>
          <w:lang w:val="kk-KZ"/>
        </w:rPr>
        <w:t>Si</w:t>
      </w:r>
      <w:r w:rsidRPr="003E5DB6">
        <w:rPr>
          <w:rFonts w:ascii="Times New Roman" w:hAnsi="Times New Roman" w:cs="Times New Roman"/>
          <w:sz w:val="28"/>
          <w:szCs w:val="28"/>
          <w:vertAlign w:val="subscript"/>
          <w:lang w:val="kk-KZ"/>
        </w:rPr>
        <w:t>5</w:t>
      </w:r>
      <w:r w:rsidRPr="00E979D2">
        <w:rPr>
          <w:rFonts w:ascii="Times New Roman" w:hAnsi="Times New Roman" w:cs="Times New Roman"/>
          <w:sz w:val="28"/>
          <w:szCs w:val="28"/>
          <w:lang w:val="kk-KZ"/>
        </w:rPr>
        <w:t xml:space="preserve"> при комнатной температуре) [12], что в десять с лишним раз больше, чем у углеродистых материалов, включая графит, пиролитический углерод и мезофазную смолу (около 372 мАч/г).</w:t>
      </w:r>
    </w:p>
    <w:p w14:paraId="534C4B85" w14:textId="77777777" w:rsidR="00E979D2" w:rsidRDefault="00D95E41" w:rsidP="00E979D2">
      <w:pPr>
        <w:spacing w:after="0" w:line="240" w:lineRule="auto"/>
        <w:ind w:firstLine="709"/>
        <w:jc w:val="both"/>
        <w:rPr>
          <w:rFonts w:ascii="Times New Roman" w:eastAsia="Times New Roman" w:hAnsi="Times New Roman" w:cs="Times New Roman"/>
          <w:color w:val="000000"/>
          <w:sz w:val="28"/>
          <w:szCs w:val="28"/>
          <w:lang w:val="kk-KZ" w:eastAsia="ru-RU"/>
        </w:rPr>
      </w:pPr>
      <w:r w:rsidRPr="00BB2CC4">
        <w:rPr>
          <w:rFonts w:ascii="Times New Roman" w:hAnsi="Times New Roman" w:cs="Times New Roman"/>
          <w:sz w:val="28"/>
          <w:szCs w:val="28"/>
        </w:rPr>
        <w:t xml:space="preserve">Кроме того, кремний является вторым распространенным элементом в земной коре. Следовательно, массовое производство кремния с низкой стоимостью не является проблемой. </w:t>
      </w:r>
      <w:r w:rsidR="00BD3ACB">
        <w:rPr>
          <w:rFonts w:ascii="Times New Roman" w:eastAsia="Times New Roman" w:hAnsi="Times New Roman" w:cs="Times New Roman"/>
          <w:color w:val="000000"/>
          <w:sz w:val="28"/>
          <w:szCs w:val="28"/>
          <w:lang w:val="kk-KZ" w:eastAsia="ru-RU"/>
        </w:rPr>
        <w:t xml:space="preserve">На территории Республики Казахстан имеются кварцевые месторождения преимущественно в Карагандинской области. </w:t>
      </w:r>
      <w:r w:rsidR="00E979D2">
        <w:rPr>
          <w:rFonts w:ascii="Times New Roman" w:eastAsia="Times New Roman" w:hAnsi="Times New Roman" w:cs="Times New Roman"/>
          <w:color w:val="000000"/>
          <w:sz w:val="28"/>
          <w:szCs w:val="28"/>
          <w:lang w:val="kk-KZ" w:eastAsia="ru-RU"/>
        </w:rPr>
        <w:t>В</w:t>
      </w:r>
      <w:r w:rsidR="00E979D2" w:rsidRPr="0034163B">
        <w:rPr>
          <w:rFonts w:ascii="Times New Roman" w:eastAsia="Times New Roman" w:hAnsi="Times New Roman" w:cs="Times New Roman"/>
          <w:color w:val="000000"/>
          <w:sz w:val="28"/>
          <w:szCs w:val="28"/>
          <w:lang w:val="kk-KZ" w:eastAsia="ru-RU"/>
        </w:rPr>
        <w:t xml:space="preserve"> г. Караганда </w:t>
      </w:r>
      <w:r w:rsidR="00E979D2">
        <w:rPr>
          <w:rFonts w:ascii="Times New Roman" w:eastAsia="Times New Roman" w:hAnsi="Times New Roman" w:cs="Times New Roman"/>
          <w:color w:val="000000"/>
          <w:sz w:val="28"/>
          <w:szCs w:val="28"/>
          <w:lang w:val="kk-KZ" w:eastAsia="ru-RU"/>
        </w:rPr>
        <w:t xml:space="preserve">функционирует завод по производству металлургического кремния </w:t>
      </w:r>
      <w:r w:rsidR="00E979D2" w:rsidRPr="0034163B">
        <w:rPr>
          <w:rFonts w:ascii="Times New Roman" w:eastAsia="Times New Roman" w:hAnsi="Times New Roman" w:cs="Times New Roman"/>
          <w:color w:val="000000"/>
          <w:sz w:val="28"/>
          <w:szCs w:val="28"/>
          <w:lang w:val="kk-KZ" w:eastAsia="ru-RU"/>
        </w:rPr>
        <w:t>ТОО «Tau-Ken Temir».</w:t>
      </w:r>
      <w:r w:rsidR="00E979D2">
        <w:rPr>
          <w:rFonts w:ascii="Times New Roman" w:eastAsia="Times New Roman" w:hAnsi="Times New Roman" w:cs="Times New Roman"/>
          <w:color w:val="000000"/>
          <w:sz w:val="28"/>
          <w:szCs w:val="28"/>
          <w:lang w:val="kk-KZ" w:eastAsia="ru-RU"/>
        </w:rPr>
        <w:t xml:space="preserve"> Металлургический кремний</w:t>
      </w:r>
      <w:r w:rsidR="00E979D2" w:rsidRPr="0034163B">
        <w:rPr>
          <w:rFonts w:ascii="Times New Roman" w:eastAsia="Times New Roman" w:hAnsi="Times New Roman" w:cs="Times New Roman"/>
          <w:color w:val="000000"/>
          <w:sz w:val="28"/>
          <w:szCs w:val="28"/>
          <w:lang w:val="kk-KZ" w:eastAsia="ru-RU"/>
        </w:rPr>
        <w:t xml:space="preserve"> </w:t>
      </w:r>
      <w:r w:rsidR="00E979D2">
        <w:rPr>
          <w:rFonts w:ascii="Times New Roman" w:eastAsia="Times New Roman" w:hAnsi="Times New Roman" w:cs="Times New Roman"/>
          <w:color w:val="000000"/>
          <w:sz w:val="28"/>
          <w:szCs w:val="28"/>
          <w:lang w:val="kk-KZ" w:eastAsia="ru-RU"/>
        </w:rPr>
        <w:t>получают</w:t>
      </w:r>
      <w:r w:rsidR="00E979D2" w:rsidRPr="0034163B">
        <w:rPr>
          <w:rFonts w:ascii="Times New Roman" w:eastAsia="Times New Roman" w:hAnsi="Times New Roman" w:cs="Times New Roman"/>
          <w:color w:val="000000"/>
          <w:sz w:val="28"/>
          <w:szCs w:val="28"/>
          <w:lang w:val="kk-KZ" w:eastAsia="ru-RU"/>
        </w:rPr>
        <w:t xml:space="preserve"> карботермическим восстановлением в металлургической печи производительностью 5000 тонн/год.</w:t>
      </w:r>
      <w:r w:rsidR="00E979D2">
        <w:rPr>
          <w:rFonts w:ascii="Times New Roman" w:eastAsia="Times New Roman" w:hAnsi="Times New Roman" w:cs="Times New Roman"/>
          <w:color w:val="000000"/>
          <w:sz w:val="28"/>
          <w:szCs w:val="28"/>
          <w:lang w:val="kk-KZ" w:eastAsia="ru-RU"/>
        </w:rPr>
        <w:t xml:space="preserve"> Производство металлургического кремния сопровождается большим выбросом пыли в окружающую среду. В среднем на 1 тонну металла приходится до 1000 кг пыли, которой по настощее время не нашли применения. В этой связи одной из актуальных задач является вопрос применения металлургического кремния, кремниевой пыли в различных областях применения, одной из которых является производство литий-тонных аккумуляторов на основе кремния. </w:t>
      </w:r>
    </w:p>
    <w:p w14:paraId="30FA067B"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 xml:space="preserve">Однако практическому применению анодов </w:t>
      </w:r>
      <w:r w:rsidR="00E979D2">
        <w:rPr>
          <w:rFonts w:ascii="Times New Roman" w:hAnsi="Times New Roman" w:cs="Times New Roman"/>
          <w:sz w:val="28"/>
          <w:szCs w:val="28"/>
        </w:rPr>
        <w:t xml:space="preserve">на основе кремния </w:t>
      </w:r>
      <w:r w:rsidRPr="00BB2CC4">
        <w:rPr>
          <w:rFonts w:ascii="Times New Roman" w:hAnsi="Times New Roman" w:cs="Times New Roman"/>
          <w:sz w:val="28"/>
          <w:szCs w:val="28"/>
        </w:rPr>
        <w:t>в настоящее время мешают многочисленные проблемы, включая огромное изменение объема (~ 300%) во время процессов литирования/делитирования, низкая собственная электропроводность и нестабильность межфазной фазы твердого электролита (SEI) [13, 14]. Большое изменение объема может привести к измельчению частиц, потере электрического контакта с проводящей добавкой или токосъемником и даже отслаиванию от токосъемника.</w:t>
      </w:r>
    </w:p>
    <w:p w14:paraId="02D77C5F"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Согласно Государственной программе индустриально-инновационного развития Республики Казахстан на 2020–2025 годы необходимо создать конкурентоспособную обрабатывающую промышленность Республики Казахстан на внутреннем и внешних рынках [15]. Поэтому исследование и разработка технологических основ получения анодов на основе кремния для практического применения в области электроники, начиная от этапа производства металлургического кремния до применения высокочистого кремния солнечного качества, позволит расширить номенклатуру обработанных товаров, пользующихся спросом на внутреннем и внешних рынках [15].</w:t>
      </w:r>
    </w:p>
    <w:p w14:paraId="1FCAFA44"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Производство металлургического кремния практически безотходно. До сегодняшнего дня, пыль металлургического кремния применяли только в строительной отрасли. Развитие рынка по очистке металлургического кремния и применению отходов (аспирационного материала) в качестве анодного материала будет также способствовать снижению экологической нагрузки на окружающую среду.</w:t>
      </w:r>
    </w:p>
    <w:p w14:paraId="48EFCD8F" w14:textId="77777777" w:rsidR="00D95E41"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lastRenderedPageBreak/>
        <w:t xml:space="preserve">Создание новых циклически стабильных отрицательных электродов </w:t>
      </w:r>
      <w:r>
        <w:rPr>
          <w:rFonts w:ascii="Times New Roman" w:hAnsi="Times New Roman" w:cs="Times New Roman"/>
          <w:sz w:val="28"/>
          <w:szCs w:val="28"/>
        </w:rPr>
        <w:t>литий-ионных аккумуляторов</w:t>
      </w:r>
      <w:r w:rsidRPr="00BB2CC4">
        <w:rPr>
          <w:rFonts w:ascii="Times New Roman" w:hAnsi="Times New Roman" w:cs="Times New Roman"/>
          <w:sz w:val="28"/>
          <w:szCs w:val="28"/>
        </w:rPr>
        <w:t xml:space="preserve"> способствует плавному переходу от Индустрии 4.0 к Индустрии 5.0. </w:t>
      </w:r>
    </w:p>
    <w:p w14:paraId="32ADC30A" w14:textId="77777777" w:rsidR="00D95E41" w:rsidRPr="00D81682" w:rsidRDefault="00D95E41" w:rsidP="00D95E41">
      <w:pPr>
        <w:spacing w:after="0" w:line="240" w:lineRule="auto"/>
        <w:ind w:firstLine="709"/>
        <w:jc w:val="both"/>
        <w:rPr>
          <w:rFonts w:ascii="Times New Roman" w:hAnsi="Times New Roman" w:cs="Times New Roman"/>
          <w:sz w:val="28"/>
          <w:szCs w:val="28"/>
        </w:rPr>
      </w:pPr>
      <w:r w:rsidRPr="00D81682">
        <w:rPr>
          <w:rFonts w:ascii="Times New Roman" w:hAnsi="Times New Roman" w:cs="Times New Roman"/>
          <w:sz w:val="28"/>
          <w:szCs w:val="28"/>
        </w:rPr>
        <w:t xml:space="preserve">Новизна </w:t>
      </w:r>
      <w:r>
        <w:rPr>
          <w:rFonts w:ascii="Times New Roman" w:hAnsi="Times New Roman" w:cs="Times New Roman"/>
          <w:sz w:val="28"/>
          <w:szCs w:val="28"/>
        </w:rPr>
        <w:t>темы</w:t>
      </w:r>
      <w:r w:rsidRPr="00D81682">
        <w:rPr>
          <w:rFonts w:ascii="Times New Roman" w:hAnsi="Times New Roman" w:cs="Times New Roman"/>
          <w:sz w:val="28"/>
          <w:szCs w:val="28"/>
        </w:rPr>
        <w:t xml:space="preserve"> заключается в совершенствовании технологии производства и получения кремниевой продукции, а именно анодов литий-ионных аккумуляторов, разработке инновационных способов нанесения смеси порошка и нанопорошка кремния для создания гибридных кремнийсодержащих анодов. Полученные кремниевые аноды собирали в блок литий-ионного аккумулятора. В результате исследования получены следующие результаты:</w:t>
      </w:r>
    </w:p>
    <w:p w14:paraId="4F20132D" w14:textId="77777777" w:rsidR="00D95E41" w:rsidRPr="00D81682" w:rsidRDefault="00D95E41" w:rsidP="00D95E41">
      <w:pPr>
        <w:spacing w:after="0" w:line="240" w:lineRule="auto"/>
        <w:ind w:firstLine="709"/>
        <w:jc w:val="both"/>
        <w:rPr>
          <w:rFonts w:ascii="Times New Roman" w:hAnsi="Times New Roman" w:cs="Times New Roman"/>
          <w:sz w:val="28"/>
          <w:szCs w:val="28"/>
        </w:rPr>
      </w:pPr>
      <w:r w:rsidRPr="00D81682">
        <w:rPr>
          <w:rFonts w:ascii="Times New Roman" w:hAnsi="Times New Roman" w:cs="Times New Roman"/>
          <w:sz w:val="28"/>
          <w:szCs w:val="28"/>
        </w:rPr>
        <w:t>- предложены способы использования металлургического кремния, а также его отходов, а именно аспирационного материала металлургического кремния, в производстве анодов на основе кремния;</w:t>
      </w:r>
    </w:p>
    <w:p w14:paraId="1C8C7633" w14:textId="35E6D4CF" w:rsidR="00D95E41" w:rsidRPr="00D81682" w:rsidRDefault="00D95E41" w:rsidP="00D95E41">
      <w:pPr>
        <w:spacing w:after="0" w:line="240" w:lineRule="auto"/>
        <w:ind w:firstLine="709"/>
        <w:jc w:val="both"/>
        <w:rPr>
          <w:rFonts w:ascii="Times New Roman" w:hAnsi="Times New Roman" w:cs="Times New Roman"/>
          <w:sz w:val="28"/>
          <w:szCs w:val="28"/>
        </w:rPr>
      </w:pPr>
      <w:r w:rsidRPr="00D81682">
        <w:rPr>
          <w:rFonts w:ascii="Times New Roman" w:hAnsi="Times New Roman" w:cs="Times New Roman"/>
          <w:sz w:val="28"/>
          <w:szCs w:val="28"/>
        </w:rPr>
        <w:t xml:space="preserve">- обоснована сборка блока литий-ионных аккумуляторов, состоящего из призматических ячеек, включающих анод, катод, разделенных сепаратором, и электрически контактирующих через литийсодержащий электролит, расположенных в блоке электрически параллельно, отличающиеся тем, что в блок входят аноды толщиной </w:t>
      </w:r>
      <w:r w:rsidR="003E5DB6">
        <w:rPr>
          <w:rFonts w:ascii="Times New Roman" w:hAnsi="Times New Roman" w:cs="Times New Roman"/>
          <w:sz w:val="28"/>
          <w:szCs w:val="28"/>
        </w:rPr>
        <w:t>до 15</w:t>
      </w:r>
      <w:r w:rsidRPr="00D81682">
        <w:rPr>
          <w:rFonts w:ascii="Times New Roman" w:hAnsi="Times New Roman" w:cs="Times New Roman"/>
          <w:sz w:val="28"/>
          <w:szCs w:val="28"/>
        </w:rPr>
        <w:t>00 нм электрически соединяющиеся (между собой) одноименным материалом (nSi+Mx-«C»+Mx-«N»), которые контактируют с аналогичной катодной системой;</w:t>
      </w:r>
    </w:p>
    <w:p w14:paraId="539F35A1" w14:textId="77777777" w:rsidR="00D95E41" w:rsidRPr="00D81682" w:rsidRDefault="00D95E41" w:rsidP="00D95E41">
      <w:pPr>
        <w:spacing w:after="0" w:line="240" w:lineRule="auto"/>
        <w:ind w:firstLine="709"/>
        <w:jc w:val="both"/>
        <w:rPr>
          <w:rFonts w:ascii="Times New Roman" w:hAnsi="Times New Roman" w:cs="Times New Roman"/>
          <w:sz w:val="28"/>
          <w:szCs w:val="28"/>
        </w:rPr>
      </w:pPr>
      <w:r w:rsidRPr="00D81682">
        <w:rPr>
          <w:rFonts w:ascii="Times New Roman" w:hAnsi="Times New Roman" w:cs="Times New Roman"/>
          <w:sz w:val="28"/>
          <w:szCs w:val="28"/>
        </w:rPr>
        <w:t>- предложен инновационный способ лазерной печати ячеек анодов;</w:t>
      </w:r>
    </w:p>
    <w:p w14:paraId="1DD936AF" w14:textId="77777777" w:rsidR="00D95E41" w:rsidRPr="00D81682" w:rsidRDefault="00D95E41" w:rsidP="00D95E41">
      <w:pPr>
        <w:spacing w:after="0" w:line="240" w:lineRule="auto"/>
        <w:ind w:firstLine="709"/>
        <w:jc w:val="both"/>
        <w:rPr>
          <w:rFonts w:ascii="Times New Roman" w:hAnsi="Times New Roman" w:cs="Times New Roman"/>
          <w:sz w:val="28"/>
          <w:szCs w:val="28"/>
        </w:rPr>
      </w:pPr>
      <w:r w:rsidRPr="00D81682">
        <w:rPr>
          <w:rFonts w:ascii="Times New Roman" w:hAnsi="Times New Roman" w:cs="Times New Roman"/>
          <w:sz w:val="28"/>
          <w:szCs w:val="28"/>
        </w:rPr>
        <w:t>- предложено техническое решение – устройство для прожига леточного отверстия с целью предотвращения попадания части шлака с примесями в металл.</w:t>
      </w:r>
    </w:p>
    <w:p w14:paraId="31139F35" w14:textId="77777777" w:rsidR="00D95E41" w:rsidRDefault="00D95E41" w:rsidP="00D95E41">
      <w:pPr>
        <w:spacing w:after="0" w:line="240" w:lineRule="auto"/>
        <w:ind w:firstLine="709"/>
        <w:jc w:val="both"/>
        <w:rPr>
          <w:rFonts w:ascii="Times New Roman" w:hAnsi="Times New Roman" w:cs="Times New Roman"/>
          <w:sz w:val="28"/>
          <w:szCs w:val="28"/>
        </w:rPr>
      </w:pPr>
      <w:r w:rsidRPr="00D81682">
        <w:rPr>
          <w:rFonts w:ascii="Times New Roman" w:hAnsi="Times New Roman" w:cs="Times New Roman"/>
          <w:sz w:val="28"/>
          <w:szCs w:val="28"/>
        </w:rPr>
        <w:t xml:space="preserve">- обосновано использование в качестве электропроводной добавки и связующего материала дешевых материалов - </w:t>
      </w:r>
      <w:r>
        <w:rPr>
          <w:rFonts w:ascii="Times New Roman" w:hAnsi="Times New Roman" w:cs="Times New Roman"/>
          <w:sz w:val="28"/>
          <w:szCs w:val="28"/>
        </w:rPr>
        <w:t>полиметилметакрилат</w:t>
      </w:r>
      <w:r w:rsidRPr="00D81682">
        <w:rPr>
          <w:rFonts w:ascii="Times New Roman" w:hAnsi="Times New Roman" w:cs="Times New Roman"/>
          <w:sz w:val="28"/>
          <w:szCs w:val="28"/>
        </w:rPr>
        <w:t xml:space="preserve">, </w:t>
      </w:r>
      <w:r>
        <w:rPr>
          <w:rFonts w:ascii="Times New Roman" w:hAnsi="Times New Roman" w:cs="Times New Roman"/>
          <w:sz w:val="28"/>
          <w:szCs w:val="28"/>
        </w:rPr>
        <w:t xml:space="preserve">полианилин, поливиндилиденфторид, </w:t>
      </w:r>
      <w:r w:rsidRPr="00D81682">
        <w:rPr>
          <w:rFonts w:ascii="Times New Roman" w:hAnsi="Times New Roman" w:cs="Times New Roman"/>
          <w:sz w:val="28"/>
          <w:szCs w:val="28"/>
        </w:rPr>
        <w:t>лимонная кислота.</w:t>
      </w:r>
    </w:p>
    <w:p w14:paraId="58CF809B" w14:textId="77777777" w:rsidR="00D95E41" w:rsidRPr="00BB2CC4" w:rsidRDefault="00D95E41" w:rsidP="00D95E41">
      <w:pPr>
        <w:spacing w:after="0" w:line="240" w:lineRule="auto"/>
        <w:ind w:firstLine="709"/>
        <w:jc w:val="both"/>
        <w:rPr>
          <w:rFonts w:ascii="Times New Roman" w:hAnsi="Times New Roman" w:cs="Times New Roman"/>
          <w:b/>
          <w:sz w:val="28"/>
          <w:szCs w:val="28"/>
        </w:rPr>
      </w:pPr>
      <w:r w:rsidRPr="00BB2CC4">
        <w:rPr>
          <w:rFonts w:ascii="Times New Roman" w:hAnsi="Times New Roman" w:cs="Times New Roman"/>
          <w:b/>
          <w:sz w:val="28"/>
          <w:szCs w:val="28"/>
        </w:rPr>
        <w:t>Связь</w:t>
      </w:r>
      <w:r>
        <w:rPr>
          <w:rFonts w:ascii="Times New Roman" w:hAnsi="Times New Roman" w:cs="Times New Roman"/>
          <w:b/>
          <w:sz w:val="28"/>
          <w:szCs w:val="28"/>
        </w:rPr>
        <w:t xml:space="preserve"> данной</w:t>
      </w:r>
      <w:r w:rsidRPr="00BB2CC4">
        <w:rPr>
          <w:rFonts w:ascii="Times New Roman" w:hAnsi="Times New Roman" w:cs="Times New Roman"/>
          <w:b/>
          <w:sz w:val="28"/>
          <w:szCs w:val="28"/>
        </w:rPr>
        <w:t xml:space="preserve"> работы с другими научно-исследовательскими работами</w:t>
      </w:r>
    </w:p>
    <w:p w14:paraId="2B8597AC"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sz w:val="28"/>
          <w:szCs w:val="28"/>
        </w:rPr>
        <w:t>Диссертационная работа выполнена на кафедре «Обработка металлов давлением» и в Лаборатории инженерного профиля НАО «Карагандинский индустриальный университет», ТО</w:t>
      </w:r>
      <w:r>
        <w:rPr>
          <w:rFonts w:ascii="Times New Roman" w:hAnsi="Times New Roman" w:cs="Times New Roman"/>
          <w:sz w:val="28"/>
          <w:szCs w:val="28"/>
        </w:rPr>
        <w:t>О «Физико-технический институт»</w:t>
      </w:r>
      <w:r w:rsidRPr="00BB2CC4">
        <w:rPr>
          <w:rFonts w:ascii="Times New Roman" w:hAnsi="Times New Roman" w:cs="Times New Roman"/>
          <w:sz w:val="28"/>
          <w:szCs w:val="28"/>
        </w:rPr>
        <w:t>. Диссертационная работа выполнена в рамках проекта на грантовое финансирование на 2020-2022 гг. А</w:t>
      </w:r>
      <w:r w:rsidR="00DC5832">
        <w:rPr>
          <w:rFonts w:ascii="Times New Roman" w:hAnsi="Times New Roman" w:cs="Times New Roman"/>
          <w:sz w:val="28"/>
          <w:szCs w:val="28"/>
        </w:rPr>
        <w:t>Р</w:t>
      </w:r>
      <w:r w:rsidRPr="00BB2CC4">
        <w:rPr>
          <w:rFonts w:ascii="Times New Roman" w:hAnsi="Times New Roman" w:cs="Times New Roman"/>
          <w:sz w:val="28"/>
          <w:szCs w:val="28"/>
        </w:rPr>
        <w:t>08856059 «Разработка металлургических методов получения кремния для солнечной энергетики»</w:t>
      </w:r>
      <w:r>
        <w:rPr>
          <w:rFonts w:ascii="Times New Roman" w:hAnsi="Times New Roman" w:cs="Times New Roman"/>
          <w:sz w:val="28"/>
          <w:szCs w:val="28"/>
        </w:rPr>
        <w:t xml:space="preserve"> (см. Приложение А)</w:t>
      </w:r>
      <w:r w:rsidRPr="00BB2CC4">
        <w:rPr>
          <w:rFonts w:ascii="Times New Roman" w:hAnsi="Times New Roman" w:cs="Times New Roman"/>
          <w:sz w:val="28"/>
          <w:szCs w:val="28"/>
        </w:rPr>
        <w:t>.</w:t>
      </w:r>
    </w:p>
    <w:p w14:paraId="3F186166"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b/>
          <w:sz w:val="28"/>
          <w:szCs w:val="28"/>
        </w:rPr>
        <w:t xml:space="preserve">Цель </w:t>
      </w:r>
      <w:r>
        <w:rPr>
          <w:rFonts w:ascii="Times New Roman" w:hAnsi="Times New Roman" w:cs="Times New Roman"/>
          <w:b/>
          <w:sz w:val="28"/>
          <w:szCs w:val="28"/>
        </w:rPr>
        <w:t>исследования:</w:t>
      </w:r>
      <w:r w:rsidRPr="00BB2CC4">
        <w:rPr>
          <w:rFonts w:ascii="Times New Roman" w:hAnsi="Times New Roman" w:cs="Times New Roman"/>
          <w:sz w:val="28"/>
          <w:szCs w:val="28"/>
        </w:rPr>
        <w:t xml:space="preserve"> исследование</w:t>
      </w:r>
      <w:r>
        <w:rPr>
          <w:rFonts w:ascii="Times New Roman" w:hAnsi="Times New Roman" w:cs="Times New Roman"/>
          <w:sz w:val="28"/>
          <w:szCs w:val="28"/>
        </w:rPr>
        <w:t xml:space="preserve"> и р</w:t>
      </w:r>
      <w:r w:rsidRPr="00BB2CC4">
        <w:rPr>
          <w:rFonts w:ascii="Times New Roman" w:hAnsi="Times New Roman" w:cs="Times New Roman"/>
          <w:sz w:val="28"/>
          <w:szCs w:val="28"/>
        </w:rPr>
        <w:t>азработка технологических основ получения анодов на основе кремния для практического применения в области электроники с целью снижения экологической нагрузки на окружающую сред</w:t>
      </w:r>
      <w:r w:rsidR="00CE7145">
        <w:rPr>
          <w:rFonts w:ascii="Times New Roman" w:hAnsi="Times New Roman" w:cs="Times New Roman"/>
          <w:sz w:val="28"/>
          <w:szCs w:val="28"/>
        </w:rPr>
        <w:t xml:space="preserve">у и обеспечивающих увеличение </w:t>
      </w:r>
      <w:r w:rsidRPr="00BB2CC4">
        <w:rPr>
          <w:rFonts w:ascii="Times New Roman" w:hAnsi="Times New Roman" w:cs="Times New Roman"/>
          <w:sz w:val="28"/>
          <w:szCs w:val="28"/>
        </w:rPr>
        <w:t>р</w:t>
      </w:r>
      <w:r w:rsidR="00CE7145">
        <w:rPr>
          <w:rFonts w:ascii="Times New Roman" w:hAnsi="Times New Roman" w:cs="Times New Roman"/>
          <w:sz w:val="28"/>
          <w:szCs w:val="28"/>
        </w:rPr>
        <w:t>азр</w:t>
      </w:r>
      <w:r w:rsidRPr="00BB2CC4">
        <w:rPr>
          <w:rFonts w:ascii="Times New Roman" w:hAnsi="Times New Roman" w:cs="Times New Roman"/>
          <w:sz w:val="28"/>
          <w:szCs w:val="28"/>
        </w:rPr>
        <w:t xml:space="preserve">ядной </w:t>
      </w:r>
      <w:r>
        <w:rPr>
          <w:rFonts w:ascii="Times New Roman" w:hAnsi="Times New Roman" w:cs="Times New Roman"/>
          <w:sz w:val="28"/>
          <w:szCs w:val="28"/>
        </w:rPr>
        <w:t>теоретической ё</w:t>
      </w:r>
      <w:r w:rsidRPr="00BB2CC4">
        <w:rPr>
          <w:rFonts w:ascii="Times New Roman" w:hAnsi="Times New Roman" w:cs="Times New Roman"/>
          <w:sz w:val="28"/>
          <w:szCs w:val="28"/>
        </w:rPr>
        <w:t xml:space="preserve">мкости применяемых структур. </w:t>
      </w:r>
    </w:p>
    <w:p w14:paraId="255D5D93" w14:textId="77777777" w:rsidR="00D95E41" w:rsidRPr="00BB2CC4" w:rsidRDefault="00D95E41" w:rsidP="00D95E41">
      <w:pPr>
        <w:spacing w:after="0" w:line="240" w:lineRule="auto"/>
        <w:ind w:firstLine="709"/>
        <w:jc w:val="both"/>
        <w:rPr>
          <w:rFonts w:ascii="Times New Roman" w:hAnsi="Times New Roman" w:cs="Times New Roman"/>
          <w:sz w:val="28"/>
          <w:szCs w:val="28"/>
        </w:rPr>
      </w:pPr>
      <w:r w:rsidRPr="00BB2CC4">
        <w:rPr>
          <w:rFonts w:ascii="Times New Roman" w:hAnsi="Times New Roman" w:cs="Times New Roman"/>
          <w:b/>
          <w:sz w:val="28"/>
          <w:szCs w:val="28"/>
        </w:rPr>
        <w:t xml:space="preserve">Объектом исследования </w:t>
      </w:r>
      <w:r w:rsidRPr="00BB2CC4">
        <w:rPr>
          <w:rFonts w:ascii="Times New Roman" w:hAnsi="Times New Roman" w:cs="Times New Roman"/>
          <w:sz w:val="28"/>
          <w:szCs w:val="28"/>
        </w:rPr>
        <w:t>являются аноды литий-ионных аккумуляторов</w:t>
      </w:r>
      <w:r w:rsidRPr="00013E0D">
        <w:rPr>
          <w:rFonts w:ascii="Times New Roman" w:hAnsi="Times New Roman" w:cs="Times New Roman"/>
          <w:sz w:val="28"/>
          <w:szCs w:val="28"/>
        </w:rPr>
        <w:t xml:space="preserve"> </w:t>
      </w:r>
      <w:r w:rsidRPr="00BB2CC4">
        <w:rPr>
          <w:rFonts w:ascii="Times New Roman" w:hAnsi="Times New Roman" w:cs="Times New Roman"/>
          <w:sz w:val="28"/>
          <w:szCs w:val="28"/>
        </w:rPr>
        <w:t xml:space="preserve">на основе кремния. </w:t>
      </w:r>
    </w:p>
    <w:p w14:paraId="09DB89E0" w14:textId="77777777" w:rsidR="00D95E41" w:rsidRPr="00BB2CC4" w:rsidRDefault="00D95E41" w:rsidP="00D95E41">
      <w:pPr>
        <w:pStyle w:val="22"/>
        <w:tabs>
          <w:tab w:val="left" w:pos="412"/>
        </w:tabs>
        <w:spacing w:after="0" w:line="240" w:lineRule="auto"/>
        <w:ind w:firstLine="709"/>
        <w:jc w:val="both"/>
        <w:rPr>
          <w:sz w:val="28"/>
          <w:szCs w:val="28"/>
        </w:rPr>
      </w:pPr>
      <w:r w:rsidRPr="00BB2CC4">
        <w:rPr>
          <w:b/>
          <w:sz w:val="28"/>
          <w:szCs w:val="28"/>
        </w:rPr>
        <w:t xml:space="preserve">Предметом исследования </w:t>
      </w:r>
      <w:r w:rsidRPr="00BB2CC4">
        <w:rPr>
          <w:sz w:val="28"/>
          <w:szCs w:val="28"/>
        </w:rPr>
        <w:t>является порошок</w:t>
      </w:r>
      <w:r>
        <w:rPr>
          <w:sz w:val="28"/>
          <w:szCs w:val="28"/>
        </w:rPr>
        <w:t>, нанопорошок</w:t>
      </w:r>
      <w:r w:rsidRPr="00BB2CC4">
        <w:rPr>
          <w:sz w:val="28"/>
          <w:szCs w:val="28"/>
        </w:rPr>
        <w:t xml:space="preserve"> и аспирационный материал на основе кремния</w:t>
      </w:r>
      <w:r>
        <w:rPr>
          <w:sz w:val="28"/>
          <w:szCs w:val="28"/>
        </w:rPr>
        <w:t xml:space="preserve"> (кремниевая пыль)</w:t>
      </w:r>
      <w:r w:rsidRPr="00BB2CC4">
        <w:rPr>
          <w:sz w:val="28"/>
          <w:szCs w:val="28"/>
        </w:rPr>
        <w:t>, полученные на заводе ТОО «Tau-KenTemir» (г.</w:t>
      </w:r>
      <w:r>
        <w:rPr>
          <w:sz w:val="28"/>
          <w:szCs w:val="28"/>
        </w:rPr>
        <w:t xml:space="preserve"> </w:t>
      </w:r>
      <w:r w:rsidRPr="00BB2CC4">
        <w:rPr>
          <w:sz w:val="28"/>
          <w:szCs w:val="28"/>
        </w:rPr>
        <w:t>Караганда, Казахстан).</w:t>
      </w:r>
    </w:p>
    <w:p w14:paraId="46451610" w14:textId="77777777" w:rsidR="00D95E41" w:rsidRPr="00BB2CC4" w:rsidRDefault="00D95E41" w:rsidP="00D95E41">
      <w:pPr>
        <w:pStyle w:val="22"/>
        <w:tabs>
          <w:tab w:val="left" w:pos="412"/>
        </w:tabs>
        <w:spacing w:after="0" w:line="240" w:lineRule="auto"/>
        <w:ind w:firstLine="709"/>
        <w:jc w:val="both"/>
        <w:rPr>
          <w:b/>
          <w:sz w:val="28"/>
          <w:szCs w:val="28"/>
        </w:rPr>
      </w:pPr>
      <w:r w:rsidRPr="00BB2CC4">
        <w:rPr>
          <w:b/>
          <w:sz w:val="28"/>
          <w:szCs w:val="28"/>
        </w:rPr>
        <w:lastRenderedPageBreak/>
        <w:t>Задачи исследования, их место в выполнении научно-исследовательской работы в целом</w:t>
      </w:r>
    </w:p>
    <w:p w14:paraId="636C4CC9" w14:textId="77777777" w:rsidR="00D95E41" w:rsidRPr="00BB2CC4" w:rsidRDefault="00D95E41" w:rsidP="00D95E41">
      <w:pPr>
        <w:pStyle w:val="22"/>
        <w:tabs>
          <w:tab w:val="left" w:pos="412"/>
        </w:tabs>
        <w:spacing w:after="0" w:line="240" w:lineRule="auto"/>
        <w:ind w:firstLine="709"/>
        <w:jc w:val="both"/>
        <w:rPr>
          <w:sz w:val="28"/>
          <w:szCs w:val="28"/>
        </w:rPr>
      </w:pPr>
      <w:r w:rsidRPr="00BB2CC4">
        <w:rPr>
          <w:sz w:val="28"/>
          <w:szCs w:val="28"/>
        </w:rPr>
        <w:t>Для достижения поставленных целей были поставлены следующие задачи:</w:t>
      </w:r>
    </w:p>
    <w:p w14:paraId="4CCAA737" w14:textId="06567852" w:rsidR="003328C5" w:rsidRPr="003328C5" w:rsidRDefault="003328C5" w:rsidP="00DF2EAC">
      <w:pPr>
        <w:pStyle w:val="22"/>
        <w:tabs>
          <w:tab w:val="left" w:pos="412"/>
        </w:tabs>
        <w:spacing w:after="0" w:line="240" w:lineRule="auto"/>
        <w:ind w:firstLine="709"/>
        <w:jc w:val="both"/>
        <w:rPr>
          <w:sz w:val="28"/>
          <w:szCs w:val="28"/>
        </w:rPr>
      </w:pPr>
      <w:r>
        <w:rPr>
          <w:sz w:val="28"/>
          <w:szCs w:val="28"/>
        </w:rPr>
        <w:t xml:space="preserve">1. </w:t>
      </w:r>
      <w:r w:rsidRPr="00B714AF">
        <w:rPr>
          <w:sz w:val="28"/>
          <w:szCs w:val="28"/>
        </w:rPr>
        <w:t>Провести</w:t>
      </w:r>
      <w:r>
        <w:rPr>
          <w:sz w:val="28"/>
          <w:szCs w:val="28"/>
        </w:rPr>
        <w:t xml:space="preserve"> анализ получения металлургического кремния и методы его очистки до </w:t>
      </w:r>
      <w:r w:rsidR="00CE4966">
        <w:rPr>
          <w:sz w:val="28"/>
          <w:szCs w:val="28"/>
        </w:rPr>
        <w:t>высокочистого технического</w:t>
      </w:r>
      <w:r>
        <w:rPr>
          <w:sz w:val="28"/>
          <w:szCs w:val="28"/>
        </w:rPr>
        <w:t xml:space="preserve"> качества.</w:t>
      </w:r>
      <w:r w:rsidRPr="003328C5">
        <w:rPr>
          <w:sz w:val="28"/>
          <w:szCs w:val="28"/>
        </w:rPr>
        <w:t xml:space="preserve"> </w:t>
      </w:r>
      <w:r>
        <w:rPr>
          <w:sz w:val="28"/>
          <w:szCs w:val="28"/>
        </w:rPr>
        <w:t>Провести литературный поиск</w:t>
      </w:r>
      <w:r w:rsidRPr="00B714AF">
        <w:rPr>
          <w:sz w:val="28"/>
          <w:szCs w:val="28"/>
        </w:rPr>
        <w:t xml:space="preserve"> п</w:t>
      </w:r>
      <w:r>
        <w:rPr>
          <w:sz w:val="28"/>
          <w:szCs w:val="28"/>
        </w:rPr>
        <w:t>олучения наноразмерного кремния, применения его различных модификаций в литий-ионных аккумуляторах.</w:t>
      </w:r>
    </w:p>
    <w:p w14:paraId="157DCDE9" w14:textId="77777777" w:rsidR="00D95E41" w:rsidRDefault="003328C5" w:rsidP="00DF2EAC">
      <w:pPr>
        <w:pStyle w:val="22"/>
        <w:tabs>
          <w:tab w:val="left" w:pos="412"/>
        </w:tabs>
        <w:spacing w:after="0" w:line="240" w:lineRule="auto"/>
        <w:ind w:firstLine="709"/>
        <w:jc w:val="both"/>
        <w:rPr>
          <w:sz w:val="28"/>
          <w:szCs w:val="28"/>
        </w:rPr>
      </w:pPr>
      <w:r>
        <w:rPr>
          <w:sz w:val="28"/>
          <w:szCs w:val="28"/>
        </w:rPr>
        <w:t xml:space="preserve">Решение данной задачи исследования представлено в </w:t>
      </w:r>
      <w:r w:rsidR="00DF2EAC">
        <w:rPr>
          <w:sz w:val="28"/>
          <w:szCs w:val="28"/>
        </w:rPr>
        <w:t xml:space="preserve">Главе </w:t>
      </w:r>
      <w:r w:rsidRPr="003328C5">
        <w:rPr>
          <w:sz w:val="28"/>
          <w:szCs w:val="28"/>
        </w:rPr>
        <w:t>1</w:t>
      </w:r>
      <w:r>
        <w:rPr>
          <w:sz w:val="28"/>
          <w:szCs w:val="28"/>
        </w:rPr>
        <w:t xml:space="preserve"> диссертационной работы. </w:t>
      </w:r>
      <w:r w:rsidRPr="00B714AF">
        <w:rPr>
          <w:sz w:val="28"/>
          <w:szCs w:val="28"/>
        </w:rPr>
        <w:t xml:space="preserve">В данной главе были рассмотрены этапы получения металлургического кремния и методы его очистки до высокочистого кремния, с содержанием примесей менее 1ppm. </w:t>
      </w:r>
      <w:r w:rsidR="007A30F4">
        <w:rPr>
          <w:sz w:val="28"/>
          <w:szCs w:val="28"/>
        </w:rPr>
        <w:t>Также б</w:t>
      </w:r>
      <w:r w:rsidR="00D95E41" w:rsidRPr="00B714AF">
        <w:rPr>
          <w:sz w:val="28"/>
          <w:szCs w:val="28"/>
        </w:rPr>
        <w:t>ыло доказано, что в качестве анодного материала литий-ионных аккумуляторов может выступать кре</w:t>
      </w:r>
      <w:r w:rsidR="00D95E41">
        <w:rPr>
          <w:sz w:val="28"/>
          <w:szCs w:val="28"/>
        </w:rPr>
        <w:t>мний. Его теоретическая электроё</w:t>
      </w:r>
      <w:r w:rsidR="00D95E41" w:rsidRPr="00B714AF">
        <w:rPr>
          <w:sz w:val="28"/>
          <w:szCs w:val="28"/>
        </w:rPr>
        <w:t xml:space="preserve">мкость превышает </w:t>
      </w:r>
      <w:r w:rsidR="00D95E41">
        <w:rPr>
          <w:sz w:val="28"/>
          <w:szCs w:val="28"/>
        </w:rPr>
        <w:t>ё</w:t>
      </w:r>
      <w:r w:rsidR="00D95E41" w:rsidRPr="00B714AF">
        <w:rPr>
          <w:sz w:val="28"/>
          <w:szCs w:val="28"/>
        </w:rPr>
        <w:t>мкость используемого в настоящее время материала графита более чем в 10 раз.</w:t>
      </w:r>
    </w:p>
    <w:p w14:paraId="165130D3" w14:textId="77777777" w:rsidR="00D95E41" w:rsidRDefault="00FF273F" w:rsidP="00DF2EAC">
      <w:pPr>
        <w:pStyle w:val="22"/>
        <w:tabs>
          <w:tab w:val="left" w:pos="412"/>
        </w:tabs>
        <w:spacing w:after="0" w:line="240" w:lineRule="auto"/>
        <w:ind w:firstLine="709"/>
        <w:jc w:val="both"/>
        <w:rPr>
          <w:sz w:val="28"/>
          <w:szCs w:val="28"/>
        </w:rPr>
      </w:pPr>
      <w:r w:rsidRPr="00FF273F">
        <w:rPr>
          <w:sz w:val="28"/>
          <w:szCs w:val="28"/>
        </w:rPr>
        <w:t>2</w:t>
      </w:r>
      <w:r w:rsidR="00D95E41" w:rsidRPr="00BB2CC4">
        <w:rPr>
          <w:sz w:val="28"/>
          <w:szCs w:val="28"/>
        </w:rPr>
        <w:t xml:space="preserve">. Совершенствование существующих методов очистки металлургического кремния от примесей шлаковым рафинированием и кислотным выщелачиванием. </w:t>
      </w:r>
    </w:p>
    <w:p w14:paraId="43CAC593" w14:textId="77777777" w:rsidR="00D95E41" w:rsidRPr="00B714AF" w:rsidRDefault="00D95E41" w:rsidP="00DF2EAC">
      <w:pPr>
        <w:pStyle w:val="22"/>
        <w:tabs>
          <w:tab w:val="left" w:pos="412"/>
        </w:tabs>
        <w:spacing w:after="0" w:line="240" w:lineRule="auto"/>
        <w:ind w:firstLine="709"/>
        <w:jc w:val="both"/>
        <w:rPr>
          <w:sz w:val="28"/>
          <w:szCs w:val="28"/>
        </w:rPr>
      </w:pPr>
      <w:r>
        <w:rPr>
          <w:sz w:val="28"/>
          <w:szCs w:val="28"/>
        </w:rPr>
        <w:t>Решение данной задачи и</w:t>
      </w:r>
      <w:r w:rsidR="00C247F5">
        <w:rPr>
          <w:sz w:val="28"/>
          <w:szCs w:val="28"/>
        </w:rPr>
        <w:t>сследования представлено в Главах 2 и</w:t>
      </w:r>
      <w:r>
        <w:rPr>
          <w:sz w:val="28"/>
          <w:szCs w:val="28"/>
        </w:rPr>
        <w:t xml:space="preserve"> 3 диссертационной работы. </w:t>
      </w:r>
      <w:r w:rsidR="00C247F5">
        <w:rPr>
          <w:sz w:val="28"/>
          <w:szCs w:val="28"/>
        </w:rPr>
        <w:t xml:space="preserve">Методология проведения исследований по очистке металлургического кремния описаны в Главе 2. Экспериментальная часть описана в Главе 3. </w:t>
      </w:r>
      <w:r w:rsidRPr="00B714AF">
        <w:rPr>
          <w:sz w:val="28"/>
          <w:szCs w:val="28"/>
        </w:rPr>
        <w:t xml:space="preserve">В ходе проведения мероприятий </w:t>
      </w:r>
      <w:r w:rsidR="007A30F4">
        <w:rPr>
          <w:sz w:val="28"/>
          <w:szCs w:val="28"/>
        </w:rPr>
        <w:t xml:space="preserve">по очистке </w:t>
      </w:r>
      <w:r w:rsidRPr="00B714AF">
        <w:rPr>
          <w:sz w:val="28"/>
          <w:szCs w:val="28"/>
        </w:rPr>
        <w:t>кремния для последующего изготовления электродов были получены следующие результаты:</w:t>
      </w:r>
    </w:p>
    <w:p w14:paraId="550A77B6" w14:textId="77777777" w:rsidR="00D95E41" w:rsidRPr="00B714AF" w:rsidRDefault="00D95E41" w:rsidP="00DF2EAC">
      <w:pPr>
        <w:pStyle w:val="22"/>
        <w:tabs>
          <w:tab w:val="left" w:pos="412"/>
        </w:tabs>
        <w:spacing w:after="0" w:line="240" w:lineRule="auto"/>
        <w:ind w:firstLine="709"/>
        <w:jc w:val="both"/>
        <w:rPr>
          <w:sz w:val="28"/>
          <w:szCs w:val="28"/>
        </w:rPr>
      </w:pPr>
      <w:r w:rsidRPr="00B714AF">
        <w:rPr>
          <w:sz w:val="28"/>
          <w:szCs w:val="28"/>
        </w:rPr>
        <w:t>- подобраны оптимальные составы шлаковых смесей;</w:t>
      </w:r>
    </w:p>
    <w:p w14:paraId="0D9F5CC2" w14:textId="77777777" w:rsidR="00D95E41" w:rsidRPr="00B714AF" w:rsidRDefault="00D95E41" w:rsidP="00DF2EAC">
      <w:pPr>
        <w:pStyle w:val="22"/>
        <w:tabs>
          <w:tab w:val="left" w:pos="412"/>
        </w:tabs>
        <w:spacing w:after="0" w:line="240" w:lineRule="auto"/>
        <w:ind w:firstLine="709"/>
        <w:jc w:val="both"/>
        <w:rPr>
          <w:sz w:val="28"/>
          <w:szCs w:val="28"/>
          <w:lang w:val="kk-KZ"/>
        </w:rPr>
      </w:pPr>
      <w:r w:rsidRPr="00B714AF">
        <w:rPr>
          <w:sz w:val="28"/>
          <w:szCs w:val="28"/>
        </w:rPr>
        <w:t xml:space="preserve">- после проведения </w:t>
      </w:r>
      <w:r>
        <w:rPr>
          <w:sz w:val="28"/>
          <w:szCs w:val="28"/>
        </w:rPr>
        <w:t>двух</w:t>
      </w:r>
      <w:r w:rsidRPr="00B714AF">
        <w:rPr>
          <w:sz w:val="28"/>
          <w:szCs w:val="28"/>
        </w:rPr>
        <w:t xml:space="preserve"> стадий очистки металлургического кремния, чистота кремния по основным элементам (Ca, Al, Fe) достигала значения не ниже 99,98%, выход кремния достигал 75-85%, а содержание бора и фосфора </w:t>
      </w:r>
      <w:r w:rsidR="00B17281">
        <w:rPr>
          <w:sz w:val="28"/>
          <w:szCs w:val="28"/>
        </w:rPr>
        <w:t>сократилось более чем в 2 раза</w:t>
      </w:r>
      <w:r w:rsidRPr="00B714AF">
        <w:rPr>
          <w:sz w:val="28"/>
          <w:szCs w:val="28"/>
        </w:rPr>
        <w:t>.</w:t>
      </w:r>
    </w:p>
    <w:p w14:paraId="35B63793" w14:textId="03D2C2A0" w:rsidR="00D95E41" w:rsidRDefault="00FE1E2E" w:rsidP="00DF2EAC">
      <w:pPr>
        <w:pStyle w:val="22"/>
        <w:tabs>
          <w:tab w:val="left" w:pos="412"/>
        </w:tabs>
        <w:spacing w:after="0" w:line="240" w:lineRule="auto"/>
        <w:ind w:firstLine="709"/>
        <w:jc w:val="both"/>
        <w:rPr>
          <w:sz w:val="28"/>
          <w:szCs w:val="28"/>
        </w:rPr>
      </w:pPr>
      <w:r>
        <w:rPr>
          <w:sz w:val="28"/>
          <w:szCs w:val="28"/>
        </w:rPr>
        <w:t>3</w:t>
      </w:r>
      <w:r w:rsidR="00D95E41" w:rsidRPr="00BB2CC4">
        <w:rPr>
          <w:sz w:val="28"/>
          <w:szCs w:val="28"/>
        </w:rPr>
        <w:t xml:space="preserve">. Разработка технологических основ производства </w:t>
      </w:r>
      <w:r w:rsidR="00D95E41">
        <w:rPr>
          <w:sz w:val="28"/>
          <w:szCs w:val="28"/>
        </w:rPr>
        <w:t>электродов литий-ионного аккумулятора</w:t>
      </w:r>
      <w:r w:rsidR="00CE4966">
        <w:rPr>
          <w:sz w:val="28"/>
          <w:szCs w:val="28"/>
        </w:rPr>
        <w:t xml:space="preserve"> из кремнийсодержащих нанопорошков</w:t>
      </w:r>
      <w:r w:rsidR="00D95E41">
        <w:rPr>
          <w:sz w:val="28"/>
          <w:szCs w:val="28"/>
        </w:rPr>
        <w:t xml:space="preserve"> и</w:t>
      </w:r>
      <w:r w:rsidR="00D95E41" w:rsidRPr="00BB2CC4">
        <w:rPr>
          <w:sz w:val="28"/>
          <w:szCs w:val="28"/>
        </w:rPr>
        <w:t xml:space="preserve"> </w:t>
      </w:r>
      <w:r w:rsidR="00D95E41">
        <w:rPr>
          <w:sz w:val="28"/>
          <w:szCs w:val="28"/>
        </w:rPr>
        <w:t>создание</w:t>
      </w:r>
      <w:r w:rsidR="00D95E41" w:rsidRPr="00BB2CC4">
        <w:rPr>
          <w:sz w:val="28"/>
          <w:szCs w:val="28"/>
        </w:rPr>
        <w:t xml:space="preserve"> новой технологии изготовления анодов аккумуляторов с кремниевым анодом лазерной печатью.</w:t>
      </w:r>
    </w:p>
    <w:p w14:paraId="2A7EC59D" w14:textId="77777777" w:rsidR="00D95E41" w:rsidRDefault="00D95E41" w:rsidP="00DF2EAC">
      <w:pPr>
        <w:pStyle w:val="22"/>
        <w:tabs>
          <w:tab w:val="left" w:pos="412"/>
        </w:tabs>
        <w:spacing w:after="0" w:line="240" w:lineRule="auto"/>
        <w:ind w:firstLine="709"/>
        <w:jc w:val="both"/>
        <w:rPr>
          <w:sz w:val="28"/>
          <w:szCs w:val="28"/>
        </w:rPr>
      </w:pPr>
      <w:r>
        <w:rPr>
          <w:sz w:val="28"/>
          <w:szCs w:val="28"/>
        </w:rPr>
        <w:t xml:space="preserve">Решение данной задачи исследования представлено в Главе 4 диссертационной работы. </w:t>
      </w:r>
      <w:r w:rsidRPr="00B70EC1">
        <w:rPr>
          <w:sz w:val="28"/>
          <w:szCs w:val="28"/>
        </w:rPr>
        <w:t>Отрицательные электроды были изготовлены намазн</w:t>
      </w:r>
      <w:r>
        <w:rPr>
          <w:sz w:val="28"/>
          <w:szCs w:val="28"/>
        </w:rPr>
        <w:t xml:space="preserve">ой технологией, лазерной печатью, </w:t>
      </w:r>
      <w:r w:rsidRPr="00B70EC1">
        <w:rPr>
          <w:sz w:val="28"/>
          <w:szCs w:val="28"/>
        </w:rPr>
        <w:t>магнетронн</w:t>
      </w:r>
      <w:r>
        <w:rPr>
          <w:sz w:val="28"/>
          <w:szCs w:val="28"/>
        </w:rPr>
        <w:t>ым</w:t>
      </w:r>
      <w:r w:rsidRPr="00B70EC1">
        <w:rPr>
          <w:sz w:val="28"/>
          <w:szCs w:val="28"/>
        </w:rPr>
        <w:t xml:space="preserve"> напыление</w:t>
      </w:r>
      <w:r>
        <w:rPr>
          <w:sz w:val="28"/>
          <w:szCs w:val="28"/>
        </w:rPr>
        <w:t>м</w:t>
      </w:r>
      <w:r w:rsidRPr="00B70EC1">
        <w:rPr>
          <w:sz w:val="28"/>
          <w:szCs w:val="28"/>
        </w:rPr>
        <w:t>.</w:t>
      </w:r>
      <w:r>
        <w:rPr>
          <w:sz w:val="28"/>
          <w:szCs w:val="28"/>
        </w:rPr>
        <w:t xml:space="preserve"> </w:t>
      </w:r>
    </w:p>
    <w:p w14:paraId="5C6FEF40" w14:textId="77777777" w:rsidR="00D95E41" w:rsidRDefault="00D95E41" w:rsidP="00DF2EAC">
      <w:pPr>
        <w:pStyle w:val="22"/>
        <w:tabs>
          <w:tab w:val="left" w:pos="412"/>
        </w:tabs>
        <w:spacing w:after="0" w:line="240" w:lineRule="auto"/>
        <w:ind w:firstLine="709"/>
        <w:jc w:val="both"/>
        <w:rPr>
          <w:sz w:val="28"/>
          <w:szCs w:val="28"/>
        </w:rPr>
      </w:pPr>
      <w:r w:rsidRPr="00C506D0">
        <w:rPr>
          <w:sz w:val="28"/>
          <w:szCs w:val="28"/>
        </w:rPr>
        <w:t xml:space="preserve">Был обоснован и предложен способ лазерной печати блока литий-ионных аккумуляторов и обоснована сборка блока литий-ионных аккумуляторов, отличающиеся тем, что в блок входят аноды толщиной </w:t>
      </w:r>
      <w:r>
        <w:rPr>
          <w:sz w:val="28"/>
          <w:szCs w:val="28"/>
        </w:rPr>
        <w:t>8</w:t>
      </w:r>
      <w:r w:rsidRPr="00C506D0">
        <w:rPr>
          <w:sz w:val="28"/>
          <w:szCs w:val="28"/>
        </w:rPr>
        <w:t>0-1000 нм электрически соединяющиеся (между собой) одноименным материалом (nSi+Mx-«</w:t>
      </w:r>
      <w:proofErr w:type="gramStart"/>
      <w:r w:rsidRPr="00C506D0">
        <w:rPr>
          <w:sz w:val="28"/>
          <w:szCs w:val="28"/>
        </w:rPr>
        <w:t>C»+</w:t>
      </w:r>
      <w:proofErr w:type="gramEnd"/>
      <w:r w:rsidRPr="00C506D0">
        <w:rPr>
          <w:sz w:val="28"/>
          <w:szCs w:val="28"/>
        </w:rPr>
        <w:t>Mx-«N»), которые контактируют с аналогичной катодной системой</w:t>
      </w:r>
      <w:r>
        <w:rPr>
          <w:sz w:val="28"/>
          <w:szCs w:val="28"/>
        </w:rPr>
        <w:t>.</w:t>
      </w:r>
    </w:p>
    <w:p w14:paraId="4D3A5493" w14:textId="77777777" w:rsidR="00D95E41" w:rsidRDefault="00FE1E2E" w:rsidP="00DF2EAC">
      <w:pPr>
        <w:pStyle w:val="22"/>
        <w:tabs>
          <w:tab w:val="left" w:pos="412"/>
        </w:tabs>
        <w:spacing w:after="0" w:line="240" w:lineRule="auto"/>
        <w:ind w:firstLine="709"/>
        <w:jc w:val="both"/>
        <w:rPr>
          <w:sz w:val="28"/>
          <w:szCs w:val="28"/>
        </w:rPr>
      </w:pPr>
      <w:r>
        <w:rPr>
          <w:sz w:val="28"/>
          <w:szCs w:val="28"/>
        </w:rPr>
        <w:t>4</w:t>
      </w:r>
      <w:r w:rsidR="00D95E41" w:rsidRPr="00BB2CC4">
        <w:rPr>
          <w:sz w:val="28"/>
          <w:szCs w:val="28"/>
        </w:rPr>
        <w:t xml:space="preserve">. Определение </w:t>
      </w:r>
      <w:r w:rsidR="00D95E41">
        <w:rPr>
          <w:sz w:val="28"/>
          <w:szCs w:val="28"/>
        </w:rPr>
        <w:t>р</w:t>
      </w:r>
      <w:r w:rsidR="00CE7145">
        <w:rPr>
          <w:sz w:val="28"/>
          <w:szCs w:val="28"/>
        </w:rPr>
        <w:t>азр</w:t>
      </w:r>
      <w:r w:rsidR="00D95E41">
        <w:rPr>
          <w:sz w:val="28"/>
          <w:szCs w:val="28"/>
        </w:rPr>
        <w:t xml:space="preserve">ядной </w:t>
      </w:r>
      <w:r w:rsidR="00D95E41" w:rsidRPr="00BB2CC4">
        <w:rPr>
          <w:sz w:val="28"/>
          <w:szCs w:val="28"/>
        </w:rPr>
        <w:t xml:space="preserve">теоретической ёмкости полученных кремниевых анодов. </w:t>
      </w:r>
    </w:p>
    <w:p w14:paraId="51CB5B93" w14:textId="77777777" w:rsidR="00D95E41" w:rsidRPr="00BB2CC4" w:rsidRDefault="00D95E41" w:rsidP="00DF2EAC">
      <w:pPr>
        <w:pStyle w:val="22"/>
        <w:tabs>
          <w:tab w:val="left" w:pos="412"/>
        </w:tabs>
        <w:spacing w:after="0" w:line="240" w:lineRule="auto"/>
        <w:ind w:firstLine="709"/>
        <w:jc w:val="both"/>
        <w:rPr>
          <w:sz w:val="28"/>
          <w:szCs w:val="28"/>
        </w:rPr>
      </w:pPr>
      <w:r>
        <w:rPr>
          <w:sz w:val="28"/>
          <w:szCs w:val="28"/>
        </w:rPr>
        <w:t xml:space="preserve">Решение данной задачи исследования представлено в Главе </w:t>
      </w:r>
      <w:r w:rsidR="00FF273F" w:rsidRPr="00FF273F">
        <w:rPr>
          <w:sz w:val="28"/>
          <w:szCs w:val="28"/>
        </w:rPr>
        <w:t>4</w:t>
      </w:r>
      <w:r>
        <w:rPr>
          <w:sz w:val="28"/>
          <w:szCs w:val="28"/>
        </w:rPr>
        <w:t xml:space="preserve"> диссертационной работы. </w:t>
      </w:r>
      <w:r w:rsidRPr="00C506D0">
        <w:rPr>
          <w:sz w:val="28"/>
          <w:szCs w:val="28"/>
        </w:rPr>
        <w:t>Экспериментальным методом было доказано, что фракции исходных материалов влияют на электрохимические свойства литий-</w:t>
      </w:r>
      <w:r w:rsidRPr="00C506D0">
        <w:rPr>
          <w:sz w:val="28"/>
          <w:szCs w:val="28"/>
        </w:rPr>
        <w:lastRenderedPageBreak/>
        <w:t>ионных аккумуляторов (Q=950 мАч/г; 2250 мАч/г; 2800 мАч/г; 3400 мАч/г). Следовательно, при использовании кремниевых структур с размером частиц 100нм возможно получение стабильного анодного материала, что позволит избежать разрушений кремниевой матрицы при внедрении лития.</w:t>
      </w:r>
    </w:p>
    <w:p w14:paraId="0184FDE2" w14:textId="77777777" w:rsidR="00D95E41" w:rsidRPr="00BB2CC4" w:rsidRDefault="00D95E41" w:rsidP="00DF2EAC">
      <w:pPr>
        <w:pStyle w:val="22"/>
        <w:tabs>
          <w:tab w:val="left" w:pos="412"/>
        </w:tabs>
        <w:spacing w:after="0" w:line="240" w:lineRule="auto"/>
        <w:ind w:firstLine="709"/>
        <w:jc w:val="both"/>
        <w:rPr>
          <w:b/>
          <w:sz w:val="28"/>
          <w:szCs w:val="28"/>
        </w:rPr>
      </w:pPr>
      <w:r w:rsidRPr="00EB1E8A">
        <w:rPr>
          <w:b/>
          <w:sz w:val="28"/>
          <w:szCs w:val="28"/>
        </w:rPr>
        <w:t>Методологическая база исследований</w:t>
      </w:r>
    </w:p>
    <w:p w14:paraId="660C74A8" w14:textId="77777777" w:rsidR="00D95E41" w:rsidRPr="00DB368E" w:rsidRDefault="00D95E41" w:rsidP="00DF2EAC">
      <w:pPr>
        <w:pStyle w:val="22"/>
        <w:tabs>
          <w:tab w:val="left" w:pos="412"/>
        </w:tabs>
        <w:spacing w:after="0" w:line="240" w:lineRule="auto"/>
        <w:ind w:firstLine="709"/>
        <w:jc w:val="both"/>
        <w:rPr>
          <w:sz w:val="28"/>
          <w:szCs w:val="28"/>
        </w:rPr>
      </w:pPr>
      <w:r w:rsidRPr="00DB368E">
        <w:rPr>
          <w:sz w:val="28"/>
          <w:szCs w:val="28"/>
        </w:rPr>
        <w:t xml:space="preserve">В рамках проведения диссертационной работы использовались следующие методы: </w:t>
      </w:r>
    </w:p>
    <w:p w14:paraId="06E43BA9" w14:textId="77777777" w:rsidR="00D95E41" w:rsidRPr="00DB368E" w:rsidRDefault="00D95E41" w:rsidP="00DF2EAC">
      <w:pPr>
        <w:pStyle w:val="22"/>
        <w:tabs>
          <w:tab w:val="left" w:pos="412"/>
        </w:tabs>
        <w:spacing w:after="0" w:line="240" w:lineRule="auto"/>
        <w:ind w:firstLine="709"/>
        <w:jc w:val="both"/>
        <w:rPr>
          <w:sz w:val="28"/>
          <w:szCs w:val="28"/>
        </w:rPr>
      </w:pPr>
      <w:r w:rsidRPr="00DB368E">
        <w:rPr>
          <w:sz w:val="28"/>
          <w:szCs w:val="28"/>
        </w:rPr>
        <w:t>- критический анализ литературных источников и патентные исследования,</w:t>
      </w:r>
    </w:p>
    <w:p w14:paraId="7CD16D2D" w14:textId="77777777" w:rsidR="00D95E41" w:rsidRPr="00DB368E" w:rsidRDefault="00D95E41" w:rsidP="00DF2EAC">
      <w:pPr>
        <w:pStyle w:val="22"/>
        <w:tabs>
          <w:tab w:val="left" w:pos="412"/>
        </w:tabs>
        <w:spacing w:after="0" w:line="240" w:lineRule="auto"/>
        <w:ind w:firstLine="709"/>
        <w:jc w:val="both"/>
        <w:rPr>
          <w:sz w:val="28"/>
          <w:szCs w:val="28"/>
        </w:rPr>
      </w:pPr>
      <w:r w:rsidRPr="00DB368E">
        <w:rPr>
          <w:sz w:val="28"/>
          <w:szCs w:val="28"/>
        </w:rPr>
        <w:t xml:space="preserve">- планирование и проведение эксперимента по разработке анода на основе кремния и созданию блока литий-ионного аккумулятора, </w:t>
      </w:r>
    </w:p>
    <w:p w14:paraId="09564CB0" w14:textId="77777777" w:rsidR="00D95E41" w:rsidRPr="00BB2CC4" w:rsidRDefault="00D95E41" w:rsidP="00DF2EAC">
      <w:pPr>
        <w:pStyle w:val="22"/>
        <w:tabs>
          <w:tab w:val="left" w:pos="412"/>
        </w:tabs>
        <w:spacing w:after="0" w:line="240" w:lineRule="auto"/>
        <w:ind w:firstLine="709"/>
        <w:jc w:val="both"/>
        <w:rPr>
          <w:sz w:val="28"/>
          <w:szCs w:val="28"/>
        </w:rPr>
      </w:pPr>
      <w:r w:rsidRPr="00DB368E">
        <w:rPr>
          <w:sz w:val="28"/>
          <w:szCs w:val="28"/>
        </w:rPr>
        <w:t>- статистические методы анализа.</w:t>
      </w:r>
    </w:p>
    <w:p w14:paraId="0699292E" w14:textId="77777777" w:rsidR="00D95E41" w:rsidRPr="00BB2CC4" w:rsidRDefault="00D95E41" w:rsidP="00DF2EAC">
      <w:pPr>
        <w:pStyle w:val="22"/>
        <w:tabs>
          <w:tab w:val="left" w:pos="412"/>
        </w:tabs>
        <w:spacing w:after="0" w:line="240" w:lineRule="auto"/>
        <w:ind w:firstLine="709"/>
        <w:jc w:val="both"/>
        <w:rPr>
          <w:b/>
          <w:sz w:val="28"/>
          <w:szCs w:val="28"/>
        </w:rPr>
      </w:pPr>
      <w:r w:rsidRPr="00BB2CC4">
        <w:rPr>
          <w:b/>
          <w:sz w:val="28"/>
          <w:szCs w:val="28"/>
        </w:rPr>
        <w:t>Положения, выносимые на защиту</w:t>
      </w:r>
    </w:p>
    <w:p w14:paraId="3CCD7FBC" w14:textId="77777777" w:rsidR="00D95E41" w:rsidRPr="006B6BDE" w:rsidRDefault="00D95E41" w:rsidP="00DF2EAC">
      <w:pPr>
        <w:pStyle w:val="22"/>
        <w:tabs>
          <w:tab w:val="left" w:pos="412"/>
        </w:tabs>
        <w:spacing w:after="0" w:line="240" w:lineRule="auto"/>
        <w:ind w:firstLine="709"/>
        <w:jc w:val="both"/>
        <w:rPr>
          <w:sz w:val="28"/>
          <w:szCs w:val="28"/>
        </w:rPr>
      </w:pPr>
      <w:r w:rsidRPr="006B6BDE">
        <w:rPr>
          <w:sz w:val="28"/>
          <w:szCs w:val="28"/>
        </w:rPr>
        <w:t>На защиту диссертационной работы выносятся следующие положения:</w:t>
      </w:r>
    </w:p>
    <w:p w14:paraId="32AA27B7" w14:textId="0BC2926C" w:rsidR="00D95E41" w:rsidRPr="006B6BDE" w:rsidRDefault="00D95E41" w:rsidP="00DF2EAC">
      <w:pPr>
        <w:spacing w:after="0" w:line="240" w:lineRule="auto"/>
        <w:ind w:firstLine="709"/>
        <w:jc w:val="both"/>
        <w:rPr>
          <w:rFonts w:ascii="Times New Roman" w:eastAsia="Times New Roman" w:hAnsi="Times New Roman" w:cs="Times New Roman"/>
          <w:sz w:val="28"/>
          <w:szCs w:val="28"/>
        </w:rPr>
      </w:pPr>
      <w:r w:rsidRPr="006B6BDE">
        <w:rPr>
          <w:rFonts w:ascii="Times New Roman" w:hAnsi="Times New Roman" w:cs="Times New Roman"/>
          <w:sz w:val="28"/>
          <w:szCs w:val="28"/>
        </w:rPr>
        <w:t xml:space="preserve">1. </w:t>
      </w:r>
      <w:r w:rsidRPr="006B6BDE">
        <w:rPr>
          <w:rFonts w:ascii="Times New Roman" w:eastAsia="Times New Roman" w:hAnsi="Times New Roman" w:cs="Times New Roman"/>
          <w:sz w:val="28"/>
          <w:szCs w:val="28"/>
        </w:rPr>
        <w:t xml:space="preserve">Характеристики литий-ионного аккумулятора улучшены при замене традиционного графитового анода, обладающего теоретической электроёмкостью 372 мАч/г, на анод на основе кремния с десятикратно более высокой теоретической ёмкостью 4140 мАч/г, а полученные модификации </w:t>
      </w:r>
      <w:r w:rsidR="00CE4966">
        <w:rPr>
          <w:rFonts w:ascii="Times New Roman" w:eastAsia="Times New Roman" w:hAnsi="Times New Roman" w:cs="Times New Roman"/>
          <w:sz w:val="28"/>
          <w:szCs w:val="28"/>
        </w:rPr>
        <w:t>нано</w:t>
      </w:r>
      <w:r w:rsidRPr="006B6BDE">
        <w:rPr>
          <w:rFonts w:ascii="Times New Roman" w:eastAsia="Times New Roman" w:hAnsi="Times New Roman" w:cs="Times New Roman"/>
          <w:sz w:val="28"/>
          <w:szCs w:val="28"/>
        </w:rPr>
        <w:t>кремни</w:t>
      </w:r>
      <w:r w:rsidR="00F43DD8">
        <w:rPr>
          <w:rFonts w:ascii="Times New Roman" w:eastAsia="Times New Roman" w:hAnsi="Times New Roman" w:cs="Times New Roman"/>
          <w:sz w:val="28"/>
          <w:szCs w:val="28"/>
        </w:rPr>
        <w:t>я показали достаточно высокую разря</w:t>
      </w:r>
      <w:r w:rsidRPr="006B6BDE">
        <w:rPr>
          <w:rFonts w:ascii="Times New Roman" w:eastAsia="Times New Roman" w:hAnsi="Times New Roman" w:cs="Times New Roman"/>
          <w:sz w:val="28"/>
          <w:szCs w:val="28"/>
        </w:rPr>
        <w:t>дную ёмкость отрицательных электродов: кремниевая пыль – 950 мАч/г; металлургический кремний после 2-х этапной очистки – 2250 мАч/г; кремниевые пленки – 2800 – 3400 мАч/г.</w:t>
      </w:r>
    </w:p>
    <w:p w14:paraId="44C257D8" w14:textId="77777777" w:rsidR="00D95E41" w:rsidRPr="006B6BDE" w:rsidRDefault="00D95E41" w:rsidP="00DF2EAC">
      <w:pPr>
        <w:pStyle w:val="22"/>
        <w:tabs>
          <w:tab w:val="left" w:pos="412"/>
        </w:tabs>
        <w:spacing w:after="0" w:line="240" w:lineRule="auto"/>
        <w:ind w:firstLine="709"/>
        <w:jc w:val="both"/>
        <w:rPr>
          <w:sz w:val="28"/>
          <w:szCs w:val="28"/>
        </w:rPr>
      </w:pPr>
      <w:r w:rsidRPr="006B6BDE">
        <w:rPr>
          <w:sz w:val="28"/>
          <w:szCs w:val="28"/>
        </w:rPr>
        <w:t xml:space="preserve">2. После отработки методики очистки кремния шлаковым рафинированием и кислотным выщелачиванием и подбора оптимальных составов шлаковых смесей и кислотных растворов, проведения двух стадий очистки металлургического кремния, чистота кремния по основным элементам (Ca, Al, Fe, B, F) достигала значения не ниже 99,98%, выход кремния достигал 75-85%, а содержание бора и фосфора в очищенном кремнии </w:t>
      </w:r>
      <w:r w:rsidR="00B17281">
        <w:rPr>
          <w:sz w:val="28"/>
          <w:szCs w:val="28"/>
        </w:rPr>
        <w:t>сократилось более чем в 2 раза</w:t>
      </w:r>
      <w:r w:rsidRPr="006B6BDE">
        <w:rPr>
          <w:sz w:val="28"/>
          <w:szCs w:val="28"/>
        </w:rPr>
        <w:t xml:space="preserve">. </w:t>
      </w:r>
    </w:p>
    <w:p w14:paraId="6EB0D46E" w14:textId="048D1421" w:rsidR="00D95E41" w:rsidRPr="006B6BDE" w:rsidRDefault="00D95E41" w:rsidP="00DF2EAC">
      <w:pPr>
        <w:pStyle w:val="22"/>
        <w:tabs>
          <w:tab w:val="left" w:pos="412"/>
        </w:tabs>
        <w:spacing w:after="0" w:line="240" w:lineRule="auto"/>
        <w:ind w:firstLine="709"/>
        <w:jc w:val="both"/>
        <w:rPr>
          <w:sz w:val="28"/>
          <w:szCs w:val="28"/>
        </w:rPr>
      </w:pPr>
      <w:r w:rsidRPr="006B6BDE">
        <w:rPr>
          <w:sz w:val="28"/>
          <w:szCs w:val="28"/>
        </w:rPr>
        <w:t>3. Аспирационный материал в виде кремниевой пыли может быть использован в качестве активного материала отрицательного электрода литий-ионного аккумулятора с высоким значением теоретической ёмкости анода 950 мАч/г, что будет способствовать снижению экологической нагрузки на окружающую среду пылевых выбросов в виде 1000 кг пыли на 1 тонну производимого металлургического кремния с ежегодной утилизацией более 50</w:t>
      </w:r>
      <w:r w:rsidR="0079786E">
        <w:rPr>
          <w:sz w:val="28"/>
          <w:szCs w:val="28"/>
        </w:rPr>
        <w:t>0</w:t>
      </w:r>
      <w:r w:rsidRPr="006B6BDE">
        <w:rPr>
          <w:sz w:val="28"/>
          <w:szCs w:val="28"/>
        </w:rPr>
        <w:t xml:space="preserve">00 тонн кремниевой пыли. </w:t>
      </w:r>
    </w:p>
    <w:p w14:paraId="10D26D6F" w14:textId="53EC1109" w:rsidR="00D95E41" w:rsidRPr="006B6BDE" w:rsidRDefault="00D95E41" w:rsidP="00DF2EAC">
      <w:pPr>
        <w:pStyle w:val="22"/>
        <w:tabs>
          <w:tab w:val="left" w:pos="412"/>
        </w:tabs>
        <w:spacing w:after="0" w:line="240" w:lineRule="auto"/>
        <w:ind w:firstLine="709"/>
        <w:jc w:val="both"/>
        <w:rPr>
          <w:sz w:val="28"/>
          <w:szCs w:val="28"/>
        </w:rPr>
      </w:pPr>
      <w:r w:rsidRPr="006B6BDE">
        <w:rPr>
          <w:sz w:val="28"/>
          <w:szCs w:val="28"/>
        </w:rPr>
        <w:t xml:space="preserve">4. Разработан и обоснован новый инновационный способ лазерной печати блока литий-ионных аккумуляторов, состоящего из призматических ячеек, включающих анод и катод, разделенные сепаратором и электрически контактирующие через литийсодержащий электролит, расположенные электрически параллельно в блоке, отличающемся тем, что содержит аноды толщиной </w:t>
      </w:r>
      <w:r w:rsidR="003E5DB6">
        <w:rPr>
          <w:sz w:val="28"/>
          <w:szCs w:val="28"/>
        </w:rPr>
        <w:t xml:space="preserve">до </w:t>
      </w:r>
      <w:r w:rsidRPr="006B6BDE">
        <w:rPr>
          <w:sz w:val="28"/>
          <w:szCs w:val="28"/>
        </w:rPr>
        <w:t>1</w:t>
      </w:r>
      <w:r w:rsidR="003E5DB6">
        <w:rPr>
          <w:sz w:val="28"/>
          <w:szCs w:val="28"/>
        </w:rPr>
        <w:t>5</w:t>
      </w:r>
      <w:r w:rsidRPr="006B6BDE">
        <w:rPr>
          <w:sz w:val="28"/>
          <w:szCs w:val="28"/>
        </w:rPr>
        <w:t xml:space="preserve">00 нм, электрически соединяющиеся между собой одноименным материалом, с общей формулой лазерной печати: nSi+Mx-«C»+Mx-«N», где C – сепаратор; N – катод.   </w:t>
      </w:r>
    </w:p>
    <w:p w14:paraId="73BCFD55" w14:textId="77777777" w:rsidR="00D95E41" w:rsidRPr="006B6BDE" w:rsidRDefault="00D95E41" w:rsidP="00DF2EAC">
      <w:pPr>
        <w:spacing w:after="0" w:line="240" w:lineRule="auto"/>
        <w:ind w:firstLine="709"/>
        <w:jc w:val="both"/>
        <w:rPr>
          <w:rFonts w:ascii="Times New Roman" w:eastAsia="Times New Roman" w:hAnsi="Times New Roman" w:cs="Times New Roman"/>
          <w:sz w:val="28"/>
          <w:szCs w:val="28"/>
        </w:rPr>
      </w:pPr>
      <w:r w:rsidRPr="006B6BDE">
        <w:rPr>
          <w:rFonts w:ascii="Times New Roman" w:hAnsi="Times New Roman" w:cs="Times New Roman"/>
          <w:sz w:val="28"/>
          <w:szCs w:val="28"/>
        </w:rPr>
        <w:lastRenderedPageBreak/>
        <w:t xml:space="preserve">5. </w:t>
      </w:r>
      <w:r w:rsidRPr="006B6BDE">
        <w:rPr>
          <w:rFonts w:ascii="Times New Roman" w:eastAsia="Times New Roman" w:hAnsi="Times New Roman" w:cs="Times New Roman"/>
          <w:sz w:val="28"/>
          <w:szCs w:val="28"/>
        </w:rPr>
        <w:t>В качестве электропроводной добавки и связующего материала для сборки анода литий-ионного аккумулятора обосновано применение таких связующих материалов, как полиметилметакрилат, полианилин, поливинилиденфторид, лимонная кислота с оптимальным процентным содержанием связующего компонента в электродной активной массе – 10% и содержанием активной кремниевой электродной массы – 85%.</w:t>
      </w:r>
    </w:p>
    <w:p w14:paraId="344FA70E" w14:textId="77777777" w:rsidR="00D95E41" w:rsidRPr="006B6BDE" w:rsidRDefault="00D95E41" w:rsidP="00D95E41">
      <w:pPr>
        <w:pStyle w:val="22"/>
        <w:tabs>
          <w:tab w:val="left" w:pos="412"/>
        </w:tabs>
        <w:spacing w:after="0" w:line="240" w:lineRule="auto"/>
        <w:ind w:firstLine="709"/>
        <w:jc w:val="both"/>
      </w:pPr>
      <w:r w:rsidRPr="006B6BDE">
        <w:br w:type="page"/>
      </w:r>
    </w:p>
    <w:p w14:paraId="6EC8A39E" w14:textId="3F7D5DE6" w:rsidR="00FD4D77" w:rsidRPr="0000191C" w:rsidRDefault="0000191C" w:rsidP="00DF2EAC">
      <w:pPr>
        <w:pStyle w:val="22"/>
        <w:tabs>
          <w:tab w:val="left" w:pos="0"/>
        </w:tabs>
        <w:spacing w:after="0" w:line="240" w:lineRule="auto"/>
        <w:ind w:firstLine="709"/>
        <w:jc w:val="both"/>
        <w:rPr>
          <w:b/>
          <w:sz w:val="28"/>
          <w:szCs w:val="28"/>
        </w:rPr>
      </w:pPr>
      <w:r w:rsidRPr="0000191C">
        <w:rPr>
          <w:b/>
          <w:color w:val="000000"/>
          <w:sz w:val="28"/>
          <w:szCs w:val="28"/>
        </w:rPr>
        <w:lastRenderedPageBreak/>
        <w:t xml:space="preserve">1 </w:t>
      </w:r>
      <w:r w:rsidR="00FD4D77" w:rsidRPr="0000191C">
        <w:rPr>
          <w:b/>
          <w:color w:val="000000"/>
          <w:sz w:val="28"/>
          <w:szCs w:val="28"/>
        </w:rPr>
        <w:t>Получение металлургического кремния и методы его очистки</w:t>
      </w:r>
      <w:r w:rsidR="00CE4966">
        <w:rPr>
          <w:b/>
          <w:color w:val="000000"/>
          <w:sz w:val="28"/>
          <w:szCs w:val="28"/>
        </w:rPr>
        <w:t xml:space="preserve"> для производства анодов на основе кремния</w:t>
      </w:r>
    </w:p>
    <w:p w14:paraId="2239D4F1" w14:textId="2259F78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p>
    <w:p w14:paraId="07F2F346" w14:textId="0E6B8266" w:rsidR="001F6F9E" w:rsidRDefault="001F6F9E" w:rsidP="001F6F9E">
      <w:pPr>
        <w:spacing w:after="0" w:line="240" w:lineRule="auto"/>
        <w:ind w:firstLine="720"/>
        <w:jc w:val="both"/>
        <w:rPr>
          <w:rFonts w:ascii="Times New Roman" w:hAnsi="Times New Roman"/>
          <w:sz w:val="28"/>
          <w:szCs w:val="28"/>
        </w:rPr>
      </w:pPr>
      <w:r w:rsidRPr="000F2122">
        <w:rPr>
          <w:rFonts w:ascii="Times New Roman" w:hAnsi="Times New Roman"/>
          <w:sz w:val="28"/>
          <w:szCs w:val="28"/>
        </w:rPr>
        <w:t>Развитие электронных технологий не стоит на месте, поэтому существует необходимость в разработк</w:t>
      </w:r>
      <w:r>
        <w:rPr>
          <w:rFonts w:ascii="Times New Roman" w:hAnsi="Times New Roman"/>
          <w:sz w:val="28"/>
          <w:szCs w:val="28"/>
        </w:rPr>
        <w:t>е</w:t>
      </w:r>
      <w:r w:rsidRPr="000F2122">
        <w:rPr>
          <w:rFonts w:ascii="Times New Roman" w:hAnsi="Times New Roman"/>
          <w:sz w:val="28"/>
          <w:szCs w:val="28"/>
        </w:rPr>
        <w:t xml:space="preserve"> стабильных, мощных и долговечных аккумуляторов. Целью </w:t>
      </w:r>
      <w:r>
        <w:rPr>
          <w:rFonts w:ascii="Times New Roman" w:hAnsi="Times New Roman"/>
          <w:sz w:val="28"/>
          <w:szCs w:val="28"/>
        </w:rPr>
        <w:t>данной диссертационной работы</w:t>
      </w:r>
      <w:r w:rsidRPr="000F2122">
        <w:rPr>
          <w:rFonts w:ascii="Times New Roman" w:hAnsi="Times New Roman"/>
          <w:sz w:val="28"/>
          <w:szCs w:val="28"/>
        </w:rPr>
        <w:t xml:space="preserve"> является исследование металл</w:t>
      </w:r>
      <w:r>
        <w:rPr>
          <w:rFonts w:ascii="Times New Roman" w:hAnsi="Times New Roman"/>
          <w:sz w:val="28"/>
          <w:szCs w:val="28"/>
        </w:rPr>
        <w:t>урги</w:t>
      </w:r>
      <w:r w:rsidRPr="000F2122">
        <w:rPr>
          <w:rFonts w:ascii="Times New Roman" w:hAnsi="Times New Roman"/>
          <w:sz w:val="28"/>
          <w:szCs w:val="28"/>
        </w:rPr>
        <w:t>ческого кремния для разработки технологии создания аккумуляторов и использования его в портативных устройствах и увеличение зарядной емкости используемых структур.</w:t>
      </w:r>
    </w:p>
    <w:p w14:paraId="7079B3C8" w14:textId="436EFA4D" w:rsidR="001F6F9E" w:rsidRDefault="001F6F9E" w:rsidP="00A86C15">
      <w:pPr>
        <w:spacing w:after="0" w:line="240" w:lineRule="auto"/>
        <w:ind w:firstLine="720"/>
        <w:jc w:val="both"/>
        <w:rPr>
          <w:rFonts w:ascii="Times New Roman" w:eastAsia="Times New Roman" w:hAnsi="Times New Roman" w:cs="Times New Roman"/>
          <w:color w:val="000000"/>
          <w:sz w:val="28"/>
          <w:szCs w:val="28"/>
          <w:lang w:val="kk-KZ" w:eastAsia="ru-RU"/>
        </w:rPr>
      </w:pPr>
      <w:r>
        <w:rPr>
          <w:rFonts w:ascii="Times New Roman" w:hAnsi="Times New Roman"/>
          <w:sz w:val="28"/>
          <w:szCs w:val="28"/>
        </w:rPr>
        <w:t xml:space="preserve">Кремний потенциальный материал для полупроводниковой и электронной промышленности. </w:t>
      </w:r>
      <w:r w:rsidR="00A86C15">
        <w:rPr>
          <w:rFonts w:ascii="Times New Roman" w:hAnsi="Times New Roman"/>
          <w:sz w:val="28"/>
          <w:szCs w:val="28"/>
        </w:rPr>
        <w:t>Электронный к</w:t>
      </w:r>
      <w:r>
        <w:rPr>
          <w:rFonts w:ascii="Times New Roman" w:hAnsi="Times New Roman"/>
          <w:sz w:val="28"/>
          <w:szCs w:val="28"/>
        </w:rPr>
        <w:t xml:space="preserve">ремний получают путем </w:t>
      </w:r>
      <w:r w:rsidR="00A86C15" w:rsidRPr="0034163B">
        <w:rPr>
          <w:rFonts w:ascii="Times New Roman" w:eastAsia="Times New Roman" w:hAnsi="Times New Roman" w:cs="Times New Roman"/>
          <w:color w:val="000000"/>
          <w:sz w:val="28"/>
          <w:szCs w:val="28"/>
          <w:lang w:val="kk-KZ" w:eastAsia="ru-RU"/>
        </w:rPr>
        <w:t>химических процесс</w:t>
      </w:r>
      <w:r w:rsidR="00A86C15">
        <w:rPr>
          <w:rFonts w:ascii="Times New Roman" w:eastAsia="Times New Roman" w:hAnsi="Times New Roman" w:cs="Times New Roman"/>
          <w:color w:val="000000"/>
          <w:sz w:val="28"/>
          <w:szCs w:val="28"/>
          <w:lang w:val="kk-KZ" w:eastAsia="ru-RU"/>
        </w:rPr>
        <w:t>ов получения кремния</w:t>
      </w:r>
      <w:r w:rsidR="00A86C15" w:rsidRPr="0034163B">
        <w:rPr>
          <w:rFonts w:ascii="Times New Roman" w:eastAsia="Times New Roman" w:hAnsi="Times New Roman" w:cs="Times New Roman"/>
          <w:color w:val="000000"/>
          <w:sz w:val="28"/>
          <w:szCs w:val="28"/>
          <w:lang w:val="kk-KZ" w:eastAsia="ru-RU"/>
        </w:rPr>
        <w:t>: трихлорсилановый и моносилановый</w:t>
      </w:r>
      <w:r w:rsidR="00A86C15">
        <w:rPr>
          <w:rFonts w:ascii="Times New Roman" w:eastAsia="Times New Roman" w:hAnsi="Times New Roman" w:cs="Times New Roman"/>
          <w:color w:val="000000"/>
          <w:sz w:val="28"/>
          <w:szCs w:val="28"/>
          <w:lang w:val="kk-KZ" w:eastAsia="ru-RU"/>
        </w:rPr>
        <w:t xml:space="preserve">. </w:t>
      </w:r>
      <w:r w:rsidR="00A86C15" w:rsidRPr="00A86C15">
        <w:rPr>
          <w:rFonts w:ascii="Times New Roman" w:eastAsia="Times New Roman" w:hAnsi="Times New Roman" w:cs="Times New Roman"/>
          <w:color w:val="000000"/>
          <w:sz w:val="28"/>
          <w:szCs w:val="28"/>
          <w:lang w:val="kk-KZ" w:eastAsia="ru-RU"/>
        </w:rPr>
        <w:t>При этом хлорсилановые технологии являются экологически небезопасными и потребляют большое количество электроэнергии на единицу продукции.</w:t>
      </w:r>
      <w:r w:rsidR="00A86C15">
        <w:rPr>
          <w:rFonts w:ascii="Times New Roman" w:eastAsia="Times New Roman" w:hAnsi="Times New Roman" w:cs="Times New Roman"/>
          <w:color w:val="000000"/>
          <w:sz w:val="28"/>
          <w:szCs w:val="28"/>
          <w:lang w:val="kk-KZ" w:eastAsia="ru-RU"/>
        </w:rPr>
        <w:t xml:space="preserve"> Поэтому получение кремния металлургическим методом является актуаль</w:t>
      </w:r>
      <w:r w:rsidR="0079786E">
        <w:rPr>
          <w:rFonts w:ascii="Times New Roman" w:eastAsia="Times New Roman" w:hAnsi="Times New Roman" w:cs="Times New Roman"/>
          <w:color w:val="000000"/>
          <w:sz w:val="28"/>
          <w:szCs w:val="28"/>
          <w:lang w:val="kk-KZ" w:eastAsia="ru-RU"/>
        </w:rPr>
        <w:t>н</w:t>
      </w:r>
      <w:r w:rsidR="00A86C15">
        <w:rPr>
          <w:rFonts w:ascii="Times New Roman" w:eastAsia="Times New Roman" w:hAnsi="Times New Roman" w:cs="Times New Roman"/>
          <w:color w:val="000000"/>
          <w:sz w:val="28"/>
          <w:szCs w:val="28"/>
          <w:lang w:val="kk-KZ" w:eastAsia="ru-RU"/>
        </w:rPr>
        <w:t xml:space="preserve">ой задачей, так как исключает </w:t>
      </w:r>
      <w:r w:rsidR="00A86C15" w:rsidRPr="00A86C15">
        <w:rPr>
          <w:rFonts w:ascii="Times New Roman" w:eastAsia="Times New Roman" w:hAnsi="Times New Roman" w:cs="Times New Roman"/>
          <w:color w:val="000000"/>
          <w:sz w:val="28"/>
          <w:szCs w:val="28"/>
          <w:lang w:val="kk-KZ" w:eastAsia="ru-RU"/>
        </w:rPr>
        <w:t>использование хлорсиланов</w:t>
      </w:r>
      <w:r w:rsidR="00A86C15">
        <w:rPr>
          <w:rFonts w:ascii="Times New Roman" w:eastAsia="Times New Roman" w:hAnsi="Times New Roman" w:cs="Times New Roman"/>
          <w:color w:val="000000"/>
          <w:sz w:val="28"/>
          <w:szCs w:val="28"/>
          <w:lang w:val="kk-KZ" w:eastAsia="ru-RU"/>
        </w:rPr>
        <w:t>.</w:t>
      </w:r>
    </w:p>
    <w:p w14:paraId="655AE19B" w14:textId="4F88347A" w:rsidR="00A86C15" w:rsidRDefault="00A86C15" w:rsidP="00A86C15">
      <w:pPr>
        <w:spacing w:after="0" w:line="240" w:lineRule="auto"/>
        <w:ind w:firstLine="720"/>
        <w:jc w:val="both"/>
        <w:rPr>
          <w:rFonts w:ascii="Times New Roman" w:eastAsia="Times New Roman" w:hAnsi="Times New Roman" w:cs="Times New Roman"/>
          <w:color w:val="000000"/>
          <w:sz w:val="28"/>
          <w:szCs w:val="28"/>
        </w:rPr>
      </w:pPr>
    </w:p>
    <w:p w14:paraId="3751FB98" w14:textId="77777777" w:rsidR="00A86C15" w:rsidRPr="0043172E" w:rsidRDefault="00A86C15" w:rsidP="00A86C15">
      <w:pPr>
        <w:spacing w:after="0" w:line="240" w:lineRule="auto"/>
        <w:ind w:firstLine="720"/>
        <w:jc w:val="both"/>
        <w:rPr>
          <w:rFonts w:ascii="Times New Roman" w:eastAsia="Times New Roman" w:hAnsi="Times New Roman" w:cs="Times New Roman"/>
          <w:color w:val="000000"/>
          <w:sz w:val="28"/>
          <w:szCs w:val="28"/>
        </w:rPr>
      </w:pPr>
    </w:p>
    <w:p w14:paraId="1FAAF4CC" w14:textId="7268B59A" w:rsidR="00FD4D77" w:rsidRPr="001E0E7B" w:rsidRDefault="0000191C" w:rsidP="00DF2EAC">
      <w:pP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w:t>
      </w:r>
      <w:r w:rsidR="00FD4D77" w:rsidRPr="001E0E7B">
        <w:rPr>
          <w:rFonts w:ascii="Times New Roman" w:eastAsia="Times New Roman" w:hAnsi="Times New Roman" w:cs="Times New Roman"/>
          <w:b/>
          <w:color w:val="000000"/>
          <w:sz w:val="28"/>
          <w:szCs w:val="28"/>
        </w:rPr>
        <w:t xml:space="preserve">.1 Получение </w:t>
      </w:r>
      <w:r w:rsidR="00A86C15">
        <w:rPr>
          <w:rFonts w:ascii="Times New Roman" w:eastAsia="Times New Roman" w:hAnsi="Times New Roman" w:cs="Times New Roman"/>
          <w:b/>
          <w:color w:val="000000"/>
          <w:sz w:val="28"/>
          <w:szCs w:val="28"/>
        </w:rPr>
        <w:t xml:space="preserve">металлургического </w:t>
      </w:r>
      <w:r w:rsidR="00FD4D77" w:rsidRPr="001E0E7B">
        <w:rPr>
          <w:rFonts w:ascii="Times New Roman" w:eastAsia="Times New Roman" w:hAnsi="Times New Roman" w:cs="Times New Roman"/>
          <w:b/>
          <w:color w:val="000000"/>
          <w:sz w:val="28"/>
          <w:szCs w:val="28"/>
        </w:rPr>
        <w:t xml:space="preserve">кремния для электронной промышленности </w:t>
      </w:r>
    </w:p>
    <w:p w14:paraId="7C7E0861"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p>
    <w:p w14:paraId="7E09C1D4" w14:textId="5451571F" w:rsidR="00A86C15" w:rsidRDefault="00A86C15" w:rsidP="00DF2EAC">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Получение кремния металлургическим (физическим) методом с</w:t>
      </w:r>
      <w:r>
        <w:rPr>
          <w:rFonts w:ascii="Times New Roman" w:eastAsia="Times New Roman" w:hAnsi="Times New Roman" w:cs="Times New Roman"/>
          <w:color w:val="000000"/>
          <w:sz w:val="28"/>
          <w:szCs w:val="28"/>
          <w:lang w:eastAsia="ru-RU"/>
        </w:rPr>
        <w:t xml:space="preserve">нижает экологическую нагрузку на окружающую среду путем применения </w:t>
      </w:r>
      <w:r w:rsidRPr="00A86C15">
        <w:rPr>
          <w:rFonts w:ascii="Times New Roman" w:eastAsia="Times New Roman" w:hAnsi="Times New Roman" w:cs="Times New Roman"/>
          <w:color w:val="000000"/>
          <w:sz w:val="28"/>
          <w:szCs w:val="28"/>
          <w:lang w:eastAsia="ru-RU"/>
        </w:rPr>
        <w:t>металлургических и физико-химических переделов</w:t>
      </w:r>
      <w:r>
        <w:rPr>
          <w:rFonts w:ascii="Times New Roman" w:eastAsia="Times New Roman" w:hAnsi="Times New Roman" w:cs="Times New Roman"/>
          <w:color w:val="000000"/>
          <w:sz w:val="28"/>
          <w:szCs w:val="28"/>
          <w:lang w:eastAsia="ru-RU"/>
        </w:rPr>
        <w:t>.</w:t>
      </w:r>
    </w:p>
    <w:p w14:paraId="0A145C04" w14:textId="6C651CAB"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зависимости от примесного состава кремний можно классифицировать следующим образом:</w:t>
      </w:r>
    </w:p>
    <w:p w14:paraId="4A1AB2C9" w14:textId="77777777" w:rsidR="00FD4D77" w:rsidRDefault="00FD4D77" w:rsidP="00DF2EAC">
      <w:pPr>
        <w:spacing w:after="0" w:line="240" w:lineRule="auto"/>
        <w:ind w:firstLine="709"/>
        <w:jc w:val="both"/>
        <w:rPr>
          <w:rFonts w:ascii="Times New Roman" w:hAnsi="Times New Roman"/>
          <w:color w:val="000000"/>
          <w:sz w:val="28"/>
          <w:szCs w:val="28"/>
        </w:rPr>
      </w:pPr>
      <w:r>
        <w:rPr>
          <w:rFonts w:ascii="Times New Roman" w:eastAsia="Times New Roman" w:hAnsi="Times New Roman" w:cs="Times New Roman"/>
          <w:color w:val="000000"/>
          <w:sz w:val="28"/>
          <w:szCs w:val="28"/>
        </w:rPr>
        <w:t>- кремний «солнечного» качества (</w:t>
      </w:r>
      <w:r>
        <w:rPr>
          <w:rFonts w:ascii="Times New Roman" w:eastAsia="Times New Roman" w:hAnsi="Times New Roman" w:cs="Times New Roman"/>
          <w:color w:val="000000"/>
          <w:sz w:val="28"/>
          <w:szCs w:val="28"/>
          <w:lang w:val="en-US"/>
        </w:rPr>
        <w:t>SOG</w:t>
      </w:r>
      <w:r w:rsidRPr="0034504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en-US"/>
        </w:rPr>
        <w:t>Si</w:t>
      </w:r>
      <w:r w:rsidRPr="0034504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с содержанием </w:t>
      </w:r>
      <w:r w:rsidRPr="0034504C">
        <w:rPr>
          <w:rFonts w:ascii="Times New Roman" w:hAnsi="Times New Roman"/>
          <w:color w:val="000000"/>
          <w:sz w:val="28"/>
          <w:szCs w:val="28"/>
        </w:rPr>
        <w:t xml:space="preserve">до 99,998% </w:t>
      </w:r>
      <w:r w:rsidRPr="0034504C">
        <w:rPr>
          <w:rFonts w:ascii="Times New Roman" w:hAnsi="Times New Roman"/>
          <w:color w:val="000000"/>
          <w:sz w:val="28"/>
          <w:szCs w:val="28"/>
          <w:lang w:val="en-US"/>
        </w:rPr>
        <w:t>Si</w:t>
      </w:r>
      <w:r>
        <w:rPr>
          <w:rFonts w:ascii="Times New Roman" w:hAnsi="Times New Roman"/>
          <w:color w:val="000000"/>
          <w:sz w:val="28"/>
          <w:szCs w:val="28"/>
        </w:rPr>
        <w:t xml:space="preserve"> и наличием примесей до 0,0001%;</w:t>
      </w:r>
    </w:p>
    <w:p w14:paraId="7D499EBC" w14:textId="77777777" w:rsidR="00FD4D77" w:rsidRDefault="00FD4D77" w:rsidP="00DF2EAC">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34504C">
        <w:rPr>
          <w:rFonts w:ascii="Times New Roman" w:hAnsi="Times New Roman"/>
          <w:color w:val="000000"/>
          <w:sz w:val="28"/>
          <w:szCs w:val="28"/>
        </w:rPr>
        <w:t>металлургический технической чистоты (UMG-Si) – кремний с содержанием 96 – 99</w:t>
      </w:r>
      <w:r w:rsidR="00023019">
        <w:rPr>
          <w:rFonts w:ascii="Times New Roman" w:hAnsi="Times New Roman"/>
          <w:color w:val="000000"/>
          <w:sz w:val="28"/>
          <w:szCs w:val="28"/>
        </w:rPr>
        <w:t>,98</w:t>
      </w:r>
      <w:r w:rsidRPr="0034504C">
        <w:rPr>
          <w:rFonts w:ascii="Times New Roman" w:hAnsi="Times New Roman"/>
          <w:color w:val="000000"/>
          <w:sz w:val="28"/>
          <w:szCs w:val="28"/>
        </w:rPr>
        <w:t>% Si</w:t>
      </w:r>
      <w:r>
        <w:rPr>
          <w:rFonts w:ascii="Times New Roman" w:hAnsi="Times New Roman"/>
          <w:color w:val="000000"/>
          <w:sz w:val="28"/>
          <w:szCs w:val="28"/>
        </w:rPr>
        <w:t xml:space="preserve"> и </w:t>
      </w:r>
      <w:r w:rsidRPr="0034504C">
        <w:rPr>
          <w:rFonts w:ascii="Times New Roman" w:hAnsi="Times New Roman"/>
          <w:color w:val="000000"/>
          <w:sz w:val="28"/>
          <w:szCs w:val="28"/>
        </w:rPr>
        <w:t>основны</w:t>
      </w:r>
      <w:r>
        <w:rPr>
          <w:rFonts w:ascii="Times New Roman" w:hAnsi="Times New Roman"/>
          <w:color w:val="000000"/>
          <w:sz w:val="28"/>
          <w:szCs w:val="28"/>
        </w:rPr>
        <w:t>ми</w:t>
      </w:r>
      <w:r w:rsidRPr="0034504C">
        <w:rPr>
          <w:rFonts w:ascii="Times New Roman" w:hAnsi="Times New Roman"/>
          <w:color w:val="000000"/>
          <w:sz w:val="28"/>
          <w:szCs w:val="28"/>
        </w:rPr>
        <w:t xml:space="preserve"> примес</w:t>
      </w:r>
      <w:r>
        <w:rPr>
          <w:rFonts w:ascii="Times New Roman" w:hAnsi="Times New Roman"/>
          <w:color w:val="000000"/>
          <w:sz w:val="28"/>
          <w:szCs w:val="28"/>
        </w:rPr>
        <w:t>ями</w:t>
      </w:r>
      <w:r w:rsidRPr="0034504C">
        <w:rPr>
          <w:rFonts w:ascii="Times New Roman" w:hAnsi="Times New Roman"/>
          <w:color w:val="000000"/>
          <w:sz w:val="28"/>
          <w:szCs w:val="28"/>
        </w:rPr>
        <w:t xml:space="preserve"> – углерод, металлы</w:t>
      </w:r>
      <w:r w:rsidR="0000191C" w:rsidRPr="0000191C">
        <w:rPr>
          <w:rFonts w:ascii="Times New Roman" w:hAnsi="Times New Roman"/>
          <w:color w:val="000000"/>
          <w:sz w:val="28"/>
          <w:szCs w:val="28"/>
        </w:rPr>
        <w:t xml:space="preserve"> </w:t>
      </w:r>
      <w:r w:rsidRPr="0034504C">
        <w:rPr>
          <w:rFonts w:ascii="Times New Roman" w:hAnsi="Times New Roman"/>
          <w:color w:val="000000"/>
          <w:sz w:val="28"/>
          <w:szCs w:val="28"/>
        </w:rPr>
        <w:t>с содержанием до 0,1%</w:t>
      </w:r>
      <w:r>
        <w:rPr>
          <w:rFonts w:ascii="Times New Roman" w:hAnsi="Times New Roman"/>
          <w:color w:val="000000"/>
          <w:sz w:val="28"/>
          <w:szCs w:val="28"/>
        </w:rPr>
        <w:t>;</w:t>
      </w:r>
    </w:p>
    <w:p w14:paraId="0C5B8AB6" w14:textId="77777777" w:rsidR="00FD4D77" w:rsidRPr="0034504C" w:rsidRDefault="00FD4D77" w:rsidP="00DF2EAC">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 </w:t>
      </w:r>
      <w:r w:rsidRPr="0034504C">
        <w:rPr>
          <w:rFonts w:ascii="Times New Roman" w:hAnsi="Times New Roman"/>
          <w:color w:val="000000"/>
          <w:sz w:val="28"/>
          <w:szCs w:val="28"/>
        </w:rPr>
        <w:t>металлургический кремний</w:t>
      </w:r>
      <w:r>
        <w:rPr>
          <w:rFonts w:ascii="Times New Roman" w:hAnsi="Times New Roman"/>
          <w:color w:val="000000"/>
          <w:sz w:val="28"/>
          <w:szCs w:val="28"/>
        </w:rPr>
        <w:t xml:space="preserve"> </w:t>
      </w:r>
      <w:r w:rsidRPr="0034504C">
        <w:rPr>
          <w:rFonts w:ascii="Times New Roman" w:hAnsi="Times New Roman"/>
          <w:color w:val="000000"/>
          <w:sz w:val="28"/>
          <w:szCs w:val="28"/>
        </w:rPr>
        <w:t>(MG-Si)</w:t>
      </w:r>
      <w:r>
        <w:rPr>
          <w:rFonts w:ascii="Times New Roman" w:hAnsi="Times New Roman"/>
          <w:color w:val="000000"/>
          <w:sz w:val="28"/>
          <w:szCs w:val="28"/>
        </w:rPr>
        <w:t xml:space="preserve"> - кремний</w:t>
      </w:r>
      <w:r w:rsidRPr="0034504C">
        <w:rPr>
          <w:rFonts w:ascii="Times New Roman" w:hAnsi="Times New Roman"/>
          <w:color w:val="000000"/>
          <w:sz w:val="28"/>
          <w:szCs w:val="28"/>
        </w:rPr>
        <w:t xml:space="preserve"> с содержанием Si ≤96%</w:t>
      </w:r>
      <w:r>
        <w:rPr>
          <w:rFonts w:ascii="Times New Roman" w:hAnsi="Times New Roman"/>
          <w:color w:val="000000"/>
          <w:sz w:val="28"/>
          <w:szCs w:val="28"/>
        </w:rPr>
        <w:t>.</w:t>
      </w:r>
    </w:p>
    <w:p w14:paraId="2EE517B3"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sidRPr="003E3482">
        <w:rPr>
          <w:rFonts w:ascii="Times New Roman" w:eastAsia="Times New Roman" w:hAnsi="Times New Roman" w:cs="Times New Roman"/>
          <w:color w:val="000000"/>
          <w:sz w:val="28"/>
          <w:szCs w:val="28"/>
        </w:rPr>
        <w:t>Последние десятилетия кремний актив</w:t>
      </w:r>
      <w:r>
        <w:rPr>
          <w:rFonts w:ascii="Times New Roman" w:eastAsia="Times New Roman" w:hAnsi="Times New Roman" w:cs="Times New Roman"/>
          <w:color w:val="000000"/>
          <w:sz w:val="28"/>
          <w:szCs w:val="28"/>
        </w:rPr>
        <w:t xml:space="preserve">но используют в различных областях промышленности. </w:t>
      </w:r>
    </w:p>
    <w:p w14:paraId="25CAEE9E"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получения высокочистых SOG</w:t>
      </w:r>
      <w:r w:rsidRPr="003D01FF">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Si</w:t>
      </w:r>
      <w:r w:rsidRPr="003D01FF">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и U</w:t>
      </w:r>
      <w:r w:rsidRPr="006E42A2">
        <w:rPr>
          <w:rFonts w:ascii="Times New Roman" w:eastAsia="Times New Roman" w:hAnsi="Times New Roman" w:cs="Times New Roman"/>
          <w:color w:val="000000"/>
          <w:sz w:val="28"/>
          <w:szCs w:val="28"/>
        </w:rPr>
        <w:t>MG-Si</w:t>
      </w:r>
      <w:r w:rsidRPr="003E3482">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необходимо получение </w:t>
      </w:r>
      <w:r w:rsidRPr="003E3482">
        <w:rPr>
          <w:rFonts w:ascii="Times New Roman" w:eastAsia="Times New Roman" w:hAnsi="Times New Roman" w:cs="Times New Roman"/>
          <w:color w:val="000000"/>
          <w:sz w:val="28"/>
          <w:szCs w:val="28"/>
        </w:rPr>
        <w:t>металлургическ</w:t>
      </w:r>
      <w:r>
        <w:rPr>
          <w:rFonts w:ascii="Times New Roman" w:eastAsia="Times New Roman" w:hAnsi="Times New Roman" w:cs="Times New Roman"/>
          <w:color w:val="000000"/>
          <w:sz w:val="28"/>
          <w:szCs w:val="28"/>
        </w:rPr>
        <w:t>ого кремния (</w:t>
      </w:r>
      <w:r w:rsidRPr="006E42A2">
        <w:rPr>
          <w:rFonts w:ascii="Times New Roman" w:eastAsia="Times New Roman" w:hAnsi="Times New Roman" w:cs="Times New Roman"/>
          <w:color w:val="000000"/>
          <w:sz w:val="28"/>
          <w:szCs w:val="28"/>
        </w:rPr>
        <w:t>MG-Si</w:t>
      </w:r>
      <w:r>
        <w:rPr>
          <w:rFonts w:ascii="Times New Roman" w:eastAsia="Times New Roman" w:hAnsi="Times New Roman" w:cs="Times New Roman"/>
          <w:color w:val="000000"/>
          <w:sz w:val="28"/>
          <w:szCs w:val="28"/>
        </w:rPr>
        <w:t>) путем восстановления кварцита в руд</w:t>
      </w:r>
      <w:r w:rsidR="0000191C">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 xml:space="preserve">отермической печи </w:t>
      </w:r>
      <w:r w:rsidRPr="00A07002">
        <w:rPr>
          <w:rFonts w:ascii="Times New Roman" w:eastAsia="Times New Roman" w:hAnsi="Times New Roman" w:cs="Times New Roman"/>
          <w:color w:val="000000"/>
          <w:sz w:val="28"/>
          <w:szCs w:val="28"/>
        </w:rPr>
        <w:t>мощностью от 8 до 25 МВА</w:t>
      </w:r>
      <w:r w:rsidRPr="003E3482">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Конструкция руднотермической печи представлена на рисунке </w:t>
      </w:r>
      <w:r w:rsidR="008235C5">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w:t>
      </w:r>
    </w:p>
    <w:p w14:paraId="7530ECE6" w14:textId="77777777" w:rsidR="00FD4D77" w:rsidRDefault="00FD4D77" w:rsidP="00FD4D77">
      <w:pPr>
        <w:spacing w:after="0" w:line="240" w:lineRule="auto"/>
        <w:ind w:firstLine="567"/>
        <w:jc w:val="center"/>
        <w:rPr>
          <w:rFonts w:ascii="Times New Roman" w:eastAsia="Times New Roman" w:hAnsi="Times New Roman" w:cs="Times New Roman"/>
          <w:color w:val="000000"/>
          <w:sz w:val="28"/>
          <w:szCs w:val="28"/>
        </w:rPr>
      </w:pPr>
      <w:r w:rsidRPr="00E05380">
        <w:rPr>
          <w:rFonts w:ascii="Times New Roman" w:eastAsia="Times New Roman" w:hAnsi="Times New Roman" w:cs="Times New Roman"/>
          <w:noProof/>
          <w:color w:val="000000"/>
          <w:sz w:val="28"/>
          <w:szCs w:val="28"/>
          <w:lang w:val="en-US"/>
        </w:rPr>
        <w:lastRenderedPageBreak/>
        <w:drawing>
          <wp:inline distT="0" distB="0" distL="0" distR="0" wp14:anchorId="150F1EF8" wp14:editId="5E43B903">
            <wp:extent cx="4884320" cy="2949813"/>
            <wp:effectExtent l="0" t="0" r="0" b="3175"/>
            <wp:docPr id="19" name="Рисунок 19" descr="C:\Users\Администратор\Desktop\Dissertation\Попытка №2\im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Dissertation\Попытка №2\image001 (1).jpg"/>
                    <pic:cNvPicPr>
                      <a:picLocks noChangeAspect="1" noChangeArrowheads="1"/>
                    </pic:cNvPicPr>
                  </pic:nvPicPr>
                  <pic:blipFill rotWithShape="1">
                    <a:blip r:embed="rId8">
                      <a:extLst>
                        <a:ext uri="{28A0092B-C50C-407E-A947-70E740481C1C}">
                          <a14:useLocalDpi xmlns:a14="http://schemas.microsoft.com/office/drawing/2010/main" val="0"/>
                        </a:ext>
                      </a:extLst>
                    </a:blip>
                    <a:srcRect l="8959" r="9103"/>
                    <a:stretch/>
                  </pic:blipFill>
                  <pic:spPr bwMode="auto">
                    <a:xfrm>
                      <a:off x="0" y="0"/>
                      <a:ext cx="4973330" cy="3003569"/>
                    </a:xfrm>
                    <a:prstGeom prst="rect">
                      <a:avLst/>
                    </a:prstGeom>
                    <a:noFill/>
                    <a:ln>
                      <a:noFill/>
                    </a:ln>
                    <a:extLst>
                      <a:ext uri="{53640926-AAD7-44D8-BBD7-CCE9431645EC}">
                        <a14:shadowObscured xmlns:a14="http://schemas.microsoft.com/office/drawing/2010/main"/>
                      </a:ext>
                    </a:extLst>
                  </pic:spPr>
                </pic:pic>
              </a:graphicData>
            </a:graphic>
          </wp:inline>
        </w:drawing>
      </w:r>
    </w:p>
    <w:p w14:paraId="70FD3B06" w14:textId="77777777" w:rsidR="0000191C" w:rsidRDefault="0000191C" w:rsidP="00FD4D77">
      <w:pPr>
        <w:spacing w:after="0" w:line="240" w:lineRule="auto"/>
        <w:ind w:firstLine="567"/>
        <w:jc w:val="center"/>
        <w:rPr>
          <w:rFonts w:ascii="Times New Roman" w:eastAsia="Times New Roman" w:hAnsi="Times New Roman" w:cs="Times New Roman"/>
          <w:color w:val="000000"/>
          <w:sz w:val="28"/>
          <w:szCs w:val="28"/>
        </w:rPr>
      </w:pPr>
    </w:p>
    <w:p w14:paraId="3DCE3E9B" w14:textId="77777777" w:rsidR="00FD4D77" w:rsidRDefault="00FD4D77" w:rsidP="00FD4D77">
      <w:pPr>
        <w:spacing w:after="0" w:line="240" w:lineRule="auto"/>
        <w:ind w:firstLine="567"/>
        <w:jc w:val="center"/>
        <w:rPr>
          <w:rFonts w:ascii="Times New Roman" w:eastAsia="Times New Roman" w:hAnsi="Times New Roman" w:cs="Times New Roman"/>
          <w:color w:val="000000"/>
          <w:sz w:val="28"/>
          <w:szCs w:val="28"/>
        </w:rPr>
      </w:pPr>
      <w:r w:rsidRPr="002741A1">
        <w:rPr>
          <w:rFonts w:ascii="Times New Roman" w:eastAsia="Times New Roman" w:hAnsi="Times New Roman" w:cs="Times New Roman"/>
          <w:color w:val="000000"/>
          <w:sz w:val="28"/>
          <w:szCs w:val="28"/>
        </w:rPr>
        <w:t xml:space="preserve">1 - свод; 2 - площадка для обслуживания электродов; 3 электрододержатель; </w:t>
      </w:r>
    </w:p>
    <w:p w14:paraId="2C4489AA" w14:textId="77777777" w:rsidR="00FD4D77" w:rsidRDefault="00FD4D77" w:rsidP="00FD4D77">
      <w:pPr>
        <w:spacing w:after="0" w:line="240" w:lineRule="auto"/>
        <w:ind w:firstLine="567"/>
        <w:jc w:val="center"/>
        <w:rPr>
          <w:rFonts w:ascii="Times New Roman" w:eastAsia="Times New Roman" w:hAnsi="Times New Roman" w:cs="Times New Roman"/>
          <w:color w:val="000000"/>
          <w:sz w:val="28"/>
          <w:szCs w:val="28"/>
        </w:rPr>
      </w:pPr>
      <w:r w:rsidRPr="002741A1">
        <w:rPr>
          <w:rFonts w:ascii="Times New Roman" w:eastAsia="Times New Roman" w:hAnsi="Times New Roman" w:cs="Times New Roman"/>
          <w:color w:val="000000"/>
          <w:sz w:val="28"/>
          <w:szCs w:val="28"/>
        </w:rPr>
        <w:t xml:space="preserve">4 - электрод; 5 - токоподвод; 6 - башмаки гибкой части токоподвода; </w:t>
      </w:r>
    </w:p>
    <w:p w14:paraId="5C6211ED" w14:textId="77777777" w:rsidR="00FD4D77" w:rsidRDefault="00FD4D77" w:rsidP="00FD4D77">
      <w:pPr>
        <w:spacing w:after="0" w:line="240" w:lineRule="auto"/>
        <w:ind w:firstLine="567"/>
        <w:jc w:val="center"/>
        <w:rPr>
          <w:rFonts w:ascii="Times New Roman" w:eastAsia="Times New Roman" w:hAnsi="Times New Roman" w:cs="Times New Roman"/>
          <w:color w:val="000000"/>
          <w:sz w:val="28"/>
          <w:szCs w:val="28"/>
        </w:rPr>
      </w:pPr>
      <w:r w:rsidRPr="002741A1">
        <w:rPr>
          <w:rFonts w:ascii="Times New Roman" w:eastAsia="Times New Roman" w:hAnsi="Times New Roman" w:cs="Times New Roman"/>
          <w:color w:val="000000"/>
          <w:sz w:val="28"/>
          <w:szCs w:val="28"/>
        </w:rPr>
        <w:t>7 - каретка;</w:t>
      </w:r>
      <w:r>
        <w:rPr>
          <w:rFonts w:ascii="Times New Roman" w:eastAsia="Times New Roman" w:hAnsi="Times New Roman" w:cs="Times New Roman"/>
          <w:color w:val="000000"/>
          <w:sz w:val="28"/>
          <w:szCs w:val="28"/>
        </w:rPr>
        <w:t xml:space="preserve"> </w:t>
      </w:r>
      <w:r w:rsidRPr="002741A1">
        <w:rPr>
          <w:rFonts w:ascii="Times New Roman" w:eastAsia="Times New Roman" w:hAnsi="Times New Roman" w:cs="Times New Roman"/>
          <w:color w:val="000000"/>
          <w:sz w:val="28"/>
          <w:szCs w:val="28"/>
        </w:rPr>
        <w:t xml:space="preserve">8 - уплотняющее кольцо; 9 - стойка; </w:t>
      </w:r>
    </w:p>
    <w:p w14:paraId="3956A2C4" w14:textId="77777777" w:rsidR="00FD4D77" w:rsidRDefault="00FD4D77" w:rsidP="00FD4D77">
      <w:pPr>
        <w:spacing w:after="0" w:line="240" w:lineRule="auto"/>
        <w:ind w:firstLine="567"/>
        <w:jc w:val="center"/>
        <w:rPr>
          <w:rFonts w:ascii="Times New Roman" w:eastAsia="Times New Roman" w:hAnsi="Times New Roman" w:cs="Times New Roman"/>
          <w:color w:val="000000"/>
          <w:sz w:val="28"/>
          <w:szCs w:val="28"/>
        </w:rPr>
      </w:pPr>
      <w:r w:rsidRPr="002741A1">
        <w:rPr>
          <w:rFonts w:ascii="Times New Roman" w:eastAsia="Times New Roman" w:hAnsi="Times New Roman" w:cs="Times New Roman"/>
          <w:color w:val="000000"/>
          <w:sz w:val="28"/>
          <w:szCs w:val="28"/>
        </w:rPr>
        <w:t>10 - привод перемещения электрода с тросовой передачей; 11 - кожух печи; 12 - футеровка; 13 - бункер; 14 – течка</w:t>
      </w:r>
    </w:p>
    <w:p w14:paraId="4BAF01BC" w14:textId="77777777" w:rsidR="00FD4D77" w:rsidRDefault="00FD4D77" w:rsidP="00FD4D77">
      <w:pPr>
        <w:spacing w:after="0" w:line="240" w:lineRule="auto"/>
        <w:ind w:firstLine="567"/>
        <w:jc w:val="center"/>
        <w:rPr>
          <w:rFonts w:ascii="Times New Roman" w:eastAsia="Times New Roman" w:hAnsi="Times New Roman" w:cs="Times New Roman"/>
          <w:color w:val="000000"/>
          <w:sz w:val="28"/>
          <w:szCs w:val="28"/>
        </w:rPr>
      </w:pPr>
    </w:p>
    <w:p w14:paraId="13E25C8C" w14:textId="77777777" w:rsidR="00FD4D77" w:rsidRPr="000F1CCF" w:rsidRDefault="00FD4D77" w:rsidP="00FD4D77">
      <w:pPr>
        <w:spacing w:after="0" w:line="240" w:lineRule="auto"/>
        <w:ind w:firstLine="567"/>
        <w:jc w:val="center"/>
        <w:rPr>
          <w:rFonts w:ascii="Times New Roman" w:eastAsia="Times New Roman" w:hAnsi="Times New Roman" w:cs="Times New Roman"/>
          <w:color w:val="000000"/>
          <w:sz w:val="28"/>
          <w:szCs w:val="28"/>
        </w:rPr>
      </w:pPr>
      <w:r w:rsidRPr="002741A1">
        <w:rPr>
          <w:rFonts w:ascii="Times New Roman" w:eastAsia="Times New Roman" w:hAnsi="Times New Roman" w:cs="Times New Roman"/>
          <w:color w:val="000000"/>
          <w:sz w:val="28"/>
          <w:szCs w:val="28"/>
        </w:rPr>
        <w:t xml:space="preserve">Рисунок </w:t>
      </w:r>
      <w:r w:rsidR="008235C5">
        <w:rPr>
          <w:rFonts w:ascii="Times New Roman" w:eastAsia="Times New Roman" w:hAnsi="Times New Roman" w:cs="Times New Roman"/>
          <w:color w:val="000000"/>
          <w:sz w:val="28"/>
          <w:szCs w:val="28"/>
        </w:rPr>
        <w:t>1</w:t>
      </w:r>
      <w:r w:rsidRPr="002741A1">
        <w:rPr>
          <w:rFonts w:ascii="Times New Roman" w:eastAsia="Times New Roman" w:hAnsi="Times New Roman" w:cs="Times New Roman"/>
          <w:color w:val="000000"/>
          <w:sz w:val="28"/>
          <w:szCs w:val="28"/>
        </w:rPr>
        <w:t xml:space="preserve"> – Конструкция руд</w:t>
      </w:r>
      <w:r>
        <w:rPr>
          <w:rFonts w:ascii="Times New Roman" w:eastAsia="Times New Roman" w:hAnsi="Times New Roman" w:cs="Times New Roman"/>
          <w:color w:val="000000"/>
          <w:sz w:val="28"/>
          <w:szCs w:val="28"/>
        </w:rPr>
        <w:t>н</w:t>
      </w:r>
      <w:r w:rsidRPr="002741A1">
        <w:rPr>
          <w:rFonts w:ascii="Times New Roman" w:eastAsia="Times New Roman" w:hAnsi="Times New Roman" w:cs="Times New Roman"/>
          <w:color w:val="000000"/>
          <w:sz w:val="28"/>
          <w:szCs w:val="28"/>
        </w:rPr>
        <w:t>отермической печи</w:t>
      </w:r>
      <w:r>
        <w:rPr>
          <w:rFonts w:ascii="Times New Roman" w:eastAsia="Times New Roman" w:hAnsi="Times New Roman" w:cs="Times New Roman"/>
          <w:color w:val="000000"/>
          <w:sz w:val="28"/>
          <w:szCs w:val="28"/>
        </w:rPr>
        <w:t xml:space="preserve"> </w:t>
      </w:r>
      <w:r w:rsidRPr="007E598A">
        <w:rPr>
          <w:rFonts w:ascii="Times New Roman" w:eastAsia="Times New Roman" w:hAnsi="Times New Roman" w:cs="Times New Roman"/>
          <w:color w:val="000000"/>
          <w:sz w:val="28"/>
          <w:szCs w:val="28"/>
        </w:rPr>
        <w:t>[</w:t>
      </w:r>
      <w:r w:rsidR="00A67A14" w:rsidRPr="007E598A">
        <w:rPr>
          <w:rFonts w:ascii="Times New Roman" w:eastAsia="Times New Roman" w:hAnsi="Times New Roman" w:cs="Times New Roman"/>
          <w:color w:val="000000"/>
          <w:sz w:val="28"/>
          <w:szCs w:val="28"/>
        </w:rPr>
        <w:t>16</w:t>
      </w:r>
      <w:r w:rsidRPr="007E598A">
        <w:rPr>
          <w:rFonts w:ascii="Times New Roman" w:eastAsia="Times New Roman" w:hAnsi="Times New Roman" w:cs="Times New Roman"/>
          <w:color w:val="000000"/>
          <w:sz w:val="28"/>
          <w:szCs w:val="28"/>
        </w:rPr>
        <w:t>]</w:t>
      </w:r>
    </w:p>
    <w:p w14:paraId="7F925DD3" w14:textId="77777777" w:rsidR="00A86C15" w:rsidRDefault="00A86C15" w:rsidP="00DF2EAC">
      <w:pPr>
        <w:spacing w:after="0" w:line="240" w:lineRule="auto"/>
        <w:ind w:firstLine="709"/>
        <w:jc w:val="both"/>
        <w:rPr>
          <w:rFonts w:ascii="Times New Roman" w:eastAsia="Times New Roman" w:hAnsi="Times New Roman" w:cs="Times New Roman"/>
          <w:color w:val="000000"/>
          <w:sz w:val="28"/>
          <w:szCs w:val="28"/>
        </w:rPr>
      </w:pPr>
    </w:p>
    <w:p w14:paraId="53ADD3FA" w14:textId="07C2E311" w:rsidR="00FD4D77" w:rsidRDefault="0000191C" w:rsidP="00DF2EA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получения </w:t>
      </w:r>
      <w:r w:rsidR="00A67A14">
        <w:rPr>
          <w:rFonts w:ascii="Times New Roman" w:eastAsia="Times New Roman" w:hAnsi="Times New Roman" w:cs="Times New Roman"/>
          <w:color w:val="000000"/>
          <w:sz w:val="28"/>
          <w:szCs w:val="28"/>
        </w:rPr>
        <w:t>металлургического кремния п</w:t>
      </w:r>
      <w:r w:rsidR="00FD4D77" w:rsidRPr="000C4F47">
        <w:rPr>
          <w:rFonts w:ascii="Times New Roman" w:eastAsia="Times New Roman" w:hAnsi="Times New Roman" w:cs="Times New Roman"/>
          <w:color w:val="000000"/>
          <w:sz w:val="28"/>
          <w:szCs w:val="28"/>
        </w:rPr>
        <w:t>ечь загружается кварцитом SiO</w:t>
      </w:r>
      <w:r w:rsidR="00FD4D77" w:rsidRPr="000C4F47">
        <w:rPr>
          <w:rFonts w:ascii="Times New Roman" w:eastAsia="Times New Roman" w:hAnsi="Times New Roman" w:cs="Times New Roman"/>
          <w:color w:val="000000"/>
          <w:sz w:val="28"/>
          <w:szCs w:val="28"/>
          <w:vertAlign w:val="subscript"/>
        </w:rPr>
        <w:t>2</w:t>
      </w:r>
      <w:r w:rsidR="00FD4D77" w:rsidRPr="000C4F47">
        <w:rPr>
          <w:rFonts w:ascii="Times New Roman" w:eastAsia="Times New Roman" w:hAnsi="Times New Roman" w:cs="Times New Roman"/>
          <w:color w:val="000000"/>
          <w:sz w:val="28"/>
          <w:szCs w:val="28"/>
        </w:rPr>
        <w:t xml:space="preserve"> и </w:t>
      </w:r>
      <w:r w:rsidR="00FD4D77">
        <w:rPr>
          <w:rFonts w:ascii="Times New Roman" w:eastAsia="Times New Roman" w:hAnsi="Times New Roman" w:cs="Times New Roman"/>
          <w:color w:val="000000"/>
          <w:sz w:val="28"/>
          <w:szCs w:val="28"/>
        </w:rPr>
        <w:t>восстановителями</w:t>
      </w:r>
      <w:r w:rsidR="00FD4D77" w:rsidRPr="000C4F47">
        <w:rPr>
          <w:rFonts w:ascii="Times New Roman" w:eastAsia="Times New Roman" w:hAnsi="Times New Roman" w:cs="Times New Roman"/>
          <w:color w:val="000000"/>
          <w:sz w:val="28"/>
          <w:szCs w:val="28"/>
        </w:rPr>
        <w:t xml:space="preserve"> в виде угля</w:t>
      </w:r>
      <w:r w:rsidR="00FD4D77">
        <w:rPr>
          <w:rFonts w:ascii="Times New Roman" w:eastAsia="Times New Roman" w:hAnsi="Times New Roman" w:cs="Times New Roman"/>
          <w:color w:val="000000"/>
          <w:sz w:val="28"/>
          <w:szCs w:val="28"/>
        </w:rPr>
        <w:t xml:space="preserve">, </w:t>
      </w:r>
      <w:r w:rsidR="00FD4D77" w:rsidRPr="000C4F47">
        <w:rPr>
          <w:rFonts w:ascii="Times New Roman" w:eastAsia="Times New Roman" w:hAnsi="Times New Roman" w:cs="Times New Roman"/>
          <w:color w:val="000000"/>
          <w:sz w:val="28"/>
          <w:szCs w:val="28"/>
        </w:rPr>
        <w:t>щеп</w:t>
      </w:r>
      <w:r w:rsidR="00FD4D77">
        <w:rPr>
          <w:rFonts w:ascii="Times New Roman" w:eastAsia="Times New Roman" w:hAnsi="Times New Roman" w:cs="Times New Roman"/>
          <w:color w:val="000000"/>
          <w:sz w:val="28"/>
          <w:szCs w:val="28"/>
        </w:rPr>
        <w:t>ы</w:t>
      </w:r>
      <w:r w:rsidR="00FD4D77" w:rsidRPr="000C4F47">
        <w:rPr>
          <w:rFonts w:ascii="Times New Roman" w:eastAsia="Times New Roman" w:hAnsi="Times New Roman" w:cs="Times New Roman"/>
          <w:color w:val="000000"/>
          <w:sz w:val="28"/>
          <w:szCs w:val="28"/>
        </w:rPr>
        <w:t xml:space="preserve"> и кокса</w:t>
      </w:r>
      <w:r w:rsidR="00FD4D77">
        <w:rPr>
          <w:rFonts w:ascii="Times New Roman" w:eastAsia="Times New Roman" w:hAnsi="Times New Roman" w:cs="Times New Roman"/>
          <w:color w:val="000000"/>
          <w:sz w:val="28"/>
          <w:szCs w:val="28"/>
        </w:rPr>
        <w:t xml:space="preserve"> [</w:t>
      </w:r>
      <w:r w:rsidR="00A67A14">
        <w:rPr>
          <w:rFonts w:ascii="Times New Roman" w:eastAsia="Times New Roman" w:hAnsi="Times New Roman" w:cs="Times New Roman"/>
          <w:color w:val="000000"/>
          <w:sz w:val="28"/>
          <w:szCs w:val="28"/>
        </w:rPr>
        <w:t>17</w:t>
      </w:r>
      <w:r w:rsidR="00FD4D77">
        <w:rPr>
          <w:rFonts w:ascii="Times New Roman" w:eastAsia="Times New Roman" w:hAnsi="Times New Roman" w:cs="Times New Roman"/>
          <w:color w:val="000000"/>
          <w:sz w:val="28"/>
          <w:szCs w:val="28"/>
        </w:rPr>
        <w:t>], и нагревается до температуры около 178</w:t>
      </w:r>
      <w:r w:rsidR="00FD4D77" w:rsidRPr="00AB4873">
        <w:rPr>
          <w:rFonts w:ascii="Times New Roman" w:eastAsia="Times New Roman" w:hAnsi="Times New Roman" w:cs="Times New Roman"/>
          <w:color w:val="000000"/>
          <w:sz w:val="28"/>
          <w:szCs w:val="28"/>
        </w:rPr>
        <w:t>0</w:t>
      </w:r>
      <w:r w:rsidR="008235C5">
        <w:rPr>
          <w:rFonts w:ascii="Times New Roman" w:eastAsia="Times New Roman" w:hAnsi="Times New Roman" w:cs="Times New Roman"/>
          <w:color w:val="000000"/>
          <w:sz w:val="28"/>
          <w:szCs w:val="28"/>
        </w:rPr>
        <w:t>-1800</w:t>
      </w:r>
      <w:r w:rsidR="0079786E">
        <w:rPr>
          <w:rFonts w:ascii="Times New Roman" w:eastAsia="Times New Roman" w:hAnsi="Times New Roman" w:cs="Times New Roman"/>
          <w:color w:val="000000"/>
          <w:sz w:val="28"/>
          <w:szCs w:val="28"/>
          <w:vertAlign w:val="superscript"/>
        </w:rPr>
        <w:t>0</w:t>
      </w:r>
      <w:r w:rsidR="00FD4D77" w:rsidRPr="004F0958">
        <w:rPr>
          <w:rFonts w:ascii="Times New Roman" w:eastAsia="Times New Roman" w:hAnsi="Times New Roman" w:cs="Times New Roman"/>
          <w:color w:val="000000"/>
          <w:sz w:val="28"/>
          <w:szCs w:val="28"/>
        </w:rPr>
        <w:t>С</w:t>
      </w:r>
      <w:r w:rsidR="00FD4D77">
        <w:rPr>
          <w:rFonts w:ascii="Times New Roman" w:eastAsia="Times New Roman" w:hAnsi="Times New Roman" w:cs="Times New Roman"/>
          <w:color w:val="000000"/>
          <w:sz w:val="28"/>
          <w:szCs w:val="28"/>
        </w:rPr>
        <w:t xml:space="preserve"> (таблица </w:t>
      </w:r>
      <w:r w:rsidR="008235C5">
        <w:rPr>
          <w:rFonts w:ascii="Times New Roman" w:eastAsia="Times New Roman" w:hAnsi="Times New Roman" w:cs="Times New Roman"/>
          <w:color w:val="000000"/>
          <w:sz w:val="28"/>
          <w:szCs w:val="28"/>
        </w:rPr>
        <w:t>1</w:t>
      </w:r>
      <w:r w:rsidR="00FD4D77">
        <w:rPr>
          <w:rFonts w:ascii="Times New Roman" w:eastAsia="Times New Roman" w:hAnsi="Times New Roman" w:cs="Times New Roman"/>
          <w:color w:val="000000"/>
          <w:sz w:val="28"/>
          <w:szCs w:val="28"/>
        </w:rPr>
        <w:t>)</w:t>
      </w:r>
      <w:r w:rsidR="00FD4D77" w:rsidRPr="00D31A94">
        <w:rPr>
          <w:rFonts w:ascii="Times New Roman" w:eastAsia="Times New Roman" w:hAnsi="Times New Roman" w:cs="Times New Roman"/>
          <w:color w:val="000000"/>
          <w:sz w:val="28"/>
          <w:szCs w:val="28"/>
        </w:rPr>
        <w:t>.</w:t>
      </w:r>
      <w:r w:rsidR="00FD4D77">
        <w:rPr>
          <w:rFonts w:ascii="Times New Roman" w:eastAsia="Times New Roman" w:hAnsi="Times New Roman" w:cs="Times New Roman"/>
          <w:color w:val="000000"/>
          <w:sz w:val="28"/>
          <w:szCs w:val="28"/>
        </w:rPr>
        <w:t xml:space="preserve"> </w:t>
      </w:r>
    </w:p>
    <w:p w14:paraId="4EA9F184"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Электрод, выполненный из графита, помещают и перемещают вертикально, за счет чего происходит подача энергии</w:t>
      </w:r>
      <w:r w:rsidRPr="0086465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в печи. </w:t>
      </w:r>
    </w:p>
    <w:p w14:paraId="68A32AAB"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sidRPr="00AB4873">
        <w:rPr>
          <w:rFonts w:ascii="Times New Roman" w:eastAsia="Times New Roman" w:hAnsi="Times New Roman" w:cs="Times New Roman"/>
          <w:color w:val="000000"/>
          <w:sz w:val="28"/>
          <w:szCs w:val="28"/>
        </w:rPr>
        <w:t>Выпуск кремния осуществляется практически непрерывно через летку (отверстие в футеровке) в стальную футерованную изложницу</w:t>
      </w:r>
      <w:r>
        <w:rPr>
          <w:rFonts w:ascii="Times New Roman" w:eastAsia="Times New Roman" w:hAnsi="Times New Roman" w:cs="Times New Roman"/>
          <w:color w:val="000000"/>
          <w:sz w:val="28"/>
          <w:szCs w:val="28"/>
        </w:rPr>
        <w:t xml:space="preserve"> (рисунок </w:t>
      </w:r>
      <w:r w:rsidR="008235C5">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w:t>
      </w:r>
      <w:r w:rsidRPr="001F58CB">
        <w:rPr>
          <w:rFonts w:ascii="Times New Roman" w:eastAsia="Times New Roman" w:hAnsi="Times New Roman" w:cs="Times New Roman"/>
          <w:color w:val="000000"/>
          <w:sz w:val="28"/>
          <w:szCs w:val="28"/>
        </w:rPr>
        <w:t>[</w:t>
      </w:r>
      <w:r w:rsidR="00A67A14">
        <w:rPr>
          <w:rFonts w:ascii="Times New Roman" w:eastAsia="Times New Roman" w:hAnsi="Times New Roman" w:cs="Times New Roman"/>
          <w:color w:val="000000"/>
          <w:sz w:val="28"/>
          <w:szCs w:val="28"/>
        </w:rPr>
        <w:t>17</w:t>
      </w:r>
      <w:r w:rsidRPr="001F58CB">
        <w:rPr>
          <w:rFonts w:ascii="Times New Roman" w:eastAsia="Times New Roman" w:hAnsi="Times New Roman" w:cs="Times New Roman"/>
          <w:color w:val="000000"/>
          <w:sz w:val="28"/>
          <w:szCs w:val="28"/>
        </w:rPr>
        <w:t>].</w:t>
      </w:r>
    </w:p>
    <w:p w14:paraId="56A8DA88" w14:textId="77777777" w:rsidR="00FD4D77" w:rsidRPr="002B54AC" w:rsidRDefault="00FD4D77" w:rsidP="00FD4D77">
      <w:pPr>
        <w:spacing w:after="0" w:line="240" w:lineRule="auto"/>
        <w:ind w:firstLine="567"/>
        <w:contextualSpacing/>
        <w:jc w:val="both"/>
        <w:rPr>
          <w:rFonts w:ascii="Times New Roman" w:eastAsia="Calibri" w:hAnsi="Times New Roman" w:cs="Times New Roman"/>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D4D77" w:rsidRPr="0047423A" w14:paraId="0FB2EA23" w14:textId="77777777" w:rsidTr="0075488E">
        <w:trPr>
          <w:jc w:val="center"/>
        </w:trPr>
        <w:tc>
          <w:tcPr>
            <w:tcW w:w="4814" w:type="dxa"/>
          </w:tcPr>
          <w:p w14:paraId="26D46947" w14:textId="77777777" w:rsidR="00FD4D77" w:rsidRPr="0047423A" w:rsidRDefault="00FD4D77" w:rsidP="0075488E">
            <w:pPr>
              <w:contextualSpacing/>
              <w:jc w:val="right"/>
              <w:rPr>
                <w:rFonts w:ascii="Times New Roman" w:eastAsia="Calibri" w:hAnsi="Times New Roman" w:cs="Times New Roman"/>
                <w:sz w:val="28"/>
                <w:szCs w:val="28"/>
              </w:rPr>
            </w:pPr>
            <w:r w:rsidRPr="0047423A">
              <w:rPr>
                <w:noProof/>
              </w:rPr>
              <w:drawing>
                <wp:inline distT="0" distB="0" distL="0" distR="0" wp14:anchorId="763AF368" wp14:editId="4E98DEB5">
                  <wp:extent cx="2188591" cy="2021205"/>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srcRect l="28342" t="13134" r="28672" b="16260"/>
                          <a:stretch/>
                        </pic:blipFill>
                        <pic:spPr bwMode="auto">
                          <a:xfrm>
                            <a:off x="0" y="0"/>
                            <a:ext cx="2208616" cy="2039699"/>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3DD7826A" w14:textId="77777777" w:rsidR="00FD4D77" w:rsidRPr="0047423A" w:rsidRDefault="00FD4D77" w:rsidP="0075488E">
            <w:pPr>
              <w:contextualSpacing/>
              <w:jc w:val="both"/>
              <w:rPr>
                <w:rFonts w:ascii="Times New Roman" w:eastAsia="Calibri" w:hAnsi="Times New Roman" w:cs="Times New Roman"/>
                <w:sz w:val="28"/>
                <w:szCs w:val="28"/>
              </w:rPr>
            </w:pPr>
            <w:r w:rsidRPr="0047423A">
              <w:rPr>
                <w:noProof/>
              </w:rPr>
              <w:drawing>
                <wp:inline distT="0" distB="0" distL="0" distR="0" wp14:anchorId="59A4ACA1" wp14:editId="1D7F8564">
                  <wp:extent cx="2167732" cy="2021306"/>
                  <wp:effectExtent l="0" t="0" r="444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srcRect l="27768" t="14795" r="28388" b="12494"/>
                          <a:stretch/>
                        </pic:blipFill>
                        <pic:spPr bwMode="auto">
                          <a:xfrm>
                            <a:off x="0" y="0"/>
                            <a:ext cx="2204972" cy="2056031"/>
                          </a:xfrm>
                          <a:prstGeom prst="rect">
                            <a:avLst/>
                          </a:prstGeom>
                          <a:ln>
                            <a:noFill/>
                          </a:ln>
                          <a:extLst>
                            <a:ext uri="{53640926-AAD7-44D8-BBD7-CCE9431645EC}">
                              <a14:shadowObscured xmlns:a14="http://schemas.microsoft.com/office/drawing/2010/main"/>
                            </a:ext>
                          </a:extLst>
                        </pic:spPr>
                      </pic:pic>
                    </a:graphicData>
                  </a:graphic>
                </wp:inline>
              </w:drawing>
            </w:r>
          </w:p>
        </w:tc>
      </w:tr>
    </w:tbl>
    <w:p w14:paraId="5DCCFB15" w14:textId="77777777" w:rsidR="00FD4D77" w:rsidRDefault="00FD4D77" w:rsidP="00FD4D77">
      <w:pPr>
        <w:spacing w:after="0" w:line="240" w:lineRule="auto"/>
        <w:ind w:firstLine="567"/>
        <w:jc w:val="center"/>
        <w:rPr>
          <w:rFonts w:ascii="Times New Roman" w:eastAsia="Times New Roman" w:hAnsi="Times New Roman" w:cs="Times New Roman"/>
          <w:color w:val="000000"/>
          <w:sz w:val="28"/>
          <w:szCs w:val="28"/>
        </w:rPr>
      </w:pPr>
    </w:p>
    <w:p w14:paraId="1BC94194" w14:textId="77777777" w:rsidR="00FD4D77" w:rsidRDefault="00FD4D77" w:rsidP="00FD4D77">
      <w:pPr>
        <w:spacing w:after="0" w:line="240" w:lineRule="auto"/>
        <w:ind w:firstLine="56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Рисунок </w:t>
      </w:r>
      <w:r w:rsidR="008235C5">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 xml:space="preserve"> – Выпуск кремния из леточного отвесртия в изложницу</w:t>
      </w:r>
    </w:p>
    <w:p w14:paraId="09C41B37"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sidRPr="004F0958">
        <w:rPr>
          <w:rFonts w:ascii="Times New Roman" w:eastAsia="Times New Roman" w:hAnsi="Times New Roman" w:cs="Times New Roman"/>
          <w:color w:val="000000"/>
          <w:sz w:val="28"/>
          <w:szCs w:val="28"/>
        </w:rPr>
        <w:lastRenderedPageBreak/>
        <w:t>Результирующая реакция может быть представлена в виде:</w:t>
      </w:r>
    </w:p>
    <w:p w14:paraId="4354C7A6" w14:textId="77777777" w:rsidR="00FD4D77" w:rsidRPr="004F0958" w:rsidRDefault="00FD4D77" w:rsidP="00DF2EAC">
      <w:pPr>
        <w:spacing w:after="0" w:line="240" w:lineRule="auto"/>
        <w:ind w:firstLine="709"/>
        <w:jc w:val="both"/>
        <w:rPr>
          <w:rFonts w:ascii="Times New Roman" w:eastAsia="Times New Roman" w:hAnsi="Times New Roman" w:cs="Times New Roman"/>
          <w:color w:val="000000"/>
          <w:sz w:val="28"/>
          <w:szCs w:val="28"/>
        </w:rPr>
      </w:pPr>
    </w:p>
    <w:p w14:paraId="267C0DC3" w14:textId="77777777" w:rsidR="00FD4D77" w:rsidRDefault="00FD4D77" w:rsidP="00DF2EAC">
      <w:pPr>
        <w:spacing w:after="0" w:line="240" w:lineRule="auto"/>
        <w:ind w:firstLine="709"/>
        <w:jc w:val="right"/>
        <w:rPr>
          <w:rFonts w:ascii="Times New Roman" w:eastAsia="Times New Roman" w:hAnsi="Times New Roman" w:cs="Times New Roman"/>
          <w:color w:val="000000"/>
          <w:sz w:val="28"/>
          <w:szCs w:val="28"/>
        </w:rPr>
      </w:pPr>
      <w:r w:rsidRPr="00E73949">
        <w:rPr>
          <w:rFonts w:ascii="Times New Roman" w:eastAsia="Times New Roman" w:hAnsi="Times New Roman" w:cs="Times New Roman"/>
          <w:color w:val="000000"/>
          <w:sz w:val="28"/>
          <w:szCs w:val="28"/>
        </w:rPr>
        <w:t>SiC</w:t>
      </w:r>
      <w:r w:rsidRPr="00A2639F">
        <w:rPr>
          <w:rFonts w:ascii="Times New Roman" w:eastAsia="Times New Roman" w:hAnsi="Times New Roman" w:cs="Times New Roman"/>
          <w:color w:val="000000"/>
          <w:sz w:val="28"/>
          <w:szCs w:val="28"/>
          <w:vertAlign w:val="subscript"/>
        </w:rPr>
        <w:t>тв</w:t>
      </w:r>
      <w:r w:rsidRPr="00E73949">
        <w:rPr>
          <w:rFonts w:ascii="Times New Roman" w:eastAsia="Times New Roman" w:hAnsi="Times New Roman" w:cs="Times New Roman"/>
          <w:color w:val="000000"/>
          <w:sz w:val="28"/>
          <w:szCs w:val="28"/>
        </w:rPr>
        <w:t>+ SiO</w:t>
      </w:r>
      <w:r w:rsidRPr="00A2639F">
        <w:rPr>
          <w:rFonts w:ascii="Times New Roman" w:eastAsia="Times New Roman" w:hAnsi="Times New Roman" w:cs="Times New Roman"/>
          <w:color w:val="000000"/>
          <w:sz w:val="28"/>
          <w:szCs w:val="28"/>
          <w:vertAlign w:val="subscript"/>
        </w:rPr>
        <w:t>2тв</w:t>
      </w:r>
      <w:r w:rsidRPr="00E73949">
        <w:rPr>
          <w:rFonts w:ascii="Times New Roman" w:eastAsia="Times New Roman" w:hAnsi="Times New Roman" w:cs="Times New Roman"/>
          <w:color w:val="000000"/>
          <w:sz w:val="28"/>
          <w:szCs w:val="28"/>
        </w:rPr>
        <w:t xml:space="preserve"> →Si</w:t>
      </w:r>
      <w:r w:rsidRPr="00A2639F">
        <w:rPr>
          <w:rFonts w:ascii="Times New Roman" w:eastAsia="Times New Roman" w:hAnsi="Times New Roman" w:cs="Times New Roman"/>
          <w:color w:val="000000"/>
          <w:sz w:val="28"/>
          <w:szCs w:val="28"/>
          <w:vertAlign w:val="subscript"/>
        </w:rPr>
        <w:t>тв</w:t>
      </w:r>
      <w:r w:rsidRPr="00E73949">
        <w:rPr>
          <w:rFonts w:ascii="Times New Roman" w:eastAsia="Times New Roman" w:hAnsi="Times New Roman" w:cs="Times New Roman"/>
          <w:color w:val="000000"/>
          <w:sz w:val="28"/>
          <w:szCs w:val="28"/>
        </w:rPr>
        <w:t>+ SiO</w:t>
      </w:r>
      <w:r w:rsidRPr="00A2639F">
        <w:rPr>
          <w:rFonts w:ascii="Times New Roman" w:eastAsia="Times New Roman" w:hAnsi="Times New Roman" w:cs="Times New Roman"/>
          <w:color w:val="000000"/>
          <w:sz w:val="28"/>
          <w:szCs w:val="28"/>
          <w:vertAlign w:val="subscript"/>
        </w:rPr>
        <w:t>2газ</w:t>
      </w:r>
      <w:r w:rsidRPr="00E73949">
        <w:rPr>
          <w:rFonts w:ascii="Times New Roman" w:eastAsia="Times New Roman" w:hAnsi="Times New Roman" w:cs="Times New Roman"/>
          <w:color w:val="000000"/>
          <w:sz w:val="28"/>
          <w:szCs w:val="28"/>
        </w:rPr>
        <w:t>+ CO</w:t>
      </w:r>
      <w:r w:rsidRPr="00A2639F">
        <w:rPr>
          <w:rFonts w:ascii="Times New Roman" w:eastAsia="Times New Roman" w:hAnsi="Times New Roman" w:cs="Times New Roman"/>
          <w:color w:val="000000"/>
          <w:sz w:val="28"/>
          <w:szCs w:val="28"/>
          <w:vertAlign w:val="subscript"/>
        </w:rPr>
        <w:t>газ</w:t>
      </w:r>
      <w:r>
        <w:rPr>
          <w:rFonts w:ascii="Times New Roman" w:eastAsia="Times New Roman" w:hAnsi="Times New Roman" w:cs="Times New Roman"/>
          <w:color w:val="000000"/>
          <w:sz w:val="28"/>
          <w:szCs w:val="28"/>
        </w:rPr>
        <w:t xml:space="preserve">                                </w:t>
      </w:r>
      <w:proofErr w:type="gramStart"/>
      <w:r>
        <w:rPr>
          <w:rFonts w:ascii="Times New Roman" w:eastAsia="Times New Roman" w:hAnsi="Times New Roman" w:cs="Times New Roman"/>
          <w:color w:val="000000"/>
          <w:sz w:val="28"/>
          <w:szCs w:val="28"/>
        </w:rPr>
        <w:t xml:space="preserve">   (</w:t>
      </w:r>
      <w:proofErr w:type="gramEnd"/>
      <w:r w:rsidR="008235C5">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w:t>
      </w:r>
    </w:p>
    <w:p w14:paraId="0028BF3F" w14:textId="77777777" w:rsidR="00FD4D77" w:rsidRPr="00E73949" w:rsidRDefault="00FD4D77" w:rsidP="00DF2EAC">
      <w:pPr>
        <w:spacing w:after="0" w:line="240" w:lineRule="auto"/>
        <w:ind w:firstLine="709"/>
        <w:jc w:val="center"/>
        <w:rPr>
          <w:rFonts w:ascii="Times New Roman" w:eastAsia="Times New Roman" w:hAnsi="Times New Roman" w:cs="Times New Roman"/>
          <w:color w:val="000000"/>
          <w:sz w:val="28"/>
          <w:szCs w:val="28"/>
        </w:rPr>
      </w:pPr>
    </w:p>
    <w:p w14:paraId="363D795A" w14:textId="77777777" w:rsidR="00FD4D77" w:rsidRPr="00AB4873" w:rsidRDefault="00FD4D77" w:rsidP="00DF2EA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Далее металлический кремний охлаждают. После </w:t>
      </w:r>
      <w:r w:rsidRPr="00AB4873">
        <w:rPr>
          <w:rFonts w:ascii="Times New Roman" w:eastAsia="Times New Roman" w:hAnsi="Times New Roman" w:cs="Times New Roman"/>
          <w:color w:val="000000"/>
          <w:sz w:val="28"/>
          <w:szCs w:val="28"/>
        </w:rPr>
        <w:t xml:space="preserve">остывания кремний </w:t>
      </w:r>
      <w:r>
        <w:rPr>
          <w:rFonts w:ascii="Times New Roman" w:eastAsia="Times New Roman" w:hAnsi="Times New Roman" w:cs="Times New Roman"/>
          <w:color w:val="000000"/>
          <w:sz w:val="28"/>
          <w:szCs w:val="28"/>
        </w:rPr>
        <w:t xml:space="preserve">пригоден для дальнейшего применения. </w:t>
      </w:r>
    </w:p>
    <w:p w14:paraId="6F6544A4"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p>
    <w:p w14:paraId="1B0732BA"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Таблица </w:t>
      </w:r>
      <w:r w:rsidR="008235C5">
        <w:rPr>
          <w:rFonts w:ascii="Times New Roman" w:eastAsia="Times New Roman" w:hAnsi="Times New Roman" w:cs="Times New Roman"/>
          <w:color w:val="000000"/>
          <w:sz w:val="28"/>
          <w:szCs w:val="28"/>
        </w:rPr>
        <w:t>1</w:t>
      </w:r>
      <w:r w:rsidRPr="000D752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Основные параметры выплавки UMG</w:t>
      </w:r>
      <w:r w:rsidRPr="000D752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Si</w:t>
      </w:r>
    </w:p>
    <w:p w14:paraId="7E31D9D1" w14:textId="77777777" w:rsidR="00FD4D77" w:rsidRPr="000D7523" w:rsidRDefault="00FD4D77" w:rsidP="00FD4D77">
      <w:pPr>
        <w:spacing w:after="0" w:line="240" w:lineRule="auto"/>
        <w:ind w:firstLine="567"/>
        <w:jc w:val="both"/>
        <w:rPr>
          <w:rFonts w:ascii="Times New Roman" w:eastAsia="Times New Roman" w:hAnsi="Times New Roman" w:cs="Times New Roman"/>
          <w:color w:val="000000"/>
          <w:sz w:val="28"/>
          <w:szCs w:val="28"/>
        </w:rPr>
      </w:pPr>
    </w:p>
    <w:tbl>
      <w:tblPr>
        <w:tblStyle w:val="a3"/>
        <w:tblW w:w="0" w:type="auto"/>
        <w:tblLook w:val="04A0" w:firstRow="1" w:lastRow="0" w:firstColumn="1" w:lastColumn="0" w:noHBand="0" w:noVBand="1"/>
      </w:tblPr>
      <w:tblGrid>
        <w:gridCol w:w="556"/>
        <w:gridCol w:w="3692"/>
        <w:gridCol w:w="5097"/>
      </w:tblGrid>
      <w:tr w:rsidR="00FD4D77" w14:paraId="3F4F5AF9" w14:textId="77777777" w:rsidTr="008235C5">
        <w:tc>
          <w:tcPr>
            <w:tcW w:w="556" w:type="dxa"/>
          </w:tcPr>
          <w:p w14:paraId="597E155E" w14:textId="77777777" w:rsidR="00FD4D77"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3692" w:type="dxa"/>
          </w:tcPr>
          <w:p w14:paraId="5506AD76" w14:textId="77777777" w:rsidR="00FD4D77"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Основные параметры плавки</w:t>
            </w:r>
          </w:p>
        </w:tc>
        <w:tc>
          <w:tcPr>
            <w:tcW w:w="5097" w:type="dxa"/>
          </w:tcPr>
          <w:p w14:paraId="7C395A6F" w14:textId="77777777" w:rsidR="00FD4D77"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Характеристика процесса/оборудования</w:t>
            </w:r>
          </w:p>
        </w:tc>
      </w:tr>
      <w:tr w:rsidR="00FD4D77" w14:paraId="74CF4BD9" w14:textId="77777777" w:rsidTr="008235C5">
        <w:tc>
          <w:tcPr>
            <w:tcW w:w="556" w:type="dxa"/>
          </w:tcPr>
          <w:p w14:paraId="6261C5AA" w14:textId="77777777" w:rsidR="00FD4D77"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p>
        </w:tc>
        <w:tc>
          <w:tcPr>
            <w:tcW w:w="3692" w:type="dxa"/>
          </w:tcPr>
          <w:p w14:paraId="5BE90856" w14:textId="77777777" w:rsidR="00FD4D77" w:rsidRPr="000D7523"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Процесс выплавки</w:t>
            </w:r>
          </w:p>
        </w:tc>
        <w:tc>
          <w:tcPr>
            <w:tcW w:w="5097" w:type="dxa"/>
          </w:tcPr>
          <w:p w14:paraId="15F1B591" w14:textId="77777777" w:rsidR="00FD4D77" w:rsidRPr="000D7523" w:rsidRDefault="00FD4D77" w:rsidP="0075488E">
            <w:pPr>
              <w:jc w:val="both"/>
              <w:rPr>
                <w:rFonts w:ascii="Times New Roman" w:eastAsia="Times New Roman" w:hAnsi="Times New Roman" w:cs="Times New Roman"/>
                <w:color w:val="000000"/>
                <w:sz w:val="28"/>
                <w:szCs w:val="28"/>
              </w:rPr>
            </w:pPr>
            <w:r w:rsidRPr="00D95E41">
              <w:rPr>
                <w:rFonts w:ascii="Times New Roman" w:eastAsia="Times New Roman" w:hAnsi="Times New Roman" w:cs="Times New Roman"/>
                <w:color w:val="000000"/>
                <w:sz w:val="28"/>
                <w:szCs w:val="28"/>
                <w:lang w:val="ru-RU"/>
              </w:rPr>
              <w:t xml:space="preserve">1. Печь загружается кварцитом </w:t>
            </w:r>
            <w:r w:rsidRPr="000D7523">
              <w:rPr>
                <w:rFonts w:ascii="Times New Roman" w:eastAsia="Times New Roman" w:hAnsi="Times New Roman" w:cs="Times New Roman"/>
                <w:color w:val="000000"/>
                <w:sz w:val="28"/>
                <w:szCs w:val="28"/>
              </w:rPr>
              <w:t>SiO</w:t>
            </w:r>
            <w:r w:rsidRPr="00D95E41">
              <w:rPr>
                <w:rFonts w:ascii="Times New Roman" w:eastAsia="Times New Roman" w:hAnsi="Times New Roman" w:cs="Times New Roman"/>
                <w:color w:val="000000"/>
                <w:sz w:val="28"/>
                <w:szCs w:val="28"/>
                <w:vertAlign w:val="subscript"/>
                <w:lang w:val="ru-RU"/>
              </w:rPr>
              <w:t>2</w:t>
            </w:r>
            <w:r w:rsidRPr="00D95E41">
              <w:rPr>
                <w:rFonts w:ascii="Times New Roman" w:eastAsia="Times New Roman" w:hAnsi="Times New Roman" w:cs="Times New Roman"/>
                <w:color w:val="000000"/>
                <w:sz w:val="28"/>
                <w:szCs w:val="28"/>
                <w:lang w:val="ru-RU"/>
              </w:rPr>
              <w:t xml:space="preserve"> и углеродом в виде угля (древесный, березовый), «щепа» и кокса. </w:t>
            </w:r>
            <w:r>
              <w:rPr>
                <w:rFonts w:ascii="Times New Roman" w:eastAsia="Times New Roman" w:hAnsi="Times New Roman" w:cs="Times New Roman"/>
                <w:color w:val="000000"/>
                <w:sz w:val="28"/>
                <w:szCs w:val="28"/>
              </w:rPr>
              <w:t>Происходит реакция восстановления Si</w:t>
            </w:r>
            <w:r w:rsidRPr="000D7523">
              <w:rPr>
                <w:rFonts w:ascii="Times New Roman" w:eastAsia="Times New Roman" w:hAnsi="Times New Roman" w:cs="Times New Roman"/>
                <w:color w:val="000000"/>
                <w:sz w:val="28"/>
                <w:szCs w:val="28"/>
              </w:rPr>
              <w:t xml:space="preserve">. </w:t>
            </w:r>
          </w:p>
        </w:tc>
      </w:tr>
      <w:tr w:rsidR="00FD4D77" w:rsidRPr="00F90051" w14:paraId="52BB1EC1" w14:textId="77777777" w:rsidTr="008235C5">
        <w:tc>
          <w:tcPr>
            <w:tcW w:w="556" w:type="dxa"/>
          </w:tcPr>
          <w:p w14:paraId="4F9DAB4F" w14:textId="77777777" w:rsidR="00FD4D77"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3692" w:type="dxa"/>
          </w:tcPr>
          <w:p w14:paraId="6EC1C9B1" w14:textId="77777777" w:rsidR="00FD4D77"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Оборудование</w:t>
            </w:r>
          </w:p>
        </w:tc>
        <w:tc>
          <w:tcPr>
            <w:tcW w:w="5097" w:type="dxa"/>
          </w:tcPr>
          <w:p w14:paraId="1B637CE5" w14:textId="77777777" w:rsidR="00FD4D77" w:rsidRPr="00D95E41" w:rsidRDefault="00FD4D77" w:rsidP="0075488E">
            <w:pPr>
              <w:jc w:val="both"/>
              <w:rPr>
                <w:rFonts w:ascii="Times New Roman" w:eastAsia="Times New Roman" w:hAnsi="Times New Roman" w:cs="Times New Roman"/>
                <w:color w:val="000000"/>
                <w:sz w:val="28"/>
                <w:szCs w:val="28"/>
                <w:lang w:val="ru-RU"/>
              </w:rPr>
            </w:pPr>
            <w:r w:rsidRPr="00D95E41">
              <w:rPr>
                <w:rFonts w:ascii="Times New Roman" w:eastAsia="Times New Roman" w:hAnsi="Times New Roman" w:cs="Times New Roman"/>
                <w:color w:val="000000"/>
                <w:sz w:val="28"/>
                <w:szCs w:val="28"/>
                <w:lang w:val="ru-RU"/>
              </w:rPr>
              <w:t>Дуговая рудотермическая одно-трехфазная электропечь</w:t>
            </w:r>
          </w:p>
        </w:tc>
      </w:tr>
      <w:tr w:rsidR="00FD4D77" w14:paraId="3FC2C08C" w14:textId="77777777" w:rsidTr="008235C5">
        <w:tc>
          <w:tcPr>
            <w:tcW w:w="556" w:type="dxa"/>
          </w:tcPr>
          <w:p w14:paraId="6F97A97A" w14:textId="77777777" w:rsidR="00FD4D77"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3692" w:type="dxa"/>
          </w:tcPr>
          <w:p w14:paraId="284DA595" w14:textId="77777777" w:rsidR="00FD4D77" w:rsidRPr="003E25DE"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w:t>
            </w:r>
            <w:r>
              <w:rPr>
                <w:rFonts w:ascii="Times New Roman" w:eastAsia="Times New Roman" w:hAnsi="Times New Roman" w:cs="Times New Roman"/>
                <w:color w:val="000000"/>
                <w:sz w:val="28"/>
                <w:szCs w:val="28"/>
                <w:vertAlign w:val="superscript"/>
              </w:rPr>
              <w:t xml:space="preserve">0 </w:t>
            </w:r>
            <w:r>
              <w:rPr>
                <w:rFonts w:ascii="Times New Roman" w:eastAsia="Times New Roman" w:hAnsi="Times New Roman" w:cs="Times New Roman"/>
                <w:color w:val="000000"/>
                <w:sz w:val="28"/>
                <w:szCs w:val="28"/>
              </w:rPr>
              <w:t>плавления</w:t>
            </w:r>
          </w:p>
        </w:tc>
        <w:tc>
          <w:tcPr>
            <w:tcW w:w="5097" w:type="dxa"/>
          </w:tcPr>
          <w:p w14:paraId="45D60D23" w14:textId="49CB1EC3" w:rsidR="00FD4D77" w:rsidRDefault="00FD4D77" w:rsidP="0079786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178</w:t>
            </w:r>
            <w:r w:rsidRPr="000D7523">
              <w:rPr>
                <w:rFonts w:ascii="Times New Roman" w:eastAsia="Times New Roman" w:hAnsi="Times New Roman" w:cs="Times New Roman"/>
                <w:color w:val="000000"/>
                <w:sz w:val="28"/>
                <w:szCs w:val="28"/>
              </w:rPr>
              <w:t>0</w:t>
            </w:r>
            <w:r>
              <w:rPr>
                <w:rFonts w:ascii="Times New Roman" w:eastAsia="Times New Roman" w:hAnsi="Times New Roman" w:cs="Times New Roman"/>
                <w:color w:val="000000"/>
                <w:sz w:val="28"/>
                <w:szCs w:val="28"/>
              </w:rPr>
              <w:t>-180</w:t>
            </w:r>
            <w:r w:rsidRPr="000D7523">
              <w:rPr>
                <w:rFonts w:ascii="Times New Roman" w:eastAsia="Times New Roman" w:hAnsi="Times New Roman" w:cs="Times New Roman"/>
                <w:color w:val="000000"/>
                <w:sz w:val="28"/>
                <w:szCs w:val="28"/>
              </w:rPr>
              <w:t>0</w:t>
            </w:r>
            <w:r w:rsidR="0079786E">
              <w:rPr>
                <w:rFonts w:ascii="Times New Roman" w:eastAsia="Times New Roman" w:hAnsi="Times New Roman" w:cs="Times New Roman"/>
                <w:color w:val="000000"/>
                <w:sz w:val="28"/>
                <w:szCs w:val="28"/>
                <w:vertAlign w:val="superscript"/>
                <w:lang w:val="ru-RU"/>
              </w:rPr>
              <w:t>0</w:t>
            </w:r>
            <w:r>
              <w:rPr>
                <w:rFonts w:ascii="Times New Roman" w:eastAsia="Times New Roman" w:hAnsi="Times New Roman" w:cs="Times New Roman"/>
                <w:color w:val="000000"/>
                <w:sz w:val="28"/>
                <w:szCs w:val="28"/>
              </w:rPr>
              <w:t>С</w:t>
            </w:r>
          </w:p>
        </w:tc>
      </w:tr>
      <w:tr w:rsidR="00FD4D77" w14:paraId="78D28CDD" w14:textId="77777777" w:rsidTr="008235C5">
        <w:tc>
          <w:tcPr>
            <w:tcW w:w="556" w:type="dxa"/>
          </w:tcPr>
          <w:p w14:paraId="2D61839E" w14:textId="77777777" w:rsidR="00FD4D77"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3692" w:type="dxa"/>
          </w:tcPr>
          <w:p w14:paraId="11030630" w14:textId="77777777" w:rsidR="00FD4D77" w:rsidRDefault="00FD4D77" w:rsidP="0075488E">
            <w:pP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Получаемая степень «чистоты» кремния</w:t>
            </w:r>
          </w:p>
        </w:tc>
        <w:tc>
          <w:tcPr>
            <w:tcW w:w="5097" w:type="dxa"/>
          </w:tcPr>
          <w:p w14:paraId="3C112559" w14:textId="77777777" w:rsidR="00FD4D77" w:rsidRDefault="00FD4D77" w:rsidP="0075488E">
            <w:pPr>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До 99%</w:t>
            </w:r>
          </w:p>
        </w:tc>
      </w:tr>
    </w:tbl>
    <w:p w14:paraId="4072E9B4" w14:textId="77777777" w:rsidR="0000191C" w:rsidRDefault="0000191C" w:rsidP="00FD4D77">
      <w:pPr>
        <w:spacing w:after="0" w:line="240" w:lineRule="auto"/>
        <w:ind w:firstLine="567"/>
        <w:jc w:val="both"/>
        <w:rPr>
          <w:rFonts w:ascii="Times New Roman" w:eastAsia="Times New Roman" w:hAnsi="Times New Roman" w:cs="Times New Roman"/>
          <w:color w:val="000000"/>
          <w:sz w:val="28"/>
          <w:szCs w:val="28"/>
        </w:rPr>
      </w:pPr>
    </w:p>
    <w:p w14:paraId="137C7C21"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sidRPr="00AB4873">
        <w:rPr>
          <w:rFonts w:ascii="Times New Roman" w:eastAsia="Times New Roman" w:hAnsi="Times New Roman" w:cs="Times New Roman"/>
          <w:color w:val="000000"/>
          <w:sz w:val="28"/>
          <w:szCs w:val="28"/>
        </w:rPr>
        <w:t>Технологическая цепочка в производстве кремния продолжается</w:t>
      </w:r>
      <w:r>
        <w:rPr>
          <w:rFonts w:ascii="Times New Roman" w:eastAsia="Times New Roman" w:hAnsi="Times New Roman" w:cs="Times New Roman"/>
          <w:color w:val="000000"/>
          <w:sz w:val="28"/>
          <w:szCs w:val="28"/>
        </w:rPr>
        <w:t xml:space="preserve"> следующим образом</w:t>
      </w:r>
      <w:r w:rsidRPr="00AB4873">
        <w:rPr>
          <w:rFonts w:ascii="Times New Roman" w:eastAsia="Times New Roman" w:hAnsi="Times New Roman" w:cs="Times New Roman"/>
          <w:color w:val="000000"/>
          <w:sz w:val="28"/>
          <w:szCs w:val="28"/>
        </w:rPr>
        <w:t xml:space="preserve">: металлургический кремний </w:t>
      </w:r>
      <w:r>
        <w:rPr>
          <w:rFonts w:ascii="Times New Roman" w:eastAsia="Times New Roman" w:hAnsi="Times New Roman" w:cs="Times New Roman"/>
          <w:color w:val="000000"/>
          <w:sz w:val="28"/>
          <w:szCs w:val="28"/>
        </w:rPr>
        <w:t>→</w:t>
      </w:r>
      <w:r w:rsidRPr="00AB4873">
        <w:rPr>
          <w:rFonts w:ascii="Times New Roman" w:eastAsia="Times New Roman" w:hAnsi="Times New Roman" w:cs="Times New Roman"/>
          <w:color w:val="000000"/>
          <w:sz w:val="28"/>
          <w:szCs w:val="28"/>
        </w:rPr>
        <w:t xml:space="preserve"> поликремни</w:t>
      </w:r>
      <w:r>
        <w:rPr>
          <w:rFonts w:ascii="Times New Roman" w:eastAsia="Times New Roman" w:hAnsi="Times New Roman" w:cs="Times New Roman"/>
          <w:color w:val="000000"/>
          <w:sz w:val="28"/>
          <w:szCs w:val="28"/>
        </w:rPr>
        <w:t>й, монокристаллический кремний →</w:t>
      </w:r>
      <w:r w:rsidRPr="00AB4873">
        <w:rPr>
          <w:rFonts w:ascii="Times New Roman" w:eastAsia="Times New Roman" w:hAnsi="Times New Roman" w:cs="Times New Roman"/>
          <w:color w:val="000000"/>
          <w:sz w:val="28"/>
          <w:szCs w:val="28"/>
        </w:rPr>
        <w:t xml:space="preserve"> кремниевые пластины</w:t>
      </w:r>
      <w:r w:rsidRPr="009A171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r w:rsidR="00A67A14">
        <w:rPr>
          <w:rFonts w:ascii="Times New Roman" w:eastAsia="Times New Roman" w:hAnsi="Times New Roman" w:cs="Times New Roman"/>
          <w:color w:val="000000"/>
          <w:sz w:val="28"/>
          <w:szCs w:val="28"/>
        </w:rPr>
        <w:t>18</w:t>
      </w:r>
      <w:r w:rsidRPr="001F58CB">
        <w:rPr>
          <w:rFonts w:ascii="Times New Roman" w:eastAsia="Times New Roman" w:hAnsi="Times New Roman" w:cs="Times New Roman"/>
          <w:color w:val="000000"/>
          <w:sz w:val="28"/>
          <w:szCs w:val="28"/>
        </w:rPr>
        <w:t>].</w:t>
      </w:r>
      <w:r w:rsidRPr="00AB4873">
        <w:rPr>
          <w:rFonts w:ascii="Times New Roman" w:eastAsia="Times New Roman" w:hAnsi="Times New Roman" w:cs="Times New Roman"/>
          <w:color w:val="000000"/>
          <w:sz w:val="28"/>
          <w:szCs w:val="28"/>
        </w:rPr>
        <w:t xml:space="preserve"> </w:t>
      </w:r>
    </w:p>
    <w:p w14:paraId="29B2BA62" w14:textId="77777777" w:rsidR="0000191C" w:rsidRPr="0000191C" w:rsidRDefault="0000191C" w:rsidP="00DF2EAC">
      <w:pPr>
        <w:spacing w:after="0" w:line="240" w:lineRule="auto"/>
        <w:ind w:firstLine="709"/>
        <w:jc w:val="both"/>
        <w:rPr>
          <w:rFonts w:ascii="Times New Roman" w:eastAsia="Times New Roman" w:hAnsi="Times New Roman" w:cs="Times New Roman"/>
          <w:color w:val="000000"/>
          <w:sz w:val="28"/>
          <w:szCs w:val="28"/>
        </w:rPr>
      </w:pPr>
      <w:r w:rsidRPr="0000191C">
        <w:rPr>
          <w:rFonts w:ascii="Times New Roman" w:eastAsia="Times New Roman" w:hAnsi="Times New Roman" w:cs="Times New Roman"/>
          <w:color w:val="000000"/>
          <w:sz w:val="28"/>
          <w:szCs w:val="28"/>
        </w:rPr>
        <w:t>Производство металлургического кремния сопровождается большим количеством пылевых выбросов.</w:t>
      </w:r>
    </w:p>
    <w:p w14:paraId="48A50483" w14:textId="77777777" w:rsidR="0000191C" w:rsidRPr="0000191C" w:rsidRDefault="0000191C" w:rsidP="00DF2EAC">
      <w:pPr>
        <w:spacing w:after="0" w:line="240" w:lineRule="auto"/>
        <w:ind w:firstLine="709"/>
        <w:jc w:val="both"/>
        <w:rPr>
          <w:rFonts w:ascii="Times New Roman" w:eastAsia="Times New Roman" w:hAnsi="Times New Roman" w:cs="Times New Roman"/>
          <w:color w:val="000000"/>
          <w:sz w:val="28"/>
          <w:szCs w:val="28"/>
        </w:rPr>
      </w:pPr>
      <w:r w:rsidRPr="0000191C">
        <w:rPr>
          <w:rFonts w:ascii="Times New Roman" w:eastAsia="Times New Roman" w:hAnsi="Times New Roman" w:cs="Times New Roman"/>
          <w:color w:val="000000"/>
          <w:sz w:val="28"/>
          <w:szCs w:val="28"/>
        </w:rPr>
        <w:t>Аспирационный материал (</w:t>
      </w:r>
      <w:r w:rsidR="00DC5832">
        <w:rPr>
          <w:rFonts w:ascii="Times New Roman" w:eastAsia="Times New Roman" w:hAnsi="Times New Roman" w:cs="Times New Roman"/>
          <w:color w:val="000000"/>
          <w:sz w:val="28"/>
          <w:szCs w:val="28"/>
        </w:rPr>
        <w:t xml:space="preserve">кремниевая </w:t>
      </w:r>
      <w:r w:rsidRPr="0000191C">
        <w:rPr>
          <w:rFonts w:ascii="Times New Roman" w:eastAsia="Times New Roman" w:hAnsi="Times New Roman" w:cs="Times New Roman"/>
          <w:color w:val="000000"/>
          <w:sz w:val="28"/>
          <w:szCs w:val="28"/>
        </w:rPr>
        <w:t>пыль</w:t>
      </w:r>
      <w:r w:rsidR="00DC5832">
        <w:rPr>
          <w:rFonts w:ascii="Times New Roman" w:eastAsia="Times New Roman" w:hAnsi="Times New Roman" w:cs="Times New Roman"/>
          <w:color w:val="000000"/>
          <w:sz w:val="28"/>
          <w:szCs w:val="28"/>
        </w:rPr>
        <w:t xml:space="preserve">) </w:t>
      </w:r>
      <w:r w:rsidR="00DC5832" w:rsidRPr="00DC5832">
        <w:rPr>
          <w:rFonts w:ascii="Times New Roman" w:eastAsia="Times New Roman" w:hAnsi="Times New Roman" w:cs="Times New Roman"/>
          <w:color w:val="000000"/>
          <w:sz w:val="28"/>
          <w:szCs w:val="28"/>
        </w:rPr>
        <w:t>образуется в процессе дробления кремния и его транспортировке потребителю.</w:t>
      </w:r>
      <w:r w:rsidR="00DC5832">
        <w:rPr>
          <w:rFonts w:ascii="Times New Roman" w:eastAsia="Times New Roman" w:hAnsi="Times New Roman" w:cs="Times New Roman"/>
          <w:color w:val="000000"/>
          <w:sz w:val="28"/>
          <w:szCs w:val="28"/>
        </w:rPr>
        <w:t xml:space="preserve"> </w:t>
      </w:r>
      <w:r w:rsidRPr="0000191C">
        <w:rPr>
          <w:rFonts w:ascii="Times New Roman" w:eastAsia="Times New Roman" w:hAnsi="Times New Roman" w:cs="Times New Roman"/>
          <w:color w:val="000000"/>
          <w:sz w:val="28"/>
          <w:szCs w:val="28"/>
        </w:rPr>
        <w:t xml:space="preserve">Кремниевая пыль улавливается реакционными газами на газоочистку. В среднем на 1 тонну товарного металлургического кремния приходится до 1000 кг пыли. </w:t>
      </w:r>
    </w:p>
    <w:p w14:paraId="7DAAF74B" w14:textId="77777777" w:rsidR="0000191C" w:rsidRPr="0000191C" w:rsidRDefault="0000191C" w:rsidP="00DF2EAC">
      <w:pPr>
        <w:spacing w:after="0" w:line="240" w:lineRule="auto"/>
        <w:ind w:firstLine="709"/>
        <w:jc w:val="both"/>
        <w:rPr>
          <w:rFonts w:ascii="Times New Roman" w:eastAsia="Times New Roman" w:hAnsi="Times New Roman" w:cs="Times New Roman"/>
          <w:color w:val="000000"/>
          <w:sz w:val="28"/>
          <w:szCs w:val="28"/>
        </w:rPr>
      </w:pPr>
      <w:r w:rsidRPr="0000191C">
        <w:rPr>
          <w:rFonts w:ascii="Times New Roman" w:eastAsia="Times New Roman" w:hAnsi="Times New Roman" w:cs="Times New Roman"/>
          <w:color w:val="000000"/>
          <w:sz w:val="28"/>
          <w:szCs w:val="28"/>
        </w:rPr>
        <w:t xml:space="preserve">Вопрос применения кремниевой пыли из-за сложных технологических процессов сепарации пыли от газов, её сортировки и хранению, реализации в качестве товара до настоящего времени полностью не решён. Известно, что кремниевая пыль активно используют только при производстве строительных материалов. Кристаллическая решетка кремния подобна алмазу, вследствие чего обладает высокими прочностными механическими свойствами. </w:t>
      </w:r>
    </w:p>
    <w:p w14:paraId="22DDF30E" w14:textId="202240B3"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sidRPr="0052046E">
        <w:rPr>
          <w:rFonts w:ascii="Times New Roman" w:eastAsia="Times New Roman" w:hAnsi="Times New Roman" w:cs="Times New Roman"/>
          <w:color w:val="000000"/>
          <w:sz w:val="28"/>
          <w:szCs w:val="28"/>
        </w:rPr>
        <w:t xml:space="preserve">Производство кремния </w:t>
      </w:r>
      <w:r>
        <w:rPr>
          <w:rFonts w:ascii="Times New Roman" w:eastAsia="Times New Roman" w:hAnsi="Times New Roman" w:cs="Times New Roman"/>
          <w:color w:val="000000"/>
          <w:sz w:val="28"/>
          <w:szCs w:val="28"/>
        </w:rPr>
        <w:t xml:space="preserve">для электронной промышленности происходит в </w:t>
      </w:r>
      <w:r w:rsidR="005E737C">
        <w:rPr>
          <w:rFonts w:ascii="Times New Roman" w:eastAsia="Times New Roman" w:hAnsi="Times New Roman" w:cs="Times New Roman"/>
          <w:color w:val="000000"/>
          <w:sz w:val="28"/>
          <w:szCs w:val="28"/>
        </w:rPr>
        <w:t>два</w:t>
      </w:r>
      <w:r>
        <w:rPr>
          <w:rFonts w:ascii="Times New Roman" w:eastAsia="Times New Roman" w:hAnsi="Times New Roman" w:cs="Times New Roman"/>
          <w:color w:val="000000"/>
          <w:sz w:val="28"/>
          <w:szCs w:val="28"/>
        </w:rPr>
        <w:t xml:space="preserve"> этапа:</w:t>
      </w:r>
    </w:p>
    <w:p w14:paraId="37C22ED6"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получение металлургического кремния путем восстановления кварцита, кремнозема, диоксида кремния</w:t>
      </w:r>
      <w:r w:rsidR="008235C5">
        <w:rPr>
          <w:rFonts w:ascii="Times New Roman" w:eastAsia="Times New Roman" w:hAnsi="Times New Roman" w:cs="Times New Roman"/>
          <w:color w:val="000000"/>
          <w:sz w:val="28"/>
          <w:szCs w:val="28"/>
        </w:rPr>
        <w:t xml:space="preserve"> по реакции 1</w:t>
      </w:r>
      <w:r w:rsidR="0000191C">
        <w:rPr>
          <w:rFonts w:ascii="Times New Roman" w:eastAsia="Times New Roman" w:hAnsi="Times New Roman" w:cs="Times New Roman"/>
          <w:color w:val="000000"/>
          <w:sz w:val="28"/>
          <w:szCs w:val="28"/>
        </w:rPr>
        <w:t>:</w:t>
      </w:r>
    </w:p>
    <w:p w14:paraId="2F8B9DE9"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измельчение металлургического кремния в присутствии катализатора при температуре 300</w:t>
      </w:r>
      <w:r>
        <w:rPr>
          <w:rFonts w:ascii="Times New Roman" w:eastAsia="Times New Roman" w:hAnsi="Times New Roman" w:cs="Times New Roman"/>
          <w:color w:val="000000"/>
          <w:sz w:val="28"/>
          <w:szCs w:val="28"/>
          <w:vertAlign w:val="superscript"/>
        </w:rPr>
        <w:t>0</w:t>
      </w:r>
      <w:r>
        <w:rPr>
          <w:rFonts w:ascii="Times New Roman" w:eastAsia="Times New Roman" w:hAnsi="Times New Roman" w:cs="Times New Roman"/>
          <w:color w:val="000000"/>
          <w:sz w:val="28"/>
          <w:szCs w:val="28"/>
        </w:rPr>
        <w:t>С до экологически вредных</w:t>
      </w:r>
      <w:r w:rsidRPr="00AB4873">
        <w:rPr>
          <w:rFonts w:ascii="Times New Roman" w:eastAsia="Times New Roman" w:hAnsi="Times New Roman" w:cs="Times New Roman"/>
          <w:color w:val="000000"/>
          <w:sz w:val="28"/>
          <w:szCs w:val="28"/>
        </w:rPr>
        <w:t xml:space="preserve"> хлор</w:t>
      </w:r>
      <w:r>
        <w:rPr>
          <w:rFonts w:ascii="Times New Roman" w:eastAsia="Times New Roman" w:hAnsi="Times New Roman" w:cs="Times New Roman"/>
          <w:color w:val="000000"/>
          <w:sz w:val="28"/>
          <w:szCs w:val="28"/>
        </w:rPr>
        <w:t>ов</w:t>
      </w:r>
      <w:r w:rsidRPr="00AB4873">
        <w:rPr>
          <w:rFonts w:ascii="Times New Roman" w:eastAsia="Times New Roman" w:hAnsi="Times New Roman" w:cs="Times New Roman"/>
          <w:color w:val="000000"/>
          <w:sz w:val="28"/>
          <w:szCs w:val="28"/>
        </w:rPr>
        <w:t>: дихлорсилан и трихлорсилан</w:t>
      </w:r>
      <w:r w:rsidR="0000191C">
        <w:rPr>
          <w:rFonts w:ascii="Times New Roman" w:eastAsia="Times New Roman" w:hAnsi="Times New Roman" w:cs="Times New Roman"/>
          <w:color w:val="000000"/>
          <w:sz w:val="28"/>
          <w:szCs w:val="28"/>
        </w:rPr>
        <w:t>:</w:t>
      </w:r>
    </w:p>
    <w:p w14:paraId="1A35C924" w14:textId="77777777" w:rsidR="00DC5832" w:rsidRDefault="00DC5832" w:rsidP="00FD4D77">
      <w:pPr>
        <w:spacing w:after="0" w:line="240" w:lineRule="auto"/>
        <w:ind w:firstLine="567"/>
        <w:jc w:val="both"/>
        <w:rPr>
          <w:rFonts w:ascii="Times New Roman" w:eastAsia="Times New Roman" w:hAnsi="Times New Roman" w:cs="Times New Roman"/>
          <w:color w:val="000000"/>
          <w:sz w:val="28"/>
          <w:szCs w:val="28"/>
        </w:rPr>
      </w:pPr>
    </w:p>
    <w:p w14:paraId="1C722739" w14:textId="7DA834CE" w:rsidR="00167CE2" w:rsidRPr="0000191C" w:rsidRDefault="00C31E76" w:rsidP="008235C5">
      <w:pPr>
        <w:spacing w:after="0" w:line="240" w:lineRule="auto"/>
        <w:ind w:left="720"/>
        <w:jc w:val="right"/>
        <w:rPr>
          <w:rFonts w:ascii="Times New Roman" w:eastAsia="Times New Roman" w:hAnsi="Times New Roman" w:cs="Times New Roman"/>
          <w:color w:val="000000"/>
          <w:sz w:val="28"/>
          <w:szCs w:val="28"/>
        </w:rPr>
      </w:pPr>
      <w:r w:rsidRPr="0000191C">
        <w:rPr>
          <w:rFonts w:ascii="Times New Roman" w:eastAsia="Times New Roman" w:hAnsi="Times New Roman" w:cs="Times New Roman"/>
          <w:color w:val="000000"/>
          <w:sz w:val="28"/>
          <w:szCs w:val="28"/>
          <w:lang w:val="en-US"/>
        </w:rPr>
        <w:t>Si</w:t>
      </w:r>
      <w:r w:rsidRPr="0000191C">
        <w:rPr>
          <w:rFonts w:ascii="Times New Roman" w:eastAsia="Times New Roman" w:hAnsi="Times New Roman" w:cs="Times New Roman"/>
          <w:color w:val="000000"/>
          <w:sz w:val="28"/>
          <w:szCs w:val="28"/>
          <w:vertAlign w:val="subscript"/>
        </w:rPr>
        <w:t>тв</w:t>
      </w:r>
      <w:r w:rsidRPr="0000191C">
        <w:rPr>
          <w:rFonts w:ascii="Times New Roman" w:eastAsia="Times New Roman" w:hAnsi="Times New Roman" w:cs="Times New Roman"/>
          <w:color w:val="000000"/>
          <w:sz w:val="28"/>
          <w:szCs w:val="28"/>
        </w:rPr>
        <w:t xml:space="preserve"> + 3</w:t>
      </w:r>
      <w:r w:rsidRPr="0000191C">
        <w:rPr>
          <w:rFonts w:ascii="Times New Roman" w:eastAsia="Times New Roman" w:hAnsi="Times New Roman" w:cs="Times New Roman"/>
          <w:color w:val="000000"/>
          <w:sz w:val="28"/>
          <w:szCs w:val="28"/>
          <w:lang w:val="en-US"/>
        </w:rPr>
        <w:t>HCl</w:t>
      </w:r>
      <w:r w:rsidRPr="0000191C">
        <w:rPr>
          <w:rFonts w:ascii="Times New Roman" w:eastAsia="Times New Roman" w:hAnsi="Times New Roman" w:cs="Times New Roman"/>
          <w:color w:val="000000"/>
          <w:sz w:val="28"/>
          <w:szCs w:val="28"/>
          <w:vertAlign w:val="subscript"/>
        </w:rPr>
        <w:t>газ</w:t>
      </w:r>
      <w:r w:rsidRPr="0000191C">
        <w:rPr>
          <w:rFonts w:ascii="Times New Roman" w:eastAsia="Times New Roman" w:hAnsi="Times New Roman" w:cs="Times New Roman"/>
          <w:color w:val="000000"/>
          <w:sz w:val="28"/>
          <w:szCs w:val="28"/>
        </w:rPr>
        <w:t>→</w:t>
      </w:r>
      <w:r w:rsidRPr="0000191C">
        <w:rPr>
          <w:rFonts w:ascii="Times New Roman" w:eastAsia="Times New Roman" w:hAnsi="Times New Roman" w:cs="Times New Roman"/>
          <w:color w:val="000000"/>
          <w:sz w:val="28"/>
          <w:szCs w:val="28"/>
          <w:lang w:val="en-US"/>
        </w:rPr>
        <w:t>SiHCl</w:t>
      </w:r>
      <w:r w:rsidRPr="0000191C">
        <w:rPr>
          <w:rFonts w:ascii="Times New Roman" w:eastAsia="Times New Roman" w:hAnsi="Times New Roman" w:cs="Times New Roman"/>
          <w:color w:val="000000"/>
          <w:sz w:val="28"/>
          <w:szCs w:val="28"/>
          <w:vertAlign w:val="subscript"/>
        </w:rPr>
        <w:t xml:space="preserve">3 газ </w:t>
      </w:r>
      <w:r w:rsidRPr="0000191C">
        <w:rPr>
          <w:rFonts w:ascii="Times New Roman" w:eastAsia="Times New Roman" w:hAnsi="Times New Roman" w:cs="Times New Roman"/>
          <w:color w:val="000000"/>
          <w:sz w:val="28"/>
          <w:szCs w:val="28"/>
        </w:rPr>
        <w:t xml:space="preserve">+ </w:t>
      </w:r>
      <w:r w:rsidRPr="0000191C">
        <w:rPr>
          <w:rFonts w:ascii="Times New Roman" w:eastAsia="Times New Roman" w:hAnsi="Times New Roman" w:cs="Times New Roman"/>
          <w:color w:val="000000"/>
          <w:sz w:val="28"/>
          <w:szCs w:val="28"/>
          <w:lang w:val="en-US"/>
        </w:rPr>
        <w:t>H</w:t>
      </w:r>
      <w:r w:rsidRPr="0000191C">
        <w:rPr>
          <w:rFonts w:ascii="Times New Roman" w:eastAsia="Times New Roman" w:hAnsi="Times New Roman" w:cs="Times New Roman"/>
          <w:color w:val="000000"/>
          <w:sz w:val="28"/>
          <w:szCs w:val="28"/>
          <w:vertAlign w:val="subscript"/>
        </w:rPr>
        <w:t>2 газ</w:t>
      </w:r>
      <w:r w:rsidRPr="0000191C">
        <w:rPr>
          <w:rFonts w:ascii="Times New Roman" w:eastAsia="Times New Roman" w:hAnsi="Times New Roman" w:cs="Times New Roman"/>
          <w:color w:val="000000"/>
          <w:sz w:val="28"/>
          <w:szCs w:val="28"/>
        </w:rPr>
        <w:t xml:space="preserve"> + </w:t>
      </w:r>
      <w:r w:rsidRPr="0000191C">
        <w:rPr>
          <w:rFonts w:ascii="Times New Roman" w:eastAsia="Times New Roman" w:hAnsi="Times New Roman" w:cs="Times New Roman"/>
          <w:color w:val="000000"/>
          <w:sz w:val="28"/>
          <w:szCs w:val="28"/>
          <w:lang w:val="en-US"/>
        </w:rPr>
        <w:t>Q</w:t>
      </w:r>
      <w:r w:rsidRPr="0000191C">
        <w:rPr>
          <w:rFonts w:ascii="Times New Roman" w:eastAsia="Times New Roman" w:hAnsi="Times New Roman" w:cs="Times New Roman"/>
          <w:color w:val="000000"/>
          <w:sz w:val="28"/>
          <w:szCs w:val="28"/>
          <w:vertAlign w:val="subscript"/>
        </w:rPr>
        <w:t>теплота</w:t>
      </w:r>
      <w:r w:rsidR="0079786E">
        <w:rPr>
          <w:rFonts w:ascii="Times New Roman" w:eastAsia="Times New Roman" w:hAnsi="Times New Roman" w:cs="Times New Roman"/>
          <w:color w:val="000000"/>
          <w:sz w:val="28"/>
          <w:szCs w:val="28"/>
          <w:vertAlign w:val="subscript"/>
        </w:rPr>
        <w:t xml:space="preserve">        </w:t>
      </w:r>
      <w:r w:rsidR="008235C5">
        <w:rPr>
          <w:rFonts w:ascii="Times New Roman" w:eastAsia="Times New Roman" w:hAnsi="Times New Roman" w:cs="Times New Roman"/>
          <w:color w:val="000000"/>
          <w:sz w:val="28"/>
          <w:szCs w:val="28"/>
        </w:rPr>
        <w:t xml:space="preserve">                 </w:t>
      </w:r>
      <w:proofErr w:type="gramStart"/>
      <w:r w:rsidR="008235C5">
        <w:rPr>
          <w:rFonts w:ascii="Times New Roman" w:eastAsia="Times New Roman" w:hAnsi="Times New Roman" w:cs="Times New Roman"/>
          <w:color w:val="000000"/>
          <w:sz w:val="28"/>
          <w:szCs w:val="28"/>
        </w:rPr>
        <w:t xml:space="preserve">   (</w:t>
      </w:r>
      <w:proofErr w:type="gramEnd"/>
      <w:r w:rsidR="008235C5">
        <w:rPr>
          <w:rFonts w:ascii="Times New Roman" w:eastAsia="Times New Roman" w:hAnsi="Times New Roman" w:cs="Times New Roman"/>
          <w:color w:val="000000"/>
          <w:sz w:val="28"/>
          <w:szCs w:val="28"/>
        </w:rPr>
        <w:t>2)</w:t>
      </w:r>
    </w:p>
    <w:p w14:paraId="4FACF343" w14:textId="687ED53E" w:rsidR="00FD4D77" w:rsidRDefault="005E737C" w:rsidP="00DF2EA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О</w:t>
      </w:r>
      <w:r w:rsidR="00FD4D77">
        <w:rPr>
          <w:rFonts w:ascii="Times New Roman" w:eastAsia="Times New Roman" w:hAnsi="Times New Roman" w:cs="Times New Roman"/>
          <w:color w:val="000000"/>
          <w:sz w:val="28"/>
          <w:szCs w:val="28"/>
        </w:rPr>
        <w:t>чистка кремния (</w:t>
      </w:r>
      <w:r w:rsidR="00FD4D77" w:rsidRPr="00443A30">
        <w:rPr>
          <w:rFonts w:ascii="Times New Roman" w:eastAsia="Times New Roman" w:hAnsi="Times New Roman" w:cs="Times New Roman"/>
          <w:color w:val="000000"/>
          <w:sz w:val="28"/>
          <w:szCs w:val="28"/>
        </w:rPr>
        <w:t>шлаковое ра</w:t>
      </w:r>
      <w:r w:rsidR="00FD4D77">
        <w:rPr>
          <w:rFonts w:ascii="Times New Roman" w:eastAsia="Times New Roman" w:hAnsi="Times New Roman" w:cs="Times New Roman"/>
          <w:color w:val="000000"/>
          <w:sz w:val="28"/>
          <w:szCs w:val="28"/>
        </w:rPr>
        <w:t>финирование, кислотное выщелачи</w:t>
      </w:r>
      <w:r w:rsidR="00FD4D77" w:rsidRPr="00443A30">
        <w:rPr>
          <w:rFonts w:ascii="Times New Roman" w:eastAsia="Times New Roman" w:hAnsi="Times New Roman" w:cs="Times New Roman"/>
          <w:color w:val="000000"/>
          <w:sz w:val="28"/>
          <w:szCs w:val="28"/>
        </w:rPr>
        <w:t>вание</w:t>
      </w:r>
      <w:r w:rsidR="00FD4D77">
        <w:rPr>
          <w:rFonts w:ascii="Times New Roman" w:eastAsia="Times New Roman" w:hAnsi="Times New Roman" w:cs="Times New Roman"/>
          <w:color w:val="000000"/>
          <w:sz w:val="28"/>
          <w:szCs w:val="28"/>
        </w:rPr>
        <w:t>) до 99,98%Si</w:t>
      </w:r>
      <w:r>
        <w:rPr>
          <w:rFonts w:ascii="Times New Roman" w:eastAsia="Times New Roman" w:hAnsi="Times New Roman" w:cs="Times New Roman"/>
          <w:color w:val="000000"/>
          <w:sz w:val="28"/>
          <w:szCs w:val="28"/>
        </w:rPr>
        <w:t xml:space="preserve"> только находит свое применение в связи с экологичностью. </w:t>
      </w:r>
    </w:p>
    <w:p w14:paraId="38FD2988"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результате поэтапной очистки получают поликремний с концентрацией примесей не превышающий </w:t>
      </w:r>
      <w:r w:rsidRPr="00AB4873">
        <w:rPr>
          <w:rFonts w:ascii="Times New Roman" w:eastAsia="Times New Roman" w:hAnsi="Times New Roman" w:cs="Times New Roman"/>
          <w:color w:val="000000"/>
          <w:sz w:val="28"/>
          <w:szCs w:val="28"/>
        </w:rPr>
        <w:t>десятитысячной доли процента.</w:t>
      </w:r>
      <w:r>
        <w:rPr>
          <w:rFonts w:ascii="Times New Roman" w:eastAsia="Times New Roman" w:hAnsi="Times New Roman" w:cs="Times New Roman"/>
          <w:color w:val="000000"/>
          <w:sz w:val="28"/>
          <w:szCs w:val="28"/>
        </w:rPr>
        <w:t xml:space="preserve"> Далее полученный кремний выплавляют в монокремний, из которого получают пластины для дальнейшего их применения в электронике. </w:t>
      </w:r>
    </w:p>
    <w:p w14:paraId="632F183A"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rPr>
      </w:pPr>
    </w:p>
    <w:p w14:paraId="20C15066" w14:textId="77777777" w:rsidR="00FD4D77" w:rsidRDefault="00FD4D77" w:rsidP="00DF2EAC">
      <w:pPr>
        <w:spacing w:after="0" w:line="240" w:lineRule="auto"/>
        <w:ind w:firstLine="709"/>
        <w:jc w:val="both"/>
        <w:rPr>
          <w:rFonts w:ascii="Times New Roman" w:eastAsia="Times New Roman" w:hAnsi="Times New Roman" w:cs="Times New Roman"/>
          <w:color w:val="000000"/>
          <w:sz w:val="27"/>
          <w:szCs w:val="27"/>
        </w:rPr>
      </w:pPr>
    </w:p>
    <w:p w14:paraId="33361F0A" w14:textId="77777777" w:rsidR="00FD4D77" w:rsidRPr="0034163B" w:rsidRDefault="0000191C" w:rsidP="00DF2EAC">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rPr>
        <w:t>1</w:t>
      </w:r>
      <w:r w:rsidR="00FD4D77">
        <w:rPr>
          <w:rFonts w:ascii="Times New Roman" w:hAnsi="Times New Roman" w:cs="Times New Roman"/>
          <w:b/>
          <w:sz w:val="28"/>
          <w:szCs w:val="28"/>
        </w:rPr>
        <w:t>.2</w:t>
      </w:r>
      <w:r w:rsidR="00FD4D77" w:rsidRPr="0034163B">
        <w:rPr>
          <w:rFonts w:ascii="Times New Roman" w:hAnsi="Times New Roman" w:cs="Times New Roman"/>
          <w:b/>
          <w:sz w:val="28"/>
          <w:szCs w:val="28"/>
          <w:lang w:val="kk-KZ"/>
        </w:rPr>
        <w:t xml:space="preserve"> Методы очистки </w:t>
      </w:r>
      <w:r w:rsidR="00FD4D77">
        <w:rPr>
          <w:rFonts w:ascii="Times New Roman" w:hAnsi="Times New Roman" w:cs="Times New Roman"/>
          <w:b/>
          <w:sz w:val="28"/>
          <w:szCs w:val="28"/>
          <w:lang w:val="kk-KZ"/>
        </w:rPr>
        <w:t xml:space="preserve">металлургического </w:t>
      </w:r>
      <w:r w:rsidR="00FD4D77" w:rsidRPr="0034163B">
        <w:rPr>
          <w:rFonts w:ascii="Times New Roman" w:hAnsi="Times New Roman" w:cs="Times New Roman"/>
          <w:b/>
          <w:sz w:val="28"/>
          <w:szCs w:val="28"/>
          <w:lang w:val="kk-KZ"/>
        </w:rPr>
        <w:t>кремния</w:t>
      </w:r>
      <w:r w:rsidR="00CD6E93">
        <w:rPr>
          <w:rFonts w:ascii="Times New Roman" w:hAnsi="Times New Roman" w:cs="Times New Roman"/>
          <w:b/>
          <w:sz w:val="28"/>
          <w:szCs w:val="28"/>
          <w:lang w:val="kk-KZ"/>
        </w:rPr>
        <w:t xml:space="preserve"> для электронной промышленности</w:t>
      </w:r>
    </w:p>
    <w:p w14:paraId="3E518F23" w14:textId="77777777" w:rsidR="00FD4D77" w:rsidRPr="0034163B" w:rsidRDefault="00FD4D77" w:rsidP="00DF2EAC">
      <w:pPr>
        <w:spacing w:after="0" w:line="240" w:lineRule="auto"/>
        <w:ind w:firstLine="709"/>
        <w:jc w:val="both"/>
        <w:rPr>
          <w:rFonts w:ascii="Times New Roman" w:hAnsi="Times New Roman" w:cs="Times New Roman"/>
          <w:sz w:val="28"/>
          <w:szCs w:val="28"/>
          <w:lang w:val="kk-KZ"/>
        </w:rPr>
      </w:pPr>
    </w:p>
    <w:p w14:paraId="59ECF6A6" w14:textId="77777777" w:rsidR="00E979D2" w:rsidRDefault="00BD3ACB" w:rsidP="00DF2EAC">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О</w:t>
      </w:r>
      <w:r w:rsidR="00FD4D77" w:rsidRPr="0034163B">
        <w:rPr>
          <w:rFonts w:ascii="Times New Roman" w:eastAsia="Times New Roman" w:hAnsi="Times New Roman" w:cs="Times New Roman"/>
          <w:color w:val="000000"/>
          <w:sz w:val="28"/>
          <w:szCs w:val="28"/>
          <w:lang w:val="kk-KZ" w:eastAsia="ru-RU"/>
        </w:rPr>
        <w:t xml:space="preserve">сновным </w:t>
      </w:r>
      <w:r w:rsidR="00FD4D77">
        <w:rPr>
          <w:rFonts w:ascii="Times New Roman" w:eastAsia="Times New Roman" w:hAnsi="Times New Roman" w:cs="Times New Roman"/>
          <w:color w:val="000000"/>
          <w:sz w:val="28"/>
          <w:szCs w:val="28"/>
          <w:lang w:val="kk-KZ" w:eastAsia="ru-RU"/>
        </w:rPr>
        <w:t xml:space="preserve">альтернативным </w:t>
      </w:r>
      <w:r w:rsidR="00FD4D77" w:rsidRPr="0034163B">
        <w:rPr>
          <w:rFonts w:ascii="Times New Roman" w:eastAsia="Times New Roman" w:hAnsi="Times New Roman" w:cs="Times New Roman"/>
          <w:color w:val="000000"/>
          <w:sz w:val="28"/>
          <w:szCs w:val="28"/>
          <w:lang w:val="kk-KZ" w:eastAsia="ru-RU"/>
        </w:rPr>
        <w:t xml:space="preserve">материалом, используемым для создания </w:t>
      </w:r>
      <w:r w:rsidR="00FD4D77">
        <w:rPr>
          <w:rFonts w:ascii="Times New Roman" w:eastAsia="Times New Roman" w:hAnsi="Times New Roman" w:cs="Times New Roman"/>
          <w:color w:val="000000"/>
          <w:sz w:val="28"/>
          <w:szCs w:val="28"/>
          <w:lang w:val="kk-KZ" w:eastAsia="ru-RU"/>
        </w:rPr>
        <w:t>анодов литий-ионных аккумуляторов</w:t>
      </w:r>
      <w:r w:rsidR="00FD4D77" w:rsidRPr="0034163B">
        <w:rPr>
          <w:rFonts w:ascii="Times New Roman" w:eastAsia="Times New Roman" w:hAnsi="Times New Roman" w:cs="Times New Roman"/>
          <w:color w:val="000000"/>
          <w:sz w:val="28"/>
          <w:szCs w:val="28"/>
          <w:lang w:val="kk-KZ" w:eastAsia="ru-RU"/>
        </w:rPr>
        <w:t xml:space="preserve">, является кремний. </w:t>
      </w:r>
    </w:p>
    <w:p w14:paraId="72BF1C56" w14:textId="77777777" w:rsidR="00FD4D77" w:rsidRPr="0060041F"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Получение кремния металлургическим (физическим) методом </w:t>
      </w:r>
      <w:r w:rsidRPr="0034163B">
        <w:rPr>
          <w:rFonts w:ascii="Times New Roman" w:eastAsia="Times New Roman" w:hAnsi="Times New Roman" w:cs="Times New Roman"/>
          <w:color w:val="000000"/>
          <w:sz w:val="28"/>
          <w:szCs w:val="28"/>
          <w:lang w:val="kk-KZ" w:eastAsia="ru-RU"/>
        </w:rPr>
        <w:t xml:space="preserve">полностью исключают использование хлорсиланов. </w:t>
      </w:r>
      <w:r>
        <w:rPr>
          <w:rFonts w:ascii="Times New Roman" w:eastAsia="Times New Roman" w:hAnsi="Times New Roman" w:cs="Times New Roman"/>
          <w:color w:val="000000"/>
          <w:sz w:val="28"/>
          <w:szCs w:val="28"/>
          <w:lang w:eastAsia="ru-RU"/>
        </w:rPr>
        <w:t xml:space="preserve">Снижение экологической нагрузки на окружающую среду достигается путем </w:t>
      </w:r>
      <w:r w:rsidRPr="0034163B">
        <w:rPr>
          <w:rFonts w:ascii="Times New Roman" w:eastAsia="Times New Roman" w:hAnsi="Times New Roman" w:cs="Times New Roman"/>
          <w:color w:val="000000"/>
          <w:sz w:val="28"/>
          <w:szCs w:val="28"/>
          <w:lang w:val="kk-KZ" w:eastAsia="ru-RU"/>
        </w:rPr>
        <w:t xml:space="preserve">использования высокочистых исходных веществ: кварца и углерода с последующим применением металлургических и физико-химических переделов. </w:t>
      </w:r>
      <w:r>
        <w:rPr>
          <w:rFonts w:ascii="Times New Roman" w:eastAsia="Times New Roman" w:hAnsi="Times New Roman" w:cs="Times New Roman"/>
          <w:color w:val="000000"/>
          <w:sz w:val="28"/>
          <w:szCs w:val="28"/>
          <w:lang w:val="kk-KZ" w:eastAsia="ru-RU"/>
        </w:rPr>
        <w:t xml:space="preserve">В связи с потреблением меньшего количества энергии такому методу получения кремния высокой чистоты уделяется большое внимание. </w:t>
      </w:r>
      <w:r w:rsidRPr="0034163B">
        <w:rPr>
          <w:rFonts w:ascii="Times New Roman" w:eastAsia="Times New Roman" w:hAnsi="Times New Roman" w:cs="Times New Roman"/>
          <w:color w:val="000000"/>
          <w:sz w:val="28"/>
          <w:szCs w:val="28"/>
          <w:lang w:val="kk-KZ" w:eastAsia="ru-RU"/>
        </w:rPr>
        <w:t>Так, например, компании Elkem (Норвегия), Waker (Германия), PhotoSil (Франция), SolSilc (Голландия), CaliSolar (США), CPI (США) и SEMСO ENGINEERING (Франция) реализовали пилотные и/или промышленные проекты получения SOG-Si такими методами</w:t>
      </w:r>
      <w:r w:rsidRPr="009A1711">
        <w:rPr>
          <w:rFonts w:ascii="Times New Roman" w:eastAsia="Times New Roman" w:hAnsi="Times New Roman" w:cs="Times New Roman"/>
          <w:color w:val="000000"/>
          <w:sz w:val="28"/>
          <w:szCs w:val="28"/>
          <w:lang w:eastAsia="ru-RU"/>
        </w:rPr>
        <w:t xml:space="preserve"> [</w:t>
      </w:r>
      <w:r w:rsidR="00A67A14">
        <w:rPr>
          <w:rFonts w:ascii="Times New Roman" w:eastAsia="Times New Roman" w:hAnsi="Times New Roman" w:cs="Times New Roman"/>
          <w:color w:val="000000"/>
          <w:sz w:val="28"/>
          <w:szCs w:val="28"/>
          <w:lang w:eastAsia="ru-RU"/>
        </w:rPr>
        <w:t>19</w:t>
      </w:r>
      <w:r w:rsidR="0060041F">
        <w:rPr>
          <w:rFonts w:ascii="Times New Roman" w:eastAsia="Times New Roman" w:hAnsi="Times New Roman" w:cs="Times New Roman"/>
          <w:color w:val="000000"/>
          <w:sz w:val="28"/>
          <w:szCs w:val="28"/>
          <w:lang w:eastAsia="ru-RU"/>
        </w:rPr>
        <w:t xml:space="preserve">, </w:t>
      </w:r>
      <w:r w:rsidR="0060041F" w:rsidRPr="00FF273F">
        <w:rPr>
          <w:rFonts w:ascii="Times New Roman" w:eastAsia="Times New Roman" w:hAnsi="Times New Roman" w:cs="Times New Roman"/>
          <w:color w:val="000000"/>
          <w:sz w:val="28"/>
          <w:szCs w:val="28"/>
          <w:lang w:eastAsia="ru-RU"/>
        </w:rPr>
        <w:t>20]</w:t>
      </w:r>
      <w:r w:rsidR="0060041F" w:rsidRPr="00FF273F">
        <w:rPr>
          <w:rFonts w:ascii="Times New Roman" w:eastAsia="Times New Roman" w:hAnsi="Times New Roman" w:cs="Times New Roman"/>
          <w:color w:val="000000"/>
          <w:sz w:val="28"/>
          <w:szCs w:val="28"/>
          <w:lang w:val="kk-KZ" w:eastAsia="ru-RU"/>
        </w:rPr>
        <w:t>.</w:t>
      </w:r>
    </w:p>
    <w:p w14:paraId="28AF0DDF"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На территории Республики Казахстан имеются кварцевые месторождения преимущественно в Карагандинской области. В 2005 году впервые было запущено </w:t>
      </w:r>
      <w:r w:rsidRPr="0034163B">
        <w:rPr>
          <w:rFonts w:ascii="Times New Roman" w:eastAsia="Times New Roman" w:hAnsi="Times New Roman" w:cs="Times New Roman"/>
          <w:color w:val="000000"/>
          <w:sz w:val="28"/>
          <w:szCs w:val="28"/>
          <w:lang w:val="kk-KZ" w:eastAsia="ru-RU"/>
        </w:rPr>
        <w:t xml:space="preserve">производство металлургического кремния на </w:t>
      </w:r>
      <w:r>
        <w:rPr>
          <w:rFonts w:ascii="Times New Roman" w:eastAsia="Times New Roman" w:hAnsi="Times New Roman" w:cs="Times New Roman"/>
          <w:color w:val="000000"/>
          <w:sz w:val="28"/>
          <w:szCs w:val="28"/>
          <w:lang w:val="kk-KZ" w:eastAsia="ru-RU"/>
        </w:rPr>
        <w:t xml:space="preserve">базе </w:t>
      </w:r>
      <w:r w:rsidRPr="0034163B">
        <w:rPr>
          <w:rFonts w:ascii="Times New Roman" w:eastAsia="Times New Roman" w:hAnsi="Times New Roman" w:cs="Times New Roman"/>
          <w:color w:val="000000"/>
          <w:sz w:val="28"/>
          <w:szCs w:val="28"/>
          <w:lang w:val="kk-KZ" w:eastAsia="ru-RU"/>
        </w:rPr>
        <w:t>ТОО «МК «KazSilicon» карботермическим восстановлением в металлургической печи производительностью 5000 тонн/год.</w:t>
      </w:r>
      <w:r>
        <w:rPr>
          <w:rFonts w:ascii="Times New Roman" w:eastAsia="Times New Roman" w:hAnsi="Times New Roman" w:cs="Times New Roman"/>
          <w:color w:val="000000"/>
          <w:sz w:val="28"/>
          <w:szCs w:val="28"/>
          <w:lang w:val="kk-KZ" w:eastAsia="ru-RU"/>
        </w:rPr>
        <w:t xml:space="preserve"> </w:t>
      </w:r>
      <w:r w:rsidRPr="0034163B">
        <w:rPr>
          <w:rFonts w:ascii="Times New Roman" w:eastAsia="Times New Roman" w:hAnsi="Times New Roman" w:cs="Times New Roman"/>
          <w:color w:val="000000"/>
          <w:sz w:val="28"/>
          <w:szCs w:val="28"/>
          <w:lang w:val="kk-KZ" w:eastAsia="ru-RU"/>
        </w:rPr>
        <w:t>Основным сырьем является молочно-белый жильный кварц Сарыкульского месторождения</w:t>
      </w:r>
      <w:r w:rsidR="0060041F">
        <w:rPr>
          <w:rFonts w:ascii="Times New Roman" w:eastAsia="Times New Roman" w:hAnsi="Times New Roman" w:cs="Times New Roman"/>
          <w:color w:val="000000"/>
          <w:sz w:val="28"/>
          <w:szCs w:val="28"/>
          <w:lang w:val="kk-KZ" w:eastAsia="ru-RU"/>
        </w:rPr>
        <w:t xml:space="preserve"> </w:t>
      </w:r>
      <w:r w:rsidR="0060041F" w:rsidRPr="00FF273F">
        <w:rPr>
          <w:rFonts w:ascii="Times New Roman" w:eastAsia="Times New Roman" w:hAnsi="Times New Roman" w:cs="Times New Roman"/>
          <w:color w:val="000000"/>
          <w:sz w:val="28"/>
          <w:szCs w:val="28"/>
          <w:lang w:eastAsia="ru-RU"/>
        </w:rPr>
        <w:t>[20]</w:t>
      </w:r>
      <w:r w:rsidR="0060041F" w:rsidRPr="00FF273F">
        <w:rPr>
          <w:rFonts w:ascii="Times New Roman" w:eastAsia="Times New Roman" w:hAnsi="Times New Roman" w:cs="Times New Roman"/>
          <w:color w:val="000000"/>
          <w:sz w:val="28"/>
          <w:szCs w:val="28"/>
          <w:lang w:val="kk-KZ" w:eastAsia="ru-RU"/>
        </w:rPr>
        <w:t>.</w:t>
      </w:r>
      <w:r w:rsidRPr="0034163B">
        <w:rPr>
          <w:rFonts w:ascii="Times New Roman" w:eastAsia="Times New Roman" w:hAnsi="Times New Roman" w:cs="Times New Roman"/>
          <w:color w:val="000000"/>
          <w:sz w:val="28"/>
          <w:szCs w:val="28"/>
          <w:lang w:val="kk-KZ" w:eastAsia="ru-RU"/>
        </w:rPr>
        <w:t xml:space="preserve"> </w:t>
      </w:r>
    </w:p>
    <w:p w14:paraId="5EB3FCF3" w14:textId="77777777" w:rsidR="00FD4D77" w:rsidRPr="0034163B"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r w:rsidRPr="0034163B">
        <w:rPr>
          <w:rFonts w:ascii="Times New Roman" w:eastAsia="Times New Roman" w:hAnsi="Times New Roman" w:cs="Times New Roman"/>
          <w:color w:val="000000"/>
          <w:sz w:val="28"/>
          <w:szCs w:val="28"/>
          <w:lang w:val="kk-KZ" w:eastAsia="ru-RU"/>
        </w:rPr>
        <w:t>В 2010 году запущен завод «Силициум Казахстан» в г. Караганда на немецком оборудовании Thyssen Krupp с годовой производительностью 25 000 тонн в год (ныне ТОО «Tau-Ken Temir»). Завод работает на основе кварцевого месторождения «Актас»</w:t>
      </w:r>
      <w:r w:rsidR="0060041F">
        <w:rPr>
          <w:rFonts w:ascii="Times New Roman" w:eastAsia="Times New Roman" w:hAnsi="Times New Roman" w:cs="Times New Roman"/>
          <w:color w:val="000000"/>
          <w:sz w:val="28"/>
          <w:szCs w:val="28"/>
          <w:lang w:val="kk-KZ" w:eastAsia="ru-RU"/>
        </w:rPr>
        <w:t xml:space="preserve"> </w:t>
      </w:r>
      <w:r w:rsidR="0060041F" w:rsidRPr="00FF273F">
        <w:rPr>
          <w:rFonts w:ascii="Times New Roman" w:eastAsia="Times New Roman" w:hAnsi="Times New Roman" w:cs="Times New Roman"/>
          <w:color w:val="000000"/>
          <w:sz w:val="28"/>
          <w:szCs w:val="28"/>
          <w:lang w:eastAsia="ru-RU"/>
        </w:rPr>
        <w:t>[20]</w:t>
      </w:r>
      <w:r w:rsidR="0060041F" w:rsidRPr="00FF273F">
        <w:rPr>
          <w:rFonts w:ascii="Times New Roman" w:eastAsia="Times New Roman" w:hAnsi="Times New Roman" w:cs="Times New Roman"/>
          <w:color w:val="000000"/>
          <w:sz w:val="28"/>
          <w:szCs w:val="28"/>
          <w:lang w:val="kk-KZ" w:eastAsia="ru-RU"/>
        </w:rPr>
        <w:t>.</w:t>
      </w:r>
      <w:r w:rsidRPr="0034163B">
        <w:rPr>
          <w:rFonts w:ascii="Times New Roman" w:eastAsia="Times New Roman" w:hAnsi="Times New Roman" w:cs="Times New Roman"/>
          <w:color w:val="000000"/>
          <w:sz w:val="28"/>
          <w:szCs w:val="28"/>
          <w:lang w:val="kk-KZ" w:eastAsia="ru-RU"/>
        </w:rPr>
        <w:t xml:space="preserve"> </w:t>
      </w:r>
    </w:p>
    <w:p w14:paraId="39FBE76B" w14:textId="77777777" w:rsidR="00FD4D77" w:rsidRPr="00585C3C" w:rsidRDefault="00FD4D77" w:rsidP="00DF2EAC">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 xml:space="preserve">Согласно результатам литературных источников </w:t>
      </w:r>
      <w:r w:rsidRPr="00B96700">
        <w:rPr>
          <w:rFonts w:ascii="Times New Roman" w:eastAsia="Times New Roman" w:hAnsi="Times New Roman" w:cs="Times New Roman"/>
          <w:color w:val="000000"/>
          <w:sz w:val="28"/>
          <w:szCs w:val="28"/>
          <w:lang w:val="kk-KZ" w:eastAsia="ru-RU"/>
        </w:rPr>
        <w:t>[</w:t>
      </w:r>
      <w:r w:rsidR="00A67A14">
        <w:rPr>
          <w:rFonts w:ascii="Times New Roman" w:eastAsia="Times New Roman" w:hAnsi="Times New Roman" w:cs="Times New Roman"/>
          <w:color w:val="000000"/>
          <w:sz w:val="28"/>
          <w:szCs w:val="28"/>
          <w:lang w:val="kk-KZ" w:eastAsia="ru-RU"/>
        </w:rPr>
        <w:t>2</w:t>
      </w:r>
      <w:r w:rsidR="00FF273F">
        <w:rPr>
          <w:rFonts w:ascii="Times New Roman" w:eastAsia="Times New Roman" w:hAnsi="Times New Roman" w:cs="Times New Roman"/>
          <w:color w:val="000000"/>
          <w:sz w:val="28"/>
          <w:szCs w:val="28"/>
          <w:lang w:val="kk-KZ" w:eastAsia="ru-RU"/>
        </w:rPr>
        <w:t>1</w:t>
      </w:r>
      <w:r w:rsidR="00A67A14">
        <w:rPr>
          <w:rFonts w:ascii="Times New Roman" w:eastAsia="Times New Roman" w:hAnsi="Times New Roman" w:cs="Times New Roman"/>
          <w:color w:val="000000"/>
          <w:sz w:val="28"/>
          <w:szCs w:val="28"/>
          <w:lang w:val="kk-KZ" w:eastAsia="ru-RU"/>
        </w:rPr>
        <w:t>-2</w:t>
      </w:r>
      <w:r w:rsidR="00FF273F">
        <w:rPr>
          <w:rFonts w:ascii="Times New Roman" w:eastAsia="Times New Roman" w:hAnsi="Times New Roman" w:cs="Times New Roman"/>
          <w:color w:val="000000"/>
          <w:sz w:val="28"/>
          <w:szCs w:val="28"/>
          <w:lang w:val="kk-KZ" w:eastAsia="ru-RU"/>
        </w:rPr>
        <w:t>7</w:t>
      </w:r>
      <w:r w:rsidRPr="00B96700">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усовершенстование методов очистки кремния до </w:t>
      </w:r>
      <w:r w:rsidRPr="00585C3C">
        <w:rPr>
          <w:rFonts w:ascii="Times New Roman" w:eastAsia="Times New Roman" w:hAnsi="Times New Roman" w:cs="Times New Roman"/>
          <w:color w:val="000000"/>
          <w:sz w:val="28"/>
          <w:szCs w:val="28"/>
          <w:lang w:val="kk-KZ" w:eastAsia="ru-RU"/>
        </w:rPr>
        <w:t>SOG-Si</w:t>
      </w:r>
      <w:r>
        <w:rPr>
          <w:rFonts w:ascii="Times New Roman" w:eastAsia="Times New Roman" w:hAnsi="Times New Roman" w:cs="Times New Roman"/>
          <w:color w:val="000000"/>
          <w:sz w:val="28"/>
          <w:szCs w:val="28"/>
          <w:lang w:val="kk-KZ" w:eastAsia="ru-RU"/>
        </w:rPr>
        <w:t>, с содержанием примесей до 1</w:t>
      </w:r>
      <w:r>
        <w:rPr>
          <w:rFonts w:ascii="Times New Roman" w:eastAsia="Times New Roman" w:hAnsi="Times New Roman" w:cs="Times New Roman"/>
          <w:color w:val="000000"/>
          <w:sz w:val="28"/>
          <w:szCs w:val="28"/>
          <w:lang w:eastAsia="ru-RU"/>
        </w:rPr>
        <w:t xml:space="preserve">ppm является актуальной задачей, а техническое решение по применению продуктов производства металлургического, технического и солнечного кремния в различных областях науки, в частности электронике имеет стратегически важное и перспективное </w:t>
      </w:r>
      <w:r w:rsidRPr="00B96700">
        <w:rPr>
          <w:rFonts w:ascii="Times New Roman" w:eastAsia="Times New Roman" w:hAnsi="Times New Roman" w:cs="Times New Roman"/>
          <w:color w:val="000000"/>
          <w:sz w:val="28"/>
          <w:szCs w:val="28"/>
          <w:lang w:val="kk-KZ" w:eastAsia="ru-RU"/>
        </w:rPr>
        <w:t xml:space="preserve">значение промышленности </w:t>
      </w:r>
      <w:r>
        <w:rPr>
          <w:rFonts w:ascii="Times New Roman" w:eastAsia="Times New Roman" w:hAnsi="Times New Roman" w:cs="Times New Roman"/>
          <w:color w:val="000000"/>
          <w:sz w:val="28"/>
          <w:szCs w:val="28"/>
          <w:lang w:val="kk-KZ" w:eastAsia="ru-RU"/>
        </w:rPr>
        <w:t xml:space="preserve">для </w:t>
      </w:r>
      <w:r w:rsidRPr="00B96700">
        <w:rPr>
          <w:rFonts w:ascii="Times New Roman" w:eastAsia="Times New Roman" w:hAnsi="Times New Roman" w:cs="Times New Roman"/>
          <w:color w:val="000000"/>
          <w:sz w:val="28"/>
          <w:szCs w:val="28"/>
          <w:lang w:val="kk-KZ" w:eastAsia="ru-RU"/>
        </w:rPr>
        <w:t>Казахстана</w:t>
      </w:r>
      <w:r>
        <w:rPr>
          <w:rFonts w:ascii="Times New Roman" w:eastAsia="Times New Roman" w:hAnsi="Times New Roman" w:cs="Times New Roman"/>
          <w:color w:val="000000"/>
          <w:sz w:val="28"/>
          <w:szCs w:val="28"/>
          <w:lang w:val="kk-KZ" w:eastAsia="ru-RU"/>
        </w:rPr>
        <w:t xml:space="preserve">. Это полностью соответствует исполнению </w:t>
      </w:r>
      <w:r w:rsidRPr="003E25DE">
        <w:rPr>
          <w:rFonts w:ascii="Times New Roman" w:eastAsia="Times New Roman" w:hAnsi="Times New Roman" w:cs="Times New Roman"/>
          <w:color w:val="000000"/>
          <w:sz w:val="28"/>
          <w:szCs w:val="28"/>
          <w:lang w:val="kk-KZ" w:eastAsia="ru-RU"/>
        </w:rPr>
        <w:t>Государственной программе индустриально-инновационного развития Республики Казахстан на 2020–2025 годы</w:t>
      </w:r>
      <w:r>
        <w:rPr>
          <w:rFonts w:ascii="Times New Roman" w:eastAsia="Times New Roman" w:hAnsi="Times New Roman" w:cs="Times New Roman"/>
          <w:color w:val="000000"/>
          <w:sz w:val="28"/>
          <w:szCs w:val="28"/>
          <w:lang w:val="kk-KZ" w:eastAsia="ru-RU"/>
        </w:rPr>
        <w:t>.</w:t>
      </w:r>
    </w:p>
    <w:p w14:paraId="0FE9D85A"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p>
    <w:p w14:paraId="191DBE6D"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p>
    <w:p w14:paraId="251F2B40" w14:textId="77777777" w:rsidR="00FD4D77" w:rsidRPr="0000191C" w:rsidRDefault="0000191C" w:rsidP="007A30F4">
      <w:pPr>
        <w:spacing w:after="0" w:line="240" w:lineRule="auto"/>
        <w:ind w:firstLine="709"/>
        <w:jc w:val="both"/>
        <w:rPr>
          <w:rFonts w:ascii="Times New Roman" w:hAnsi="Times New Roman"/>
          <w:b/>
          <w:color w:val="000000"/>
          <w:sz w:val="28"/>
          <w:szCs w:val="28"/>
          <w:lang w:val="kk-KZ"/>
        </w:rPr>
      </w:pPr>
      <w:r>
        <w:rPr>
          <w:rFonts w:ascii="Times New Roman" w:hAnsi="Times New Roman"/>
          <w:b/>
          <w:color w:val="000000"/>
          <w:sz w:val="28"/>
          <w:szCs w:val="28"/>
          <w:lang w:val="kk-KZ"/>
        </w:rPr>
        <w:lastRenderedPageBreak/>
        <w:t xml:space="preserve">1.2.1 </w:t>
      </w:r>
      <w:r w:rsidR="00FD4D77" w:rsidRPr="0000191C">
        <w:rPr>
          <w:rFonts w:ascii="Times New Roman" w:hAnsi="Times New Roman"/>
          <w:b/>
          <w:color w:val="000000"/>
          <w:sz w:val="28"/>
          <w:szCs w:val="28"/>
          <w:lang w:val="kk-KZ"/>
        </w:rPr>
        <w:t xml:space="preserve">Шлаковое рафинирование </w:t>
      </w:r>
    </w:p>
    <w:p w14:paraId="37CAECF3"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p>
    <w:p w14:paraId="7EF0F0AD"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При использовании кремния </w:t>
      </w:r>
      <w:r w:rsidRPr="0034163B">
        <w:rPr>
          <w:rFonts w:ascii="Times New Roman" w:eastAsia="Times New Roman" w:hAnsi="Times New Roman" w:cs="Times New Roman"/>
          <w:color w:val="000000"/>
          <w:sz w:val="28"/>
          <w:szCs w:val="28"/>
          <w:lang w:val="kk-KZ" w:eastAsia="ru-RU"/>
        </w:rPr>
        <w:t xml:space="preserve">для нужд </w:t>
      </w:r>
      <w:r>
        <w:rPr>
          <w:rFonts w:ascii="Times New Roman" w:eastAsia="Times New Roman" w:hAnsi="Times New Roman" w:cs="Times New Roman"/>
          <w:color w:val="000000"/>
          <w:sz w:val="28"/>
          <w:szCs w:val="28"/>
          <w:lang w:val="kk-KZ" w:eastAsia="ru-RU"/>
        </w:rPr>
        <w:t>электроники</w:t>
      </w:r>
      <w:r w:rsidRPr="0034163B">
        <w:rPr>
          <w:rFonts w:ascii="Times New Roman" w:eastAsia="Times New Roman" w:hAnsi="Times New Roman" w:cs="Times New Roman"/>
          <w:color w:val="000000"/>
          <w:sz w:val="28"/>
          <w:szCs w:val="28"/>
          <w:lang w:val="kk-KZ" w:eastAsia="ru-RU"/>
        </w:rPr>
        <w:t xml:space="preserve"> особое внимание уделяется примесям</w:t>
      </w:r>
      <w:r>
        <w:rPr>
          <w:rFonts w:ascii="Times New Roman" w:eastAsia="Times New Roman" w:hAnsi="Times New Roman" w:cs="Times New Roman"/>
          <w:color w:val="000000"/>
          <w:sz w:val="28"/>
          <w:szCs w:val="28"/>
          <w:lang w:val="kk-KZ" w:eastAsia="ru-RU"/>
        </w:rPr>
        <w:t>, суммарное содержание которых не должно превышать 0,001%. Основными примесями являются:</w:t>
      </w:r>
    </w:p>
    <w:p w14:paraId="7C4E2B35" w14:textId="77777777" w:rsidR="00FD4D77" w:rsidRPr="0034163B"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r w:rsidRPr="0034163B">
        <w:rPr>
          <w:rFonts w:ascii="Times New Roman" w:eastAsia="Times New Roman" w:hAnsi="Times New Roman" w:cs="Times New Roman"/>
          <w:color w:val="000000"/>
          <w:sz w:val="28"/>
          <w:szCs w:val="28"/>
          <w:lang w:val="kk-KZ" w:eastAsia="ru-RU"/>
        </w:rPr>
        <w:t>- легирующие (B, P, As, Sb)</w:t>
      </w:r>
      <w:r>
        <w:rPr>
          <w:rFonts w:ascii="Times New Roman" w:eastAsia="Times New Roman" w:hAnsi="Times New Roman" w:cs="Times New Roman"/>
          <w:color w:val="000000"/>
          <w:sz w:val="28"/>
          <w:szCs w:val="28"/>
          <w:lang w:val="kk-KZ" w:eastAsia="ru-RU"/>
        </w:rPr>
        <w:t>;</w:t>
      </w:r>
    </w:p>
    <w:p w14:paraId="5DDC94F3" w14:textId="77777777" w:rsidR="00FD4D77" w:rsidRPr="0034163B"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r w:rsidRPr="0034163B">
        <w:rPr>
          <w:rFonts w:ascii="Times New Roman" w:eastAsia="Times New Roman" w:hAnsi="Times New Roman" w:cs="Times New Roman"/>
          <w:color w:val="000000"/>
          <w:sz w:val="28"/>
          <w:szCs w:val="28"/>
          <w:lang w:val="kk-KZ" w:eastAsia="ru-RU"/>
        </w:rPr>
        <w:t>- металлы (Al, Fe, Cr, Ni, Cu, Ti, W, Ca, Na, K).</w:t>
      </w:r>
    </w:p>
    <w:p w14:paraId="724B227D"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Среди лигирующих примесей наибольшее отрицательное воздействие оказывают бор и фосфор. Исследованиям по удалению бора в настоящий момент уделяется особое внимание. Рынок заинтересован в пполучении кремния «солнечной» чистоты</w:t>
      </w:r>
      <w:r w:rsidRPr="002B54A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SOG</w:t>
      </w:r>
      <w:r w:rsidRPr="002B54AC">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Si</w:t>
      </w:r>
      <w:r>
        <w:rPr>
          <w:rFonts w:ascii="Times New Roman" w:eastAsia="Times New Roman" w:hAnsi="Times New Roman" w:cs="Times New Roman"/>
          <w:color w:val="000000"/>
          <w:sz w:val="28"/>
          <w:szCs w:val="28"/>
          <w:lang w:val="kk-KZ" w:eastAsia="ru-RU"/>
        </w:rPr>
        <w:t xml:space="preserve">. </w:t>
      </w:r>
    </w:p>
    <w:p w14:paraId="47770B0C" w14:textId="77777777" w:rsidR="00FD4D77" w:rsidRPr="002B54AC" w:rsidRDefault="00FD4D77" w:rsidP="00DF2EAC">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Некоторые из примесей (Ca</w:t>
      </w:r>
      <w:r w:rsidRPr="00F8424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B</w:t>
      </w:r>
      <w:r w:rsidRPr="00F8424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Mg</w:t>
      </w:r>
      <w:r w:rsidRPr="00F84248">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Ba и др.) выступают в качестве модификаторов. Модификаторы </w:t>
      </w:r>
      <w:r w:rsidRPr="00F84248">
        <w:rPr>
          <w:rFonts w:ascii="Times New Roman" w:eastAsia="Times New Roman" w:hAnsi="Times New Roman" w:cs="Times New Roman"/>
          <w:color w:val="000000"/>
          <w:sz w:val="28"/>
          <w:szCs w:val="28"/>
          <w:lang w:eastAsia="ru-RU"/>
        </w:rPr>
        <w:t>оказывают существенное влияние на структуру</w:t>
      </w:r>
      <w:r w:rsidR="0000191C">
        <w:rPr>
          <w:rFonts w:ascii="Times New Roman" w:eastAsia="Times New Roman" w:hAnsi="Times New Roman" w:cs="Times New Roman"/>
          <w:color w:val="000000"/>
          <w:sz w:val="28"/>
          <w:szCs w:val="28"/>
          <w:lang w:eastAsia="ru-RU"/>
        </w:rPr>
        <w:t xml:space="preserve"> металла, полупроводников и тд.</w:t>
      </w:r>
      <w:r>
        <w:rPr>
          <w:rFonts w:ascii="Times New Roman" w:eastAsia="Times New Roman" w:hAnsi="Times New Roman" w:cs="Times New Roman"/>
          <w:color w:val="000000"/>
          <w:sz w:val="28"/>
          <w:szCs w:val="28"/>
          <w:lang w:eastAsia="ru-RU"/>
        </w:rPr>
        <w:t xml:space="preserve"> </w:t>
      </w:r>
      <w:r w:rsidRPr="00F84248">
        <w:rPr>
          <w:rFonts w:ascii="Times New Roman" w:eastAsia="Times New Roman" w:hAnsi="Times New Roman" w:cs="Times New Roman"/>
          <w:color w:val="000000"/>
          <w:sz w:val="28"/>
          <w:szCs w:val="28"/>
          <w:lang w:eastAsia="ru-RU"/>
        </w:rPr>
        <w:t>[</w:t>
      </w:r>
      <w:r w:rsidR="00A67A14">
        <w:rPr>
          <w:rFonts w:ascii="Times New Roman" w:eastAsia="Times New Roman" w:hAnsi="Times New Roman" w:cs="Times New Roman"/>
          <w:color w:val="000000"/>
          <w:sz w:val="28"/>
          <w:szCs w:val="28"/>
          <w:lang w:eastAsia="ru-RU"/>
        </w:rPr>
        <w:t>2</w:t>
      </w:r>
      <w:r w:rsidR="00FF273F">
        <w:rPr>
          <w:rFonts w:ascii="Times New Roman" w:eastAsia="Times New Roman" w:hAnsi="Times New Roman" w:cs="Times New Roman"/>
          <w:color w:val="000000"/>
          <w:sz w:val="28"/>
          <w:szCs w:val="28"/>
          <w:lang w:eastAsia="ru-RU"/>
        </w:rPr>
        <w:t>8</w:t>
      </w:r>
      <w:r w:rsidRPr="00F84248">
        <w:rPr>
          <w:rFonts w:ascii="Times New Roman" w:eastAsia="Times New Roman" w:hAnsi="Times New Roman" w:cs="Times New Roman"/>
          <w:color w:val="000000"/>
          <w:sz w:val="28"/>
          <w:szCs w:val="28"/>
          <w:lang w:eastAsia="ru-RU"/>
        </w:rPr>
        <w:t xml:space="preserve">]. </w:t>
      </w:r>
    </w:p>
    <w:p w14:paraId="3CEFAC18"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r w:rsidRPr="0034163B">
        <w:rPr>
          <w:rFonts w:ascii="Times New Roman" w:eastAsia="Times New Roman" w:hAnsi="Times New Roman" w:cs="Times New Roman"/>
          <w:color w:val="000000"/>
          <w:sz w:val="28"/>
          <w:szCs w:val="28"/>
          <w:lang w:val="kk-KZ" w:eastAsia="ru-RU"/>
        </w:rPr>
        <w:t xml:space="preserve">Исходя из используемых компонентов флюса, можно прописать процессы удаления примесей </w:t>
      </w:r>
      <w:r>
        <w:rPr>
          <w:rFonts w:ascii="Times New Roman" w:eastAsia="Times New Roman" w:hAnsi="Times New Roman" w:cs="Times New Roman"/>
          <w:color w:val="000000"/>
          <w:sz w:val="28"/>
          <w:szCs w:val="28"/>
          <w:lang w:val="kk-KZ" w:eastAsia="ru-RU"/>
        </w:rPr>
        <w:t xml:space="preserve">(бора и фосфора) </w:t>
      </w:r>
      <w:r w:rsidRPr="0034163B">
        <w:rPr>
          <w:rFonts w:ascii="Times New Roman" w:eastAsia="Times New Roman" w:hAnsi="Times New Roman" w:cs="Times New Roman"/>
          <w:color w:val="000000"/>
          <w:sz w:val="28"/>
          <w:szCs w:val="28"/>
          <w:lang w:val="kk-KZ" w:eastAsia="ru-RU"/>
        </w:rPr>
        <w:t>из кремния.</w:t>
      </w:r>
    </w:p>
    <w:p w14:paraId="51A9DB4D" w14:textId="77777777" w:rsidR="00FD4D77" w:rsidRDefault="00FD4D77" w:rsidP="00DF2EAC">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На рисунке </w:t>
      </w:r>
      <w:r w:rsidR="008235C5">
        <w:rPr>
          <w:rFonts w:ascii="Times New Roman" w:eastAsia="Times New Roman" w:hAnsi="Times New Roman" w:cs="Times New Roman"/>
          <w:color w:val="000000"/>
          <w:sz w:val="28"/>
          <w:szCs w:val="28"/>
          <w:lang w:val="kk-KZ" w:eastAsia="ru-RU"/>
        </w:rPr>
        <w:t>3</w:t>
      </w:r>
      <w:r>
        <w:rPr>
          <w:rFonts w:ascii="Times New Roman" w:eastAsia="Times New Roman" w:hAnsi="Times New Roman" w:cs="Times New Roman"/>
          <w:color w:val="000000"/>
          <w:sz w:val="28"/>
          <w:szCs w:val="28"/>
          <w:lang w:val="kk-KZ" w:eastAsia="ru-RU"/>
        </w:rPr>
        <w:t xml:space="preserve"> представлена схема удаления бора </w:t>
      </w:r>
      <w:r>
        <w:rPr>
          <w:rFonts w:ascii="Times New Roman" w:eastAsia="Times New Roman" w:hAnsi="Times New Roman" w:cs="Times New Roman"/>
          <w:color w:val="000000"/>
          <w:sz w:val="28"/>
          <w:szCs w:val="28"/>
          <w:lang w:eastAsia="ru-RU"/>
        </w:rPr>
        <w:t xml:space="preserve">в расплаве металлургического кремния. Очистка </w:t>
      </w:r>
      <w:r w:rsidRPr="00B51E50">
        <w:rPr>
          <w:rFonts w:ascii="Times New Roman" w:eastAsia="Times New Roman" w:hAnsi="Times New Roman" w:cs="Times New Roman"/>
          <w:color w:val="000000"/>
          <w:sz w:val="28"/>
          <w:szCs w:val="28"/>
          <w:lang w:eastAsia="ru-RU"/>
        </w:rPr>
        <w:t>MG-Si</w:t>
      </w:r>
      <w:r>
        <w:rPr>
          <w:rFonts w:ascii="Times New Roman" w:eastAsia="Times New Roman" w:hAnsi="Times New Roman" w:cs="Times New Roman"/>
          <w:color w:val="000000"/>
          <w:sz w:val="28"/>
          <w:szCs w:val="28"/>
          <w:lang w:eastAsia="ru-RU"/>
        </w:rPr>
        <w:t xml:space="preserve"> происходит за счет подбора </w:t>
      </w:r>
      <w:r w:rsidR="0060041F">
        <w:rPr>
          <w:rFonts w:ascii="Times New Roman" w:eastAsia="Times New Roman" w:hAnsi="Times New Roman" w:cs="Times New Roman"/>
          <w:color w:val="000000"/>
          <w:sz w:val="28"/>
          <w:szCs w:val="28"/>
          <w:lang w:eastAsia="ru-RU"/>
        </w:rPr>
        <w:t xml:space="preserve">оптимального </w:t>
      </w:r>
      <w:r w:rsidRPr="00B51E50">
        <w:rPr>
          <w:rFonts w:ascii="Times New Roman" w:eastAsia="Times New Roman" w:hAnsi="Times New Roman" w:cs="Times New Roman"/>
          <w:color w:val="000000"/>
          <w:sz w:val="28"/>
          <w:szCs w:val="28"/>
          <w:lang w:val="kk-KZ" w:eastAsia="ru-RU"/>
        </w:rPr>
        <w:t>состава</w:t>
      </w:r>
      <w:r>
        <w:rPr>
          <w:rFonts w:ascii="Times New Roman" w:eastAsia="Times New Roman" w:hAnsi="Times New Roman" w:cs="Times New Roman"/>
          <w:color w:val="000000"/>
          <w:sz w:val="28"/>
          <w:szCs w:val="28"/>
          <w:lang w:val="kk-KZ" w:eastAsia="ru-RU"/>
        </w:rPr>
        <w:t xml:space="preserve"> </w:t>
      </w:r>
      <w:r w:rsidRPr="00B51E50">
        <w:rPr>
          <w:rFonts w:ascii="Times New Roman" w:eastAsia="Times New Roman" w:hAnsi="Times New Roman" w:cs="Times New Roman"/>
          <w:color w:val="000000"/>
          <w:sz w:val="28"/>
          <w:szCs w:val="28"/>
          <w:lang w:val="kk-KZ" w:eastAsia="ru-RU"/>
        </w:rPr>
        <w:t>шлаковой смеси.</w:t>
      </w:r>
      <w:r>
        <w:rPr>
          <w:rFonts w:ascii="Times New Roman" w:eastAsia="Times New Roman" w:hAnsi="Times New Roman" w:cs="Times New Roman"/>
          <w:color w:val="000000"/>
          <w:sz w:val="28"/>
          <w:szCs w:val="28"/>
          <w:lang w:val="kk-KZ" w:eastAsia="ru-RU"/>
        </w:rPr>
        <w:t xml:space="preserve"> Во время контролируемой плавки </w:t>
      </w:r>
      <w:r w:rsidRPr="00B51E50">
        <w:rPr>
          <w:rFonts w:ascii="Times New Roman" w:eastAsia="Times New Roman" w:hAnsi="Times New Roman" w:cs="Times New Roman"/>
          <w:color w:val="000000"/>
          <w:sz w:val="28"/>
          <w:szCs w:val="28"/>
          <w:lang w:val="kk-KZ" w:eastAsia="ru-RU"/>
        </w:rPr>
        <w:t>большинство примесей переходят из</w:t>
      </w:r>
      <w:r>
        <w:rPr>
          <w:rFonts w:ascii="Times New Roman" w:eastAsia="Times New Roman" w:hAnsi="Times New Roman" w:cs="Times New Roman"/>
          <w:color w:val="000000"/>
          <w:sz w:val="28"/>
          <w:szCs w:val="28"/>
          <w:lang w:val="kk-KZ" w:eastAsia="ru-RU"/>
        </w:rPr>
        <w:t xml:space="preserve"> </w:t>
      </w:r>
      <w:r w:rsidRPr="00B51E50">
        <w:rPr>
          <w:rFonts w:ascii="Times New Roman" w:eastAsia="Times New Roman" w:hAnsi="Times New Roman" w:cs="Times New Roman"/>
          <w:color w:val="000000"/>
          <w:sz w:val="28"/>
          <w:szCs w:val="28"/>
          <w:lang w:val="kk-KZ" w:eastAsia="ru-RU"/>
        </w:rPr>
        <w:t>расплава MG-Si в шлаковую смесь</w:t>
      </w:r>
      <w:r>
        <w:rPr>
          <w:rFonts w:ascii="Times New Roman" w:eastAsia="Times New Roman" w:hAnsi="Times New Roman" w:cs="Times New Roman"/>
          <w:color w:val="000000"/>
          <w:sz w:val="28"/>
          <w:szCs w:val="28"/>
          <w:lang w:val="kk-KZ" w:eastAsia="ru-RU"/>
        </w:rPr>
        <w:t xml:space="preserve">. За счет данного перехода доля примесей в расплаве значительно сокращены. </w:t>
      </w:r>
    </w:p>
    <w:p w14:paraId="7C4EF6DB" w14:textId="77777777" w:rsidR="00FD4D77" w:rsidRDefault="00FD4D77" w:rsidP="00FD4D77">
      <w:pPr>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noProof/>
          <w:color w:val="000000"/>
          <w:sz w:val="28"/>
          <w:szCs w:val="28"/>
          <w:lang w:val="en-US"/>
        </w:rPr>
        <w:drawing>
          <wp:inline distT="0" distB="0" distL="0" distR="0" wp14:anchorId="402D0C31" wp14:editId="1B399CDA">
            <wp:extent cx="6182360" cy="2961409"/>
            <wp:effectExtent l="0" t="0" r="8890" b="0"/>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7C61203F" w14:textId="77777777" w:rsidR="00FD4D77" w:rsidRDefault="00FD4D77" w:rsidP="00FD4D77">
      <w:pPr>
        <w:spacing w:after="0" w:line="240" w:lineRule="auto"/>
        <w:jc w:val="center"/>
        <w:rPr>
          <w:rFonts w:ascii="Times New Roman" w:eastAsia="Times New Roman" w:hAnsi="Times New Roman" w:cs="Times New Roman"/>
          <w:color w:val="000000"/>
          <w:sz w:val="28"/>
          <w:szCs w:val="28"/>
          <w:lang w:val="kk-KZ" w:eastAsia="ru-RU"/>
        </w:rPr>
      </w:pPr>
    </w:p>
    <w:p w14:paraId="351F1848" w14:textId="77777777" w:rsidR="00FD4D77" w:rsidRPr="00535874" w:rsidRDefault="00FD4D77" w:rsidP="00FD4D77">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 xml:space="preserve">Рисунок </w:t>
      </w:r>
      <w:r w:rsidR="008235C5">
        <w:rPr>
          <w:rFonts w:ascii="Times New Roman" w:eastAsia="Times New Roman" w:hAnsi="Times New Roman" w:cs="Times New Roman"/>
          <w:color w:val="000000"/>
          <w:sz w:val="28"/>
          <w:szCs w:val="28"/>
          <w:lang w:val="kk-KZ" w:eastAsia="ru-RU"/>
        </w:rPr>
        <w:t>3</w:t>
      </w:r>
      <w:r>
        <w:rPr>
          <w:rFonts w:ascii="Times New Roman" w:eastAsia="Times New Roman" w:hAnsi="Times New Roman" w:cs="Times New Roman"/>
          <w:color w:val="000000"/>
          <w:sz w:val="28"/>
          <w:szCs w:val="28"/>
          <w:lang w:val="kk-KZ" w:eastAsia="ru-RU"/>
        </w:rPr>
        <w:t xml:space="preserve"> – Химические реакции процесса удаления </w:t>
      </w:r>
      <w:r w:rsidRPr="00535874">
        <w:rPr>
          <w:rFonts w:ascii="Times New Roman" w:eastAsia="Times New Roman" w:hAnsi="Times New Roman" w:cs="Times New Roman"/>
          <w:color w:val="000000"/>
          <w:sz w:val="28"/>
          <w:szCs w:val="28"/>
          <w:lang w:val="kk-KZ" w:eastAsia="ru-RU"/>
        </w:rPr>
        <w:t xml:space="preserve">бора </w:t>
      </w:r>
      <w:r w:rsidRPr="00535874">
        <w:rPr>
          <w:rFonts w:ascii="Times New Roman" w:eastAsia="Times New Roman" w:hAnsi="Times New Roman" w:cs="Times New Roman"/>
          <w:color w:val="000000"/>
          <w:sz w:val="28"/>
          <w:szCs w:val="28"/>
          <w:lang w:eastAsia="ru-RU"/>
        </w:rPr>
        <w:t>[</w:t>
      </w:r>
      <w:r w:rsidR="00A67A14">
        <w:rPr>
          <w:rFonts w:ascii="Times New Roman" w:eastAsia="Times New Roman" w:hAnsi="Times New Roman" w:cs="Times New Roman"/>
          <w:color w:val="000000"/>
          <w:sz w:val="28"/>
          <w:szCs w:val="28"/>
          <w:lang w:eastAsia="ru-RU"/>
        </w:rPr>
        <w:t>2</w:t>
      </w:r>
      <w:r w:rsidR="00FF273F">
        <w:rPr>
          <w:rFonts w:ascii="Times New Roman" w:eastAsia="Times New Roman" w:hAnsi="Times New Roman" w:cs="Times New Roman"/>
          <w:color w:val="000000"/>
          <w:sz w:val="28"/>
          <w:szCs w:val="28"/>
          <w:lang w:eastAsia="ru-RU"/>
        </w:rPr>
        <w:t>8</w:t>
      </w:r>
      <w:r w:rsidRPr="00535874">
        <w:rPr>
          <w:rFonts w:ascii="Times New Roman" w:eastAsia="Times New Roman" w:hAnsi="Times New Roman" w:cs="Times New Roman"/>
          <w:color w:val="000000"/>
          <w:sz w:val="28"/>
          <w:szCs w:val="28"/>
          <w:lang w:eastAsia="ru-RU"/>
        </w:rPr>
        <w:t>]</w:t>
      </w:r>
    </w:p>
    <w:p w14:paraId="04F364B1" w14:textId="77777777" w:rsidR="00FD4D77" w:rsidRPr="00535874" w:rsidRDefault="00FD4D77" w:rsidP="00FD4D77">
      <w:pPr>
        <w:spacing w:after="0" w:line="240" w:lineRule="auto"/>
        <w:ind w:firstLine="709"/>
        <w:jc w:val="both"/>
        <w:rPr>
          <w:rFonts w:ascii="Times New Roman" w:eastAsia="Times New Roman" w:hAnsi="Times New Roman" w:cs="Times New Roman"/>
          <w:color w:val="000000"/>
          <w:sz w:val="28"/>
          <w:szCs w:val="28"/>
          <w:lang w:val="kk-KZ" w:eastAsia="ru-RU"/>
        </w:rPr>
      </w:pPr>
    </w:p>
    <w:p w14:paraId="086A884F" w14:textId="77777777" w:rsidR="00FD4D77" w:rsidRDefault="00FD4D77" w:rsidP="00FD4D77">
      <w:pPr>
        <w:spacing w:after="0" w:line="240" w:lineRule="auto"/>
        <w:ind w:firstLine="709"/>
        <w:jc w:val="both"/>
        <w:rPr>
          <w:rFonts w:ascii="Times New Roman" w:eastAsia="Times New Roman" w:hAnsi="Times New Roman" w:cs="Times New Roman"/>
          <w:color w:val="000000"/>
          <w:sz w:val="28"/>
          <w:szCs w:val="28"/>
          <w:lang w:val="kk-KZ" w:eastAsia="ru-RU"/>
        </w:rPr>
      </w:pPr>
      <w:r w:rsidRPr="00535874">
        <w:rPr>
          <w:rFonts w:ascii="Times New Roman" w:eastAsia="Times New Roman" w:hAnsi="Times New Roman" w:cs="Times New Roman"/>
          <w:color w:val="000000"/>
          <w:sz w:val="28"/>
          <w:szCs w:val="28"/>
          <w:lang w:val="kk-KZ" w:eastAsia="ru-RU"/>
        </w:rPr>
        <w:t xml:space="preserve">Процесс удаления фосфора происходит аналогично (рисунок </w:t>
      </w:r>
      <w:r w:rsidR="008235C5">
        <w:rPr>
          <w:rFonts w:ascii="Times New Roman" w:eastAsia="Times New Roman" w:hAnsi="Times New Roman" w:cs="Times New Roman"/>
          <w:color w:val="000000"/>
          <w:sz w:val="28"/>
          <w:szCs w:val="28"/>
          <w:lang w:val="kk-KZ" w:eastAsia="ru-RU"/>
        </w:rPr>
        <w:t>4</w:t>
      </w:r>
      <w:r w:rsidRPr="00535874">
        <w:rPr>
          <w:rFonts w:ascii="Times New Roman" w:eastAsia="Times New Roman" w:hAnsi="Times New Roman" w:cs="Times New Roman"/>
          <w:color w:val="000000"/>
          <w:sz w:val="28"/>
          <w:szCs w:val="28"/>
          <w:lang w:val="kk-KZ" w:eastAsia="ru-RU"/>
        </w:rPr>
        <w:t xml:space="preserve">). В результате химических реакций, происходит образование примесей (фосфидов и фосфатов) в шлаке. Для лучшего перехода примесей из кремниевого сплава в шлак необходимо контролировать основность как смеси металлургического кремния, так и шлака. </w:t>
      </w:r>
    </w:p>
    <w:p w14:paraId="79FC0667" w14:textId="77777777" w:rsidR="0000191C" w:rsidRPr="00535874" w:rsidRDefault="0000191C" w:rsidP="00FD4D77">
      <w:pPr>
        <w:spacing w:after="0" w:line="240" w:lineRule="auto"/>
        <w:ind w:firstLine="709"/>
        <w:jc w:val="both"/>
        <w:rPr>
          <w:rFonts w:ascii="Times New Roman" w:eastAsia="Times New Roman" w:hAnsi="Times New Roman" w:cs="Times New Roman"/>
          <w:color w:val="000000"/>
          <w:sz w:val="28"/>
          <w:szCs w:val="28"/>
          <w:lang w:val="kk-KZ" w:eastAsia="ru-RU"/>
        </w:rPr>
      </w:pPr>
    </w:p>
    <w:p w14:paraId="548E971A" w14:textId="77777777" w:rsidR="00FD4D77" w:rsidRDefault="00FD4D77" w:rsidP="00FD4D77">
      <w:pPr>
        <w:spacing w:after="0" w:line="240" w:lineRule="auto"/>
        <w:jc w:val="both"/>
        <w:rPr>
          <w:rFonts w:ascii="Times New Roman" w:eastAsia="Times New Roman" w:hAnsi="Times New Roman" w:cs="Times New Roman"/>
          <w:color w:val="000000"/>
          <w:sz w:val="28"/>
          <w:szCs w:val="28"/>
          <w:lang w:val="kk-KZ" w:eastAsia="ru-RU"/>
        </w:rPr>
      </w:pPr>
      <w:r w:rsidRPr="00535874">
        <w:rPr>
          <w:rFonts w:ascii="Times New Roman" w:eastAsia="Times New Roman" w:hAnsi="Times New Roman" w:cs="Times New Roman"/>
          <w:noProof/>
          <w:color w:val="000000"/>
          <w:sz w:val="28"/>
          <w:szCs w:val="28"/>
          <w:lang w:val="en-US"/>
        </w:rPr>
        <w:lastRenderedPageBreak/>
        <w:drawing>
          <wp:inline distT="0" distB="0" distL="0" distR="0" wp14:anchorId="0C432400" wp14:editId="06C8CE73">
            <wp:extent cx="6182590" cy="2992581"/>
            <wp:effectExtent l="0" t="0" r="8890" b="0"/>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7D4799AE" w14:textId="77777777" w:rsidR="006078FB" w:rsidRDefault="006078FB" w:rsidP="00FD4D77">
      <w:pPr>
        <w:spacing w:after="0" w:line="240" w:lineRule="auto"/>
        <w:jc w:val="both"/>
        <w:rPr>
          <w:rFonts w:ascii="Times New Roman" w:eastAsia="Times New Roman" w:hAnsi="Times New Roman" w:cs="Times New Roman"/>
          <w:color w:val="000000"/>
          <w:sz w:val="28"/>
          <w:szCs w:val="28"/>
          <w:lang w:val="kk-KZ" w:eastAsia="ru-RU"/>
        </w:rPr>
      </w:pPr>
    </w:p>
    <w:p w14:paraId="3EDFB53A" w14:textId="77777777" w:rsidR="00FD4D77" w:rsidRDefault="00FD4D77" w:rsidP="00FD4D77">
      <w:pPr>
        <w:spacing w:after="0" w:line="240" w:lineRule="auto"/>
        <w:ind w:firstLine="709"/>
        <w:jc w:val="center"/>
        <w:rPr>
          <w:rFonts w:ascii="Times New Roman" w:eastAsia="Times New Roman" w:hAnsi="Times New Roman" w:cs="Times New Roman"/>
          <w:color w:val="000000"/>
          <w:sz w:val="28"/>
          <w:szCs w:val="28"/>
          <w:lang w:eastAsia="ru-RU"/>
        </w:rPr>
      </w:pPr>
      <w:r w:rsidRPr="00535874">
        <w:rPr>
          <w:rFonts w:ascii="Times New Roman" w:eastAsia="Times New Roman" w:hAnsi="Times New Roman" w:cs="Times New Roman"/>
          <w:color w:val="000000"/>
          <w:sz w:val="28"/>
          <w:szCs w:val="28"/>
          <w:lang w:val="kk-KZ" w:eastAsia="ru-RU"/>
        </w:rPr>
        <w:t xml:space="preserve">Рисунок </w:t>
      </w:r>
      <w:r w:rsidR="008235C5">
        <w:rPr>
          <w:rFonts w:ascii="Times New Roman" w:eastAsia="Times New Roman" w:hAnsi="Times New Roman" w:cs="Times New Roman"/>
          <w:color w:val="000000"/>
          <w:sz w:val="28"/>
          <w:szCs w:val="28"/>
          <w:lang w:val="kk-KZ" w:eastAsia="ru-RU"/>
        </w:rPr>
        <w:t>4</w:t>
      </w:r>
      <w:r w:rsidRPr="00535874">
        <w:rPr>
          <w:rFonts w:ascii="Times New Roman" w:eastAsia="Times New Roman" w:hAnsi="Times New Roman" w:cs="Times New Roman"/>
          <w:color w:val="000000"/>
          <w:sz w:val="28"/>
          <w:szCs w:val="28"/>
          <w:lang w:val="kk-KZ" w:eastAsia="ru-RU"/>
        </w:rPr>
        <w:t xml:space="preserve"> - Химические реакции процесса удаления фосфора</w:t>
      </w:r>
      <w:r w:rsidRPr="00535874">
        <w:rPr>
          <w:rFonts w:ascii="Times New Roman" w:eastAsia="Times New Roman" w:hAnsi="Times New Roman" w:cs="Times New Roman"/>
          <w:color w:val="000000"/>
          <w:sz w:val="28"/>
          <w:szCs w:val="28"/>
          <w:lang w:eastAsia="ru-RU"/>
        </w:rPr>
        <w:t xml:space="preserve"> [</w:t>
      </w:r>
      <w:r w:rsidR="00A67A14">
        <w:rPr>
          <w:rFonts w:ascii="Times New Roman" w:eastAsia="Times New Roman" w:hAnsi="Times New Roman" w:cs="Times New Roman"/>
          <w:color w:val="000000"/>
          <w:sz w:val="28"/>
          <w:szCs w:val="28"/>
          <w:lang w:eastAsia="ru-RU"/>
        </w:rPr>
        <w:t>2</w:t>
      </w:r>
      <w:r w:rsidR="00FF273F">
        <w:rPr>
          <w:rFonts w:ascii="Times New Roman" w:eastAsia="Times New Roman" w:hAnsi="Times New Roman" w:cs="Times New Roman"/>
          <w:color w:val="000000"/>
          <w:sz w:val="28"/>
          <w:szCs w:val="28"/>
          <w:lang w:eastAsia="ru-RU"/>
        </w:rPr>
        <w:t>8</w:t>
      </w:r>
      <w:r w:rsidRPr="00535874">
        <w:rPr>
          <w:rFonts w:ascii="Times New Roman" w:eastAsia="Times New Roman" w:hAnsi="Times New Roman" w:cs="Times New Roman"/>
          <w:color w:val="000000"/>
          <w:sz w:val="28"/>
          <w:szCs w:val="28"/>
          <w:lang w:eastAsia="ru-RU"/>
        </w:rPr>
        <w:t>]</w:t>
      </w:r>
    </w:p>
    <w:p w14:paraId="27384637" w14:textId="77777777" w:rsidR="007E598A" w:rsidRDefault="007E598A" w:rsidP="00FD4D77">
      <w:pPr>
        <w:spacing w:after="0" w:line="240" w:lineRule="auto"/>
        <w:ind w:firstLine="709"/>
        <w:jc w:val="center"/>
        <w:rPr>
          <w:rFonts w:ascii="Times New Roman" w:eastAsia="Times New Roman" w:hAnsi="Times New Roman" w:cs="Times New Roman"/>
          <w:color w:val="000000"/>
          <w:sz w:val="28"/>
          <w:szCs w:val="28"/>
          <w:lang w:eastAsia="ru-RU"/>
        </w:rPr>
      </w:pPr>
    </w:p>
    <w:p w14:paraId="34EA8525" w14:textId="77777777" w:rsidR="00FD4D77" w:rsidRPr="007E598A" w:rsidRDefault="00FD4D77" w:rsidP="00FD4D77">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Помимо бора и фосфора в металлургическом кремнии и в шлаковой смеси также присутствуют и металлы,</w:t>
      </w:r>
      <w:r w:rsidRPr="0015415B">
        <w:t xml:space="preserve"> </w:t>
      </w:r>
      <w:r w:rsidRPr="0015415B">
        <w:rPr>
          <w:rFonts w:ascii="Times New Roman" w:eastAsia="Times New Roman" w:hAnsi="Times New Roman" w:cs="Times New Roman"/>
          <w:color w:val="000000"/>
          <w:sz w:val="28"/>
          <w:szCs w:val="28"/>
          <w:lang w:eastAsia="ru-RU"/>
        </w:rPr>
        <w:t>такие как Al, Mg, Ba</w:t>
      </w:r>
      <w:r>
        <w:rPr>
          <w:rFonts w:ascii="Times New Roman" w:eastAsia="Times New Roman" w:hAnsi="Times New Roman" w:cs="Times New Roman"/>
          <w:color w:val="000000"/>
          <w:sz w:val="28"/>
          <w:szCs w:val="28"/>
          <w:lang w:eastAsia="ru-RU"/>
        </w:rPr>
        <w:t xml:space="preserve"> и Ca</w:t>
      </w:r>
      <w:r w:rsidR="007E598A">
        <w:rPr>
          <w:rFonts w:ascii="Times New Roman" w:eastAsia="Times New Roman" w:hAnsi="Times New Roman" w:cs="Times New Roman"/>
          <w:color w:val="000000"/>
          <w:sz w:val="28"/>
          <w:szCs w:val="28"/>
          <w:lang w:eastAsia="ru-RU"/>
        </w:rPr>
        <w:t xml:space="preserve">, которые будут влиять на свойства будущего сплава </w:t>
      </w:r>
      <w:r w:rsidR="007E598A" w:rsidRPr="007E598A">
        <w:rPr>
          <w:rFonts w:ascii="Times New Roman" w:eastAsia="Times New Roman" w:hAnsi="Times New Roman" w:cs="Times New Roman"/>
          <w:color w:val="000000"/>
          <w:sz w:val="28"/>
          <w:szCs w:val="28"/>
          <w:lang w:eastAsia="ru-RU"/>
        </w:rPr>
        <w:t>[2</w:t>
      </w:r>
      <w:r w:rsidR="00FF273F">
        <w:rPr>
          <w:rFonts w:ascii="Times New Roman" w:eastAsia="Times New Roman" w:hAnsi="Times New Roman" w:cs="Times New Roman"/>
          <w:color w:val="000000"/>
          <w:sz w:val="28"/>
          <w:szCs w:val="28"/>
          <w:lang w:eastAsia="ru-RU"/>
        </w:rPr>
        <w:t>9</w:t>
      </w:r>
      <w:r w:rsidR="007E598A" w:rsidRPr="007E598A">
        <w:rPr>
          <w:rFonts w:ascii="Times New Roman" w:eastAsia="Times New Roman" w:hAnsi="Times New Roman" w:cs="Times New Roman"/>
          <w:color w:val="000000"/>
          <w:sz w:val="28"/>
          <w:szCs w:val="28"/>
          <w:lang w:eastAsia="ru-RU"/>
        </w:rPr>
        <w:t>].</w:t>
      </w:r>
    </w:p>
    <w:p w14:paraId="2402BC20" w14:textId="77777777" w:rsidR="0000191C" w:rsidRDefault="0000191C" w:rsidP="0000191C">
      <w:pPr>
        <w:spacing w:after="0" w:line="240" w:lineRule="auto"/>
        <w:ind w:firstLine="708"/>
        <w:jc w:val="both"/>
        <w:rPr>
          <w:rFonts w:ascii="Times New Roman" w:eastAsia="Calibri" w:hAnsi="Times New Roman" w:cs="Times New Roman"/>
          <w:sz w:val="28"/>
          <w:szCs w:val="28"/>
        </w:rPr>
      </w:pPr>
      <w:r w:rsidRPr="00B70EC1">
        <w:rPr>
          <w:rFonts w:ascii="Times New Roman" w:eastAsia="Calibri" w:hAnsi="Times New Roman" w:cs="Times New Roman"/>
          <w:sz w:val="28"/>
          <w:szCs w:val="28"/>
        </w:rPr>
        <w:t xml:space="preserve">Примеси в кремнии можно разбить на 5 основных категорий, представленных на рисунке </w:t>
      </w:r>
      <w:r w:rsidR="008235C5">
        <w:rPr>
          <w:rFonts w:ascii="Times New Roman" w:eastAsia="Calibri" w:hAnsi="Times New Roman" w:cs="Times New Roman"/>
          <w:sz w:val="28"/>
          <w:szCs w:val="28"/>
        </w:rPr>
        <w:t>5</w:t>
      </w:r>
      <w:r w:rsidRPr="00B70EC1">
        <w:rPr>
          <w:rFonts w:ascii="Times New Roman" w:eastAsia="Calibri" w:hAnsi="Times New Roman" w:cs="Times New Roman"/>
          <w:sz w:val="28"/>
          <w:szCs w:val="28"/>
        </w:rPr>
        <w:t>.</w:t>
      </w:r>
    </w:p>
    <w:p w14:paraId="17F7EFBE" w14:textId="77777777" w:rsidR="00733A57" w:rsidRDefault="00733A57" w:rsidP="0000191C">
      <w:pPr>
        <w:spacing w:after="0" w:line="240" w:lineRule="auto"/>
        <w:ind w:firstLine="708"/>
        <w:jc w:val="both"/>
        <w:rPr>
          <w:rFonts w:ascii="Times New Roman" w:eastAsia="Calibri" w:hAnsi="Times New Roman" w:cs="Times New Roman"/>
          <w:sz w:val="28"/>
          <w:szCs w:val="28"/>
        </w:rPr>
      </w:pPr>
    </w:p>
    <w:p w14:paraId="1DB516E1" w14:textId="77777777" w:rsidR="0000191C" w:rsidRDefault="0000191C" w:rsidP="0000191C">
      <w:pPr>
        <w:spacing w:after="0" w:line="240" w:lineRule="auto"/>
        <w:jc w:val="both"/>
        <w:rPr>
          <w:rFonts w:ascii="Times New Roman" w:eastAsia="Calibri" w:hAnsi="Times New Roman" w:cs="Times New Roman"/>
          <w:sz w:val="28"/>
          <w:szCs w:val="28"/>
        </w:rPr>
      </w:pPr>
      <w:r w:rsidRPr="00B70EC1">
        <w:rPr>
          <w:rFonts w:ascii="Times New Roman" w:eastAsia="Calibri" w:hAnsi="Times New Roman" w:cs="Times New Roman"/>
          <w:noProof/>
          <w:sz w:val="28"/>
          <w:szCs w:val="28"/>
          <w:lang w:val="en-US"/>
        </w:rPr>
        <w:drawing>
          <wp:inline distT="0" distB="0" distL="0" distR="0" wp14:anchorId="60A4B8F7" wp14:editId="2A58B57F">
            <wp:extent cx="6047509" cy="2504209"/>
            <wp:effectExtent l="19050" t="0" r="10795" b="0"/>
            <wp:docPr id="14367" name="Схема 143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473B7AD2" w14:textId="77777777" w:rsidR="00733A57" w:rsidRPr="00B70EC1" w:rsidRDefault="00733A57" w:rsidP="0000191C">
      <w:pPr>
        <w:spacing w:after="0" w:line="240" w:lineRule="auto"/>
        <w:jc w:val="both"/>
        <w:rPr>
          <w:rFonts w:ascii="Times New Roman" w:eastAsia="Calibri" w:hAnsi="Times New Roman" w:cs="Times New Roman"/>
          <w:sz w:val="28"/>
          <w:szCs w:val="28"/>
        </w:rPr>
      </w:pPr>
    </w:p>
    <w:p w14:paraId="4FE3B643" w14:textId="77777777" w:rsidR="0000191C" w:rsidRPr="00B70EC1" w:rsidRDefault="0000191C" w:rsidP="0000191C">
      <w:pPr>
        <w:spacing w:after="0" w:line="240" w:lineRule="auto"/>
        <w:jc w:val="center"/>
        <w:rPr>
          <w:rFonts w:ascii="Times New Roman" w:eastAsia="Calibri" w:hAnsi="Times New Roman" w:cs="Times New Roman"/>
          <w:sz w:val="28"/>
          <w:szCs w:val="28"/>
        </w:rPr>
      </w:pPr>
      <w:r w:rsidRPr="00B70EC1">
        <w:rPr>
          <w:rFonts w:ascii="Times New Roman" w:eastAsia="Calibri" w:hAnsi="Times New Roman" w:cs="Times New Roman"/>
          <w:sz w:val="28"/>
          <w:szCs w:val="28"/>
        </w:rPr>
        <w:t xml:space="preserve">Рисунок </w:t>
      </w:r>
      <w:r w:rsidR="008235C5">
        <w:rPr>
          <w:rFonts w:ascii="Times New Roman" w:eastAsia="Calibri" w:hAnsi="Times New Roman" w:cs="Times New Roman"/>
          <w:sz w:val="28"/>
          <w:szCs w:val="28"/>
        </w:rPr>
        <w:t>5</w:t>
      </w:r>
      <w:r w:rsidRPr="00B70EC1">
        <w:rPr>
          <w:rFonts w:ascii="Times New Roman" w:eastAsia="Calibri" w:hAnsi="Times New Roman" w:cs="Times New Roman"/>
          <w:sz w:val="28"/>
          <w:szCs w:val="28"/>
        </w:rPr>
        <w:t xml:space="preserve"> – Классификация примесей в порошке кремния</w:t>
      </w:r>
    </w:p>
    <w:p w14:paraId="6DD3F85C" w14:textId="77777777" w:rsidR="0000191C" w:rsidRPr="00B70EC1" w:rsidRDefault="0000191C" w:rsidP="0000191C">
      <w:pPr>
        <w:spacing w:after="0" w:line="240" w:lineRule="auto"/>
        <w:jc w:val="center"/>
        <w:rPr>
          <w:rFonts w:ascii="Times New Roman" w:eastAsia="Calibri" w:hAnsi="Times New Roman" w:cs="Times New Roman"/>
          <w:sz w:val="28"/>
          <w:szCs w:val="28"/>
        </w:rPr>
      </w:pPr>
    </w:p>
    <w:p w14:paraId="77EBE152" w14:textId="77777777" w:rsidR="0000191C" w:rsidRDefault="0000191C" w:rsidP="0000191C">
      <w:pPr>
        <w:spacing w:after="0" w:line="240" w:lineRule="auto"/>
        <w:ind w:firstLine="708"/>
        <w:jc w:val="both"/>
        <w:rPr>
          <w:rFonts w:ascii="Times New Roman" w:eastAsia="Calibri" w:hAnsi="Times New Roman" w:cs="Times New Roman"/>
          <w:sz w:val="28"/>
          <w:szCs w:val="28"/>
        </w:rPr>
      </w:pPr>
      <w:r w:rsidRPr="00267525">
        <w:rPr>
          <w:rFonts w:ascii="Times New Roman" w:eastAsia="Calibri" w:hAnsi="Times New Roman" w:cs="Times New Roman"/>
          <w:sz w:val="28"/>
          <w:szCs w:val="28"/>
        </w:rPr>
        <w:t>Каждая примесь обладает своими специфическими свойствами и для ее удаления из кремния должна рассматриваться отдельно. Снизить содержание примесей можно</w:t>
      </w:r>
      <w:r>
        <w:rPr>
          <w:rFonts w:ascii="Times New Roman" w:eastAsia="Calibri" w:hAnsi="Times New Roman" w:cs="Times New Roman"/>
          <w:sz w:val="28"/>
          <w:szCs w:val="28"/>
        </w:rPr>
        <w:t xml:space="preserve"> также</w:t>
      </w:r>
      <w:r w:rsidRPr="00267525">
        <w:rPr>
          <w:rFonts w:ascii="Times New Roman" w:eastAsia="Calibri" w:hAnsi="Times New Roman" w:cs="Times New Roman"/>
          <w:sz w:val="28"/>
          <w:szCs w:val="28"/>
        </w:rPr>
        <w:t xml:space="preserve"> методом направленной кристаллизации.</w:t>
      </w:r>
    </w:p>
    <w:p w14:paraId="2F300964" w14:textId="77777777" w:rsidR="00733A57" w:rsidRDefault="00733A57" w:rsidP="0000191C">
      <w:pPr>
        <w:spacing w:after="0" w:line="240" w:lineRule="auto"/>
        <w:ind w:firstLine="708"/>
        <w:jc w:val="both"/>
        <w:rPr>
          <w:rFonts w:ascii="Times New Roman" w:eastAsia="Calibri" w:hAnsi="Times New Roman" w:cs="Times New Roman"/>
          <w:sz w:val="28"/>
          <w:szCs w:val="28"/>
        </w:rPr>
      </w:pPr>
      <w:r>
        <w:rPr>
          <w:rFonts w:ascii="Times New Roman" w:eastAsia="Times New Roman" w:hAnsi="Times New Roman" w:cs="Times New Roman"/>
          <w:color w:val="000000"/>
          <w:sz w:val="28"/>
          <w:szCs w:val="28"/>
          <w:lang w:eastAsia="ru-RU"/>
        </w:rPr>
        <w:t xml:space="preserve">Тяжелые цветные металлы, щелочные металлы в составе металлургического кремния возможно удалить </w:t>
      </w:r>
      <w:r w:rsidRPr="0015415B">
        <w:rPr>
          <w:rFonts w:ascii="Times New Roman" w:eastAsia="Times New Roman" w:hAnsi="Times New Roman" w:cs="Times New Roman"/>
          <w:color w:val="000000"/>
          <w:sz w:val="28"/>
          <w:szCs w:val="28"/>
          <w:lang w:eastAsia="ru-RU"/>
        </w:rPr>
        <w:t>посредством газа. Чтобы избежать кристаллизации</w:t>
      </w:r>
      <w:r>
        <w:rPr>
          <w:rFonts w:ascii="Times New Roman" w:eastAsia="Times New Roman" w:hAnsi="Times New Roman" w:cs="Times New Roman"/>
          <w:color w:val="000000"/>
          <w:sz w:val="28"/>
          <w:szCs w:val="28"/>
          <w:lang w:eastAsia="ru-RU"/>
        </w:rPr>
        <w:t xml:space="preserve"> </w:t>
      </w:r>
      <w:r w:rsidRPr="0015415B">
        <w:rPr>
          <w:rFonts w:ascii="Times New Roman" w:eastAsia="Times New Roman" w:hAnsi="Times New Roman" w:cs="Times New Roman"/>
          <w:color w:val="000000"/>
          <w:sz w:val="28"/>
          <w:szCs w:val="28"/>
          <w:lang w:eastAsia="ru-RU"/>
        </w:rPr>
        <w:t>расплава осуществляют продувку</w:t>
      </w:r>
      <w:r>
        <w:rPr>
          <w:rFonts w:ascii="Times New Roman" w:eastAsia="Times New Roman" w:hAnsi="Times New Roman" w:cs="Times New Roman"/>
          <w:color w:val="000000"/>
          <w:sz w:val="28"/>
          <w:szCs w:val="28"/>
          <w:lang w:eastAsia="ru-RU"/>
        </w:rPr>
        <w:t xml:space="preserve"> </w:t>
      </w:r>
      <w:r w:rsidRPr="0015415B">
        <w:rPr>
          <w:rFonts w:ascii="Times New Roman" w:eastAsia="Times New Roman" w:hAnsi="Times New Roman" w:cs="Times New Roman"/>
          <w:color w:val="000000"/>
          <w:sz w:val="28"/>
          <w:szCs w:val="28"/>
          <w:lang w:eastAsia="ru-RU"/>
        </w:rPr>
        <w:t xml:space="preserve">кислородом, в </w:t>
      </w:r>
      <w:r w:rsidRPr="0015415B">
        <w:rPr>
          <w:rFonts w:ascii="Times New Roman" w:eastAsia="Times New Roman" w:hAnsi="Times New Roman" w:cs="Times New Roman"/>
          <w:color w:val="000000"/>
          <w:sz w:val="28"/>
          <w:szCs w:val="28"/>
          <w:lang w:eastAsia="ru-RU"/>
        </w:rPr>
        <w:lastRenderedPageBreak/>
        <w:t>результате чего происходит</w:t>
      </w:r>
      <w:r>
        <w:rPr>
          <w:rFonts w:ascii="Times New Roman" w:eastAsia="Times New Roman" w:hAnsi="Times New Roman" w:cs="Times New Roman"/>
          <w:color w:val="000000"/>
          <w:sz w:val="28"/>
          <w:szCs w:val="28"/>
          <w:lang w:eastAsia="ru-RU"/>
        </w:rPr>
        <w:t xml:space="preserve"> </w:t>
      </w:r>
      <w:r w:rsidRPr="0015415B">
        <w:rPr>
          <w:rFonts w:ascii="Times New Roman" w:eastAsia="Times New Roman" w:hAnsi="Times New Roman" w:cs="Times New Roman"/>
          <w:color w:val="000000"/>
          <w:sz w:val="28"/>
          <w:szCs w:val="28"/>
          <w:lang w:eastAsia="ru-RU"/>
        </w:rPr>
        <w:t>экзотермическая реакция окисления кремния</w:t>
      </w:r>
      <w:r>
        <w:rPr>
          <w:rFonts w:ascii="Times New Roman" w:eastAsia="Times New Roman" w:hAnsi="Times New Roman" w:cs="Times New Roman"/>
          <w:color w:val="000000"/>
          <w:sz w:val="28"/>
          <w:szCs w:val="28"/>
          <w:lang w:eastAsia="ru-RU"/>
        </w:rPr>
        <w:t xml:space="preserve"> </w:t>
      </w:r>
      <w:r w:rsidRPr="0015415B">
        <w:rPr>
          <w:rFonts w:ascii="Times New Roman" w:eastAsia="Times New Roman" w:hAnsi="Times New Roman" w:cs="Times New Roman"/>
          <w:color w:val="000000"/>
          <w:sz w:val="28"/>
          <w:szCs w:val="28"/>
          <w:lang w:eastAsia="ru-RU"/>
        </w:rPr>
        <w:t xml:space="preserve">до </w:t>
      </w:r>
      <w:r w:rsidRPr="00535874">
        <w:rPr>
          <w:rFonts w:ascii="Times New Roman" w:eastAsia="Times New Roman" w:hAnsi="Times New Roman" w:cs="Times New Roman"/>
          <w:color w:val="000000"/>
          <w:sz w:val="28"/>
          <w:szCs w:val="28"/>
          <w:lang w:eastAsia="ru-RU"/>
        </w:rPr>
        <w:t>диоксида [</w:t>
      </w:r>
      <w:r w:rsidR="00A67A14">
        <w:rPr>
          <w:rFonts w:ascii="Times New Roman" w:eastAsia="Times New Roman" w:hAnsi="Times New Roman" w:cs="Times New Roman"/>
          <w:color w:val="000000"/>
          <w:sz w:val="28"/>
          <w:szCs w:val="28"/>
          <w:lang w:eastAsia="ru-RU"/>
        </w:rPr>
        <w:t>27</w:t>
      </w:r>
      <w:r w:rsidRPr="00535874">
        <w:rPr>
          <w:rFonts w:ascii="Times New Roman" w:eastAsia="Times New Roman" w:hAnsi="Times New Roman" w:cs="Times New Roman"/>
          <w:color w:val="000000"/>
          <w:sz w:val="28"/>
          <w:szCs w:val="28"/>
          <w:lang w:eastAsia="ru-RU"/>
        </w:rPr>
        <w:t>].</w:t>
      </w:r>
    </w:p>
    <w:p w14:paraId="60E50BE1" w14:textId="77777777" w:rsidR="00733A57" w:rsidRDefault="00FD4D77" w:rsidP="00FD4D77">
      <w:pPr>
        <w:spacing w:after="0" w:line="240" w:lineRule="auto"/>
        <w:ind w:firstLine="709"/>
        <w:jc w:val="both"/>
        <w:rPr>
          <w:rFonts w:ascii="Times New Roman" w:eastAsia="Times New Roman" w:hAnsi="Times New Roman" w:cs="Times New Roman"/>
          <w:color w:val="000000"/>
          <w:sz w:val="28"/>
          <w:szCs w:val="28"/>
          <w:lang w:eastAsia="ru-RU"/>
        </w:rPr>
      </w:pPr>
      <w:r w:rsidRPr="00535874">
        <w:rPr>
          <w:rFonts w:ascii="Times New Roman" w:eastAsia="Times New Roman" w:hAnsi="Times New Roman" w:cs="Times New Roman"/>
          <w:color w:val="000000"/>
          <w:sz w:val="28"/>
          <w:szCs w:val="28"/>
          <w:lang w:val="kk-KZ" w:eastAsia="ru-RU"/>
        </w:rPr>
        <w:t>Обогащение шлаковой фазы кислородом, необходимыми для реакции окисления, происходит в результате распада простых оксидов, а также шлаковых компонентов, которые используются для очистки</w:t>
      </w:r>
      <w:r w:rsidRPr="00535874">
        <w:rPr>
          <w:rFonts w:ascii="Times New Roman" w:eastAsia="Times New Roman" w:hAnsi="Times New Roman" w:cs="Times New Roman"/>
          <w:color w:val="000000"/>
          <w:sz w:val="28"/>
          <w:szCs w:val="28"/>
          <w:lang w:eastAsia="ru-RU"/>
        </w:rPr>
        <w:t xml:space="preserve"> [</w:t>
      </w:r>
      <w:r w:rsidR="00A67A14">
        <w:rPr>
          <w:rFonts w:ascii="Times New Roman" w:eastAsia="Times New Roman" w:hAnsi="Times New Roman" w:cs="Times New Roman"/>
          <w:color w:val="000000"/>
          <w:sz w:val="28"/>
          <w:szCs w:val="28"/>
          <w:lang w:eastAsia="ru-RU"/>
        </w:rPr>
        <w:t>2</w:t>
      </w:r>
      <w:r w:rsidR="00FF273F">
        <w:rPr>
          <w:rFonts w:ascii="Times New Roman" w:eastAsia="Times New Roman" w:hAnsi="Times New Roman" w:cs="Times New Roman"/>
          <w:color w:val="000000"/>
          <w:sz w:val="28"/>
          <w:szCs w:val="28"/>
          <w:lang w:eastAsia="ru-RU"/>
        </w:rPr>
        <w:t>8</w:t>
      </w:r>
      <w:r w:rsidRPr="00535874">
        <w:rPr>
          <w:rFonts w:ascii="Times New Roman" w:eastAsia="Times New Roman" w:hAnsi="Times New Roman" w:cs="Times New Roman"/>
          <w:color w:val="000000"/>
          <w:sz w:val="28"/>
          <w:szCs w:val="28"/>
          <w:lang w:eastAsia="ru-RU"/>
        </w:rPr>
        <w:t>]</w:t>
      </w:r>
      <w:r w:rsidR="00733A57">
        <w:rPr>
          <w:rFonts w:ascii="Times New Roman" w:eastAsia="Times New Roman" w:hAnsi="Times New Roman" w:cs="Times New Roman"/>
          <w:color w:val="000000"/>
          <w:sz w:val="28"/>
          <w:szCs w:val="28"/>
          <w:lang w:eastAsia="ru-RU"/>
        </w:rPr>
        <w:t>:</w:t>
      </w:r>
    </w:p>
    <w:p w14:paraId="4E05ACAD" w14:textId="77777777" w:rsidR="0037541B" w:rsidRDefault="0037541B" w:rsidP="00FD4D77">
      <w:pPr>
        <w:spacing w:after="0" w:line="240" w:lineRule="auto"/>
        <w:ind w:firstLine="709"/>
        <w:jc w:val="both"/>
        <w:rPr>
          <w:rFonts w:ascii="Times New Roman" w:eastAsia="Times New Roman" w:hAnsi="Times New Roman" w:cs="Times New Roman"/>
          <w:color w:val="000000"/>
          <w:sz w:val="28"/>
          <w:szCs w:val="28"/>
          <w:lang w:val="kk-KZ" w:eastAsia="ru-RU"/>
        </w:rPr>
      </w:pPr>
    </w:p>
    <w:p w14:paraId="4ABE3EF1" w14:textId="77777777" w:rsidR="00733A57" w:rsidRDefault="00733A57" w:rsidP="00FD4D77">
      <w:pPr>
        <w:spacing w:after="0" w:line="240" w:lineRule="auto"/>
        <w:ind w:firstLine="709"/>
        <w:jc w:val="both"/>
        <w:rPr>
          <w:rFonts w:ascii="Times New Roman" w:eastAsia="Times New Roman" w:hAnsi="Times New Roman" w:cs="Times New Roman"/>
          <w:color w:val="000000"/>
          <w:sz w:val="28"/>
          <w:szCs w:val="28"/>
          <w:lang w:val="kk-KZ" w:eastAsia="ru-RU"/>
        </w:rPr>
      </w:pPr>
      <w:r w:rsidRPr="00733A57">
        <w:rPr>
          <w:rFonts w:ascii="Times New Roman" w:eastAsia="Times New Roman" w:hAnsi="Times New Roman" w:cs="Times New Roman"/>
          <w:color w:val="000000"/>
          <w:sz w:val="28"/>
          <w:szCs w:val="28"/>
          <w:lang w:val="kk-KZ" w:eastAsia="ru-RU"/>
        </w:rPr>
        <w:t xml:space="preserve">Распад флюса CaO: </w:t>
      </w:r>
    </w:p>
    <w:p w14:paraId="7F817212" w14:textId="77777777" w:rsidR="00376999" w:rsidRDefault="00376999" w:rsidP="00FD4D77">
      <w:pPr>
        <w:spacing w:after="0" w:line="240" w:lineRule="auto"/>
        <w:ind w:firstLine="709"/>
        <w:jc w:val="both"/>
        <w:rPr>
          <w:rFonts w:ascii="Times New Roman" w:eastAsia="Times New Roman" w:hAnsi="Times New Roman" w:cs="Times New Roman"/>
          <w:color w:val="000000"/>
          <w:sz w:val="28"/>
          <w:szCs w:val="28"/>
          <w:lang w:val="kk-KZ" w:eastAsia="ru-RU"/>
        </w:rPr>
      </w:pPr>
    </w:p>
    <w:p w14:paraId="24022A88" w14:textId="4A9A9C66" w:rsidR="00733A57" w:rsidRDefault="00733A57" w:rsidP="008235C5">
      <w:pPr>
        <w:spacing w:after="0" w:line="240" w:lineRule="auto"/>
        <w:ind w:firstLine="709"/>
        <w:jc w:val="right"/>
        <w:rPr>
          <w:rFonts w:ascii="Times New Roman" w:eastAsia="Times New Roman" w:hAnsi="Times New Roman" w:cs="Times New Roman"/>
          <w:color w:val="000000"/>
          <w:sz w:val="28"/>
          <w:szCs w:val="28"/>
          <w:lang w:val="kk-KZ" w:eastAsia="ru-RU"/>
        </w:rPr>
      </w:pPr>
      <w:r w:rsidRPr="00733A57">
        <w:rPr>
          <w:rFonts w:ascii="Times New Roman" w:eastAsia="Times New Roman" w:hAnsi="Times New Roman" w:cs="Times New Roman"/>
          <w:color w:val="000000"/>
          <w:sz w:val="28"/>
          <w:szCs w:val="28"/>
          <w:lang w:val="kk-KZ" w:eastAsia="ru-RU"/>
        </w:rPr>
        <w:t>CaO → Ca</w:t>
      </w:r>
      <w:r w:rsidRPr="00733A57">
        <w:rPr>
          <w:rFonts w:ascii="Times New Roman" w:eastAsia="Times New Roman" w:hAnsi="Times New Roman" w:cs="Times New Roman"/>
          <w:color w:val="000000"/>
          <w:sz w:val="28"/>
          <w:szCs w:val="28"/>
          <w:vertAlign w:val="subscript"/>
          <w:lang w:val="kk-KZ" w:eastAsia="ru-RU"/>
        </w:rPr>
        <w:t>2</w:t>
      </w:r>
      <w:r w:rsidRPr="00733A57">
        <w:rPr>
          <w:rFonts w:ascii="Times New Roman" w:eastAsia="Times New Roman" w:hAnsi="Times New Roman" w:cs="Times New Roman"/>
          <w:color w:val="000000"/>
          <w:sz w:val="28"/>
          <w:szCs w:val="28"/>
          <w:lang w:val="kk-KZ" w:eastAsia="ru-RU"/>
        </w:rPr>
        <w:t xml:space="preserve"> + O</w:t>
      </w:r>
      <w:r w:rsidRPr="00733A57">
        <w:rPr>
          <w:rFonts w:ascii="Times New Roman" w:eastAsia="Times New Roman" w:hAnsi="Times New Roman" w:cs="Times New Roman"/>
          <w:color w:val="000000"/>
          <w:sz w:val="28"/>
          <w:szCs w:val="28"/>
          <w:vertAlign w:val="superscript"/>
          <w:lang w:val="kk-KZ" w:eastAsia="ru-RU"/>
        </w:rPr>
        <w:t>2-</w:t>
      </w:r>
      <w:r w:rsidR="008235C5">
        <w:rPr>
          <w:rFonts w:ascii="Times New Roman" w:eastAsia="Times New Roman" w:hAnsi="Times New Roman" w:cs="Times New Roman"/>
          <w:color w:val="000000"/>
          <w:sz w:val="28"/>
          <w:szCs w:val="28"/>
          <w:lang w:val="kk-KZ" w:eastAsia="ru-RU"/>
        </w:rPr>
        <w:t xml:space="preserve"> </w:t>
      </w:r>
      <w:r w:rsidR="0079786E">
        <w:rPr>
          <w:rFonts w:ascii="Times New Roman" w:eastAsia="Times New Roman" w:hAnsi="Times New Roman" w:cs="Times New Roman"/>
          <w:color w:val="000000"/>
          <w:sz w:val="28"/>
          <w:szCs w:val="28"/>
          <w:lang w:val="kk-KZ" w:eastAsia="ru-RU"/>
        </w:rPr>
        <w:t xml:space="preserve">  </w:t>
      </w:r>
      <w:r w:rsidR="008235C5">
        <w:rPr>
          <w:rFonts w:ascii="Times New Roman" w:eastAsia="Times New Roman" w:hAnsi="Times New Roman" w:cs="Times New Roman"/>
          <w:color w:val="000000"/>
          <w:sz w:val="28"/>
          <w:szCs w:val="28"/>
          <w:lang w:val="kk-KZ" w:eastAsia="ru-RU"/>
        </w:rPr>
        <w:t xml:space="preserve">                                          (3)</w:t>
      </w:r>
    </w:p>
    <w:p w14:paraId="02265EFA" w14:textId="77777777" w:rsidR="00733A57" w:rsidRDefault="00733A57" w:rsidP="00FD4D77">
      <w:pPr>
        <w:spacing w:after="0" w:line="240" w:lineRule="auto"/>
        <w:ind w:firstLine="709"/>
        <w:jc w:val="both"/>
        <w:rPr>
          <w:rFonts w:ascii="Times New Roman" w:eastAsia="Times New Roman" w:hAnsi="Times New Roman" w:cs="Times New Roman"/>
          <w:color w:val="000000"/>
          <w:sz w:val="28"/>
          <w:szCs w:val="28"/>
          <w:lang w:val="kk-KZ" w:eastAsia="ru-RU"/>
        </w:rPr>
      </w:pPr>
    </w:p>
    <w:p w14:paraId="15165FCF" w14:textId="77777777" w:rsidR="00733A57" w:rsidRDefault="00733A57" w:rsidP="00FD4D77">
      <w:pPr>
        <w:spacing w:after="0" w:line="240" w:lineRule="auto"/>
        <w:ind w:firstLine="709"/>
        <w:jc w:val="both"/>
        <w:rPr>
          <w:rFonts w:ascii="Times New Roman" w:eastAsia="Times New Roman" w:hAnsi="Times New Roman" w:cs="Times New Roman"/>
          <w:color w:val="000000"/>
          <w:sz w:val="28"/>
          <w:szCs w:val="28"/>
          <w:lang w:val="kk-KZ" w:eastAsia="ru-RU"/>
        </w:rPr>
      </w:pPr>
      <w:r w:rsidRPr="00733A57">
        <w:rPr>
          <w:rFonts w:ascii="Times New Roman" w:eastAsia="Times New Roman" w:hAnsi="Times New Roman" w:cs="Times New Roman"/>
          <w:color w:val="000000"/>
          <w:sz w:val="28"/>
          <w:szCs w:val="28"/>
          <w:lang w:val="kk-KZ" w:eastAsia="ru-RU"/>
        </w:rPr>
        <w:t>Распад флюса SiO</w:t>
      </w:r>
      <w:r w:rsidRPr="002B43AF">
        <w:rPr>
          <w:rFonts w:ascii="Times New Roman" w:eastAsia="Times New Roman" w:hAnsi="Times New Roman" w:cs="Times New Roman"/>
          <w:color w:val="000000"/>
          <w:sz w:val="28"/>
          <w:szCs w:val="28"/>
          <w:vertAlign w:val="subscript"/>
          <w:lang w:val="kk-KZ" w:eastAsia="ru-RU"/>
        </w:rPr>
        <w:t>2</w:t>
      </w:r>
      <w:r w:rsidRPr="00733A57">
        <w:rPr>
          <w:rFonts w:ascii="Times New Roman" w:eastAsia="Times New Roman" w:hAnsi="Times New Roman" w:cs="Times New Roman"/>
          <w:color w:val="000000"/>
          <w:sz w:val="28"/>
          <w:szCs w:val="28"/>
          <w:lang w:val="kk-KZ" w:eastAsia="ru-RU"/>
        </w:rPr>
        <w:t xml:space="preserve">: </w:t>
      </w:r>
    </w:p>
    <w:p w14:paraId="16664A84" w14:textId="77777777" w:rsidR="00376999" w:rsidRDefault="00376999" w:rsidP="00FD4D77">
      <w:pPr>
        <w:spacing w:after="0" w:line="240" w:lineRule="auto"/>
        <w:ind w:firstLine="709"/>
        <w:jc w:val="both"/>
        <w:rPr>
          <w:rFonts w:ascii="Times New Roman" w:eastAsia="Times New Roman" w:hAnsi="Times New Roman" w:cs="Times New Roman"/>
          <w:color w:val="000000"/>
          <w:sz w:val="28"/>
          <w:szCs w:val="28"/>
          <w:lang w:val="kk-KZ" w:eastAsia="ru-RU"/>
        </w:rPr>
      </w:pPr>
    </w:p>
    <w:p w14:paraId="6D456AEA" w14:textId="3EE14EE8" w:rsidR="00733A57" w:rsidRDefault="00733A57" w:rsidP="008235C5">
      <w:pPr>
        <w:spacing w:after="0" w:line="240" w:lineRule="auto"/>
        <w:ind w:firstLine="709"/>
        <w:jc w:val="right"/>
        <w:rPr>
          <w:rFonts w:ascii="Times New Roman" w:eastAsia="Times New Roman" w:hAnsi="Times New Roman" w:cs="Times New Roman"/>
          <w:color w:val="000000"/>
          <w:sz w:val="28"/>
          <w:szCs w:val="28"/>
          <w:lang w:val="kk-KZ" w:eastAsia="ru-RU"/>
        </w:rPr>
      </w:pPr>
      <w:r w:rsidRPr="00733A57">
        <w:rPr>
          <w:rFonts w:ascii="Times New Roman" w:eastAsia="Times New Roman" w:hAnsi="Times New Roman" w:cs="Times New Roman"/>
          <w:color w:val="000000"/>
          <w:sz w:val="28"/>
          <w:szCs w:val="28"/>
          <w:lang w:val="kk-KZ" w:eastAsia="ru-RU"/>
        </w:rPr>
        <w:t>SiO</w:t>
      </w:r>
      <w:r w:rsidRPr="00733A57">
        <w:rPr>
          <w:rFonts w:ascii="Times New Roman" w:eastAsia="Times New Roman" w:hAnsi="Times New Roman" w:cs="Times New Roman"/>
          <w:color w:val="000000"/>
          <w:sz w:val="28"/>
          <w:szCs w:val="28"/>
          <w:vertAlign w:val="subscript"/>
          <w:lang w:val="kk-KZ" w:eastAsia="ru-RU"/>
        </w:rPr>
        <w:t>2</w:t>
      </w:r>
      <w:r w:rsidRPr="00733A57">
        <w:rPr>
          <w:rFonts w:ascii="Times New Roman" w:eastAsia="Times New Roman" w:hAnsi="Times New Roman" w:cs="Times New Roman"/>
          <w:color w:val="000000"/>
          <w:sz w:val="28"/>
          <w:szCs w:val="28"/>
          <w:lang w:val="kk-KZ" w:eastAsia="ru-RU"/>
        </w:rPr>
        <w:t xml:space="preserve"> → [Si] + O</w:t>
      </w:r>
      <w:r w:rsidRPr="00733A57">
        <w:rPr>
          <w:rFonts w:ascii="Times New Roman" w:eastAsia="Times New Roman" w:hAnsi="Times New Roman" w:cs="Times New Roman"/>
          <w:color w:val="000000"/>
          <w:sz w:val="28"/>
          <w:szCs w:val="28"/>
          <w:vertAlign w:val="subscript"/>
          <w:lang w:val="kk-KZ" w:eastAsia="ru-RU"/>
        </w:rPr>
        <w:t>2</w:t>
      </w:r>
      <w:r w:rsidR="0079786E">
        <w:rPr>
          <w:rFonts w:ascii="Times New Roman" w:eastAsia="Times New Roman" w:hAnsi="Times New Roman" w:cs="Times New Roman"/>
          <w:color w:val="000000"/>
          <w:sz w:val="28"/>
          <w:szCs w:val="28"/>
          <w:lang w:val="kk-KZ" w:eastAsia="ru-RU"/>
        </w:rPr>
        <w:t xml:space="preserve">   </w:t>
      </w:r>
      <w:r w:rsidR="008235C5">
        <w:rPr>
          <w:rFonts w:ascii="Times New Roman" w:eastAsia="Times New Roman" w:hAnsi="Times New Roman" w:cs="Times New Roman"/>
          <w:color w:val="000000"/>
          <w:sz w:val="28"/>
          <w:szCs w:val="28"/>
          <w:lang w:val="kk-KZ" w:eastAsia="ru-RU"/>
        </w:rPr>
        <w:t xml:space="preserve">                                          (4)</w:t>
      </w:r>
    </w:p>
    <w:p w14:paraId="1B237F5B" w14:textId="77777777" w:rsidR="00733A57" w:rsidRDefault="00733A57" w:rsidP="00733A57">
      <w:pPr>
        <w:spacing w:after="0" w:line="240" w:lineRule="auto"/>
        <w:ind w:firstLine="709"/>
        <w:jc w:val="center"/>
        <w:rPr>
          <w:rFonts w:ascii="Times New Roman" w:eastAsia="Times New Roman" w:hAnsi="Times New Roman" w:cs="Times New Roman"/>
          <w:color w:val="000000"/>
          <w:sz w:val="28"/>
          <w:szCs w:val="28"/>
          <w:lang w:val="kk-KZ" w:eastAsia="ru-RU"/>
        </w:rPr>
      </w:pPr>
    </w:p>
    <w:p w14:paraId="3BD992B6" w14:textId="77777777" w:rsidR="00733A57" w:rsidRDefault="00733A57" w:rsidP="00FD4D77">
      <w:pPr>
        <w:spacing w:after="0" w:line="240" w:lineRule="auto"/>
        <w:ind w:firstLine="709"/>
        <w:jc w:val="both"/>
        <w:rPr>
          <w:rFonts w:ascii="Times New Roman" w:eastAsia="Times New Roman" w:hAnsi="Times New Roman" w:cs="Times New Roman"/>
          <w:color w:val="000000"/>
          <w:sz w:val="28"/>
          <w:szCs w:val="28"/>
          <w:lang w:val="kk-KZ" w:eastAsia="ru-RU"/>
        </w:rPr>
      </w:pPr>
      <w:r w:rsidRPr="00733A57">
        <w:rPr>
          <w:rFonts w:ascii="Times New Roman" w:eastAsia="Times New Roman" w:hAnsi="Times New Roman" w:cs="Times New Roman"/>
          <w:color w:val="000000"/>
          <w:sz w:val="28"/>
          <w:szCs w:val="28"/>
          <w:lang w:val="kk-KZ" w:eastAsia="ru-RU"/>
        </w:rPr>
        <w:t>Распад флюса Na</w:t>
      </w:r>
      <w:r w:rsidRPr="002B43AF">
        <w:rPr>
          <w:rFonts w:ascii="Times New Roman" w:eastAsia="Times New Roman" w:hAnsi="Times New Roman" w:cs="Times New Roman"/>
          <w:color w:val="000000"/>
          <w:sz w:val="28"/>
          <w:szCs w:val="28"/>
          <w:vertAlign w:val="subscript"/>
          <w:lang w:val="kk-KZ" w:eastAsia="ru-RU"/>
        </w:rPr>
        <w:t>2</w:t>
      </w:r>
      <w:r w:rsidRPr="00733A57">
        <w:rPr>
          <w:rFonts w:ascii="Times New Roman" w:eastAsia="Times New Roman" w:hAnsi="Times New Roman" w:cs="Times New Roman"/>
          <w:color w:val="000000"/>
          <w:sz w:val="28"/>
          <w:szCs w:val="28"/>
          <w:lang w:val="kk-KZ" w:eastAsia="ru-RU"/>
        </w:rPr>
        <w:t>О:</w:t>
      </w:r>
      <w:r>
        <w:rPr>
          <w:rFonts w:ascii="Times New Roman" w:eastAsia="Times New Roman" w:hAnsi="Times New Roman" w:cs="Times New Roman"/>
          <w:color w:val="000000"/>
          <w:sz w:val="28"/>
          <w:szCs w:val="28"/>
          <w:lang w:val="kk-KZ" w:eastAsia="ru-RU"/>
        </w:rPr>
        <w:t xml:space="preserve"> </w:t>
      </w:r>
    </w:p>
    <w:p w14:paraId="24DE22FD" w14:textId="77777777" w:rsidR="00376999" w:rsidRDefault="00376999" w:rsidP="00FD4D77">
      <w:pPr>
        <w:spacing w:after="0" w:line="240" w:lineRule="auto"/>
        <w:ind w:firstLine="709"/>
        <w:jc w:val="both"/>
        <w:rPr>
          <w:rFonts w:ascii="Times New Roman" w:eastAsia="Times New Roman" w:hAnsi="Times New Roman" w:cs="Times New Roman"/>
          <w:color w:val="000000"/>
          <w:sz w:val="28"/>
          <w:szCs w:val="28"/>
          <w:lang w:val="kk-KZ" w:eastAsia="ru-RU"/>
        </w:rPr>
      </w:pPr>
    </w:p>
    <w:p w14:paraId="78F119B3" w14:textId="649CE941" w:rsidR="00733A57" w:rsidRPr="008235C5" w:rsidRDefault="00733A57" w:rsidP="008235C5">
      <w:pPr>
        <w:spacing w:after="0" w:line="240" w:lineRule="auto"/>
        <w:ind w:firstLine="709"/>
        <w:jc w:val="right"/>
        <w:rPr>
          <w:rFonts w:ascii="Times New Roman" w:eastAsia="Times New Roman" w:hAnsi="Times New Roman" w:cs="Times New Roman"/>
          <w:color w:val="000000"/>
          <w:sz w:val="28"/>
          <w:szCs w:val="28"/>
          <w:lang w:val="kk-KZ" w:eastAsia="ru-RU"/>
        </w:rPr>
      </w:pPr>
      <w:r w:rsidRPr="00733A57">
        <w:rPr>
          <w:rFonts w:ascii="Times New Roman" w:eastAsia="Times New Roman" w:hAnsi="Times New Roman" w:cs="Times New Roman"/>
          <w:color w:val="000000"/>
          <w:sz w:val="28"/>
          <w:szCs w:val="28"/>
          <w:lang w:val="kk-KZ" w:eastAsia="ru-RU"/>
        </w:rPr>
        <w:t>Na</w:t>
      </w:r>
      <w:r w:rsidRPr="00733A57">
        <w:rPr>
          <w:rFonts w:ascii="Times New Roman" w:eastAsia="Times New Roman" w:hAnsi="Times New Roman" w:cs="Times New Roman"/>
          <w:color w:val="000000"/>
          <w:sz w:val="28"/>
          <w:szCs w:val="28"/>
          <w:vertAlign w:val="subscript"/>
          <w:lang w:val="kk-KZ" w:eastAsia="ru-RU"/>
        </w:rPr>
        <w:t>2</w:t>
      </w:r>
      <w:r w:rsidRPr="00733A57">
        <w:rPr>
          <w:rFonts w:ascii="Times New Roman" w:eastAsia="Times New Roman" w:hAnsi="Times New Roman" w:cs="Times New Roman"/>
          <w:color w:val="000000"/>
          <w:sz w:val="28"/>
          <w:szCs w:val="28"/>
          <w:lang w:val="kk-KZ" w:eastAsia="ru-RU"/>
        </w:rPr>
        <w:t>O → 2Na + O</w:t>
      </w:r>
      <w:r w:rsidRPr="00733A57">
        <w:rPr>
          <w:rFonts w:ascii="Times New Roman" w:eastAsia="Times New Roman" w:hAnsi="Times New Roman" w:cs="Times New Roman"/>
          <w:color w:val="000000"/>
          <w:sz w:val="28"/>
          <w:szCs w:val="28"/>
          <w:vertAlign w:val="superscript"/>
          <w:lang w:val="kk-KZ" w:eastAsia="ru-RU"/>
        </w:rPr>
        <w:t>2-</w:t>
      </w:r>
      <w:r w:rsidR="0079786E">
        <w:rPr>
          <w:rFonts w:ascii="Times New Roman" w:eastAsia="Times New Roman" w:hAnsi="Times New Roman" w:cs="Times New Roman"/>
          <w:color w:val="000000"/>
          <w:sz w:val="28"/>
          <w:szCs w:val="28"/>
          <w:vertAlign w:val="superscript"/>
          <w:lang w:val="kk-KZ" w:eastAsia="ru-RU"/>
        </w:rPr>
        <w:t xml:space="preserve">    </w:t>
      </w:r>
      <w:r w:rsidR="008235C5">
        <w:rPr>
          <w:rFonts w:ascii="Times New Roman" w:eastAsia="Times New Roman" w:hAnsi="Times New Roman" w:cs="Times New Roman"/>
          <w:color w:val="000000"/>
          <w:sz w:val="28"/>
          <w:szCs w:val="28"/>
          <w:vertAlign w:val="superscript"/>
          <w:lang w:val="kk-KZ" w:eastAsia="ru-RU"/>
        </w:rPr>
        <w:t xml:space="preserve">                          </w:t>
      </w:r>
      <w:r w:rsidR="008235C5">
        <w:rPr>
          <w:rFonts w:ascii="Times New Roman" w:eastAsia="Times New Roman" w:hAnsi="Times New Roman" w:cs="Times New Roman"/>
          <w:color w:val="000000"/>
          <w:sz w:val="28"/>
          <w:szCs w:val="28"/>
          <w:lang w:val="kk-KZ" w:eastAsia="ru-RU"/>
        </w:rPr>
        <w:t xml:space="preserve">                       (5)</w:t>
      </w:r>
    </w:p>
    <w:p w14:paraId="5473E768" w14:textId="77777777" w:rsidR="007D779B" w:rsidRDefault="007D779B" w:rsidP="00673C42">
      <w:pPr>
        <w:spacing w:after="0" w:line="240" w:lineRule="auto"/>
        <w:ind w:firstLine="709"/>
        <w:jc w:val="both"/>
        <w:rPr>
          <w:rFonts w:ascii="Times New Roman" w:eastAsia="Times New Roman" w:hAnsi="Times New Roman" w:cs="Times New Roman"/>
          <w:color w:val="000000"/>
          <w:sz w:val="28"/>
          <w:szCs w:val="28"/>
          <w:lang w:val="kk-KZ" w:eastAsia="ru-RU"/>
        </w:rPr>
      </w:pPr>
    </w:p>
    <w:p w14:paraId="7D815286" w14:textId="77777777" w:rsidR="001923D1" w:rsidRDefault="001923D1" w:rsidP="00673C42">
      <w:pPr>
        <w:spacing w:after="0" w:line="240" w:lineRule="auto"/>
        <w:ind w:firstLine="709"/>
        <w:jc w:val="both"/>
        <w:rPr>
          <w:rFonts w:ascii="Times New Roman" w:eastAsia="Times New Roman" w:hAnsi="Times New Roman" w:cs="Times New Roman"/>
          <w:color w:val="000000"/>
          <w:sz w:val="28"/>
          <w:szCs w:val="28"/>
          <w:lang w:val="kk-KZ" w:eastAsia="ru-RU"/>
        </w:rPr>
      </w:pPr>
    </w:p>
    <w:p w14:paraId="6547E566" w14:textId="77777777" w:rsidR="00FD4D77" w:rsidRDefault="00673C42" w:rsidP="00673C42">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Шлак с примесями в процессе выплавки металлургического кремния ведет себя отлично от шлака при выплавки стали. Обычно шлак оседает на дно тигля. Но также шлак с примесями может подниматься на поверхность расплава кремния и легко удаляться. </w:t>
      </w:r>
      <w:r w:rsidR="00FD4D77" w:rsidRPr="00DA7058">
        <w:rPr>
          <w:rFonts w:ascii="Times New Roman" w:eastAsia="Times New Roman" w:hAnsi="Times New Roman" w:cs="Times New Roman"/>
          <w:color w:val="000000"/>
          <w:sz w:val="28"/>
          <w:szCs w:val="28"/>
          <w:lang w:val="kk-KZ" w:eastAsia="ru-RU"/>
        </w:rPr>
        <w:t>Практика показала</w:t>
      </w:r>
      <w:r>
        <w:rPr>
          <w:rFonts w:ascii="Times New Roman" w:eastAsia="Times New Roman" w:hAnsi="Times New Roman" w:cs="Times New Roman"/>
          <w:color w:val="000000"/>
          <w:sz w:val="28"/>
          <w:szCs w:val="28"/>
          <w:lang w:val="kk-KZ" w:eastAsia="ru-RU"/>
        </w:rPr>
        <w:t>,</w:t>
      </w:r>
      <w:r w:rsidR="00FD4D77" w:rsidRPr="00DA7058">
        <w:rPr>
          <w:rFonts w:ascii="Times New Roman" w:eastAsia="Times New Roman" w:hAnsi="Times New Roman" w:cs="Times New Roman"/>
          <w:color w:val="000000"/>
          <w:sz w:val="28"/>
          <w:szCs w:val="28"/>
          <w:lang w:val="kk-KZ" w:eastAsia="ru-RU"/>
        </w:rPr>
        <w:t xml:space="preserve"> что таким способом можно эффективно удалять такие элементы как F, Al, P, S, Ga, Ge, Sr</w:t>
      </w:r>
      <w:r>
        <w:rPr>
          <w:rFonts w:ascii="Times New Roman" w:eastAsia="Times New Roman" w:hAnsi="Times New Roman" w:cs="Times New Roman"/>
          <w:color w:val="000000"/>
          <w:sz w:val="28"/>
          <w:szCs w:val="28"/>
          <w:lang w:val="kk-KZ" w:eastAsia="ru-RU"/>
        </w:rPr>
        <w:t xml:space="preserve"> </w:t>
      </w:r>
      <w:r w:rsidRPr="00DA7058">
        <w:rPr>
          <w:rFonts w:ascii="Times New Roman" w:eastAsia="Times New Roman" w:hAnsi="Times New Roman" w:cs="Times New Roman"/>
          <w:color w:val="000000"/>
          <w:sz w:val="28"/>
          <w:szCs w:val="28"/>
          <w:lang w:val="kk-KZ" w:eastAsia="ru-RU"/>
        </w:rPr>
        <w:t>[</w:t>
      </w:r>
      <w:r w:rsidR="00FF273F">
        <w:rPr>
          <w:rFonts w:ascii="Times New Roman" w:eastAsia="Times New Roman" w:hAnsi="Times New Roman" w:cs="Times New Roman"/>
          <w:color w:val="000000"/>
          <w:sz w:val="28"/>
          <w:szCs w:val="28"/>
          <w:lang w:val="kk-KZ" w:eastAsia="ru-RU"/>
        </w:rPr>
        <w:t>30</w:t>
      </w:r>
      <w:r>
        <w:rPr>
          <w:rFonts w:ascii="Times New Roman" w:eastAsia="Times New Roman" w:hAnsi="Times New Roman" w:cs="Times New Roman"/>
          <w:color w:val="000000"/>
          <w:sz w:val="28"/>
          <w:szCs w:val="28"/>
          <w:lang w:val="kk-KZ" w:eastAsia="ru-RU"/>
        </w:rPr>
        <w:t>-3</w:t>
      </w:r>
      <w:r w:rsidR="00FF273F">
        <w:rPr>
          <w:rFonts w:ascii="Times New Roman" w:eastAsia="Times New Roman" w:hAnsi="Times New Roman" w:cs="Times New Roman"/>
          <w:color w:val="000000"/>
          <w:sz w:val="28"/>
          <w:szCs w:val="28"/>
          <w:lang w:val="kk-KZ" w:eastAsia="ru-RU"/>
        </w:rPr>
        <w:t>3</w:t>
      </w:r>
      <w:r w:rsidRPr="00DA7058">
        <w:rPr>
          <w:rFonts w:ascii="Times New Roman" w:eastAsia="Times New Roman" w:hAnsi="Times New Roman" w:cs="Times New Roman"/>
          <w:color w:val="000000"/>
          <w:sz w:val="28"/>
          <w:szCs w:val="28"/>
          <w:lang w:val="kk-KZ" w:eastAsia="ru-RU"/>
        </w:rPr>
        <w:t>]</w:t>
      </w:r>
      <w:r w:rsidR="00FD4D77" w:rsidRPr="00DA7058">
        <w:rPr>
          <w:rFonts w:ascii="Times New Roman" w:eastAsia="Times New Roman" w:hAnsi="Times New Roman" w:cs="Times New Roman"/>
          <w:color w:val="000000"/>
          <w:sz w:val="28"/>
          <w:szCs w:val="28"/>
          <w:lang w:val="kk-KZ" w:eastAsia="ru-RU"/>
        </w:rPr>
        <w:t xml:space="preserve">. Эффективность очистки по кальцию и алюминию </w:t>
      </w:r>
      <w:r w:rsidR="00733A57">
        <w:rPr>
          <w:rFonts w:ascii="Times New Roman" w:eastAsia="Times New Roman" w:hAnsi="Times New Roman" w:cs="Times New Roman"/>
          <w:color w:val="000000"/>
          <w:sz w:val="28"/>
          <w:szCs w:val="28"/>
          <w:lang w:val="kk-KZ" w:eastAsia="ru-RU"/>
        </w:rPr>
        <w:t>около</w:t>
      </w:r>
      <w:r w:rsidR="00FD4D77" w:rsidRPr="00DA7058">
        <w:rPr>
          <w:rFonts w:ascii="Times New Roman" w:eastAsia="Times New Roman" w:hAnsi="Times New Roman" w:cs="Times New Roman"/>
          <w:color w:val="000000"/>
          <w:sz w:val="28"/>
          <w:szCs w:val="28"/>
          <w:lang w:val="kk-KZ" w:eastAsia="ru-RU"/>
        </w:rPr>
        <w:t xml:space="preserve"> 90%, бора и фосфора не менее 60%.</w:t>
      </w:r>
    </w:p>
    <w:p w14:paraId="12386AAD" w14:textId="77777777" w:rsidR="00673C42" w:rsidRDefault="00673C42" w:rsidP="00673C42">
      <w:pPr>
        <w:spacing w:after="0" w:line="240" w:lineRule="auto"/>
        <w:ind w:firstLine="709"/>
        <w:jc w:val="both"/>
        <w:rPr>
          <w:rFonts w:ascii="Times New Roman" w:eastAsia="Times New Roman" w:hAnsi="Times New Roman" w:cs="Times New Roman"/>
          <w:color w:val="000000"/>
          <w:sz w:val="28"/>
          <w:szCs w:val="28"/>
          <w:lang w:val="kk-KZ" w:eastAsia="ru-RU"/>
        </w:rPr>
      </w:pPr>
    </w:p>
    <w:p w14:paraId="1961228D" w14:textId="77777777" w:rsidR="00376999" w:rsidRDefault="00376999" w:rsidP="00673C42">
      <w:pPr>
        <w:spacing w:after="0" w:line="240" w:lineRule="auto"/>
        <w:ind w:firstLine="709"/>
        <w:jc w:val="both"/>
        <w:rPr>
          <w:rFonts w:ascii="Times New Roman" w:eastAsia="Times New Roman" w:hAnsi="Times New Roman" w:cs="Times New Roman"/>
          <w:color w:val="000000"/>
          <w:sz w:val="28"/>
          <w:szCs w:val="28"/>
          <w:lang w:val="kk-KZ" w:eastAsia="ru-RU"/>
        </w:rPr>
      </w:pPr>
    </w:p>
    <w:p w14:paraId="3E773B70" w14:textId="77777777" w:rsidR="00FD4D77" w:rsidRPr="00733A57" w:rsidRDefault="00733A57" w:rsidP="00376999">
      <w:pPr>
        <w:spacing w:after="0" w:line="240" w:lineRule="auto"/>
        <w:ind w:firstLine="709"/>
        <w:jc w:val="both"/>
        <w:rPr>
          <w:rFonts w:ascii="Times New Roman" w:hAnsi="Times New Roman"/>
          <w:b/>
          <w:color w:val="000000"/>
          <w:sz w:val="28"/>
          <w:szCs w:val="28"/>
          <w:lang w:val="kk-KZ"/>
        </w:rPr>
      </w:pPr>
      <w:r>
        <w:rPr>
          <w:rFonts w:ascii="Times New Roman" w:hAnsi="Times New Roman"/>
          <w:b/>
          <w:color w:val="000000"/>
          <w:sz w:val="28"/>
          <w:szCs w:val="28"/>
          <w:lang w:val="kk-KZ"/>
        </w:rPr>
        <w:t xml:space="preserve">1.2.2 </w:t>
      </w:r>
      <w:r w:rsidR="00FD4D77" w:rsidRPr="00733A57">
        <w:rPr>
          <w:rFonts w:ascii="Times New Roman" w:hAnsi="Times New Roman"/>
          <w:b/>
          <w:color w:val="000000"/>
          <w:sz w:val="28"/>
          <w:szCs w:val="28"/>
          <w:lang w:val="kk-KZ"/>
        </w:rPr>
        <w:t xml:space="preserve">Кислотное выщелачивание </w:t>
      </w:r>
    </w:p>
    <w:p w14:paraId="7F3004B6" w14:textId="77777777" w:rsidR="00FD4D77" w:rsidRPr="00400D60" w:rsidRDefault="00FD4D77" w:rsidP="00FD4D77">
      <w:pPr>
        <w:spacing w:after="0" w:line="240" w:lineRule="auto"/>
        <w:jc w:val="both"/>
        <w:rPr>
          <w:rFonts w:ascii="Times New Roman" w:eastAsia="Times New Roman" w:hAnsi="Times New Roman" w:cs="Times New Roman"/>
          <w:color w:val="000000"/>
          <w:sz w:val="28"/>
          <w:szCs w:val="28"/>
          <w:lang w:val="kk-KZ" w:eastAsia="ru-RU"/>
        </w:rPr>
      </w:pPr>
    </w:p>
    <w:p w14:paraId="7031AFD4" w14:textId="77777777" w:rsidR="00FD4D77" w:rsidRPr="00400D60" w:rsidRDefault="00FD4D77" w:rsidP="00FD4D77">
      <w:pPr>
        <w:spacing w:after="0" w:line="240" w:lineRule="auto"/>
        <w:ind w:firstLine="708"/>
        <w:jc w:val="both"/>
        <w:rPr>
          <w:rFonts w:ascii="Times New Roman" w:eastAsia="Times New Roman" w:hAnsi="Times New Roman" w:cs="Times New Roman"/>
          <w:color w:val="000000"/>
          <w:sz w:val="28"/>
          <w:szCs w:val="28"/>
          <w:lang w:val="kk-KZ" w:eastAsia="ru-RU"/>
        </w:rPr>
      </w:pPr>
      <w:r w:rsidRPr="00400D60">
        <w:rPr>
          <w:rFonts w:ascii="Times New Roman" w:eastAsia="Times New Roman" w:hAnsi="Times New Roman" w:cs="Times New Roman"/>
          <w:color w:val="000000"/>
          <w:sz w:val="28"/>
          <w:szCs w:val="28"/>
          <w:lang w:val="kk-KZ" w:eastAsia="ru-RU"/>
        </w:rPr>
        <w:t>Следующим немаловажным этапом очистки металлурги</w:t>
      </w:r>
      <w:r>
        <w:rPr>
          <w:rFonts w:ascii="Times New Roman" w:eastAsia="Times New Roman" w:hAnsi="Times New Roman" w:cs="Times New Roman"/>
          <w:color w:val="000000"/>
          <w:sz w:val="28"/>
          <w:szCs w:val="28"/>
          <w:lang w:val="kk-KZ" w:eastAsia="ru-RU"/>
        </w:rPr>
        <w:t>ческого кремния является очистка</w:t>
      </w:r>
      <w:r w:rsidRPr="00400D60">
        <w:rPr>
          <w:rFonts w:ascii="Times New Roman" w:eastAsia="Times New Roman" w:hAnsi="Times New Roman" w:cs="Times New Roman"/>
          <w:color w:val="000000"/>
          <w:sz w:val="28"/>
          <w:szCs w:val="28"/>
          <w:lang w:val="kk-KZ" w:eastAsia="ru-RU"/>
        </w:rPr>
        <w:t xml:space="preserve"> кремния растворами кислот. </w:t>
      </w:r>
    </w:p>
    <w:p w14:paraId="3D333FA4" w14:textId="77777777" w:rsidR="00FD4D77" w:rsidRDefault="00FD4D77" w:rsidP="00FD4D77">
      <w:pPr>
        <w:spacing w:after="0" w:line="240" w:lineRule="auto"/>
        <w:ind w:firstLine="708"/>
        <w:jc w:val="both"/>
        <w:rPr>
          <w:rFonts w:ascii="Times New Roman" w:eastAsia="Times New Roman" w:hAnsi="Times New Roman" w:cs="Times New Roman"/>
          <w:color w:val="000000"/>
          <w:sz w:val="28"/>
          <w:szCs w:val="28"/>
          <w:lang w:val="kk-KZ" w:eastAsia="ru-RU"/>
        </w:rPr>
      </w:pPr>
      <w:r w:rsidRPr="00400D60">
        <w:rPr>
          <w:rFonts w:ascii="Times New Roman" w:eastAsia="Times New Roman" w:hAnsi="Times New Roman" w:cs="Times New Roman"/>
          <w:color w:val="000000"/>
          <w:sz w:val="28"/>
          <w:szCs w:val="28"/>
          <w:lang w:val="kk-KZ" w:eastAsia="ru-RU"/>
        </w:rPr>
        <w:t>Во время проведения кислотной очистки и в результате кристаллизации наблюдается, что локализация примесей обнаруживается на межзеренных границах кремния (силициды и интерметаллические соединения), но также могут быть включены в самих зернах кремния если кристаллизация происходила достаточно быстро</w:t>
      </w:r>
      <w:r w:rsidR="003341EF">
        <w:rPr>
          <w:rFonts w:ascii="Times New Roman" w:eastAsia="Times New Roman" w:hAnsi="Times New Roman" w:cs="Times New Roman"/>
          <w:color w:val="000000"/>
          <w:sz w:val="28"/>
          <w:szCs w:val="28"/>
          <w:lang w:val="kk-KZ" w:eastAsia="ru-RU"/>
        </w:rPr>
        <w:t xml:space="preserve"> </w:t>
      </w:r>
      <w:r w:rsidR="003341EF" w:rsidRPr="00FF273F">
        <w:rPr>
          <w:rFonts w:ascii="Times New Roman" w:eastAsia="Times New Roman" w:hAnsi="Times New Roman" w:cs="Times New Roman"/>
          <w:color w:val="000000"/>
          <w:sz w:val="28"/>
          <w:szCs w:val="28"/>
          <w:lang w:eastAsia="ru-RU"/>
        </w:rPr>
        <w:t>[</w:t>
      </w:r>
      <w:r w:rsidR="00FF273F" w:rsidRPr="00FF273F">
        <w:rPr>
          <w:rFonts w:ascii="Times New Roman" w:eastAsia="Times New Roman" w:hAnsi="Times New Roman" w:cs="Times New Roman"/>
          <w:color w:val="000000"/>
          <w:sz w:val="28"/>
          <w:szCs w:val="28"/>
          <w:lang w:eastAsia="ru-RU"/>
        </w:rPr>
        <w:t>20</w:t>
      </w:r>
      <w:r w:rsidR="003341EF" w:rsidRPr="00FF273F">
        <w:rPr>
          <w:rFonts w:ascii="Times New Roman" w:eastAsia="Times New Roman" w:hAnsi="Times New Roman" w:cs="Times New Roman"/>
          <w:color w:val="000000"/>
          <w:sz w:val="28"/>
          <w:szCs w:val="28"/>
          <w:lang w:eastAsia="ru-RU"/>
        </w:rPr>
        <w:t>]</w:t>
      </w:r>
      <w:r w:rsidR="003341EF" w:rsidRPr="00FF273F">
        <w:rPr>
          <w:rFonts w:ascii="Times New Roman" w:eastAsia="Times New Roman" w:hAnsi="Times New Roman" w:cs="Times New Roman"/>
          <w:color w:val="000000"/>
          <w:sz w:val="28"/>
          <w:szCs w:val="28"/>
          <w:lang w:val="kk-KZ" w:eastAsia="ru-RU"/>
        </w:rPr>
        <w:t>.</w:t>
      </w:r>
      <w:r w:rsidRPr="00400D60">
        <w:rPr>
          <w:rFonts w:ascii="Times New Roman" w:eastAsia="Times New Roman" w:hAnsi="Times New Roman" w:cs="Times New Roman"/>
          <w:color w:val="000000"/>
          <w:sz w:val="28"/>
          <w:szCs w:val="28"/>
          <w:lang w:val="kk-KZ" w:eastAsia="ru-RU"/>
        </w:rPr>
        <w:t xml:space="preserve"> Локализация оксидных и карбидных соединений находится на границе зерен, что в свою очередь облегчает сепарацию примесей от слитка при условии постоянного контроля охлаждения расплава кремния и контроле размера частиц при дроблении кусков MG-Si.</w:t>
      </w:r>
    </w:p>
    <w:p w14:paraId="721D5882" w14:textId="77777777" w:rsidR="00FD4D77" w:rsidRDefault="00FD4D77" w:rsidP="00FD4D77">
      <w:pPr>
        <w:spacing w:after="0" w:line="240" w:lineRule="auto"/>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Согласно литературных источников </w:t>
      </w:r>
      <w:r w:rsidRPr="005E0DD1">
        <w:rPr>
          <w:rFonts w:ascii="Times New Roman" w:eastAsia="Times New Roman" w:hAnsi="Times New Roman" w:cs="Times New Roman"/>
          <w:color w:val="000000"/>
          <w:sz w:val="28"/>
          <w:szCs w:val="28"/>
          <w:lang w:val="kk-KZ" w:eastAsia="ru-RU"/>
        </w:rPr>
        <w:t>[</w:t>
      </w:r>
      <w:r w:rsidR="00A20371">
        <w:rPr>
          <w:rFonts w:ascii="Times New Roman" w:eastAsia="Times New Roman" w:hAnsi="Times New Roman" w:cs="Times New Roman"/>
          <w:color w:val="000000"/>
          <w:sz w:val="28"/>
          <w:szCs w:val="28"/>
          <w:lang w:val="kk-KZ" w:eastAsia="ru-RU"/>
        </w:rPr>
        <w:t>3</w:t>
      </w:r>
      <w:r w:rsidR="00FF273F">
        <w:rPr>
          <w:rFonts w:ascii="Times New Roman" w:eastAsia="Times New Roman" w:hAnsi="Times New Roman" w:cs="Times New Roman"/>
          <w:color w:val="000000"/>
          <w:sz w:val="28"/>
          <w:szCs w:val="28"/>
          <w:lang w:val="kk-KZ" w:eastAsia="ru-RU"/>
        </w:rPr>
        <w:t>4</w:t>
      </w:r>
      <w:r w:rsidRPr="005E0DD1">
        <w:rPr>
          <w:rFonts w:ascii="Times New Roman" w:eastAsia="Times New Roman" w:hAnsi="Times New Roman" w:cs="Times New Roman"/>
          <w:color w:val="000000"/>
          <w:sz w:val="28"/>
          <w:szCs w:val="28"/>
          <w:lang w:val="kk-KZ" w:eastAsia="ru-RU"/>
        </w:rPr>
        <w:t xml:space="preserve">] </w:t>
      </w:r>
      <w:r w:rsidRPr="000F4BE1">
        <w:rPr>
          <w:rFonts w:ascii="Times New Roman" w:eastAsia="Times New Roman" w:hAnsi="Times New Roman" w:cs="Times New Roman"/>
          <w:color w:val="000000"/>
          <w:sz w:val="28"/>
          <w:szCs w:val="28"/>
          <w:lang w:val="kk-KZ" w:eastAsia="ru-RU"/>
        </w:rPr>
        <w:t>в процессе кислотной очистки кремния используют кислоты и их смеси с конт</w:t>
      </w:r>
      <w:r>
        <w:rPr>
          <w:rFonts w:ascii="Times New Roman" w:eastAsia="Times New Roman" w:hAnsi="Times New Roman" w:cs="Times New Roman"/>
          <w:color w:val="000000"/>
          <w:sz w:val="28"/>
          <w:szCs w:val="28"/>
          <w:lang w:val="kk-KZ" w:eastAsia="ru-RU"/>
        </w:rPr>
        <w:t>ролируемыми температурны</w:t>
      </w:r>
      <w:r w:rsidRPr="000F4BE1">
        <w:rPr>
          <w:rFonts w:ascii="Times New Roman" w:eastAsia="Times New Roman" w:hAnsi="Times New Roman" w:cs="Times New Roman"/>
          <w:color w:val="000000"/>
          <w:sz w:val="28"/>
          <w:szCs w:val="28"/>
          <w:lang w:val="kk-KZ" w:eastAsia="ru-RU"/>
        </w:rPr>
        <w:t xml:space="preserve">ми режимами. </w:t>
      </w:r>
    </w:p>
    <w:p w14:paraId="6AD95C93" w14:textId="77777777" w:rsidR="00FD4D77" w:rsidRPr="000F4BE1" w:rsidRDefault="00FD4D77" w:rsidP="00FD4D77">
      <w:pPr>
        <w:spacing w:after="0" w:line="240" w:lineRule="auto"/>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 xml:space="preserve">Одним из эффективных раскислителей выступает смесь </w:t>
      </w:r>
      <w:r w:rsidRPr="000F4BE1">
        <w:rPr>
          <w:rFonts w:ascii="Times New Roman" w:eastAsia="Times New Roman" w:hAnsi="Times New Roman" w:cs="Times New Roman"/>
          <w:color w:val="000000"/>
          <w:sz w:val="28"/>
          <w:szCs w:val="28"/>
          <w:lang w:val="kk-KZ" w:eastAsia="ru-RU"/>
        </w:rPr>
        <w:t>концентрированных кислот соляной HCI и азотной HNO</w:t>
      </w:r>
      <w:r w:rsidRPr="000F4BE1">
        <w:rPr>
          <w:rFonts w:ascii="Times New Roman" w:eastAsia="Times New Roman" w:hAnsi="Times New Roman" w:cs="Times New Roman"/>
          <w:color w:val="000000"/>
          <w:sz w:val="28"/>
          <w:szCs w:val="28"/>
          <w:vertAlign w:val="subscript"/>
          <w:lang w:val="kk-KZ" w:eastAsia="ru-RU"/>
        </w:rPr>
        <w:t>3</w:t>
      </w:r>
      <w:r w:rsidRPr="000F4BE1">
        <w:rPr>
          <w:rFonts w:ascii="Times New Roman" w:eastAsia="Times New Roman" w:hAnsi="Times New Roman" w:cs="Times New Roman"/>
          <w:color w:val="000000"/>
          <w:sz w:val="28"/>
          <w:szCs w:val="28"/>
          <w:lang w:val="kk-KZ" w:eastAsia="ru-RU"/>
        </w:rPr>
        <w:t xml:space="preserve"> (3: 1 по объёму)</w:t>
      </w:r>
      <w:r>
        <w:rPr>
          <w:rFonts w:ascii="Times New Roman" w:eastAsia="Times New Roman" w:hAnsi="Times New Roman" w:cs="Times New Roman"/>
          <w:color w:val="000000"/>
          <w:sz w:val="28"/>
          <w:szCs w:val="28"/>
          <w:lang w:val="kk-KZ" w:eastAsia="ru-RU"/>
        </w:rPr>
        <w:t xml:space="preserve"> кислот</w:t>
      </w:r>
      <w:r w:rsidRPr="000F4BE1">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Травление происходит при </w:t>
      </w:r>
      <w:r w:rsidRPr="000F4BE1">
        <w:rPr>
          <w:rFonts w:ascii="Times New Roman" w:eastAsia="Times New Roman" w:hAnsi="Times New Roman" w:cs="Times New Roman"/>
          <w:color w:val="000000"/>
          <w:sz w:val="28"/>
          <w:szCs w:val="28"/>
          <w:lang w:val="kk-KZ" w:eastAsia="ru-RU"/>
        </w:rPr>
        <w:t>75°С</w:t>
      </w:r>
      <w:r>
        <w:rPr>
          <w:rFonts w:ascii="Times New Roman" w:eastAsia="Times New Roman" w:hAnsi="Times New Roman" w:cs="Times New Roman"/>
          <w:color w:val="000000"/>
          <w:sz w:val="28"/>
          <w:szCs w:val="28"/>
          <w:lang w:val="kk-KZ" w:eastAsia="ru-RU"/>
        </w:rPr>
        <w:t xml:space="preserve"> и в течение 12 часов. </w:t>
      </w:r>
      <w:r w:rsidRPr="000F4BE1">
        <w:rPr>
          <w:rFonts w:ascii="Times New Roman" w:eastAsia="Times New Roman" w:hAnsi="Times New Roman" w:cs="Times New Roman"/>
          <w:color w:val="000000"/>
          <w:sz w:val="28"/>
          <w:szCs w:val="28"/>
          <w:lang w:val="kk-KZ" w:eastAsia="ru-RU"/>
        </w:rPr>
        <w:t>Проведено много детальных исследований по очистке MG-Si при кипячении в царской водке, HCl и смеси H</w:t>
      </w:r>
      <w:r w:rsidRPr="000F4BE1">
        <w:rPr>
          <w:rFonts w:ascii="Times New Roman" w:eastAsia="Times New Roman" w:hAnsi="Times New Roman" w:cs="Times New Roman"/>
          <w:color w:val="000000"/>
          <w:sz w:val="28"/>
          <w:szCs w:val="28"/>
          <w:vertAlign w:val="subscript"/>
          <w:lang w:val="kk-KZ" w:eastAsia="ru-RU"/>
        </w:rPr>
        <w:t>2</w:t>
      </w:r>
      <w:r w:rsidRPr="000F4BE1">
        <w:rPr>
          <w:rFonts w:ascii="Times New Roman" w:eastAsia="Times New Roman" w:hAnsi="Times New Roman" w:cs="Times New Roman"/>
          <w:color w:val="000000"/>
          <w:sz w:val="28"/>
          <w:szCs w:val="28"/>
          <w:lang w:val="kk-KZ" w:eastAsia="ru-RU"/>
        </w:rPr>
        <w:t>SO</w:t>
      </w:r>
      <w:r w:rsidRPr="000F4BE1">
        <w:rPr>
          <w:rFonts w:ascii="Times New Roman" w:eastAsia="Times New Roman" w:hAnsi="Times New Roman" w:cs="Times New Roman"/>
          <w:color w:val="000000"/>
          <w:sz w:val="28"/>
          <w:szCs w:val="28"/>
          <w:vertAlign w:val="subscript"/>
          <w:lang w:val="kk-KZ" w:eastAsia="ru-RU"/>
        </w:rPr>
        <w:t>4</w:t>
      </w:r>
      <w:r w:rsidRPr="000F4BE1">
        <w:rPr>
          <w:rFonts w:ascii="Times New Roman" w:eastAsia="Times New Roman" w:hAnsi="Times New Roman" w:cs="Times New Roman"/>
          <w:color w:val="000000"/>
          <w:sz w:val="28"/>
          <w:szCs w:val="28"/>
          <w:lang w:val="kk-KZ" w:eastAsia="ru-RU"/>
        </w:rPr>
        <w:t xml:space="preserve"> и HNO</w:t>
      </w:r>
      <w:r w:rsidRPr="000F4BE1">
        <w:rPr>
          <w:rFonts w:ascii="Times New Roman" w:eastAsia="Times New Roman" w:hAnsi="Times New Roman" w:cs="Times New Roman"/>
          <w:color w:val="000000"/>
          <w:sz w:val="28"/>
          <w:szCs w:val="28"/>
          <w:vertAlign w:val="subscript"/>
          <w:lang w:val="kk-KZ" w:eastAsia="ru-RU"/>
        </w:rPr>
        <w:t>3</w:t>
      </w:r>
      <w:r w:rsidRPr="000F4BE1">
        <w:rPr>
          <w:rFonts w:ascii="Times New Roman" w:eastAsia="Times New Roman" w:hAnsi="Times New Roman" w:cs="Times New Roman"/>
          <w:color w:val="000000"/>
          <w:sz w:val="28"/>
          <w:szCs w:val="28"/>
          <w:lang w:val="kk-KZ" w:eastAsia="ru-RU"/>
        </w:rPr>
        <w:t xml:space="preserve">. Было установлено, что наиболее эффективным является выщелачивание MG-Si в царской водке в течение длительного времени. Кроме того, рекомендуют проводить выщелачивание под высоким давлением и температуре для достижения более быстрых темпов выщелачивания </w:t>
      </w:r>
      <w:r w:rsidRPr="005E0DD1">
        <w:rPr>
          <w:rFonts w:ascii="Times New Roman" w:eastAsia="Times New Roman" w:hAnsi="Times New Roman" w:cs="Times New Roman"/>
          <w:color w:val="000000"/>
          <w:sz w:val="28"/>
          <w:szCs w:val="28"/>
          <w:lang w:val="kk-KZ" w:eastAsia="ru-RU"/>
        </w:rPr>
        <w:t>[</w:t>
      </w:r>
      <w:r w:rsidR="00A20371">
        <w:rPr>
          <w:rFonts w:ascii="Times New Roman" w:eastAsia="Times New Roman" w:hAnsi="Times New Roman" w:cs="Times New Roman"/>
          <w:color w:val="000000"/>
          <w:sz w:val="28"/>
          <w:szCs w:val="28"/>
          <w:lang w:val="kk-KZ" w:eastAsia="ru-RU"/>
        </w:rPr>
        <w:t>2</w:t>
      </w:r>
      <w:r w:rsidR="00FF273F">
        <w:rPr>
          <w:rFonts w:ascii="Times New Roman" w:eastAsia="Times New Roman" w:hAnsi="Times New Roman" w:cs="Times New Roman"/>
          <w:color w:val="000000"/>
          <w:sz w:val="28"/>
          <w:szCs w:val="28"/>
          <w:lang w:val="kk-KZ" w:eastAsia="ru-RU"/>
        </w:rPr>
        <w:t>8</w:t>
      </w:r>
      <w:r w:rsidRPr="005E0DD1">
        <w:rPr>
          <w:rFonts w:ascii="Times New Roman" w:eastAsia="Times New Roman" w:hAnsi="Times New Roman" w:cs="Times New Roman"/>
          <w:color w:val="000000"/>
          <w:sz w:val="28"/>
          <w:szCs w:val="28"/>
          <w:lang w:val="kk-KZ" w:eastAsia="ru-RU"/>
        </w:rPr>
        <w:t>].</w:t>
      </w:r>
    </w:p>
    <w:p w14:paraId="2FC15C3A" w14:textId="77777777" w:rsidR="00FD4D77" w:rsidRDefault="00FD4D77" w:rsidP="00FD4D77">
      <w:pPr>
        <w:spacing w:after="0" w:line="240" w:lineRule="auto"/>
        <w:ind w:firstLine="709"/>
        <w:jc w:val="both"/>
        <w:rPr>
          <w:rFonts w:ascii="Times New Roman" w:eastAsia="Times New Roman" w:hAnsi="Times New Roman" w:cs="Times New Roman"/>
          <w:color w:val="000000"/>
          <w:sz w:val="28"/>
          <w:szCs w:val="28"/>
          <w:lang w:val="kk-KZ" w:eastAsia="ru-RU"/>
        </w:rPr>
      </w:pPr>
      <w:r w:rsidRPr="00A36FC5">
        <w:rPr>
          <w:rFonts w:ascii="Times New Roman" w:eastAsia="Times New Roman" w:hAnsi="Times New Roman" w:cs="Times New Roman"/>
          <w:color w:val="000000"/>
          <w:sz w:val="28"/>
          <w:szCs w:val="28"/>
          <w:lang w:val="kk-KZ" w:eastAsia="ru-RU"/>
        </w:rPr>
        <w:t>Кислотным выщелачиванием возможно удаление более 90% примесей, присутствующих в металлургическом кремнии.</w:t>
      </w:r>
      <w:r>
        <w:rPr>
          <w:rFonts w:ascii="Times New Roman" w:eastAsia="Times New Roman" w:hAnsi="Times New Roman" w:cs="Times New Roman"/>
          <w:color w:val="000000"/>
          <w:sz w:val="28"/>
          <w:szCs w:val="28"/>
          <w:lang w:val="kk-KZ" w:eastAsia="ru-RU"/>
        </w:rPr>
        <w:t xml:space="preserve"> Но данный этап очистки не эффективен при удалении бора и фосфора, так как </w:t>
      </w:r>
      <w:r w:rsidRPr="00A36FC5">
        <w:rPr>
          <w:rFonts w:ascii="Times New Roman" w:eastAsia="Times New Roman" w:hAnsi="Times New Roman" w:cs="Times New Roman"/>
          <w:color w:val="000000"/>
          <w:sz w:val="28"/>
          <w:szCs w:val="28"/>
          <w:lang w:val="kk-KZ" w:eastAsia="ru-RU"/>
        </w:rPr>
        <w:t>атом</w:t>
      </w:r>
      <w:r>
        <w:rPr>
          <w:rFonts w:ascii="Times New Roman" w:eastAsia="Times New Roman" w:hAnsi="Times New Roman" w:cs="Times New Roman"/>
          <w:color w:val="000000"/>
          <w:sz w:val="28"/>
          <w:szCs w:val="28"/>
          <w:lang w:val="kk-KZ" w:eastAsia="ru-RU"/>
        </w:rPr>
        <w:t>ы</w:t>
      </w:r>
      <w:r w:rsidRPr="00A36FC5">
        <w:rPr>
          <w:rFonts w:ascii="Times New Roman" w:eastAsia="Times New Roman" w:hAnsi="Times New Roman" w:cs="Times New Roman"/>
          <w:color w:val="000000"/>
          <w:sz w:val="28"/>
          <w:szCs w:val="28"/>
          <w:lang w:val="kk-KZ" w:eastAsia="ru-RU"/>
        </w:rPr>
        <w:t xml:space="preserve"> примес</w:t>
      </w:r>
      <w:r>
        <w:rPr>
          <w:rFonts w:ascii="Times New Roman" w:eastAsia="Times New Roman" w:hAnsi="Times New Roman" w:cs="Times New Roman"/>
          <w:color w:val="000000"/>
          <w:sz w:val="28"/>
          <w:szCs w:val="28"/>
          <w:lang w:val="kk-KZ" w:eastAsia="ru-RU"/>
        </w:rPr>
        <w:t>ей бора и фософора,</w:t>
      </w:r>
      <w:r w:rsidRPr="00A36FC5">
        <w:rPr>
          <w:rFonts w:ascii="Times New Roman" w:eastAsia="Times New Roman" w:hAnsi="Times New Roman" w:cs="Times New Roman"/>
          <w:color w:val="000000"/>
          <w:sz w:val="28"/>
          <w:szCs w:val="28"/>
          <w:lang w:val="kk-KZ" w:eastAsia="ru-RU"/>
        </w:rPr>
        <w:t xml:space="preserve"> попада</w:t>
      </w:r>
      <w:r>
        <w:rPr>
          <w:rFonts w:ascii="Times New Roman" w:eastAsia="Times New Roman" w:hAnsi="Times New Roman" w:cs="Times New Roman"/>
          <w:color w:val="000000"/>
          <w:sz w:val="28"/>
          <w:szCs w:val="28"/>
          <w:lang w:val="kk-KZ" w:eastAsia="ru-RU"/>
        </w:rPr>
        <w:t>я</w:t>
      </w:r>
      <w:r w:rsidRPr="00A36FC5">
        <w:rPr>
          <w:rFonts w:ascii="Times New Roman" w:eastAsia="Times New Roman" w:hAnsi="Times New Roman" w:cs="Times New Roman"/>
          <w:color w:val="000000"/>
          <w:sz w:val="28"/>
          <w:szCs w:val="28"/>
          <w:lang w:val="kk-KZ" w:eastAsia="ru-RU"/>
        </w:rPr>
        <w:t xml:space="preserve"> в узел кристаллической решетки</w:t>
      </w:r>
      <w:r>
        <w:rPr>
          <w:rFonts w:ascii="Times New Roman" w:eastAsia="Times New Roman" w:hAnsi="Times New Roman" w:cs="Times New Roman"/>
          <w:color w:val="000000"/>
          <w:sz w:val="28"/>
          <w:szCs w:val="28"/>
          <w:lang w:val="kk-KZ" w:eastAsia="ru-RU"/>
        </w:rPr>
        <w:t>, замещаю</w:t>
      </w:r>
      <w:r w:rsidRPr="00A36FC5">
        <w:rPr>
          <w:rFonts w:ascii="Times New Roman" w:eastAsia="Times New Roman" w:hAnsi="Times New Roman" w:cs="Times New Roman"/>
          <w:color w:val="000000"/>
          <w:sz w:val="28"/>
          <w:szCs w:val="28"/>
          <w:lang w:val="kk-KZ" w:eastAsia="ru-RU"/>
        </w:rPr>
        <w:t xml:space="preserve">т в этом узле атом </w:t>
      </w:r>
      <w:r>
        <w:rPr>
          <w:rFonts w:ascii="Times New Roman" w:eastAsia="Times New Roman" w:hAnsi="Times New Roman" w:cs="Times New Roman"/>
          <w:color w:val="000000"/>
          <w:sz w:val="28"/>
          <w:szCs w:val="28"/>
          <w:lang w:val="kk-KZ" w:eastAsia="ru-RU"/>
        </w:rPr>
        <w:t xml:space="preserve">кремния. Следовательно, </w:t>
      </w:r>
      <w:r w:rsidRPr="00A36FC5">
        <w:rPr>
          <w:rFonts w:ascii="Times New Roman" w:eastAsia="Times New Roman" w:hAnsi="Times New Roman" w:cs="Times New Roman"/>
          <w:color w:val="000000"/>
          <w:sz w:val="28"/>
          <w:szCs w:val="28"/>
          <w:lang w:val="kk-KZ" w:eastAsia="ru-RU"/>
        </w:rPr>
        <w:t>примеси бора и фосфора должны быть максимально удалены на первом этапе очистки.</w:t>
      </w:r>
    </w:p>
    <w:p w14:paraId="27FBFB68" w14:textId="77777777" w:rsidR="00733A57" w:rsidRDefault="00733A57" w:rsidP="00733A57">
      <w:pPr>
        <w:spacing w:after="0" w:line="240" w:lineRule="auto"/>
        <w:ind w:firstLine="708"/>
        <w:jc w:val="both"/>
        <w:rPr>
          <w:rFonts w:ascii="Times New Roman" w:eastAsia="Times New Roman" w:hAnsi="Times New Roman" w:cs="Times New Roman"/>
          <w:color w:val="000000"/>
          <w:sz w:val="28"/>
          <w:szCs w:val="28"/>
          <w:highlight w:val="yellow"/>
          <w:lang w:val="kk-KZ" w:eastAsia="ru-RU"/>
        </w:rPr>
      </w:pPr>
      <w:r>
        <w:rPr>
          <w:rFonts w:ascii="Times New Roman" w:eastAsia="Times New Roman" w:hAnsi="Times New Roman" w:cs="Times New Roman"/>
          <w:color w:val="000000"/>
          <w:sz w:val="28"/>
          <w:szCs w:val="28"/>
          <w:lang w:val="kk-KZ" w:eastAsia="ru-RU"/>
        </w:rPr>
        <w:t xml:space="preserve">Направленная кристаллизация кремния – процесс очистки кремния от примесей в вакуумной печи </w:t>
      </w:r>
      <w:r w:rsidRPr="00A36FC5">
        <w:rPr>
          <w:rFonts w:ascii="Times New Roman" w:eastAsia="Times New Roman" w:hAnsi="Times New Roman" w:cs="Times New Roman"/>
          <w:color w:val="000000"/>
          <w:sz w:val="28"/>
          <w:szCs w:val="28"/>
          <w:lang w:val="kk-KZ" w:eastAsia="ru-RU"/>
        </w:rPr>
        <w:t>с возможной продувкой расплава кремния.</w:t>
      </w:r>
      <w:r>
        <w:rPr>
          <w:rFonts w:ascii="Times New Roman" w:eastAsia="Times New Roman" w:hAnsi="Times New Roman" w:cs="Times New Roman"/>
          <w:color w:val="000000"/>
          <w:sz w:val="28"/>
          <w:szCs w:val="28"/>
          <w:lang w:val="kk-KZ" w:eastAsia="ru-RU"/>
        </w:rPr>
        <w:t xml:space="preserve"> </w:t>
      </w:r>
      <w:r w:rsidRPr="00A36FC5">
        <w:rPr>
          <w:rFonts w:ascii="Times New Roman" w:eastAsia="Times New Roman" w:hAnsi="Times New Roman" w:cs="Times New Roman"/>
          <w:color w:val="000000"/>
          <w:sz w:val="28"/>
          <w:szCs w:val="28"/>
          <w:lang w:val="kk-KZ" w:eastAsia="ru-RU"/>
        </w:rPr>
        <w:t xml:space="preserve">При затвердевании кремния однородный расплав не приводит к образованию однородного твердого слитка и различные элементы по-разному распределяются в кристаллизовавшемся слитке </w:t>
      </w:r>
      <w:r w:rsidRPr="005E0DD1">
        <w:rPr>
          <w:rFonts w:ascii="Times New Roman" w:eastAsia="Times New Roman" w:hAnsi="Times New Roman" w:cs="Times New Roman"/>
          <w:color w:val="000000"/>
          <w:sz w:val="28"/>
          <w:szCs w:val="28"/>
          <w:lang w:val="kk-KZ" w:eastAsia="ru-RU"/>
        </w:rPr>
        <w:t>[</w:t>
      </w:r>
      <w:r w:rsidR="00A20371">
        <w:rPr>
          <w:rFonts w:ascii="Times New Roman" w:eastAsia="Times New Roman" w:hAnsi="Times New Roman" w:cs="Times New Roman"/>
          <w:color w:val="000000"/>
          <w:sz w:val="28"/>
          <w:szCs w:val="28"/>
          <w:lang w:val="kk-KZ" w:eastAsia="ru-RU"/>
        </w:rPr>
        <w:t>3</w:t>
      </w:r>
      <w:r w:rsidR="00FF273F">
        <w:rPr>
          <w:rFonts w:ascii="Times New Roman" w:eastAsia="Times New Roman" w:hAnsi="Times New Roman" w:cs="Times New Roman"/>
          <w:color w:val="000000"/>
          <w:sz w:val="28"/>
          <w:szCs w:val="28"/>
          <w:lang w:val="kk-KZ" w:eastAsia="ru-RU"/>
        </w:rPr>
        <w:t>4</w:t>
      </w:r>
      <w:r w:rsidRPr="005E0DD1">
        <w:rPr>
          <w:rFonts w:ascii="Times New Roman" w:eastAsia="Times New Roman" w:hAnsi="Times New Roman" w:cs="Times New Roman"/>
          <w:color w:val="000000"/>
          <w:sz w:val="28"/>
          <w:szCs w:val="28"/>
          <w:lang w:val="kk-KZ" w:eastAsia="ru-RU"/>
        </w:rPr>
        <w:t xml:space="preserve">]. </w:t>
      </w:r>
    </w:p>
    <w:p w14:paraId="08E8928F" w14:textId="77777777" w:rsidR="00733A57" w:rsidRDefault="00733A57" w:rsidP="00733A57">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О</w:t>
      </w:r>
      <w:r w:rsidRPr="001152D3">
        <w:rPr>
          <w:rFonts w:ascii="Times New Roman" w:eastAsia="Times New Roman" w:hAnsi="Times New Roman" w:cs="Times New Roman"/>
          <w:color w:val="000000"/>
          <w:sz w:val="28"/>
          <w:szCs w:val="28"/>
          <w:lang w:val="kk-KZ" w:eastAsia="ru-RU"/>
        </w:rPr>
        <w:t>тношение концентрации примеси в твердой фазе к концентрации примеси</w:t>
      </w:r>
      <w:r>
        <w:rPr>
          <w:rFonts w:ascii="Times New Roman" w:eastAsia="Times New Roman" w:hAnsi="Times New Roman" w:cs="Times New Roman"/>
          <w:color w:val="000000"/>
          <w:sz w:val="28"/>
          <w:szCs w:val="28"/>
          <w:lang w:val="kk-KZ" w:eastAsia="ru-RU"/>
        </w:rPr>
        <w:t xml:space="preserve"> в жидкой фазе характеризуется </w:t>
      </w:r>
      <w:r w:rsidRPr="001152D3">
        <w:rPr>
          <w:rFonts w:ascii="Times New Roman" w:eastAsia="Times New Roman" w:hAnsi="Times New Roman" w:cs="Times New Roman"/>
          <w:color w:val="000000"/>
          <w:sz w:val="28"/>
          <w:szCs w:val="28"/>
          <w:lang w:val="kk-KZ" w:eastAsia="ru-RU"/>
        </w:rPr>
        <w:t>равновесным коэффициентом сегрегации</w:t>
      </w:r>
      <w:r>
        <w:rPr>
          <w:rFonts w:ascii="Times New Roman" w:eastAsia="Times New Roman" w:hAnsi="Times New Roman" w:cs="Times New Roman"/>
          <w:color w:val="000000"/>
          <w:sz w:val="28"/>
          <w:szCs w:val="28"/>
          <w:lang w:val="kk-KZ" w:eastAsia="ru-RU"/>
        </w:rPr>
        <w:t xml:space="preserve"> </w:t>
      </w:r>
      <w:r w:rsidRPr="001152D3">
        <w:rPr>
          <w:rFonts w:ascii="Times New Roman" w:eastAsia="Times New Roman" w:hAnsi="Times New Roman" w:cs="Times New Roman"/>
          <w:color w:val="000000"/>
          <w:sz w:val="28"/>
          <w:szCs w:val="28"/>
          <w:lang w:val="kk-KZ" w:eastAsia="ru-RU"/>
        </w:rPr>
        <w:t>k</w:t>
      </w:r>
      <w:r w:rsidRPr="001152D3">
        <w:rPr>
          <w:rFonts w:ascii="Times New Roman" w:eastAsia="Times New Roman" w:hAnsi="Times New Roman" w:cs="Times New Roman"/>
          <w:color w:val="000000"/>
          <w:sz w:val="28"/>
          <w:szCs w:val="28"/>
          <w:vertAlign w:val="subscript"/>
          <w:lang w:val="kk-KZ" w:eastAsia="ru-RU"/>
        </w:rPr>
        <w:t>eq</w:t>
      </w:r>
      <w:r>
        <w:rPr>
          <w:rFonts w:ascii="Times New Roman" w:eastAsia="Times New Roman" w:hAnsi="Times New Roman" w:cs="Times New Roman"/>
          <w:color w:val="000000"/>
          <w:sz w:val="28"/>
          <w:szCs w:val="28"/>
          <w:lang w:val="kk-KZ" w:eastAsia="ru-RU"/>
        </w:rPr>
        <w:t xml:space="preserve"> </w:t>
      </w:r>
      <w:r w:rsidRPr="00C4453B">
        <w:rPr>
          <w:rFonts w:ascii="Times New Roman" w:eastAsia="Times New Roman" w:hAnsi="Times New Roman" w:cs="Times New Roman"/>
          <w:color w:val="000000"/>
          <w:sz w:val="28"/>
          <w:szCs w:val="28"/>
          <w:lang w:eastAsia="ru-RU"/>
        </w:rPr>
        <w:t>[</w:t>
      </w:r>
      <w:r w:rsidR="00A20371" w:rsidRPr="00C4453B">
        <w:rPr>
          <w:rFonts w:ascii="Times New Roman" w:eastAsia="Times New Roman" w:hAnsi="Times New Roman" w:cs="Times New Roman"/>
          <w:color w:val="000000"/>
          <w:sz w:val="28"/>
          <w:szCs w:val="28"/>
          <w:lang w:eastAsia="ru-RU"/>
        </w:rPr>
        <w:t>3</w:t>
      </w:r>
      <w:r w:rsidR="00FF273F">
        <w:rPr>
          <w:rFonts w:ascii="Times New Roman" w:eastAsia="Times New Roman" w:hAnsi="Times New Roman" w:cs="Times New Roman"/>
          <w:color w:val="000000"/>
          <w:sz w:val="28"/>
          <w:szCs w:val="28"/>
          <w:lang w:val="kk-KZ" w:eastAsia="ru-RU"/>
        </w:rPr>
        <w:t>5</w:t>
      </w:r>
      <w:r w:rsidRPr="00C4453B">
        <w:rPr>
          <w:rFonts w:ascii="Times New Roman" w:eastAsia="Times New Roman" w:hAnsi="Times New Roman" w:cs="Times New Roman"/>
          <w:color w:val="000000"/>
          <w:sz w:val="28"/>
          <w:szCs w:val="28"/>
          <w:lang w:eastAsia="ru-RU"/>
        </w:rPr>
        <w:t>]</w:t>
      </w:r>
      <w:r w:rsidRPr="00C4453B">
        <w:rPr>
          <w:rFonts w:ascii="Times New Roman" w:eastAsia="Times New Roman" w:hAnsi="Times New Roman" w:cs="Times New Roman"/>
          <w:color w:val="000000"/>
          <w:sz w:val="28"/>
          <w:szCs w:val="28"/>
          <w:lang w:val="kk-KZ" w:eastAsia="ru-RU"/>
        </w:rPr>
        <w:t>:</w:t>
      </w:r>
    </w:p>
    <w:p w14:paraId="5D4B4041" w14:textId="77777777" w:rsidR="001923D1" w:rsidRDefault="001923D1" w:rsidP="00733A57">
      <w:pPr>
        <w:spacing w:after="0" w:line="240" w:lineRule="auto"/>
        <w:ind w:firstLine="709"/>
        <w:jc w:val="both"/>
        <w:rPr>
          <w:rFonts w:ascii="Times New Roman" w:eastAsia="Times New Roman" w:hAnsi="Times New Roman" w:cs="Times New Roman"/>
          <w:color w:val="000000"/>
          <w:sz w:val="28"/>
          <w:szCs w:val="28"/>
          <w:lang w:val="kk-KZ" w:eastAsia="ru-RU"/>
        </w:rPr>
      </w:pPr>
    </w:p>
    <w:p w14:paraId="2AECE252" w14:textId="3749CACE" w:rsidR="00733A57" w:rsidRDefault="005E737C" w:rsidP="008235C5">
      <w:pPr>
        <w:spacing w:after="0" w:line="240" w:lineRule="auto"/>
        <w:jc w:val="right"/>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color w:val="000000"/>
                <w:sz w:val="28"/>
                <w:szCs w:val="28"/>
                <w:lang w:val="kk-KZ" w:eastAsia="ru-RU"/>
              </w:rPr>
            </m:ctrlPr>
          </m:sSubPr>
          <m:e>
            <m:r>
              <w:rPr>
                <w:rFonts w:ascii="Cambria Math" w:eastAsia="Times New Roman" w:hAnsi="Cambria Math" w:cs="Times New Roman"/>
                <w:color w:val="000000"/>
                <w:sz w:val="28"/>
                <w:szCs w:val="28"/>
                <w:lang w:val="kk-KZ" w:eastAsia="ru-RU"/>
              </w:rPr>
              <m:t>k</m:t>
            </m:r>
          </m:e>
          <m:sub>
            <m:r>
              <w:rPr>
                <w:rFonts w:ascii="Cambria Math" w:eastAsia="Times New Roman" w:hAnsi="Cambria Math" w:cs="Times New Roman"/>
                <w:color w:val="000000"/>
                <w:sz w:val="28"/>
                <w:szCs w:val="28"/>
                <w:lang w:val="kk-KZ" w:eastAsia="ru-RU"/>
              </w:rPr>
              <m:t>eq</m:t>
            </m:r>
          </m:sub>
        </m:sSub>
        <m:r>
          <m:rPr>
            <m:sty m:val="p"/>
          </m:rPr>
          <w:rPr>
            <w:rFonts w:ascii="Cambria Math" w:eastAsia="Times New Roman" w:hAnsi="Cambria Math" w:cs="Times New Roman"/>
            <w:color w:val="000000"/>
            <w:sz w:val="28"/>
            <w:szCs w:val="28"/>
            <w:lang w:val="kk-KZ" w:eastAsia="ru-RU"/>
          </w:rPr>
          <m:t>=</m:t>
        </m:r>
        <m:f>
          <m:fPr>
            <m:ctrlPr>
              <w:rPr>
                <w:rFonts w:ascii="Cambria Math" w:eastAsia="Times New Roman" w:hAnsi="Cambria Math" w:cs="Times New Roman"/>
                <w:color w:val="000000"/>
                <w:sz w:val="28"/>
                <w:szCs w:val="28"/>
                <w:lang w:val="kk-KZ" w:eastAsia="ru-RU"/>
              </w:rPr>
            </m:ctrlPr>
          </m:fPr>
          <m:num>
            <m:sSub>
              <m:sSubPr>
                <m:ctrlPr>
                  <w:rPr>
                    <w:rFonts w:ascii="Cambria Math" w:eastAsia="Times New Roman" w:hAnsi="Cambria Math" w:cs="Times New Roman"/>
                    <w:color w:val="000000"/>
                    <w:sz w:val="28"/>
                    <w:szCs w:val="28"/>
                    <w:lang w:val="kk-KZ" w:eastAsia="ru-RU"/>
                  </w:rPr>
                </m:ctrlPr>
              </m:sSubPr>
              <m:e>
                <m:r>
                  <w:rPr>
                    <w:rFonts w:ascii="Cambria Math" w:eastAsia="Times New Roman" w:hAnsi="Cambria Math" w:cs="Times New Roman"/>
                    <w:color w:val="000000"/>
                    <w:sz w:val="28"/>
                    <w:szCs w:val="28"/>
                    <w:lang w:val="kk-KZ" w:eastAsia="ru-RU"/>
                  </w:rPr>
                  <m:t>C</m:t>
                </m:r>
              </m:e>
              <m:sub>
                <m:r>
                  <w:rPr>
                    <w:rFonts w:ascii="Cambria Math" w:eastAsia="Times New Roman" w:hAnsi="Cambria Math" w:cs="Times New Roman"/>
                    <w:color w:val="000000"/>
                    <w:sz w:val="28"/>
                    <w:szCs w:val="28"/>
                    <w:lang w:val="kk-KZ" w:eastAsia="ru-RU"/>
                  </w:rPr>
                  <m:t>s</m:t>
                </m:r>
              </m:sub>
            </m:sSub>
          </m:num>
          <m:den>
            <m:sSub>
              <m:sSubPr>
                <m:ctrlPr>
                  <w:rPr>
                    <w:rFonts w:ascii="Cambria Math" w:eastAsia="Times New Roman" w:hAnsi="Cambria Math" w:cs="Times New Roman"/>
                    <w:color w:val="000000"/>
                    <w:sz w:val="28"/>
                    <w:szCs w:val="28"/>
                    <w:lang w:val="kk-KZ" w:eastAsia="ru-RU"/>
                  </w:rPr>
                </m:ctrlPr>
              </m:sSubPr>
              <m:e>
                <m:r>
                  <w:rPr>
                    <w:rFonts w:ascii="Cambria Math" w:eastAsia="Times New Roman" w:hAnsi="Cambria Math" w:cs="Times New Roman"/>
                    <w:color w:val="000000"/>
                    <w:sz w:val="28"/>
                    <w:szCs w:val="28"/>
                    <w:lang w:val="kk-KZ" w:eastAsia="ru-RU"/>
                  </w:rPr>
                  <m:t>C</m:t>
                </m:r>
              </m:e>
              <m:sub>
                <m:r>
                  <w:rPr>
                    <w:rFonts w:ascii="Cambria Math" w:eastAsia="Times New Roman" w:hAnsi="Cambria Math" w:cs="Times New Roman"/>
                    <w:color w:val="000000"/>
                    <w:sz w:val="28"/>
                    <w:szCs w:val="28"/>
                    <w:lang w:val="kk-KZ" w:eastAsia="ru-RU"/>
                  </w:rPr>
                  <m:t>l</m:t>
                </m:r>
              </m:sub>
            </m:sSub>
          </m:den>
        </m:f>
      </m:oMath>
      <w:r w:rsidR="00AC7D89">
        <w:rPr>
          <w:rFonts w:ascii="Times New Roman" w:eastAsia="Times New Roman" w:hAnsi="Times New Roman" w:cs="Times New Roman"/>
          <w:color w:val="000000"/>
          <w:sz w:val="28"/>
          <w:szCs w:val="28"/>
          <w:lang w:val="kk-KZ" w:eastAsia="ru-RU"/>
        </w:rPr>
        <w:t>;</w:t>
      </w:r>
      <w:r w:rsidR="00733A57" w:rsidRPr="001152D3">
        <w:rPr>
          <w:rFonts w:ascii="Times New Roman" w:eastAsia="Times New Roman" w:hAnsi="Times New Roman" w:cs="Times New Roman"/>
          <w:color w:val="000000"/>
          <w:sz w:val="28"/>
          <w:szCs w:val="28"/>
          <w:lang w:val="kk-KZ" w:eastAsia="ru-RU"/>
        </w:rPr>
        <w:tab/>
      </w:r>
      <w:r w:rsidR="008235C5">
        <w:rPr>
          <w:rFonts w:ascii="Times New Roman" w:eastAsia="Times New Roman" w:hAnsi="Times New Roman" w:cs="Times New Roman"/>
          <w:color w:val="000000"/>
          <w:sz w:val="28"/>
          <w:szCs w:val="28"/>
          <w:lang w:val="kk-KZ" w:eastAsia="ru-RU"/>
        </w:rPr>
        <w:t xml:space="preserve">                                                    (6)</w:t>
      </w:r>
    </w:p>
    <w:p w14:paraId="5CB31C0F" w14:textId="77777777" w:rsidR="00376999" w:rsidRDefault="00376999" w:rsidP="00733A57">
      <w:pPr>
        <w:spacing w:after="0" w:line="240" w:lineRule="auto"/>
        <w:jc w:val="both"/>
        <w:rPr>
          <w:rFonts w:ascii="Times New Roman" w:eastAsia="Times New Roman" w:hAnsi="Times New Roman" w:cs="Times New Roman"/>
          <w:color w:val="000000"/>
          <w:sz w:val="28"/>
          <w:szCs w:val="28"/>
          <w:lang w:val="kk-KZ" w:eastAsia="ru-RU"/>
        </w:rPr>
      </w:pPr>
    </w:p>
    <w:p w14:paraId="5E485519" w14:textId="77777777" w:rsidR="00733A57" w:rsidRPr="001152D3" w:rsidRDefault="00733A57" w:rsidP="00733A57">
      <w:pPr>
        <w:spacing w:after="0" w:line="240" w:lineRule="auto"/>
        <w:jc w:val="both"/>
        <w:rPr>
          <w:rFonts w:ascii="Times New Roman" w:eastAsia="Times New Roman" w:hAnsi="Times New Roman" w:cs="Times New Roman"/>
          <w:color w:val="000000"/>
          <w:sz w:val="28"/>
          <w:szCs w:val="28"/>
          <w:lang w:val="kk-KZ" w:eastAsia="ru-RU"/>
        </w:rPr>
      </w:pPr>
      <w:r w:rsidRPr="001152D3">
        <w:rPr>
          <w:rFonts w:ascii="Times New Roman" w:eastAsia="Times New Roman" w:hAnsi="Times New Roman" w:cs="Times New Roman"/>
          <w:color w:val="000000"/>
          <w:sz w:val="28"/>
          <w:szCs w:val="28"/>
          <w:lang w:val="kk-KZ" w:eastAsia="ru-RU"/>
        </w:rPr>
        <w:t>где C</w:t>
      </w:r>
      <w:r w:rsidRPr="001152D3">
        <w:rPr>
          <w:rFonts w:ascii="Times New Roman" w:eastAsia="Times New Roman" w:hAnsi="Times New Roman" w:cs="Times New Roman"/>
          <w:color w:val="000000"/>
          <w:sz w:val="28"/>
          <w:szCs w:val="28"/>
          <w:vertAlign w:val="subscript"/>
          <w:lang w:val="kk-KZ" w:eastAsia="ru-RU"/>
        </w:rPr>
        <w:t>s</w:t>
      </w:r>
      <w:r w:rsidRPr="001152D3">
        <w:rPr>
          <w:rFonts w:ascii="Times New Roman" w:eastAsia="Times New Roman" w:hAnsi="Times New Roman" w:cs="Times New Roman"/>
          <w:color w:val="000000"/>
          <w:sz w:val="28"/>
          <w:szCs w:val="28"/>
          <w:lang w:val="kk-KZ" w:eastAsia="ru-RU"/>
        </w:rPr>
        <w:t xml:space="preserve"> и C</w:t>
      </w:r>
      <w:r w:rsidRPr="001152D3">
        <w:rPr>
          <w:rFonts w:ascii="Times New Roman" w:eastAsia="Times New Roman" w:hAnsi="Times New Roman" w:cs="Times New Roman"/>
          <w:color w:val="000000"/>
          <w:sz w:val="28"/>
          <w:szCs w:val="28"/>
          <w:vertAlign w:val="subscript"/>
          <w:lang w:val="kk-KZ" w:eastAsia="ru-RU"/>
        </w:rPr>
        <w:t>l</w:t>
      </w:r>
      <w:r w:rsidRPr="001152D3">
        <w:rPr>
          <w:rFonts w:ascii="Times New Roman" w:eastAsia="Times New Roman" w:hAnsi="Times New Roman" w:cs="Times New Roman"/>
          <w:color w:val="000000"/>
          <w:sz w:val="28"/>
          <w:szCs w:val="28"/>
          <w:lang w:val="kk-KZ" w:eastAsia="ru-RU"/>
        </w:rPr>
        <w:t xml:space="preserve"> концентрации примеси в твердой и жидкой фазах соответственно.</w:t>
      </w:r>
    </w:p>
    <w:p w14:paraId="17F57E45" w14:textId="77777777" w:rsidR="00376999" w:rsidRDefault="00376999" w:rsidP="00733A57">
      <w:pPr>
        <w:spacing w:after="0" w:line="240" w:lineRule="auto"/>
        <w:ind w:firstLine="709"/>
        <w:jc w:val="both"/>
        <w:rPr>
          <w:rFonts w:ascii="Times New Roman" w:eastAsia="Times New Roman" w:hAnsi="Times New Roman" w:cs="Times New Roman"/>
          <w:color w:val="000000"/>
          <w:sz w:val="28"/>
          <w:szCs w:val="28"/>
          <w:lang w:val="kk-KZ" w:eastAsia="ru-RU"/>
        </w:rPr>
      </w:pPr>
    </w:p>
    <w:p w14:paraId="3FF9DCE8" w14:textId="77777777" w:rsidR="00733A57" w:rsidRPr="00E92CDB" w:rsidRDefault="00733A57" w:rsidP="00733A57">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Коэффициент</w:t>
      </w:r>
      <w:r w:rsidRPr="00E92CDB">
        <w:rPr>
          <w:rFonts w:ascii="Times New Roman" w:eastAsia="Times New Roman" w:hAnsi="Times New Roman" w:cs="Times New Roman"/>
          <w:color w:val="000000"/>
          <w:sz w:val="28"/>
          <w:szCs w:val="28"/>
          <w:lang w:val="kk-KZ" w:eastAsia="ru-RU"/>
        </w:rPr>
        <w:t xml:space="preserve"> сегрегации оказывает влияние на распределение примесей в кремнии</w:t>
      </w:r>
      <w:r>
        <w:rPr>
          <w:rFonts w:ascii="Times New Roman" w:eastAsia="Times New Roman" w:hAnsi="Times New Roman" w:cs="Times New Roman"/>
          <w:color w:val="000000"/>
          <w:sz w:val="28"/>
          <w:szCs w:val="28"/>
          <w:lang w:val="kk-KZ" w:eastAsia="ru-RU"/>
        </w:rPr>
        <w:t>.</w:t>
      </w:r>
      <w:r w:rsidRPr="00E92CDB">
        <w:rPr>
          <w:rFonts w:ascii="Times New Roman" w:eastAsia="Times New Roman" w:hAnsi="Times New Roman" w:cs="Times New Roman"/>
          <w:color w:val="000000"/>
          <w:sz w:val="28"/>
          <w:szCs w:val="28"/>
          <w:lang w:val="kk-KZ" w:eastAsia="ru-RU"/>
        </w:rPr>
        <w:t xml:space="preserve"> Для примесей с низким значением k</w:t>
      </w:r>
      <w:r w:rsidRPr="00E92CDB">
        <w:rPr>
          <w:rFonts w:ascii="Times New Roman" w:eastAsia="Times New Roman" w:hAnsi="Times New Roman" w:cs="Times New Roman"/>
          <w:color w:val="000000"/>
          <w:sz w:val="28"/>
          <w:szCs w:val="28"/>
          <w:vertAlign w:val="subscript"/>
          <w:lang w:val="kk-KZ" w:eastAsia="ru-RU"/>
        </w:rPr>
        <w:t>eq</w:t>
      </w:r>
      <w:r w:rsidRPr="00E92CDB">
        <w:rPr>
          <w:rFonts w:ascii="Times New Roman" w:eastAsia="Times New Roman" w:hAnsi="Times New Roman" w:cs="Times New Roman"/>
          <w:color w:val="000000"/>
          <w:sz w:val="28"/>
          <w:szCs w:val="28"/>
          <w:lang w:val="kk-KZ" w:eastAsia="ru-RU"/>
        </w:rPr>
        <w:t xml:space="preserve"> &lt;&lt; 1, процесс кристаллизации имеет большой эффект очистки, и наоборот, для элементов, в которых k</w:t>
      </w:r>
      <w:r w:rsidRPr="00E92CDB">
        <w:rPr>
          <w:rFonts w:ascii="Times New Roman" w:eastAsia="Times New Roman" w:hAnsi="Times New Roman" w:cs="Times New Roman"/>
          <w:color w:val="000000"/>
          <w:sz w:val="28"/>
          <w:szCs w:val="28"/>
          <w:vertAlign w:val="subscript"/>
          <w:lang w:val="kk-KZ" w:eastAsia="ru-RU"/>
        </w:rPr>
        <w:t>eq</w:t>
      </w:r>
      <w:r w:rsidRPr="00E92CDB">
        <w:rPr>
          <w:rFonts w:ascii="Times New Roman" w:eastAsia="Times New Roman" w:hAnsi="Times New Roman" w:cs="Times New Roman"/>
          <w:color w:val="000000"/>
          <w:sz w:val="28"/>
          <w:szCs w:val="28"/>
          <w:lang w:val="kk-KZ" w:eastAsia="ru-RU"/>
        </w:rPr>
        <w:t xml:space="preserve"> близок к 1 заметного изменения концентрации не происходит. </w:t>
      </w:r>
    </w:p>
    <w:p w14:paraId="6F9C80D4" w14:textId="77777777" w:rsidR="00733A57" w:rsidRDefault="00733A57" w:rsidP="00733A57">
      <w:pPr>
        <w:spacing w:after="0" w:line="240" w:lineRule="auto"/>
        <w:ind w:firstLine="709"/>
        <w:jc w:val="both"/>
        <w:rPr>
          <w:rFonts w:ascii="Times New Roman" w:eastAsia="Times New Roman" w:hAnsi="Times New Roman" w:cs="Times New Roman"/>
          <w:color w:val="000000"/>
          <w:sz w:val="28"/>
          <w:szCs w:val="28"/>
          <w:lang w:val="kk-KZ" w:eastAsia="ru-RU"/>
        </w:rPr>
      </w:pPr>
      <w:r w:rsidRPr="00991961">
        <w:rPr>
          <w:rFonts w:ascii="Times New Roman" w:eastAsia="Times New Roman" w:hAnsi="Times New Roman" w:cs="Times New Roman"/>
          <w:color w:val="000000"/>
          <w:sz w:val="28"/>
          <w:szCs w:val="28"/>
          <w:lang w:val="kk-KZ" w:eastAsia="ru-RU"/>
        </w:rPr>
        <w:t xml:space="preserve">На процесс сегрегации примесей во время роста кристалла кремния оказывает диффузия примеси на границе кристалл/расплав. </w:t>
      </w:r>
      <w:r>
        <w:rPr>
          <w:rFonts w:ascii="Times New Roman" w:eastAsia="Times New Roman" w:hAnsi="Times New Roman" w:cs="Times New Roman"/>
          <w:color w:val="000000"/>
          <w:sz w:val="28"/>
          <w:szCs w:val="28"/>
          <w:lang w:val="kk-KZ" w:eastAsia="ru-RU"/>
        </w:rPr>
        <w:t xml:space="preserve">Локализация и концентрация примесей на границе кристалл/расплав меняется в зависимости </w:t>
      </w:r>
      <w:r w:rsidRPr="007366F8">
        <w:rPr>
          <w:rFonts w:ascii="Times New Roman" w:eastAsia="Times New Roman" w:hAnsi="Times New Roman" w:cs="Times New Roman"/>
          <w:color w:val="000000"/>
          <w:sz w:val="28"/>
          <w:szCs w:val="28"/>
          <w:lang w:val="kk-KZ" w:eastAsia="ru-RU"/>
        </w:rPr>
        <w:t>от доли затвердевшего расплава</w:t>
      </w:r>
      <w:r>
        <w:rPr>
          <w:rFonts w:ascii="Times New Roman" w:eastAsia="Times New Roman" w:hAnsi="Times New Roman" w:cs="Times New Roman"/>
          <w:color w:val="000000"/>
          <w:sz w:val="28"/>
          <w:szCs w:val="28"/>
          <w:lang w:val="kk-KZ" w:eastAsia="ru-RU"/>
        </w:rPr>
        <w:t xml:space="preserve"> и равновесного коэффициента</w:t>
      </w:r>
      <w:r w:rsidRPr="001152D3">
        <w:rPr>
          <w:rFonts w:ascii="Times New Roman" w:eastAsia="Times New Roman" w:hAnsi="Times New Roman" w:cs="Times New Roman"/>
          <w:color w:val="000000"/>
          <w:sz w:val="28"/>
          <w:szCs w:val="28"/>
          <w:lang w:val="kk-KZ" w:eastAsia="ru-RU"/>
        </w:rPr>
        <w:t xml:space="preserve"> сегрегации</w:t>
      </w:r>
      <w:r>
        <w:rPr>
          <w:rFonts w:ascii="Times New Roman" w:eastAsia="Times New Roman" w:hAnsi="Times New Roman" w:cs="Times New Roman"/>
          <w:color w:val="000000"/>
          <w:sz w:val="28"/>
          <w:szCs w:val="28"/>
          <w:lang w:val="kk-KZ" w:eastAsia="ru-RU"/>
        </w:rPr>
        <w:t xml:space="preserve">. </w:t>
      </w:r>
    </w:p>
    <w:p w14:paraId="620728F8" w14:textId="77777777" w:rsidR="00733A57" w:rsidRPr="00A33464" w:rsidRDefault="00733A57" w:rsidP="00733A57">
      <w:pPr>
        <w:spacing w:after="0" w:line="240" w:lineRule="auto"/>
        <w:ind w:firstLine="709"/>
        <w:jc w:val="both"/>
        <w:rPr>
          <w:rFonts w:ascii="Times New Roman" w:eastAsia="Times New Roman" w:hAnsi="Times New Roman" w:cs="Times New Roman"/>
          <w:color w:val="000000"/>
          <w:sz w:val="28"/>
          <w:szCs w:val="28"/>
          <w:highlight w:val="yellow"/>
          <w:lang w:val="kk-KZ" w:eastAsia="ru-RU"/>
        </w:rPr>
      </w:pPr>
      <w:r w:rsidRPr="007366F8">
        <w:rPr>
          <w:rFonts w:ascii="Times New Roman" w:eastAsia="Times New Roman" w:hAnsi="Times New Roman" w:cs="Times New Roman"/>
          <w:color w:val="000000"/>
          <w:sz w:val="28"/>
          <w:szCs w:val="28"/>
          <w:lang w:val="kk-KZ" w:eastAsia="ru-RU"/>
        </w:rPr>
        <w:t xml:space="preserve">Если растворенное вещество в пограничной области не переносится непосредственно в расплав, то оно будет накапливаться на границе. В этом случае градиент концентрации через граничный слой становится все больше и скорость перехода путем диффузии увеличивается, пока не будет достигнут баланс между растворенным веществом из пограничного слоя. Это происходит при неполном перемешивании расплава </w:t>
      </w:r>
      <w:r w:rsidRPr="005E0DD1">
        <w:rPr>
          <w:rFonts w:ascii="Times New Roman" w:eastAsia="Times New Roman" w:hAnsi="Times New Roman" w:cs="Times New Roman"/>
          <w:color w:val="000000"/>
          <w:sz w:val="28"/>
          <w:szCs w:val="28"/>
          <w:lang w:val="kk-KZ" w:eastAsia="ru-RU"/>
        </w:rPr>
        <w:t>[</w:t>
      </w:r>
      <w:r w:rsidR="00A20371">
        <w:rPr>
          <w:rFonts w:ascii="Times New Roman" w:eastAsia="Times New Roman" w:hAnsi="Times New Roman" w:cs="Times New Roman"/>
          <w:color w:val="000000"/>
          <w:sz w:val="28"/>
          <w:szCs w:val="28"/>
          <w:lang w:val="kk-KZ" w:eastAsia="ru-RU"/>
        </w:rPr>
        <w:t>3</w:t>
      </w:r>
      <w:r w:rsidR="00FF273F">
        <w:rPr>
          <w:rFonts w:ascii="Times New Roman" w:eastAsia="Times New Roman" w:hAnsi="Times New Roman" w:cs="Times New Roman"/>
          <w:color w:val="000000"/>
          <w:sz w:val="28"/>
          <w:szCs w:val="28"/>
          <w:lang w:val="kk-KZ" w:eastAsia="ru-RU"/>
        </w:rPr>
        <w:t>6</w:t>
      </w:r>
      <w:r w:rsidRPr="005E0DD1">
        <w:rPr>
          <w:rFonts w:ascii="Times New Roman" w:eastAsia="Times New Roman" w:hAnsi="Times New Roman" w:cs="Times New Roman"/>
          <w:color w:val="000000"/>
          <w:sz w:val="28"/>
          <w:szCs w:val="28"/>
          <w:lang w:val="kk-KZ" w:eastAsia="ru-RU"/>
        </w:rPr>
        <w:t>].</w:t>
      </w:r>
    </w:p>
    <w:p w14:paraId="47BB97EC" w14:textId="77777777" w:rsidR="00FD4D77" w:rsidRDefault="00FD4D77" w:rsidP="00FD4D77">
      <w:pPr>
        <w:pStyle w:val="22"/>
        <w:tabs>
          <w:tab w:val="left" w:pos="412"/>
        </w:tabs>
        <w:spacing w:after="0" w:line="240" w:lineRule="auto"/>
        <w:ind w:firstLine="709"/>
        <w:jc w:val="both"/>
        <w:rPr>
          <w:b/>
          <w:sz w:val="28"/>
          <w:szCs w:val="28"/>
          <w:lang w:val="kk-KZ"/>
        </w:rPr>
      </w:pPr>
    </w:p>
    <w:p w14:paraId="02C00CCF" w14:textId="77777777" w:rsidR="00306CBA" w:rsidRDefault="00306CBA" w:rsidP="00FD4D77">
      <w:pPr>
        <w:pStyle w:val="22"/>
        <w:tabs>
          <w:tab w:val="left" w:pos="412"/>
        </w:tabs>
        <w:spacing w:after="0" w:line="240" w:lineRule="auto"/>
        <w:ind w:firstLine="709"/>
        <w:jc w:val="both"/>
        <w:rPr>
          <w:b/>
          <w:sz w:val="28"/>
          <w:szCs w:val="28"/>
          <w:lang w:val="kk-KZ"/>
        </w:rPr>
      </w:pPr>
    </w:p>
    <w:p w14:paraId="24F61894" w14:textId="77777777" w:rsidR="00AC7D89" w:rsidRPr="00FD4D77" w:rsidRDefault="00AC7D89" w:rsidP="00FD4D77">
      <w:pPr>
        <w:pStyle w:val="22"/>
        <w:tabs>
          <w:tab w:val="left" w:pos="412"/>
        </w:tabs>
        <w:spacing w:after="0" w:line="240" w:lineRule="auto"/>
        <w:ind w:firstLine="709"/>
        <w:jc w:val="both"/>
        <w:rPr>
          <w:b/>
          <w:sz w:val="28"/>
          <w:szCs w:val="28"/>
          <w:lang w:val="kk-KZ"/>
        </w:rPr>
      </w:pPr>
    </w:p>
    <w:p w14:paraId="1CB80D09" w14:textId="26842BC4" w:rsidR="00306CBA" w:rsidRPr="00BB2CC4" w:rsidRDefault="00306CBA" w:rsidP="00DF2EAC">
      <w:pPr>
        <w:pStyle w:val="22"/>
        <w:tabs>
          <w:tab w:val="left" w:pos="0"/>
        </w:tabs>
        <w:spacing w:after="0" w:line="240" w:lineRule="auto"/>
        <w:ind w:firstLine="567"/>
        <w:jc w:val="both"/>
        <w:rPr>
          <w:b/>
          <w:sz w:val="28"/>
          <w:szCs w:val="28"/>
        </w:rPr>
      </w:pPr>
      <w:r>
        <w:rPr>
          <w:b/>
          <w:sz w:val="28"/>
          <w:szCs w:val="28"/>
        </w:rPr>
        <w:lastRenderedPageBreak/>
        <w:tab/>
      </w:r>
      <w:r w:rsidRPr="00BB2CC4">
        <w:rPr>
          <w:b/>
          <w:sz w:val="28"/>
          <w:szCs w:val="28"/>
        </w:rPr>
        <w:t>1.3 Кремний как п</w:t>
      </w:r>
      <w:r w:rsidR="00343C33">
        <w:rPr>
          <w:b/>
          <w:sz w:val="28"/>
          <w:szCs w:val="28"/>
        </w:rPr>
        <w:t>ерспективн</w:t>
      </w:r>
      <w:r w:rsidRPr="00BB2CC4">
        <w:rPr>
          <w:b/>
          <w:sz w:val="28"/>
          <w:szCs w:val="28"/>
        </w:rPr>
        <w:t xml:space="preserve">ый анодный материал </w:t>
      </w:r>
    </w:p>
    <w:p w14:paraId="5BD8CFB6" w14:textId="77777777" w:rsidR="00306CBA" w:rsidRPr="00BB2CC4" w:rsidRDefault="00306CBA" w:rsidP="00306CBA">
      <w:pPr>
        <w:pStyle w:val="22"/>
        <w:tabs>
          <w:tab w:val="left" w:pos="412"/>
        </w:tabs>
        <w:spacing w:after="0" w:line="240" w:lineRule="auto"/>
        <w:ind w:left="1499" w:firstLine="0"/>
        <w:jc w:val="both"/>
        <w:rPr>
          <w:b/>
          <w:sz w:val="28"/>
          <w:szCs w:val="28"/>
        </w:rPr>
      </w:pPr>
    </w:p>
    <w:p w14:paraId="0F8E4E99" w14:textId="77777777" w:rsidR="00306CBA" w:rsidRDefault="00306CBA" w:rsidP="00306CBA">
      <w:pPr>
        <w:spacing w:after="0" w:line="240" w:lineRule="auto"/>
        <w:ind w:firstLine="720"/>
        <w:jc w:val="both"/>
        <w:rPr>
          <w:rFonts w:ascii="Times New Roman" w:hAnsi="Times New Roman"/>
          <w:sz w:val="28"/>
          <w:szCs w:val="28"/>
        </w:rPr>
      </w:pPr>
      <w:r w:rsidRPr="000F2122">
        <w:rPr>
          <w:rFonts w:ascii="Times New Roman" w:hAnsi="Times New Roman"/>
          <w:sz w:val="28"/>
          <w:szCs w:val="28"/>
        </w:rPr>
        <w:t>Литий-ионные аккумуляторы</w:t>
      </w:r>
      <w:r>
        <w:rPr>
          <w:rFonts w:ascii="Times New Roman" w:hAnsi="Times New Roman"/>
          <w:sz w:val="28"/>
          <w:szCs w:val="28"/>
        </w:rPr>
        <w:t xml:space="preserve"> (ЛИА) </w:t>
      </w:r>
      <w:r w:rsidRPr="000F2122">
        <w:rPr>
          <w:rFonts w:ascii="Times New Roman" w:hAnsi="Times New Roman"/>
          <w:sz w:val="28"/>
          <w:szCs w:val="28"/>
        </w:rPr>
        <w:t xml:space="preserve">— один из наиболее распространенных и используемых типов накопителей энергии в современных электронных </w:t>
      </w:r>
      <w:r>
        <w:rPr>
          <w:rFonts w:ascii="Times New Roman" w:hAnsi="Times New Roman"/>
          <w:sz w:val="28"/>
          <w:szCs w:val="28"/>
        </w:rPr>
        <w:t xml:space="preserve">и электротехнических </w:t>
      </w:r>
      <w:r w:rsidRPr="000F2122">
        <w:rPr>
          <w:rFonts w:ascii="Times New Roman" w:hAnsi="Times New Roman"/>
          <w:sz w:val="28"/>
          <w:szCs w:val="28"/>
        </w:rPr>
        <w:t>устройствах, представленных на рынке. ЛИА состоят из двух электродов, один из которых отрицательно заряженный (анод), а второй положительно заряженный (катод). Пространство между катодом и анодом заполнено пористым сепаратором, служащий для предотвращения коротк</w:t>
      </w:r>
      <w:r>
        <w:rPr>
          <w:rFonts w:ascii="Times New Roman" w:hAnsi="Times New Roman"/>
          <w:sz w:val="28"/>
          <w:szCs w:val="28"/>
        </w:rPr>
        <w:t>ого замыкания между электродами</w:t>
      </w:r>
      <w:r w:rsidRPr="000F2122">
        <w:rPr>
          <w:rFonts w:ascii="Times New Roman" w:hAnsi="Times New Roman"/>
          <w:sz w:val="28"/>
          <w:szCs w:val="28"/>
        </w:rPr>
        <w:t xml:space="preserve"> </w:t>
      </w:r>
      <w:r>
        <w:rPr>
          <w:rFonts w:ascii="Times New Roman" w:hAnsi="Times New Roman"/>
          <w:sz w:val="28"/>
          <w:szCs w:val="28"/>
        </w:rPr>
        <w:t>[1</w:t>
      </w:r>
      <w:r w:rsidRPr="00535874">
        <w:rPr>
          <w:rFonts w:ascii="Times New Roman" w:hAnsi="Times New Roman"/>
          <w:sz w:val="28"/>
          <w:szCs w:val="28"/>
        </w:rPr>
        <w:t xml:space="preserve">, </w:t>
      </w:r>
      <w:r w:rsidR="00A20371">
        <w:rPr>
          <w:rFonts w:ascii="Times New Roman" w:hAnsi="Times New Roman"/>
          <w:sz w:val="28"/>
          <w:szCs w:val="28"/>
        </w:rPr>
        <w:t>3</w:t>
      </w:r>
      <w:r w:rsidR="00FF273F">
        <w:rPr>
          <w:rFonts w:ascii="Times New Roman" w:hAnsi="Times New Roman"/>
          <w:sz w:val="28"/>
          <w:szCs w:val="28"/>
        </w:rPr>
        <w:t>7</w:t>
      </w:r>
      <w:r w:rsidRPr="00535874">
        <w:rPr>
          <w:rFonts w:ascii="Times New Roman" w:hAnsi="Times New Roman"/>
          <w:sz w:val="28"/>
          <w:szCs w:val="28"/>
        </w:rPr>
        <w:t>].</w:t>
      </w:r>
    </w:p>
    <w:p w14:paraId="6169F7BB" w14:textId="77777777" w:rsidR="00306CBA" w:rsidRDefault="00306CBA" w:rsidP="00306CBA">
      <w:pPr>
        <w:spacing w:after="0" w:line="240" w:lineRule="auto"/>
        <w:ind w:firstLine="720"/>
        <w:jc w:val="both"/>
        <w:rPr>
          <w:rFonts w:ascii="Times New Roman" w:hAnsi="Times New Roman"/>
          <w:sz w:val="28"/>
          <w:szCs w:val="28"/>
        </w:rPr>
      </w:pPr>
      <w:r>
        <w:rPr>
          <w:rFonts w:ascii="Times New Roman" w:hAnsi="Times New Roman"/>
          <w:sz w:val="28"/>
          <w:szCs w:val="28"/>
        </w:rPr>
        <w:t xml:space="preserve">На рисунке </w:t>
      </w:r>
      <w:r w:rsidR="0096304A">
        <w:rPr>
          <w:rFonts w:ascii="Times New Roman" w:hAnsi="Times New Roman"/>
          <w:sz w:val="28"/>
          <w:szCs w:val="28"/>
        </w:rPr>
        <w:t>6</w:t>
      </w:r>
      <w:r w:rsidRPr="00463651">
        <w:rPr>
          <w:rFonts w:ascii="Times New Roman" w:hAnsi="Times New Roman"/>
          <w:sz w:val="28"/>
          <w:szCs w:val="28"/>
        </w:rPr>
        <w:t xml:space="preserve"> изображена</w:t>
      </w:r>
      <w:r>
        <w:rPr>
          <w:rFonts w:ascii="Times New Roman" w:hAnsi="Times New Roman"/>
          <w:sz w:val="28"/>
          <w:szCs w:val="28"/>
        </w:rPr>
        <w:t xml:space="preserve"> схема литиевого источника тока </w:t>
      </w:r>
      <w:r w:rsidRPr="006D2600">
        <w:rPr>
          <w:rFonts w:ascii="Times New Roman" w:hAnsi="Times New Roman"/>
          <w:sz w:val="28"/>
          <w:szCs w:val="28"/>
        </w:rPr>
        <w:t>[2]</w:t>
      </w:r>
      <w:r>
        <w:rPr>
          <w:rFonts w:ascii="Times New Roman" w:hAnsi="Times New Roman"/>
          <w:sz w:val="28"/>
          <w:szCs w:val="28"/>
        </w:rPr>
        <w:t>.</w:t>
      </w:r>
      <w:r w:rsidRPr="00463651">
        <w:rPr>
          <w:rFonts w:ascii="Times New Roman" w:hAnsi="Times New Roman"/>
          <w:sz w:val="28"/>
          <w:szCs w:val="28"/>
        </w:rPr>
        <w:t xml:space="preserve"> </w:t>
      </w:r>
    </w:p>
    <w:p w14:paraId="3951AAF5" w14:textId="77777777" w:rsidR="006078FB" w:rsidRDefault="006078FB" w:rsidP="00306CBA">
      <w:pPr>
        <w:spacing w:after="0" w:line="240" w:lineRule="auto"/>
        <w:ind w:firstLine="720"/>
        <w:jc w:val="both"/>
        <w:rPr>
          <w:rFonts w:ascii="Times New Roman" w:hAnsi="Times New Roman"/>
          <w:sz w:val="28"/>
          <w:szCs w:val="28"/>
        </w:rPr>
      </w:pPr>
    </w:p>
    <w:p w14:paraId="0D1853AC" w14:textId="77777777" w:rsidR="00306CBA" w:rsidRDefault="00306CBA" w:rsidP="00306CBA">
      <w:pPr>
        <w:spacing w:after="0" w:line="240" w:lineRule="auto"/>
        <w:ind w:firstLine="567"/>
        <w:jc w:val="center"/>
        <w:rPr>
          <w:rFonts w:ascii="Times New Roman" w:hAnsi="Times New Roman"/>
          <w:sz w:val="28"/>
          <w:szCs w:val="28"/>
        </w:rPr>
      </w:pPr>
      <w:r w:rsidRPr="00570C3F">
        <w:rPr>
          <w:rFonts w:ascii="Times New Roman" w:hAnsi="Times New Roman"/>
          <w:noProof/>
          <w:sz w:val="28"/>
          <w:szCs w:val="28"/>
          <w:lang w:val="en-US"/>
        </w:rPr>
        <w:drawing>
          <wp:inline distT="0" distB="0" distL="0" distR="0" wp14:anchorId="283793D8" wp14:editId="772F7C9D">
            <wp:extent cx="3496689" cy="3305175"/>
            <wp:effectExtent l="0" t="0" r="8890" b="0"/>
            <wp:docPr id="7" name="Рисунок 7" descr="C:\Users\Администратор\Desktop\Попытка №2\Рисунок ан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Попытка №2\Рисунок анод.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27322" cy="3334131"/>
                    </a:xfrm>
                    <a:prstGeom prst="rect">
                      <a:avLst/>
                    </a:prstGeom>
                    <a:noFill/>
                    <a:ln>
                      <a:noFill/>
                    </a:ln>
                  </pic:spPr>
                </pic:pic>
              </a:graphicData>
            </a:graphic>
          </wp:inline>
        </w:drawing>
      </w:r>
    </w:p>
    <w:p w14:paraId="794E98B7" w14:textId="77777777" w:rsidR="00306CBA" w:rsidRDefault="00306CBA" w:rsidP="00306CBA">
      <w:pPr>
        <w:spacing w:after="0" w:line="240" w:lineRule="auto"/>
        <w:ind w:firstLine="567"/>
        <w:jc w:val="center"/>
        <w:rPr>
          <w:rFonts w:ascii="Times New Roman" w:hAnsi="Times New Roman"/>
          <w:sz w:val="28"/>
          <w:szCs w:val="28"/>
        </w:rPr>
      </w:pPr>
      <w:r>
        <w:rPr>
          <w:rFonts w:ascii="Times New Roman" w:hAnsi="Times New Roman"/>
          <w:sz w:val="28"/>
          <w:szCs w:val="28"/>
        </w:rPr>
        <w:t xml:space="preserve">Рисунок </w:t>
      </w:r>
      <w:r w:rsidR="0096304A">
        <w:rPr>
          <w:rFonts w:ascii="Times New Roman" w:hAnsi="Times New Roman"/>
          <w:sz w:val="28"/>
          <w:szCs w:val="28"/>
        </w:rPr>
        <w:t>6</w:t>
      </w:r>
      <w:r>
        <w:rPr>
          <w:rFonts w:ascii="Times New Roman" w:hAnsi="Times New Roman"/>
          <w:sz w:val="28"/>
          <w:szCs w:val="28"/>
        </w:rPr>
        <w:t xml:space="preserve"> - Схема литиевого источника тока </w:t>
      </w:r>
      <w:r w:rsidRPr="006D2600">
        <w:rPr>
          <w:rFonts w:ascii="Times New Roman" w:hAnsi="Times New Roman"/>
          <w:sz w:val="28"/>
          <w:szCs w:val="28"/>
        </w:rPr>
        <w:t>[2]</w:t>
      </w:r>
    </w:p>
    <w:p w14:paraId="57459D44" w14:textId="77777777" w:rsidR="00306CBA" w:rsidRDefault="00306CBA" w:rsidP="00306CBA">
      <w:pPr>
        <w:spacing w:after="0" w:line="240" w:lineRule="auto"/>
        <w:ind w:firstLine="720"/>
        <w:jc w:val="both"/>
        <w:rPr>
          <w:rFonts w:ascii="Times New Roman" w:hAnsi="Times New Roman"/>
          <w:sz w:val="28"/>
          <w:szCs w:val="28"/>
        </w:rPr>
      </w:pPr>
    </w:p>
    <w:p w14:paraId="24AF0C0D" w14:textId="77777777" w:rsidR="00306CBA" w:rsidRDefault="00306CBA" w:rsidP="00306CBA">
      <w:pPr>
        <w:spacing w:after="0" w:line="240" w:lineRule="auto"/>
        <w:ind w:firstLine="720"/>
        <w:jc w:val="both"/>
        <w:rPr>
          <w:rFonts w:ascii="Times New Roman" w:hAnsi="Times New Roman"/>
          <w:sz w:val="28"/>
          <w:szCs w:val="28"/>
        </w:rPr>
      </w:pPr>
      <w:r>
        <w:rPr>
          <w:rFonts w:ascii="Times New Roman" w:hAnsi="Times New Roman"/>
          <w:sz w:val="28"/>
          <w:szCs w:val="28"/>
        </w:rPr>
        <w:t xml:space="preserve">Недостатком литиевого электрода является его деформация </w:t>
      </w:r>
      <w:proofErr w:type="gramStart"/>
      <w:r>
        <w:rPr>
          <w:rFonts w:ascii="Times New Roman" w:hAnsi="Times New Roman"/>
          <w:sz w:val="28"/>
          <w:szCs w:val="28"/>
        </w:rPr>
        <w:t>во время</w:t>
      </w:r>
      <w:proofErr w:type="gramEnd"/>
      <w:r>
        <w:rPr>
          <w:rFonts w:ascii="Times New Roman" w:hAnsi="Times New Roman"/>
          <w:sz w:val="28"/>
          <w:szCs w:val="28"/>
        </w:rPr>
        <w:t xml:space="preserve"> циклирования. </w:t>
      </w:r>
    </w:p>
    <w:p w14:paraId="6A6E1A19" w14:textId="77777777" w:rsidR="00306CBA" w:rsidRPr="00080211" w:rsidRDefault="00306CBA" w:rsidP="00306CBA">
      <w:pPr>
        <w:spacing w:after="0" w:line="240" w:lineRule="auto"/>
        <w:ind w:firstLine="720"/>
        <w:jc w:val="both"/>
        <w:rPr>
          <w:rFonts w:ascii="Times New Roman" w:hAnsi="Times New Roman"/>
          <w:sz w:val="28"/>
          <w:szCs w:val="28"/>
        </w:rPr>
      </w:pPr>
      <w:r>
        <w:rPr>
          <w:rFonts w:ascii="Times New Roman" w:hAnsi="Times New Roman"/>
          <w:sz w:val="28"/>
          <w:szCs w:val="28"/>
        </w:rPr>
        <w:t xml:space="preserve">Известно, что оловянные электроды имеют высокую разрядную емкость </w:t>
      </w:r>
      <w:r w:rsidRPr="00080211">
        <w:rPr>
          <w:rFonts w:ascii="Times New Roman" w:hAnsi="Times New Roman"/>
          <w:sz w:val="28"/>
          <w:szCs w:val="28"/>
        </w:rPr>
        <w:t>700 мАч/г</w:t>
      </w:r>
      <w:r>
        <w:rPr>
          <w:rFonts w:ascii="Times New Roman" w:hAnsi="Times New Roman"/>
          <w:sz w:val="28"/>
          <w:szCs w:val="28"/>
        </w:rPr>
        <w:t xml:space="preserve"> [8]. Недостатком же служит деформация кристаллической решетки </w:t>
      </w:r>
      <w:proofErr w:type="gramStart"/>
      <w:r>
        <w:rPr>
          <w:rFonts w:ascii="Times New Roman" w:hAnsi="Times New Roman"/>
          <w:sz w:val="28"/>
          <w:szCs w:val="28"/>
        </w:rPr>
        <w:t>во время</w:t>
      </w:r>
      <w:proofErr w:type="gramEnd"/>
      <w:r>
        <w:rPr>
          <w:rFonts w:ascii="Times New Roman" w:hAnsi="Times New Roman"/>
          <w:sz w:val="28"/>
          <w:szCs w:val="28"/>
        </w:rPr>
        <w:t xml:space="preserve"> </w:t>
      </w:r>
      <w:r w:rsidR="00CD6E93">
        <w:rPr>
          <w:rFonts w:ascii="Times New Roman" w:hAnsi="Times New Roman"/>
          <w:sz w:val="28"/>
          <w:szCs w:val="28"/>
        </w:rPr>
        <w:t>интеркаляции</w:t>
      </w:r>
      <w:r>
        <w:rPr>
          <w:rFonts w:ascii="Times New Roman" w:hAnsi="Times New Roman"/>
          <w:sz w:val="28"/>
          <w:szCs w:val="28"/>
        </w:rPr>
        <w:t xml:space="preserve"> лития</w:t>
      </w:r>
      <w:r w:rsidRPr="00080211">
        <w:rPr>
          <w:rFonts w:ascii="Times New Roman" w:hAnsi="Times New Roman"/>
          <w:sz w:val="28"/>
          <w:szCs w:val="28"/>
        </w:rPr>
        <w:t xml:space="preserve"> [2]. </w:t>
      </w:r>
    </w:p>
    <w:p w14:paraId="1CEC26F2" w14:textId="77777777" w:rsidR="00202F81" w:rsidRDefault="00202F81" w:rsidP="00306CBA">
      <w:pPr>
        <w:spacing w:after="0" w:line="240" w:lineRule="auto"/>
        <w:ind w:firstLine="720"/>
        <w:jc w:val="both"/>
        <w:rPr>
          <w:rFonts w:ascii="Times New Roman" w:hAnsi="Times New Roman"/>
          <w:sz w:val="28"/>
          <w:szCs w:val="28"/>
        </w:rPr>
      </w:pPr>
      <w:r w:rsidRPr="00202F81">
        <w:rPr>
          <w:rFonts w:ascii="Times New Roman" w:hAnsi="Times New Roman"/>
          <w:sz w:val="28"/>
          <w:szCs w:val="28"/>
        </w:rPr>
        <w:t>Использование графена в качестве анодного материала в ЛИА вызвано, безусловно, его физическими и механическими свойствами, такими как: развитая поверхность, высокая электропроводность, прочность, пластичность и тд. Современным решением повышения емкости электродных материалов является придание разнообразных форм графену. Так, одним из примеров, представленных в работах [9, 10], является возможность создания сфер из чешуек графена</w:t>
      </w:r>
      <w:r>
        <w:rPr>
          <w:rFonts w:ascii="Times New Roman" w:hAnsi="Times New Roman"/>
          <w:sz w:val="28"/>
          <w:szCs w:val="28"/>
        </w:rPr>
        <w:t>.</w:t>
      </w:r>
    </w:p>
    <w:p w14:paraId="2A9EE10A" w14:textId="77777777" w:rsidR="00306CBA" w:rsidRDefault="00306CBA" w:rsidP="00306CBA">
      <w:pPr>
        <w:spacing w:after="0" w:line="240" w:lineRule="auto"/>
        <w:ind w:firstLine="720"/>
        <w:jc w:val="both"/>
        <w:rPr>
          <w:rFonts w:ascii="Times New Roman" w:hAnsi="Times New Roman"/>
          <w:sz w:val="28"/>
          <w:szCs w:val="28"/>
        </w:rPr>
      </w:pPr>
      <w:r>
        <w:rPr>
          <w:rFonts w:ascii="Times New Roman" w:hAnsi="Times New Roman"/>
          <w:sz w:val="28"/>
          <w:szCs w:val="28"/>
        </w:rPr>
        <w:t xml:space="preserve">На сегодняшний день одним из эффективных материалов анода ЛИА является кремний. </w:t>
      </w:r>
      <w:r w:rsidRPr="00080211">
        <w:rPr>
          <w:rFonts w:ascii="Times New Roman" w:hAnsi="Times New Roman"/>
          <w:sz w:val="28"/>
          <w:szCs w:val="28"/>
        </w:rPr>
        <w:t xml:space="preserve">Теоретическая электроемкость пористого кремния достигает </w:t>
      </w:r>
      <w:r w:rsidRPr="00080211">
        <w:rPr>
          <w:rFonts w:ascii="Times New Roman" w:hAnsi="Times New Roman"/>
          <w:sz w:val="28"/>
          <w:szCs w:val="28"/>
        </w:rPr>
        <w:lastRenderedPageBreak/>
        <w:t>4140 мАч/г, в то время как емкость используемого графита</w:t>
      </w:r>
      <w:r>
        <w:rPr>
          <w:rFonts w:ascii="Times New Roman" w:hAnsi="Times New Roman"/>
          <w:sz w:val="28"/>
          <w:szCs w:val="28"/>
        </w:rPr>
        <w:t xml:space="preserve"> меньше</w:t>
      </w:r>
      <w:r w:rsidRPr="00080211">
        <w:rPr>
          <w:rFonts w:ascii="Times New Roman" w:hAnsi="Times New Roman"/>
          <w:sz w:val="28"/>
          <w:szCs w:val="28"/>
        </w:rPr>
        <w:t xml:space="preserve"> </w:t>
      </w:r>
      <w:r w:rsidR="00DF50C4">
        <w:rPr>
          <w:rFonts w:ascii="Times New Roman" w:hAnsi="Times New Roman"/>
          <w:sz w:val="28"/>
          <w:szCs w:val="28"/>
        </w:rPr>
        <w:t xml:space="preserve">более чем </w:t>
      </w:r>
      <w:r w:rsidRPr="00080211">
        <w:rPr>
          <w:rFonts w:ascii="Times New Roman" w:hAnsi="Times New Roman"/>
          <w:sz w:val="28"/>
          <w:szCs w:val="28"/>
        </w:rPr>
        <w:t xml:space="preserve">в 10 (372 мАч/г) [2]. </w:t>
      </w:r>
    </w:p>
    <w:p w14:paraId="2C2C0F48" w14:textId="77777777" w:rsidR="0096304A" w:rsidRPr="00F66BAB" w:rsidRDefault="0096304A" w:rsidP="0096304A">
      <w:pPr>
        <w:spacing w:after="0" w:line="240" w:lineRule="auto"/>
        <w:ind w:firstLine="709"/>
        <w:jc w:val="both"/>
        <w:rPr>
          <w:rFonts w:ascii="Times New Roman" w:hAnsi="Times New Roman"/>
          <w:sz w:val="28"/>
          <w:szCs w:val="28"/>
        </w:rPr>
      </w:pPr>
      <w:r w:rsidRPr="00F66BAB">
        <w:rPr>
          <w:rFonts w:ascii="Times New Roman" w:hAnsi="Times New Roman"/>
          <w:sz w:val="28"/>
          <w:szCs w:val="28"/>
        </w:rPr>
        <w:t>Известно, что Si высокой чистоты имеет очень низкую электропроводность при комнатной температуре (&lt;10-5 См/см) в то время, как легированный Si (Si как n-типа, так и p-типа) может им</w:t>
      </w:r>
      <w:r>
        <w:rPr>
          <w:rFonts w:ascii="Times New Roman" w:hAnsi="Times New Roman"/>
          <w:sz w:val="28"/>
          <w:szCs w:val="28"/>
        </w:rPr>
        <w:t>еть электропроводность ~10-2 См</w:t>
      </w:r>
      <w:r w:rsidRPr="00F66BAB">
        <w:rPr>
          <w:rFonts w:ascii="Times New Roman" w:hAnsi="Times New Roman"/>
          <w:sz w:val="28"/>
          <w:szCs w:val="28"/>
        </w:rPr>
        <w:t>/см [</w:t>
      </w:r>
      <w:r w:rsidR="00A20371">
        <w:rPr>
          <w:rFonts w:ascii="Times New Roman" w:hAnsi="Times New Roman"/>
          <w:sz w:val="28"/>
          <w:szCs w:val="28"/>
        </w:rPr>
        <w:t>3</w:t>
      </w:r>
      <w:r w:rsidR="00FF273F">
        <w:rPr>
          <w:rFonts w:ascii="Times New Roman" w:hAnsi="Times New Roman"/>
          <w:sz w:val="28"/>
          <w:szCs w:val="28"/>
        </w:rPr>
        <w:t>8</w:t>
      </w:r>
      <w:r w:rsidRPr="00F66BAB">
        <w:rPr>
          <w:rFonts w:ascii="Times New Roman" w:hAnsi="Times New Roman"/>
          <w:sz w:val="28"/>
          <w:szCs w:val="28"/>
        </w:rPr>
        <w:t>]. Эти значения значительно ниже, чем у углерода и графита, но выше, чем у некоторых материалов на оксидных электродах, таких как LiCoO</w:t>
      </w:r>
      <w:r w:rsidRPr="00404E32">
        <w:rPr>
          <w:rFonts w:ascii="Times New Roman" w:hAnsi="Times New Roman"/>
          <w:sz w:val="28"/>
          <w:szCs w:val="28"/>
          <w:vertAlign w:val="subscript"/>
        </w:rPr>
        <w:t>2</w:t>
      </w:r>
      <w:r w:rsidRPr="00F66BAB">
        <w:rPr>
          <w:rFonts w:ascii="Times New Roman" w:hAnsi="Times New Roman"/>
          <w:sz w:val="28"/>
          <w:szCs w:val="28"/>
        </w:rPr>
        <w:t>, LiMn</w:t>
      </w:r>
      <w:r w:rsidRPr="00404E32">
        <w:rPr>
          <w:rFonts w:ascii="Times New Roman" w:hAnsi="Times New Roman"/>
          <w:sz w:val="28"/>
          <w:szCs w:val="28"/>
          <w:vertAlign w:val="subscript"/>
        </w:rPr>
        <w:t>2</w:t>
      </w:r>
      <w:r w:rsidRPr="00F66BAB">
        <w:rPr>
          <w:rFonts w:ascii="Times New Roman" w:hAnsi="Times New Roman"/>
          <w:sz w:val="28"/>
          <w:szCs w:val="28"/>
        </w:rPr>
        <w:t>O</w:t>
      </w:r>
      <w:r w:rsidRPr="00404E32">
        <w:rPr>
          <w:rFonts w:ascii="Times New Roman" w:hAnsi="Times New Roman"/>
          <w:sz w:val="28"/>
          <w:szCs w:val="28"/>
          <w:vertAlign w:val="subscript"/>
        </w:rPr>
        <w:t>4</w:t>
      </w:r>
      <w:r w:rsidRPr="00F66BAB">
        <w:rPr>
          <w:rFonts w:ascii="Times New Roman" w:hAnsi="Times New Roman"/>
          <w:sz w:val="28"/>
          <w:szCs w:val="28"/>
        </w:rPr>
        <w:t xml:space="preserve"> и LiFePO</w:t>
      </w:r>
      <w:r w:rsidRPr="00404E32">
        <w:rPr>
          <w:rFonts w:ascii="Times New Roman" w:hAnsi="Times New Roman"/>
          <w:sz w:val="28"/>
          <w:szCs w:val="28"/>
          <w:vertAlign w:val="subscript"/>
        </w:rPr>
        <w:t>4</w:t>
      </w:r>
      <w:r w:rsidRPr="00F66BAB">
        <w:rPr>
          <w:rFonts w:ascii="Times New Roman" w:hAnsi="Times New Roman"/>
          <w:sz w:val="28"/>
          <w:szCs w:val="28"/>
        </w:rPr>
        <w:t xml:space="preserve"> [</w:t>
      </w:r>
      <w:r w:rsidR="00A20371">
        <w:rPr>
          <w:rFonts w:ascii="Times New Roman" w:hAnsi="Times New Roman"/>
          <w:sz w:val="28"/>
          <w:szCs w:val="28"/>
        </w:rPr>
        <w:t>3</w:t>
      </w:r>
      <w:r w:rsidR="00FF273F">
        <w:rPr>
          <w:rFonts w:ascii="Times New Roman" w:hAnsi="Times New Roman"/>
          <w:sz w:val="28"/>
          <w:szCs w:val="28"/>
        </w:rPr>
        <w:t>9</w:t>
      </w:r>
      <w:r w:rsidRPr="00F66BAB">
        <w:rPr>
          <w:rFonts w:ascii="Times New Roman" w:hAnsi="Times New Roman"/>
          <w:sz w:val="28"/>
          <w:szCs w:val="28"/>
        </w:rPr>
        <w:t>].</w:t>
      </w:r>
    </w:p>
    <w:p w14:paraId="3152FE0C" w14:textId="77777777" w:rsidR="0096304A" w:rsidRPr="00F66BAB" w:rsidRDefault="0096304A" w:rsidP="0096304A">
      <w:pPr>
        <w:spacing w:after="0" w:line="240" w:lineRule="auto"/>
        <w:ind w:firstLine="709"/>
        <w:jc w:val="both"/>
        <w:rPr>
          <w:rFonts w:ascii="Times New Roman" w:hAnsi="Times New Roman"/>
          <w:sz w:val="28"/>
          <w:szCs w:val="28"/>
        </w:rPr>
      </w:pPr>
      <w:r w:rsidRPr="00F66BAB">
        <w:rPr>
          <w:rFonts w:ascii="Times New Roman" w:hAnsi="Times New Roman"/>
          <w:sz w:val="28"/>
          <w:szCs w:val="28"/>
        </w:rPr>
        <w:t>Структуры на основе Si, способные выдержать напряжение при изменении объ</w:t>
      </w:r>
      <w:r>
        <w:rPr>
          <w:rFonts w:ascii="Times New Roman" w:hAnsi="Times New Roman"/>
          <w:sz w:val="28"/>
          <w:szCs w:val="28"/>
        </w:rPr>
        <w:t>ё</w:t>
      </w:r>
      <w:r w:rsidRPr="00F66BAB">
        <w:rPr>
          <w:rFonts w:ascii="Times New Roman" w:hAnsi="Times New Roman"/>
          <w:sz w:val="28"/>
          <w:szCs w:val="28"/>
        </w:rPr>
        <w:t>ма анода</w:t>
      </w:r>
      <w:r>
        <w:rPr>
          <w:rFonts w:ascii="Times New Roman" w:hAnsi="Times New Roman"/>
          <w:sz w:val="28"/>
          <w:szCs w:val="28"/>
        </w:rPr>
        <w:t>,</w:t>
      </w:r>
      <w:r w:rsidRPr="00F66BAB">
        <w:rPr>
          <w:rFonts w:ascii="Times New Roman" w:hAnsi="Times New Roman"/>
          <w:sz w:val="28"/>
          <w:szCs w:val="28"/>
        </w:rPr>
        <w:t xml:space="preserve"> можно классифицировать следующим образом</w:t>
      </w:r>
      <w:r>
        <w:rPr>
          <w:rFonts w:ascii="Times New Roman" w:hAnsi="Times New Roman"/>
          <w:sz w:val="28"/>
          <w:szCs w:val="28"/>
        </w:rPr>
        <w:t xml:space="preserve"> (рисунок 7) </w:t>
      </w:r>
      <w:r w:rsidRPr="00F05998">
        <w:rPr>
          <w:rFonts w:ascii="Times New Roman" w:hAnsi="Times New Roman"/>
          <w:sz w:val="28"/>
          <w:szCs w:val="28"/>
        </w:rPr>
        <w:t>[</w:t>
      </w:r>
      <w:r w:rsidR="00FF273F">
        <w:rPr>
          <w:rFonts w:ascii="Times New Roman" w:hAnsi="Times New Roman"/>
          <w:sz w:val="28"/>
          <w:szCs w:val="28"/>
        </w:rPr>
        <w:t>40</w:t>
      </w:r>
      <w:r w:rsidRPr="00F05998">
        <w:rPr>
          <w:rFonts w:ascii="Times New Roman" w:hAnsi="Times New Roman"/>
          <w:sz w:val="28"/>
          <w:szCs w:val="28"/>
        </w:rPr>
        <w:t>]</w:t>
      </w:r>
      <w:r w:rsidRPr="00F66BAB">
        <w:rPr>
          <w:rFonts w:ascii="Times New Roman" w:hAnsi="Times New Roman"/>
          <w:sz w:val="28"/>
          <w:szCs w:val="28"/>
        </w:rPr>
        <w:t xml:space="preserve">: </w:t>
      </w:r>
    </w:p>
    <w:p w14:paraId="57E8D15F" w14:textId="77777777" w:rsidR="0096304A" w:rsidRPr="00F66BAB" w:rsidRDefault="0096304A" w:rsidP="0096304A">
      <w:pPr>
        <w:spacing w:after="0" w:line="240" w:lineRule="auto"/>
        <w:ind w:firstLine="709"/>
        <w:jc w:val="both"/>
        <w:rPr>
          <w:rFonts w:ascii="Times New Roman" w:hAnsi="Times New Roman"/>
          <w:sz w:val="28"/>
          <w:szCs w:val="28"/>
        </w:rPr>
      </w:pPr>
      <w:r w:rsidRPr="00F66BAB">
        <w:rPr>
          <w:rFonts w:ascii="Times New Roman" w:hAnsi="Times New Roman"/>
          <w:sz w:val="28"/>
          <w:szCs w:val="28"/>
        </w:rPr>
        <w:t>- наночастицы, включающие как твердые, так и полые частицы (рис</w:t>
      </w:r>
      <w:r>
        <w:rPr>
          <w:rFonts w:ascii="Times New Roman" w:hAnsi="Times New Roman"/>
          <w:sz w:val="28"/>
          <w:szCs w:val="28"/>
        </w:rPr>
        <w:t>унок</w:t>
      </w:r>
      <w:r w:rsidRPr="00F66BAB">
        <w:rPr>
          <w:rFonts w:ascii="Times New Roman" w:hAnsi="Times New Roman"/>
          <w:sz w:val="28"/>
          <w:szCs w:val="28"/>
        </w:rPr>
        <w:t xml:space="preserve"> </w:t>
      </w:r>
      <w:r>
        <w:rPr>
          <w:rFonts w:ascii="Times New Roman" w:hAnsi="Times New Roman"/>
          <w:sz w:val="28"/>
          <w:szCs w:val="28"/>
        </w:rPr>
        <w:t>7</w:t>
      </w:r>
      <w:r w:rsidRPr="00F66BAB">
        <w:rPr>
          <w:rFonts w:ascii="Times New Roman" w:hAnsi="Times New Roman"/>
          <w:sz w:val="28"/>
          <w:szCs w:val="28"/>
        </w:rPr>
        <w:t>a);</w:t>
      </w:r>
    </w:p>
    <w:p w14:paraId="19B52080" w14:textId="77777777" w:rsidR="0096304A" w:rsidRPr="00F66BAB" w:rsidRDefault="0096304A" w:rsidP="0096304A">
      <w:pPr>
        <w:spacing w:after="0" w:line="240" w:lineRule="auto"/>
        <w:ind w:firstLine="709"/>
        <w:jc w:val="both"/>
        <w:rPr>
          <w:rFonts w:ascii="Times New Roman" w:hAnsi="Times New Roman"/>
          <w:sz w:val="28"/>
          <w:szCs w:val="28"/>
        </w:rPr>
      </w:pPr>
      <w:r w:rsidRPr="00F66BAB">
        <w:rPr>
          <w:rFonts w:ascii="Times New Roman" w:hAnsi="Times New Roman"/>
          <w:sz w:val="28"/>
          <w:szCs w:val="28"/>
        </w:rPr>
        <w:t>- сплошные структуры ядро-оболочка, в которых Si служит ядром, а оболочка обычно представляет собой электр</w:t>
      </w:r>
      <w:r>
        <w:rPr>
          <w:rFonts w:ascii="Times New Roman" w:hAnsi="Times New Roman"/>
          <w:sz w:val="28"/>
          <w:szCs w:val="28"/>
        </w:rPr>
        <w:t>онный и ионный проводник (рисунок 7б</w:t>
      </w:r>
      <w:r w:rsidRPr="00F66BAB">
        <w:rPr>
          <w:rFonts w:ascii="Times New Roman" w:hAnsi="Times New Roman"/>
          <w:sz w:val="28"/>
          <w:szCs w:val="28"/>
        </w:rPr>
        <w:t>);</w:t>
      </w:r>
    </w:p>
    <w:p w14:paraId="54AC930F" w14:textId="77777777" w:rsidR="0096304A" w:rsidRPr="00F66BAB" w:rsidRDefault="0096304A" w:rsidP="0096304A">
      <w:pPr>
        <w:spacing w:after="0" w:line="240" w:lineRule="auto"/>
        <w:ind w:firstLine="709"/>
        <w:jc w:val="both"/>
        <w:rPr>
          <w:rFonts w:ascii="Times New Roman" w:hAnsi="Times New Roman"/>
          <w:sz w:val="28"/>
          <w:szCs w:val="28"/>
        </w:rPr>
      </w:pPr>
      <w:r w:rsidRPr="00F66BAB">
        <w:rPr>
          <w:rFonts w:ascii="Times New Roman" w:hAnsi="Times New Roman"/>
          <w:sz w:val="28"/>
          <w:szCs w:val="28"/>
        </w:rPr>
        <w:t>- структуры с полым ядром и оболочкой, в которых я</w:t>
      </w:r>
      <w:r>
        <w:rPr>
          <w:rFonts w:ascii="Times New Roman" w:hAnsi="Times New Roman"/>
          <w:sz w:val="28"/>
          <w:szCs w:val="28"/>
        </w:rPr>
        <w:t>дро из Si является полым (рисунок 7</w:t>
      </w:r>
      <w:r w:rsidRPr="00F66BAB">
        <w:rPr>
          <w:rFonts w:ascii="Times New Roman" w:hAnsi="Times New Roman"/>
          <w:sz w:val="28"/>
          <w:szCs w:val="28"/>
        </w:rPr>
        <w:t>в), тогда как проводящая оболочка такая же, как структура</w:t>
      </w:r>
      <w:r w:rsidR="006078FB">
        <w:rPr>
          <w:rFonts w:ascii="Times New Roman" w:hAnsi="Times New Roman"/>
          <w:sz w:val="28"/>
          <w:szCs w:val="28"/>
        </w:rPr>
        <w:t xml:space="preserve"> </w:t>
      </w:r>
      <w:r w:rsidRPr="00F66BAB">
        <w:rPr>
          <w:rFonts w:ascii="Times New Roman" w:hAnsi="Times New Roman"/>
          <w:sz w:val="28"/>
          <w:szCs w:val="28"/>
        </w:rPr>
        <w:t>твердое ядро-оболочка;</w:t>
      </w:r>
    </w:p>
    <w:p w14:paraId="7B928801" w14:textId="77777777" w:rsidR="0096304A" w:rsidRPr="00F66BAB" w:rsidRDefault="0096304A" w:rsidP="0096304A">
      <w:pPr>
        <w:spacing w:after="0" w:line="240" w:lineRule="auto"/>
        <w:ind w:firstLine="709"/>
        <w:jc w:val="both"/>
        <w:rPr>
          <w:rFonts w:ascii="Times New Roman" w:hAnsi="Times New Roman"/>
          <w:sz w:val="28"/>
          <w:szCs w:val="28"/>
        </w:rPr>
      </w:pPr>
      <w:r w:rsidRPr="00F66BAB">
        <w:rPr>
          <w:rFonts w:ascii="Times New Roman" w:hAnsi="Times New Roman"/>
          <w:sz w:val="28"/>
          <w:szCs w:val="28"/>
        </w:rPr>
        <w:t>- структуры из желтковой оболочки (рис</w:t>
      </w:r>
      <w:r>
        <w:rPr>
          <w:rFonts w:ascii="Times New Roman" w:hAnsi="Times New Roman"/>
          <w:sz w:val="28"/>
          <w:szCs w:val="28"/>
        </w:rPr>
        <w:t>унок</w:t>
      </w:r>
      <w:r w:rsidRPr="00F66BAB">
        <w:rPr>
          <w:rFonts w:ascii="Times New Roman" w:hAnsi="Times New Roman"/>
          <w:sz w:val="28"/>
          <w:szCs w:val="28"/>
        </w:rPr>
        <w:t xml:space="preserve"> </w:t>
      </w:r>
      <w:r>
        <w:rPr>
          <w:rFonts w:ascii="Times New Roman" w:hAnsi="Times New Roman"/>
          <w:sz w:val="28"/>
          <w:szCs w:val="28"/>
        </w:rPr>
        <w:t>7</w:t>
      </w:r>
      <w:r w:rsidRPr="00F66BAB">
        <w:rPr>
          <w:rFonts w:ascii="Times New Roman" w:hAnsi="Times New Roman"/>
          <w:sz w:val="28"/>
          <w:szCs w:val="28"/>
        </w:rPr>
        <w:t>г), в которых имеется пустота между твердым ядром Si и внешней проводящей оболочкой;</w:t>
      </w:r>
    </w:p>
    <w:p w14:paraId="3F787B3C" w14:textId="77777777" w:rsidR="0096304A" w:rsidRDefault="0096304A" w:rsidP="0096304A">
      <w:pPr>
        <w:spacing w:after="0" w:line="240" w:lineRule="auto"/>
        <w:ind w:firstLine="709"/>
        <w:jc w:val="both"/>
        <w:rPr>
          <w:rFonts w:ascii="Times New Roman" w:hAnsi="Times New Roman"/>
          <w:sz w:val="28"/>
          <w:szCs w:val="28"/>
        </w:rPr>
      </w:pPr>
      <w:r w:rsidRPr="00F66BAB">
        <w:rPr>
          <w:rFonts w:ascii="Times New Roman" w:hAnsi="Times New Roman"/>
          <w:sz w:val="28"/>
          <w:szCs w:val="28"/>
        </w:rPr>
        <w:t xml:space="preserve">- тонкие пленки на проводящей подложке. </w:t>
      </w:r>
    </w:p>
    <w:p w14:paraId="0C1C83CB" w14:textId="77777777" w:rsidR="00805020" w:rsidRPr="00F66BAB" w:rsidRDefault="00805020" w:rsidP="0096304A">
      <w:pPr>
        <w:spacing w:after="0" w:line="240" w:lineRule="auto"/>
        <w:ind w:firstLine="709"/>
        <w:jc w:val="both"/>
        <w:rPr>
          <w:rFonts w:ascii="Times New Roman" w:hAnsi="Times New Roman"/>
          <w:sz w:val="28"/>
          <w:szCs w:val="28"/>
        </w:rPr>
      </w:pPr>
    </w:p>
    <w:p w14:paraId="3CF8B1CD" w14:textId="77777777" w:rsidR="0096304A" w:rsidRPr="00F66BAB" w:rsidRDefault="0096304A" w:rsidP="00376999">
      <w:pPr>
        <w:spacing w:after="0" w:line="240" w:lineRule="auto"/>
        <w:jc w:val="center"/>
        <w:rPr>
          <w:rFonts w:ascii="Times New Roman" w:hAnsi="Times New Roman"/>
          <w:sz w:val="28"/>
          <w:szCs w:val="28"/>
        </w:rPr>
      </w:pPr>
      <w:r w:rsidRPr="00F66BAB">
        <w:rPr>
          <w:noProof/>
          <w:sz w:val="28"/>
          <w:szCs w:val="28"/>
          <w:lang w:val="en-US"/>
        </w:rPr>
        <w:drawing>
          <wp:inline distT="0" distB="0" distL="0" distR="0" wp14:anchorId="73CC873F" wp14:editId="086D719A">
            <wp:extent cx="5683827" cy="124070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r="28648" b="76584"/>
                    <a:stretch/>
                  </pic:blipFill>
                  <pic:spPr bwMode="auto">
                    <a:xfrm>
                      <a:off x="0" y="0"/>
                      <a:ext cx="5769312" cy="1259362"/>
                    </a:xfrm>
                    <a:prstGeom prst="rect">
                      <a:avLst/>
                    </a:prstGeom>
                    <a:noFill/>
                    <a:ln>
                      <a:noFill/>
                    </a:ln>
                    <a:extLst>
                      <a:ext uri="{53640926-AAD7-44D8-BBD7-CCE9431645EC}">
                        <a14:shadowObscured xmlns:a14="http://schemas.microsoft.com/office/drawing/2010/main"/>
                      </a:ext>
                    </a:extLst>
                  </pic:spPr>
                </pic:pic>
              </a:graphicData>
            </a:graphic>
          </wp:inline>
        </w:drawing>
      </w:r>
    </w:p>
    <w:p w14:paraId="2BC9E203" w14:textId="77777777" w:rsidR="00376999" w:rsidRDefault="00376999" w:rsidP="0096304A">
      <w:pPr>
        <w:spacing w:after="0" w:line="240" w:lineRule="auto"/>
        <w:ind w:firstLine="709"/>
        <w:jc w:val="center"/>
        <w:rPr>
          <w:rFonts w:ascii="Times New Roman" w:hAnsi="Times New Roman"/>
          <w:sz w:val="28"/>
          <w:szCs w:val="28"/>
        </w:rPr>
      </w:pPr>
    </w:p>
    <w:p w14:paraId="7AF04D13" w14:textId="77777777" w:rsidR="006078FB" w:rsidRDefault="006078FB" w:rsidP="0096304A">
      <w:pPr>
        <w:spacing w:after="0" w:line="240" w:lineRule="auto"/>
        <w:ind w:firstLine="709"/>
        <w:jc w:val="center"/>
        <w:rPr>
          <w:rFonts w:ascii="Times New Roman" w:hAnsi="Times New Roman"/>
          <w:sz w:val="28"/>
          <w:szCs w:val="28"/>
        </w:rPr>
      </w:pPr>
      <w:r w:rsidRPr="00F66BAB">
        <w:rPr>
          <w:rFonts w:ascii="Times New Roman" w:hAnsi="Times New Roman"/>
          <w:sz w:val="28"/>
          <w:szCs w:val="28"/>
        </w:rPr>
        <w:t xml:space="preserve">а) твердые и полые частицы, б) твердые структуры ядро-оболочка, </w:t>
      </w:r>
    </w:p>
    <w:p w14:paraId="6FC9D6BF" w14:textId="77777777" w:rsidR="006078FB" w:rsidRDefault="006078FB" w:rsidP="0096304A">
      <w:pPr>
        <w:spacing w:after="0" w:line="240" w:lineRule="auto"/>
        <w:ind w:firstLine="709"/>
        <w:jc w:val="center"/>
        <w:rPr>
          <w:rFonts w:ascii="Times New Roman" w:hAnsi="Times New Roman"/>
          <w:sz w:val="28"/>
          <w:szCs w:val="28"/>
        </w:rPr>
      </w:pPr>
      <w:r w:rsidRPr="00F66BAB">
        <w:rPr>
          <w:rFonts w:ascii="Times New Roman" w:hAnsi="Times New Roman"/>
          <w:sz w:val="28"/>
          <w:szCs w:val="28"/>
        </w:rPr>
        <w:t>в) полые структуры ядро-оболочка</w:t>
      </w:r>
      <w:r>
        <w:rPr>
          <w:rFonts w:ascii="Times New Roman" w:hAnsi="Times New Roman"/>
          <w:sz w:val="28"/>
          <w:szCs w:val="28"/>
        </w:rPr>
        <w:t>,</w:t>
      </w:r>
      <w:r w:rsidRPr="00F66BAB">
        <w:rPr>
          <w:rFonts w:ascii="Times New Roman" w:hAnsi="Times New Roman"/>
          <w:sz w:val="28"/>
          <w:szCs w:val="28"/>
        </w:rPr>
        <w:t xml:space="preserve"> г) структуры желток-оболочка</w:t>
      </w:r>
      <w:r>
        <w:rPr>
          <w:rFonts w:ascii="Times New Roman" w:hAnsi="Times New Roman"/>
          <w:sz w:val="28"/>
          <w:szCs w:val="28"/>
        </w:rPr>
        <w:t xml:space="preserve"> </w:t>
      </w:r>
    </w:p>
    <w:p w14:paraId="2D405F8A" w14:textId="77777777" w:rsidR="006078FB" w:rsidRDefault="006078FB" w:rsidP="0096304A">
      <w:pPr>
        <w:spacing w:after="0" w:line="240" w:lineRule="auto"/>
        <w:ind w:firstLine="709"/>
        <w:jc w:val="center"/>
        <w:rPr>
          <w:rFonts w:ascii="Times New Roman" w:hAnsi="Times New Roman"/>
          <w:sz w:val="28"/>
          <w:szCs w:val="28"/>
        </w:rPr>
      </w:pPr>
    </w:p>
    <w:p w14:paraId="199DF83E" w14:textId="77777777" w:rsidR="0096304A" w:rsidRPr="00F66BAB" w:rsidRDefault="0096304A" w:rsidP="0096304A">
      <w:pPr>
        <w:spacing w:after="0" w:line="240" w:lineRule="auto"/>
        <w:ind w:firstLine="709"/>
        <w:jc w:val="center"/>
        <w:rPr>
          <w:rFonts w:ascii="Times New Roman" w:hAnsi="Times New Roman"/>
          <w:sz w:val="28"/>
          <w:szCs w:val="28"/>
        </w:rPr>
      </w:pPr>
      <w:r>
        <w:rPr>
          <w:rFonts w:ascii="Times New Roman" w:hAnsi="Times New Roman"/>
          <w:sz w:val="28"/>
          <w:szCs w:val="28"/>
        </w:rPr>
        <w:t>Рисунок 7</w:t>
      </w:r>
      <w:r w:rsidRPr="00F66BAB">
        <w:rPr>
          <w:rFonts w:ascii="Times New Roman" w:hAnsi="Times New Roman"/>
          <w:sz w:val="28"/>
          <w:szCs w:val="28"/>
        </w:rPr>
        <w:t xml:space="preserve"> - Частицы Si с различной внутренней архитектурой: </w:t>
      </w:r>
    </w:p>
    <w:p w14:paraId="5C492475" w14:textId="77777777" w:rsidR="0096304A" w:rsidRPr="00080211" w:rsidRDefault="0096304A" w:rsidP="00306CBA">
      <w:pPr>
        <w:spacing w:after="0" w:line="240" w:lineRule="auto"/>
        <w:ind w:firstLine="720"/>
        <w:jc w:val="both"/>
        <w:rPr>
          <w:rFonts w:ascii="Times New Roman" w:hAnsi="Times New Roman"/>
          <w:sz w:val="28"/>
          <w:szCs w:val="28"/>
        </w:rPr>
      </w:pPr>
    </w:p>
    <w:p w14:paraId="7D0896B5" w14:textId="77777777" w:rsidR="00306CBA" w:rsidRDefault="00306CBA" w:rsidP="00306CBA">
      <w:pPr>
        <w:spacing w:after="0" w:line="240" w:lineRule="auto"/>
        <w:ind w:firstLine="720"/>
        <w:jc w:val="both"/>
        <w:rPr>
          <w:rFonts w:ascii="Times New Roman" w:hAnsi="Times New Roman"/>
          <w:sz w:val="28"/>
          <w:szCs w:val="28"/>
        </w:rPr>
      </w:pPr>
      <w:r w:rsidRPr="000F2122">
        <w:rPr>
          <w:rFonts w:ascii="Times New Roman" w:hAnsi="Times New Roman"/>
          <w:sz w:val="28"/>
          <w:szCs w:val="28"/>
        </w:rPr>
        <w:t xml:space="preserve">Однако пористый кремний обладает низкой механической прочностью, что приводит к быстрой деградации анода </w:t>
      </w:r>
      <w:r>
        <w:rPr>
          <w:rFonts w:ascii="Times New Roman" w:hAnsi="Times New Roman"/>
          <w:sz w:val="28"/>
          <w:szCs w:val="28"/>
        </w:rPr>
        <w:t>и выходу аккумулятора</w:t>
      </w:r>
      <w:r w:rsidRPr="000F2122">
        <w:rPr>
          <w:rFonts w:ascii="Times New Roman" w:hAnsi="Times New Roman"/>
          <w:sz w:val="28"/>
          <w:szCs w:val="28"/>
        </w:rPr>
        <w:t xml:space="preserve"> из строя</w:t>
      </w:r>
      <w:r w:rsidRPr="006D2600">
        <w:rPr>
          <w:rFonts w:ascii="Times New Roman" w:hAnsi="Times New Roman"/>
          <w:sz w:val="28"/>
          <w:szCs w:val="28"/>
        </w:rPr>
        <w:t xml:space="preserve"> [2]</w:t>
      </w:r>
      <w:r w:rsidRPr="000F2122">
        <w:rPr>
          <w:rFonts w:ascii="Times New Roman" w:hAnsi="Times New Roman"/>
          <w:sz w:val="28"/>
          <w:szCs w:val="28"/>
        </w:rPr>
        <w:t xml:space="preserve">. </w:t>
      </w:r>
      <w:r>
        <w:rPr>
          <w:rFonts w:ascii="Times New Roman" w:hAnsi="Times New Roman"/>
          <w:sz w:val="28"/>
          <w:szCs w:val="28"/>
        </w:rPr>
        <w:t xml:space="preserve">Решением этой проблемы может быть применение наноструктурированных материалов </w:t>
      </w:r>
      <w:r w:rsidRPr="001D6C19">
        <w:rPr>
          <w:rFonts w:ascii="Times New Roman" w:hAnsi="Times New Roman"/>
          <w:sz w:val="28"/>
          <w:szCs w:val="28"/>
        </w:rPr>
        <w:t>[9]</w:t>
      </w:r>
      <w:r>
        <w:rPr>
          <w:rFonts w:ascii="Times New Roman" w:hAnsi="Times New Roman"/>
          <w:sz w:val="28"/>
          <w:szCs w:val="28"/>
        </w:rPr>
        <w:t xml:space="preserve">. </w:t>
      </w:r>
    </w:p>
    <w:p w14:paraId="72222C30" w14:textId="5C5D3621" w:rsidR="00E64BB2" w:rsidRPr="00E64BB2" w:rsidRDefault="00306CBA" w:rsidP="00306CBA">
      <w:pPr>
        <w:spacing w:after="0" w:line="240" w:lineRule="auto"/>
        <w:ind w:firstLine="720"/>
        <w:jc w:val="both"/>
        <w:rPr>
          <w:rFonts w:ascii="Times New Roman" w:hAnsi="Times New Roman"/>
          <w:sz w:val="28"/>
          <w:szCs w:val="28"/>
        </w:rPr>
      </w:pPr>
      <w:r w:rsidRPr="000F2122">
        <w:rPr>
          <w:rFonts w:ascii="Times New Roman" w:hAnsi="Times New Roman"/>
          <w:sz w:val="28"/>
          <w:szCs w:val="28"/>
        </w:rPr>
        <w:t xml:space="preserve">Теоретически, новейшие литий-ионные аккумуляторы могут продлить срок службы телефонов и электромобилей на 40%. Суть этих </w:t>
      </w:r>
      <w:r>
        <w:rPr>
          <w:rFonts w:ascii="Times New Roman" w:hAnsi="Times New Roman"/>
          <w:sz w:val="28"/>
          <w:szCs w:val="28"/>
        </w:rPr>
        <w:t>аккумуляторов</w:t>
      </w:r>
      <w:r w:rsidRPr="000F2122">
        <w:rPr>
          <w:rFonts w:ascii="Times New Roman" w:hAnsi="Times New Roman"/>
          <w:sz w:val="28"/>
          <w:szCs w:val="28"/>
        </w:rPr>
        <w:t xml:space="preserve"> заключается в том, что </w:t>
      </w:r>
      <w:r>
        <w:rPr>
          <w:rFonts w:ascii="Times New Roman" w:hAnsi="Times New Roman"/>
          <w:sz w:val="28"/>
          <w:szCs w:val="28"/>
        </w:rPr>
        <w:t>можно заменить</w:t>
      </w:r>
      <w:r w:rsidRPr="000F2122">
        <w:rPr>
          <w:rFonts w:ascii="Times New Roman" w:hAnsi="Times New Roman"/>
          <w:sz w:val="28"/>
          <w:szCs w:val="28"/>
        </w:rPr>
        <w:t xml:space="preserve"> графитовый анод </w:t>
      </w:r>
      <w:r>
        <w:rPr>
          <w:rFonts w:ascii="Times New Roman" w:hAnsi="Times New Roman"/>
          <w:sz w:val="28"/>
          <w:szCs w:val="28"/>
        </w:rPr>
        <w:t>аккумулятора</w:t>
      </w:r>
      <w:r w:rsidRPr="000F2122">
        <w:rPr>
          <w:rFonts w:ascii="Times New Roman" w:hAnsi="Times New Roman"/>
          <w:sz w:val="28"/>
          <w:szCs w:val="28"/>
        </w:rPr>
        <w:t xml:space="preserve"> на кремниевый. </w:t>
      </w:r>
      <w:r w:rsidR="00E64BB2">
        <w:rPr>
          <w:rFonts w:ascii="Times New Roman" w:hAnsi="Times New Roman"/>
          <w:sz w:val="28"/>
          <w:szCs w:val="28"/>
        </w:rPr>
        <w:t>Известно, что в качестве материала отрицательного анода выступают чистый кремний с содержанием до 99,99</w:t>
      </w:r>
      <w:r w:rsidR="00795D45">
        <w:rPr>
          <w:rFonts w:ascii="Times New Roman" w:hAnsi="Times New Roman"/>
          <w:sz w:val="28"/>
          <w:szCs w:val="28"/>
        </w:rPr>
        <w:t>99</w:t>
      </w:r>
      <w:r w:rsidR="00E64BB2">
        <w:rPr>
          <w:rFonts w:ascii="Times New Roman" w:hAnsi="Times New Roman"/>
          <w:sz w:val="28"/>
          <w:szCs w:val="28"/>
        </w:rPr>
        <w:t xml:space="preserve">% </w:t>
      </w:r>
      <w:r w:rsidR="00E64BB2">
        <w:rPr>
          <w:rFonts w:ascii="Times New Roman" w:hAnsi="Times New Roman"/>
          <w:sz w:val="28"/>
          <w:szCs w:val="28"/>
          <w:lang w:val="en-US"/>
        </w:rPr>
        <w:t>Si</w:t>
      </w:r>
      <w:r w:rsidR="00E64BB2" w:rsidRPr="00E64BB2">
        <w:rPr>
          <w:rFonts w:ascii="Times New Roman" w:hAnsi="Times New Roman"/>
          <w:sz w:val="28"/>
          <w:szCs w:val="28"/>
        </w:rPr>
        <w:t xml:space="preserve"> [41-7</w:t>
      </w:r>
      <w:r w:rsidR="00E64BB2" w:rsidRPr="00B33819">
        <w:rPr>
          <w:rFonts w:ascii="Times New Roman" w:hAnsi="Times New Roman"/>
          <w:sz w:val="28"/>
          <w:szCs w:val="28"/>
        </w:rPr>
        <w:t>3</w:t>
      </w:r>
      <w:r w:rsidR="00E64BB2" w:rsidRPr="00E64BB2">
        <w:rPr>
          <w:rFonts w:ascii="Times New Roman" w:hAnsi="Times New Roman"/>
          <w:sz w:val="28"/>
          <w:szCs w:val="28"/>
        </w:rPr>
        <w:t>].</w:t>
      </w:r>
    </w:p>
    <w:p w14:paraId="4D8AA7C5" w14:textId="6A33D209" w:rsidR="00306CBA" w:rsidRPr="000F2122" w:rsidRDefault="00306CBA" w:rsidP="00306CBA">
      <w:pPr>
        <w:spacing w:after="0" w:line="240" w:lineRule="auto"/>
        <w:ind w:firstLine="720"/>
        <w:jc w:val="both"/>
        <w:rPr>
          <w:rFonts w:ascii="Times New Roman" w:hAnsi="Times New Roman"/>
          <w:sz w:val="28"/>
          <w:szCs w:val="28"/>
        </w:rPr>
      </w:pPr>
      <w:r w:rsidRPr="000F2122">
        <w:rPr>
          <w:rFonts w:ascii="Times New Roman" w:hAnsi="Times New Roman"/>
          <w:sz w:val="28"/>
          <w:szCs w:val="28"/>
        </w:rPr>
        <w:lastRenderedPageBreak/>
        <w:t>Исследования в Университете Drexel</w:t>
      </w:r>
      <w:r>
        <w:rPr>
          <w:rFonts w:ascii="Times New Roman" w:hAnsi="Times New Roman"/>
          <w:sz w:val="28"/>
          <w:szCs w:val="28"/>
        </w:rPr>
        <w:t xml:space="preserve"> США</w:t>
      </w:r>
      <w:r w:rsidRPr="000F2122">
        <w:rPr>
          <w:rFonts w:ascii="Times New Roman" w:hAnsi="Times New Roman"/>
          <w:sz w:val="28"/>
          <w:szCs w:val="28"/>
        </w:rPr>
        <w:t xml:space="preserve"> и Trinity-колледж в Ирландии в настоящее время показывают, что еще большее улучшение может быть достигнуто, если кремний</w:t>
      </w:r>
      <w:r w:rsidR="00795D45">
        <w:rPr>
          <w:rFonts w:ascii="Times New Roman" w:hAnsi="Times New Roman"/>
          <w:sz w:val="28"/>
          <w:szCs w:val="28"/>
        </w:rPr>
        <w:t xml:space="preserve"> 99,9999%</w:t>
      </w:r>
      <w:r w:rsidRPr="000F2122">
        <w:rPr>
          <w:rFonts w:ascii="Times New Roman" w:hAnsi="Times New Roman"/>
          <w:sz w:val="28"/>
          <w:szCs w:val="28"/>
        </w:rPr>
        <w:t xml:space="preserve"> обогащен специальным</w:t>
      </w:r>
      <w:r>
        <w:rPr>
          <w:rFonts w:ascii="Times New Roman" w:hAnsi="Times New Roman"/>
          <w:sz w:val="28"/>
          <w:szCs w:val="28"/>
        </w:rPr>
        <w:t xml:space="preserve"> материалом под названием </w:t>
      </w:r>
      <w:r w:rsidRPr="00FF273F">
        <w:rPr>
          <w:rFonts w:ascii="Times New Roman" w:hAnsi="Times New Roman"/>
          <w:sz w:val="28"/>
          <w:szCs w:val="28"/>
        </w:rPr>
        <w:t>MXene [</w:t>
      </w:r>
      <w:r w:rsidR="00FF273F" w:rsidRPr="00FF273F">
        <w:rPr>
          <w:rFonts w:ascii="Times New Roman" w:hAnsi="Times New Roman"/>
          <w:sz w:val="28"/>
          <w:szCs w:val="28"/>
        </w:rPr>
        <w:t>41</w:t>
      </w:r>
      <w:r w:rsidRPr="00FF273F">
        <w:rPr>
          <w:rFonts w:ascii="Times New Roman" w:hAnsi="Times New Roman"/>
          <w:sz w:val="28"/>
          <w:szCs w:val="28"/>
        </w:rPr>
        <w:t>].</w:t>
      </w:r>
    </w:p>
    <w:p w14:paraId="5B5320E2" w14:textId="77777777" w:rsidR="00306CBA" w:rsidRPr="000F2122" w:rsidRDefault="00306CBA" w:rsidP="00306CBA">
      <w:pPr>
        <w:spacing w:after="0" w:line="240" w:lineRule="auto"/>
        <w:ind w:firstLine="720"/>
        <w:jc w:val="both"/>
        <w:rPr>
          <w:rFonts w:ascii="Times New Roman" w:hAnsi="Times New Roman"/>
          <w:sz w:val="28"/>
          <w:szCs w:val="28"/>
        </w:rPr>
      </w:pPr>
      <w:r w:rsidRPr="000F2122">
        <w:rPr>
          <w:rFonts w:ascii="Times New Roman" w:hAnsi="Times New Roman"/>
          <w:sz w:val="28"/>
          <w:szCs w:val="28"/>
        </w:rPr>
        <w:t xml:space="preserve">Учеными Университета Drexel (США) были протестированы 3 образца на основе листов MXene (рисунок </w:t>
      </w:r>
      <w:r w:rsidR="0096304A">
        <w:rPr>
          <w:rFonts w:ascii="Times New Roman" w:hAnsi="Times New Roman"/>
          <w:sz w:val="28"/>
          <w:szCs w:val="28"/>
        </w:rPr>
        <w:t>8</w:t>
      </w:r>
      <w:r w:rsidRPr="000F2122">
        <w:rPr>
          <w:rFonts w:ascii="Times New Roman" w:hAnsi="Times New Roman"/>
          <w:sz w:val="28"/>
          <w:szCs w:val="28"/>
        </w:rPr>
        <w:t xml:space="preserve">). «MXenes» </w:t>
      </w:r>
      <w:proofErr w:type="gramStart"/>
      <w:r w:rsidRPr="000F2122">
        <w:rPr>
          <w:rFonts w:ascii="Times New Roman" w:hAnsi="Times New Roman"/>
          <w:sz w:val="28"/>
          <w:szCs w:val="28"/>
        </w:rPr>
        <w:t>- это</w:t>
      </w:r>
      <w:proofErr w:type="gramEnd"/>
      <w:r w:rsidRPr="000F2122">
        <w:rPr>
          <w:rFonts w:ascii="Times New Roman" w:hAnsi="Times New Roman"/>
          <w:sz w:val="28"/>
          <w:szCs w:val="28"/>
        </w:rPr>
        <w:t xml:space="preserve"> двухслойные материалы, они производятся путем травления слоя из фаз MAX. К МАХ-фазам относят карбиды, карбонитриды и </w:t>
      </w:r>
      <w:r w:rsidR="00CB7226">
        <w:rPr>
          <w:rFonts w:ascii="Times New Roman" w:hAnsi="Times New Roman"/>
          <w:sz w:val="28"/>
          <w:szCs w:val="28"/>
        </w:rPr>
        <w:t>нитриды переходных металлов</w:t>
      </w:r>
      <w:r>
        <w:rPr>
          <w:rFonts w:ascii="Times New Roman" w:hAnsi="Times New Roman"/>
          <w:sz w:val="28"/>
          <w:szCs w:val="28"/>
        </w:rPr>
        <w:t>. Общая</w:t>
      </w:r>
      <w:r w:rsidRPr="000F2122">
        <w:rPr>
          <w:rFonts w:ascii="Times New Roman" w:hAnsi="Times New Roman"/>
          <w:sz w:val="28"/>
          <w:szCs w:val="28"/>
        </w:rPr>
        <w:t xml:space="preserve"> формула, для определения МАХ-фазы, Mn + 1AXn, где М обозначает металл (Ti, V, Cr, Nb и т. д.), A обозначает элемент группы A (Al, Si, Sn, In и т. д.), X обозначает углерод и / или азот, а n = 1, 2 или 3 </w:t>
      </w:r>
      <w:r w:rsidR="00CB7226" w:rsidRPr="00FF273F">
        <w:rPr>
          <w:rFonts w:ascii="Times New Roman" w:hAnsi="Times New Roman"/>
          <w:sz w:val="28"/>
          <w:szCs w:val="28"/>
        </w:rPr>
        <w:t>[</w:t>
      </w:r>
      <w:r w:rsidR="00FF273F" w:rsidRPr="00FF273F">
        <w:rPr>
          <w:rFonts w:ascii="Times New Roman" w:hAnsi="Times New Roman"/>
          <w:sz w:val="28"/>
          <w:szCs w:val="28"/>
        </w:rPr>
        <w:t>41</w:t>
      </w:r>
      <w:r w:rsidR="00CB7226" w:rsidRPr="00FF273F">
        <w:rPr>
          <w:rFonts w:ascii="Times New Roman" w:hAnsi="Times New Roman"/>
          <w:sz w:val="28"/>
          <w:szCs w:val="28"/>
        </w:rPr>
        <w:t>].</w:t>
      </w:r>
    </w:p>
    <w:p w14:paraId="1F2162A8" w14:textId="77777777" w:rsidR="00306CBA" w:rsidRPr="000F2122" w:rsidRDefault="00306CBA" w:rsidP="00306CBA">
      <w:pPr>
        <w:spacing w:after="0" w:line="240" w:lineRule="auto"/>
        <w:ind w:firstLine="567"/>
        <w:jc w:val="both"/>
        <w:rPr>
          <w:rFonts w:ascii="Times New Roman" w:hAnsi="Times New Roman"/>
          <w:sz w:val="28"/>
          <w:szCs w:val="28"/>
        </w:rPr>
      </w:pPr>
    </w:p>
    <w:p w14:paraId="5ED297BA" w14:textId="77777777" w:rsidR="00306CBA" w:rsidRPr="000F2122" w:rsidRDefault="00306CBA" w:rsidP="00306CBA">
      <w:pPr>
        <w:spacing w:after="0" w:line="240" w:lineRule="auto"/>
        <w:ind w:firstLine="567"/>
        <w:jc w:val="center"/>
        <w:rPr>
          <w:rFonts w:ascii="Times New Roman" w:hAnsi="Times New Roman"/>
          <w:sz w:val="28"/>
          <w:szCs w:val="28"/>
        </w:rPr>
      </w:pPr>
      <w:r w:rsidRPr="000F2122">
        <w:rPr>
          <w:rFonts w:ascii="Times New Roman" w:hAnsi="Times New Roman"/>
          <w:noProof/>
          <w:sz w:val="28"/>
          <w:szCs w:val="28"/>
          <w:lang w:val="en-US"/>
        </w:rPr>
        <w:drawing>
          <wp:inline distT="0" distB="0" distL="0" distR="0" wp14:anchorId="69ABE235" wp14:editId="0211ED1D">
            <wp:extent cx="2857500" cy="126534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t="26847" b="18307"/>
                    <a:stretch/>
                  </pic:blipFill>
                  <pic:spPr bwMode="auto">
                    <a:xfrm>
                      <a:off x="0" y="0"/>
                      <a:ext cx="2919163" cy="1292651"/>
                    </a:xfrm>
                    <a:prstGeom prst="rect">
                      <a:avLst/>
                    </a:prstGeom>
                    <a:noFill/>
                    <a:ln>
                      <a:noFill/>
                    </a:ln>
                    <a:extLst>
                      <a:ext uri="{53640926-AAD7-44D8-BBD7-CCE9431645EC}">
                        <a14:shadowObscured xmlns:a14="http://schemas.microsoft.com/office/drawing/2010/main"/>
                      </a:ext>
                    </a:extLst>
                  </pic:spPr>
                </pic:pic>
              </a:graphicData>
            </a:graphic>
          </wp:inline>
        </w:drawing>
      </w:r>
    </w:p>
    <w:p w14:paraId="5013AC76" w14:textId="77777777" w:rsidR="00306CBA" w:rsidRPr="000F2122" w:rsidRDefault="00306CBA" w:rsidP="00306CBA">
      <w:pPr>
        <w:spacing w:after="0" w:line="240" w:lineRule="auto"/>
        <w:ind w:firstLine="567"/>
        <w:jc w:val="both"/>
        <w:rPr>
          <w:rFonts w:ascii="Times New Roman" w:hAnsi="Times New Roman"/>
          <w:sz w:val="28"/>
          <w:szCs w:val="28"/>
        </w:rPr>
      </w:pPr>
    </w:p>
    <w:p w14:paraId="1DCC084E" w14:textId="77777777" w:rsidR="00306CBA" w:rsidRDefault="00306CBA" w:rsidP="00306CBA">
      <w:pPr>
        <w:spacing w:after="0" w:line="240" w:lineRule="auto"/>
        <w:ind w:firstLine="567"/>
        <w:jc w:val="center"/>
        <w:rPr>
          <w:rFonts w:ascii="Times New Roman" w:hAnsi="Times New Roman"/>
          <w:sz w:val="28"/>
          <w:szCs w:val="28"/>
        </w:rPr>
      </w:pPr>
      <w:r w:rsidRPr="000F2122">
        <w:rPr>
          <w:rFonts w:ascii="Times New Roman" w:hAnsi="Times New Roman"/>
          <w:sz w:val="28"/>
          <w:szCs w:val="28"/>
        </w:rPr>
        <w:t xml:space="preserve">Рисунок </w:t>
      </w:r>
      <w:r w:rsidR="0096304A">
        <w:rPr>
          <w:rFonts w:ascii="Times New Roman" w:hAnsi="Times New Roman"/>
          <w:sz w:val="28"/>
          <w:szCs w:val="28"/>
        </w:rPr>
        <w:t>8</w:t>
      </w:r>
      <w:r>
        <w:rPr>
          <w:rFonts w:ascii="Times New Roman" w:hAnsi="Times New Roman"/>
          <w:sz w:val="28"/>
          <w:szCs w:val="28"/>
        </w:rPr>
        <w:t xml:space="preserve"> – Листы MXene</w:t>
      </w:r>
      <w:r w:rsidRPr="00EB7858">
        <w:rPr>
          <w:rFonts w:ascii="Times New Roman" w:hAnsi="Times New Roman"/>
          <w:sz w:val="28"/>
          <w:szCs w:val="28"/>
        </w:rPr>
        <w:t xml:space="preserve"> </w:t>
      </w:r>
      <w:r>
        <w:rPr>
          <w:rFonts w:ascii="Times New Roman" w:hAnsi="Times New Roman"/>
          <w:sz w:val="28"/>
          <w:szCs w:val="28"/>
        </w:rPr>
        <w:t>[5</w:t>
      </w:r>
      <w:r w:rsidRPr="000F2122">
        <w:rPr>
          <w:rFonts w:ascii="Times New Roman" w:hAnsi="Times New Roman"/>
          <w:sz w:val="28"/>
          <w:szCs w:val="28"/>
        </w:rPr>
        <w:t>]</w:t>
      </w:r>
    </w:p>
    <w:p w14:paraId="37675F38" w14:textId="77777777" w:rsidR="00DF50C4" w:rsidRDefault="00DF50C4" w:rsidP="00306CBA">
      <w:pPr>
        <w:spacing w:after="0" w:line="240" w:lineRule="auto"/>
        <w:ind w:firstLine="567"/>
        <w:jc w:val="center"/>
        <w:rPr>
          <w:rFonts w:ascii="Times New Roman" w:hAnsi="Times New Roman"/>
          <w:sz w:val="28"/>
          <w:szCs w:val="28"/>
        </w:rPr>
      </w:pPr>
    </w:p>
    <w:p w14:paraId="13BCBABE" w14:textId="77777777" w:rsidR="00306CBA" w:rsidRPr="000F2122" w:rsidRDefault="00306CBA" w:rsidP="00306CBA">
      <w:pPr>
        <w:spacing w:after="0" w:line="240" w:lineRule="auto"/>
        <w:ind w:firstLine="720"/>
        <w:jc w:val="both"/>
        <w:rPr>
          <w:rFonts w:ascii="Times New Roman" w:hAnsi="Times New Roman"/>
          <w:sz w:val="28"/>
          <w:szCs w:val="28"/>
        </w:rPr>
      </w:pPr>
      <w:r w:rsidRPr="000F2122">
        <w:rPr>
          <w:rFonts w:ascii="Times New Roman" w:hAnsi="Times New Roman"/>
          <w:sz w:val="28"/>
          <w:szCs w:val="28"/>
        </w:rPr>
        <w:t>Один из этих процессов травления осуществляется простым погружением фазы MAX в плавиковую кислоту при комнатной температуре. Для получения MXene «глины» фазу MAX Ti</w:t>
      </w:r>
      <w:r w:rsidRPr="009956B7">
        <w:rPr>
          <w:rFonts w:ascii="Times New Roman" w:hAnsi="Times New Roman"/>
          <w:sz w:val="28"/>
          <w:szCs w:val="28"/>
          <w:vertAlign w:val="subscript"/>
        </w:rPr>
        <w:t>3</w:t>
      </w:r>
      <w:r w:rsidRPr="000F2122">
        <w:rPr>
          <w:rFonts w:ascii="Times New Roman" w:hAnsi="Times New Roman"/>
          <w:sz w:val="28"/>
          <w:szCs w:val="28"/>
        </w:rPr>
        <w:t>AlC</w:t>
      </w:r>
      <w:r w:rsidRPr="009956B7">
        <w:rPr>
          <w:rFonts w:ascii="Times New Roman" w:hAnsi="Times New Roman"/>
          <w:sz w:val="28"/>
          <w:szCs w:val="28"/>
          <w:vertAlign w:val="subscript"/>
        </w:rPr>
        <w:t>2</w:t>
      </w:r>
      <w:r w:rsidRPr="000F2122">
        <w:rPr>
          <w:rFonts w:ascii="Times New Roman" w:hAnsi="Times New Roman"/>
          <w:sz w:val="28"/>
          <w:szCs w:val="28"/>
        </w:rPr>
        <w:t xml:space="preserve"> погружают в раствор фторида лития в соляной кислоте. MXenes производятся с композициями M</w:t>
      </w:r>
      <w:r w:rsidRPr="001D3363">
        <w:rPr>
          <w:rFonts w:ascii="Times New Roman" w:hAnsi="Times New Roman"/>
          <w:sz w:val="28"/>
          <w:szCs w:val="28"/>
          <w:vertAlign w:val="subscript"/>
        </w:rPr>
        <w:t>2</w:t>
      </w:r>
      <w:r w:rsidRPr="000F2122">
        <w:rPr>
          <w:rFonts w:ascii="Times New Roman" w:hAnsi="Times New Roman"/>
          <w:sz w:val="28"/>
          <w:szCs w:val="28"/>
        </w:rPr>
        <w:t>X, M</w:t>
      </w:r>
      <w:r w:rsidRPr="001D3363">
        <w:rPr>
          <w:rFonts w:ascii="Times New Roman" w:hAnsi="Times New Roman"/>
          <w:sz w:val="28"/>
          <w:szCs w:val="28"/>
          <w:vertAlign w:val="subscript"/>
        </w:rPr>
        <w:t>3</w:t>
      </w:r>
      <w:r w:rsidRPr="000F2122">
        <w:rPr>
          <w:rFonts w:ascii="Times New Roman" w:hAnsi="Times New Roman"/>
          <w:sz w:val="28"/>
          <w:szCs w:val="28"/>
        </w:rPr>
        <w:t>X</w:t>
      </w:r>
      <w:r w:rsidRPr="001D3363">
        <w:rPr>
          <w:rFonts w:ascii="Times New Roman" w:hAnsi="Times New Roman"/>
          <w:sz w:val="28"/>
          <w:szCs w:val="28"/>
          <w:vertAlign w:val="subscript"/>
        </w:rPr>
        <w:t>2</w:t>
      </w:r>
      <w:r w:rsidRPr="000F2122">
        <w:rPr>
          <w:rFonts w:ascii="Times New Roman" w:hAnsi="Times New Roman"/>
          <w:sz w:val="28"/>
          <w:szCs w:val="28"/>
        </w:rPr>
        <w:t xml:space="preserve"> и M</w:t>
      </w:r>
      <w:r w:rsidRPr="001D3363">
        <w:rPr>
          <w:rFonts w:ascii="Times New Roman" w:hAnsi="Times New Roman"/>
          <w:sz w:val="28"/>
          <w:szCs w:val="28"/>
          <w:vertAlign w:val="subscript"/>
        </w:rPr>
        <w:t>4</w:t>
      </w:r>
      <w:r w:rsidRPr="000F2122">
        <w:rPr>
          <w:rFonts w:ascii="Times New Roman" w:hAnsi="Times New Roman"/>
          <w:sz w:val="28"/>
          <w:szCs w:val="28"/>
        </w:rPr>
        <w:t>X</w:t>
      </w:r>
      <w:r w:rsidRPr="001D3363">
        <w:rPr>
          <w:rFonts w:ascii="Times New Roman" w:hAnsi="Times New Roman"/>
          <w:sz w:val="28"/>
          <w:szCs w:val="28"/>
          <w:vertAlign w:val="subscript"/>
        </w:rPr>
        <w:t>3</w:t>
      </w:r>
      <w:r w:rsidRPr="000F2122">
        <w:rPr>
          <w:rFonts w:ascii="Times New Roman" w:hAnsi="Times New Roman"/>
          <w:sz w:val="28"/>
          <w:szCs w:val="28"/>
        </w:rPr>
        <w:t xml:space="preserve">. Листы MXene объединяются с частицами кремния, образуя стабильный анод, который можно использовать в литий-ионных </w:t>
      </w:r>
      <w:r>
        <w:rPr>
          <w:rFonts w:ascii="Times New Roman" w:hAnsi="Times New Roman"/>
          <w:sz w:val="28"/>
          <w:szCs w:val="28"/>
        </w:rPr>
        <w:t>аккумулятора</w:t>
      </w:r>
      <w:r w:rsidRPr="000F2122">
        <w:rPr>
          <w:rFonts w:ascii="Times New Roman" w:hAnsi="Times New Roman"/>
          <w:sz w:val="28"/>
          <w:szCs w:val="28"/>
        </w:rPr>
        <w:t xml:space="preserve">х </w:t>
      </w:r>
      <w:r w:rsidRPr="00FF273F">
        <w:rPr>
          <w:rFonts w:ascii="Times New Roman" w:hAnsi="Times New Roman"/>
          <w:sz w:val="28"/>
          <w:szCs w:val="28"/>
        </w:rPr>
        <w:t>[</w:t>
      </w:r>
      <w:r w:rsidR="00FF273F" w:rsidRPr="00FF273F">
        <w:rPr>
          <w:rFonts w:ascii="Times New Roman" w:hAnsi="Times New Roman"/>
          <w:sz w:val="28"/>
          <w:szCs w:val="28"/>
        </w:rPr>
        <w:t>42</w:t>
      </w:r>
      <w:r w:rsidRPr="00FF273F">
        <w:rPr>
          <w:rFonts w:ascii="Times New Roman" w:hAnsi="Times New Roman"/>
          <w:sz w:val="28"/>
          <w:szCs w:val="28"/>
        </w:rPr>
        <w:t>].</w:t>
      </w:r>
      <w:r w:rsidRPr="000F2122">
        <w:rPr>
          <w:rFonts w:ascii="Times New Roman" w:hAnsi="Times New Roman"/>
          <w:sz w:val="28"/>
          <w:szCs w:val="28"/>
        </w:rPr>
        <w:t xml:space="preserve"> </w:t>
      </w:r>
    </w:p>
    <w:p w14:paraId="4A54C4DE" w14:textId="77777777" w:rsidR="00306CBA" w:rsidRPr="000F2122" w:rsidRDefault="00306CBA" w:rsidP="00306CBA">
      <w:pPr>
        <w:spacing w:after="0" w:line="240" w:lineRule="auto"/>
        <w:ind w:firstLine="720"/>
        <w:jc w:val="both"/>
        <w:rPr>
          <w:rFonts w:ascii="Times New Roman" w:hAnsi="Times New Roman"/>
          <w:sz w:val="28"/>
          <w:szCs w:val="28"/>
        </w:rPr>
      </w:pPr>
      <w:r w:rsidRPr="000F2122">
        <w:rPr>
          <w:rFonts w:ascii="Times New Roman" w:hAnsi="Times New Roman"/>
          <w:sz w:val="28"/>
          <w:szCs w:val="28"/>
        </w:rPr>
        <w:t xml:space="preserve">Такая корректировка может продлить срок службы литий-ионных </w:t>
      </w:r>
      <w:r>
        <w:rPr>
          <w:rFonts w:ascii="Times New Roman" w:hAnsi="Times New Roman"/>
          <w:sz w:val="28"/>
          <w:szCs w:val="28"/>
        </w:rPr>
        <w:t>аккумуляторов</w:t>
      </w:r>
      <w:r w:rsidRPr="000F2122">
        <w:rPr>
          <w:rFonts w:ascii="Times New Roman" w:hAnsi="Times New Roman"/>
          <w:sz w:val="28"/>
          <w:szCs w:val="28"/>
        </w:rPr>
        <w:t xml:space="preserve">. Это возможно из-за способности двумерного материала MXene предотвращать расширение кремниевого анода до его точки разрыва во время зарядки – проблема, которая препятствовала его использованию </w:t>
      </w:r>
      <w:r>
        <w:rPr>
          <w:rFonts w:ascii="Times New Roman" w:hAnsi="Times New Roman"/>
          <w:sz w:val="28"/>
          <w:szCs w:val="28"/>
        </w:rPr>
        <w:t>до настоящего</w:t>
      </w:r>
      <w:r w:rsidRPr="000F2122">
        <w:rPr>
          <w:rFonts w:ascii="Times New Roman" w:hAnsi="Times New Roman"/>
          <w:sz w:val="28"/>
          <w:szCs w:val="28"/>
        </w:rPr>
        <w:t xml:space="preserve"> </w:t>
      </w:r>
      <w:r w:rsidRPr="00535874">
        <w:rPr>
          <w:rFonts w:ascii="Times New Roman" w:hAnsi="Times New Roman"/>
          <w:sz w:val="28"/>
          <w:szCs w:val="28"/>
        </w:rPr>
        <w:t>времени [</w:t>
      </w:r>
      <w:r w:rsidR="00C4453B">
        <w:rPr>
          <w:rFonts w:ascii="Times New Roman" w:hAnsi="Times New Roman"/>
          <w:sz w:val="28"/>
          <w:szCs w:val="28"/>
          <w:lang w:val="kk-KZ"/>
        </w:rPr>
        <w:t>4</w:t>
      </w:r>
      <w:r w:rsidR="00FF273F">
        <w:rPr>
          <w:rFonts w:ascii="Times New Roman" w:hAnsi="Times New Roman"/>
          <w:sz w:val="28"/>
          <w:szCs w:val="28"/>
          <w:lang w:val="kk-KZ"/>
        </w:rPr>
        <w:t>2</w:t>
      </w:r>
      <w:r w:rsidRPr="00535874">
        <w:rPr>
          <w:rFonts w:ascii="Times New Roman" w:hAnsi="Times New Roman"/>
          <w:sz w:val="28"/>
          <w:szCs w:val="28"/>
        </w:rPr>
        <w:t>].</w:t>
      </w:r>
    </w:p>
    <w:p w14:paraId="31115B2E" w14:textId="0C2D6A40" w:rsidR="00306CBA" w:rsidRPr="00BB2CC4" w:rsidRDefault="00306CBA" w:rsidP="00306CBA">
      <w:pPr>
        <w:pStyle w:val="22"/>
        <w:tabs>
          <w:tab w:val="left" w:pos="412"/>
        </w:tabs>
        <w:spacing w:after="0" w:line="240" w:lineRule="auto"/>
        <w:ind w:firstLine="0"/>
        <w:jc w:val="both"/>
        <w:rPr>
          <w:sz w:val="28"/>
          <w:szCs w:val="28"/>
        </w:rPr>
      </w:pPr>
      <w:r>
        <w:rPr>
          <w:sz w:val="28"/>
          <w:szCs w:val="28"/>
        </w:rPr>
        <w:tab/>
      </w:r>
      <w:r>
        <w:rPr>
          <w:sz w:val="28"/>
          <w:szCs w:val="28"/>
        </w:rPr>
        <w:tab/>
      </w:r>
      <w:r w:rsidRPr="00BB2CC4">
        <w:rPr>
          <w:sz w:val="28"/>
          <w:szCs w:val="28"/>
        </w:rPr>
        <w:t>В качестве перспективного альтернативного материала анода кремний (</w:t>
      </w:r>
      <w:r w:rsidRPr="000019EA">
        <w:rPr>
          <w:sz w:val="28"/>
          <w:szCs w:val="28"/>
        </w:rPr>
        <w:t>Si</w:t>
      </w:r>
      <w:r w:rsidRPr="00BB2CC4">
        <w:rPr>
          <w:sz w:val="28"/>
          <w:szCs w:val="28"/>
        </w:rPr>
        <w:t xml:space="preserve">) обладает большей емкостью, чем коммерческий анод, для создания литий-ионных батарей большой емкости. Однако, применение чистого </w:t>
      </w:r>
      <w:r w:rsidRPr="000019EA">
        <w:rPr>
          <w:sz w:val="28"/>
          <w:szCs w:val="28"/>
        </w:rPr>
        <w:t>Si</w:t>
      </w:r>
      <w:r w:rsidR="00795D45">
        <w:rPr>
          <w:sz w:val="28"/>
          <w:szCs w:val="28"/>
        </w:rPr>
        <w:t xml:space="preserve"> 99,9999%</w:t>
      </w:r>
      <w:r w:rsidRPr="00BB2CC4">
        <w:rPr>
          <w:sz w:val="28"/>
          <w:szCs w:val="28"/>
        </w:rPr>
        <w:t xml:space="preserve"> в качестве анода затрудняется такими ограничениями, как объемное расширение, низкая проводимость и нестабильная интерфаза твердого электролита. Чтобы преодолеть эти ограничения, в работе [7] был предложен нанокомпозит ядро-оболочка </w:t>
      </w:r>
      <w:r>
        <w:rPr>
          <w:sz w:val="28"/>
          <w:szCs w:val="28"/>
        </w:rPr>
        <w:t>Si</w:t>
      </w:r>
      <w:r w:rsidRPr="00BB2CC4">
        <w:rPr>
          <w:sz w:val="28"/>
          <w:szCs w:val="28"/>
        </w:rPr>
        <w:t>@</w:t>
      </w:r>
      <w:r>
        <w:rPr>
          <w:sz w:val="28"/>
          <w:szCs w:val="28"/>
        </w:rPr>
        <w:t>Li</w:t>
      </w:r>
      <w:r w:rsidRPr="00BB2CC4">
        <w:rPr>
          <w:sz w:val="28"/>
          <w:szCs w:val="28"/>
          <w:vertAlign w:val="subscript"/>
        </w:rPr>
        <w:t>4</w:t>
      </w:r>
      <w:r>
        <w:rPr>
          <w:sz w:val="28"/>
          <w:szCs w:val="28"/>
        </w:rPr>
        <w:t>Ti</w:t>
      </w:r>
      <w:r w:rsidRPr="00BB2CC4">
        <w:rPr>
          <w:sz w:val="28"/>
          <w:szCs w:val="28"/>
          <w:vertAlign w:val="subscript"/>
        </w:rPr>
        <w:t>5</w:t>
      </w:r>
      <w:r>
        <w:rPr>
          <w:sz w:val="28"/>
          <w:szCs w:val="28"/>
        </w:rPr>
        <w:t>O</w:t>
      </w:r>
      <w:r w:rsidRPr="00BB2CC4">
        <w:rPr>
          <w:sz w:val="28"/>
          <w:szCs w:val="28"/>
          <w:vertAlign w:val="subscript"/>
        </w:rPr>
        <w:t>12</w:t>
      </w:r>
      <w:r w:rsidRPr="00BB2CC4">
        <w:rPr>
          <w:sz w:val="28"/>
          <w:szCs w:val="28"/>
        </w:rPr>
        <w:t xml:space="preserve">, который был получен методом быстрого концентрирования при декомпрессивном кипении. Этот анод сочетает в себе преимущества наноразмерных частиц </w:t>
      </w:r>
      <w:r w:rsidRPr="000019EA">
        <w:rPr>
          <w:sz w:val="28"/>
          <w:szCs w:val="28"/>
        </w:rPr>
        <w:t>S</w:t>
      </w:r>
      <w:r>
        <w:rPr>
          <w:sz w:val="28"/>
          <w:szCs w:val="28"/>
        </w:rPr>
        <w:t>i</w:t>
      </w:r>
      <w:r w:rsidRPr="00BB2CC4">
        <w:rPr>
          <w:sz w:val="28"/>
          <w:szCs w:val="28"/>
        </w:rPr>
        <w:t xml:space="preserve"> и слоя покрытия из чистого </w:t>
      </w:r>
      <w:r>
        <w:rPr>
          <w:sz w:val="28"/>
          <w:szCs w:val="28"/>
        </w:rPr>
        <w:t>Li</w:t>
      </w:r>
      <w:r w:rsidRPr="00BB2CC4">
        <w:rPr>
          <w:sz w:val="28"/>
          <w:szCs w:val="28"/>
          <w:vertAlign w:val="subscript"/>
        </w:rPr>
        <w:t>4</w:t>
      </w:r>
      <w:r>
        <w:rPr>
          <w:sz w:val="28"/>
          <w:szCs w:val="28"/>
        </w:rPr>
        <w:t>Ti</w:t>
      </w:r>
      <w:r w:rsidRPr="00BB2CC4">
        <w:rPr>
          <w:sz w:val="28"/>
          <w:szCs w:val="28"/>
          <w:vertAlign w:val="subscript"/>
        </w:rPr>
        <w:t>5</w:t>
      </w:r>
      <w:r>
        <w:rPr>
          <w:sz w:val="28"/>
          <w:szCs w:val="28"/>
        </w:rPr>
        <w:t>O</w:t>
      </w:r>
      <w:r w:rsidRPr="00BB2CC4">
        <w:rPr>
          <w:sz w:val="28"/>
          <w:szCs w:val="28"/>
          <w:vertAlign w:val="subscript"/>
        </w:rPr>
        <w:t>12</w:t>
      </w:r>
      <w:r w:rsidRPr="00BB2CC4">
        <w:rPr>
          <w:sz w:val="28"/>
          <w:szCs w:val="28"/>
        </w:rPr>
        <w:t xml:space="preserve"> (</w:t>
      </w:r>
      <w:r w:rsidRPr="000019EA">
        <w:rPr>
          <w:sz w:val="28"/>
          <w:szCs w:val="28"/>
        </w:rPr>
        <w:t>LTO</w:t>
      </w:r>
      <w:r w:rsidRPr="00BB2CC4">
        <w:rPr>
          <w:sz w:val="28"/>
          <w:szCs w:val="28"/>
        </w:rPr>
        <w:t xml:space="preserve">), улучшая рабочие характеристики литий-ионных аккумуляторов. Кроме того, процесс синтеза демонстрирует преимущества эффективности, простоты и экономичности, обеспечивая надежный метод изготовления нанокомпозитных </w:t>
      </w:r>
      <w:r w:rsidRPr="00BB2CC4">
        <w:rPr>
          <w:sz w:val="28"/>
          <w:szCs w:val="28"/>
        </w:rPr>
        <w:lastRenderedPageBreak/>
        <w:t xml:space="preserve">анодных материалов </w:t>
      </w:r>
      <w:r>
        <w:rPr>
          <w:sz w:val="28"/>
          <w:szCs w:val="28"/>
        </w:rPr>
        <w:t>SiLi</w:t>
      </w:r>
      <w:r w:rsidRPr="00BB2CC4">
        <w:rPr>
          <w:sz w:val="28"/>
          <w:szCs w:val="28"/>
          <w:vertAlign w:val="subscript"/>
        </w:rPr>
        <w:t>4</w:t>
      </w:r>
      <w:r>
        <w:rPr>
          <w:sz w:val="28"/>
          <w:szCs w:val="28"/>
        </w:rPr>
        <w:t>Ti</w:t>
      </w:r>
      <w:r w:rsidRPr="00BB2CC4">
        <w:rPr>
          <w:sz w:val="28"/>
          <w:szCs w:val="28"/>
          <w:vertAlign w:val="subscript"/>
        </w:rPr>
        <w:t>5</w:t>
      </w:r>
      <w:r>
        <w:rPr>
          <w:sz w:val="28"/>
          <w:szCs w:val="28"/>
        </w:rPr>
        <w:t>O</w:t>
      </w:r>
      <w:r w:rsidRPr="00BB2CC4">
        <w:rPr>
          <w:sz w:val="28"/>
          <w:szCs w:val="28"/>
          <w:vertAlign w:val="subscript"/>
        </w:rPr>
        <w:t>12</w:t>
      </w:r>
      <w:r w:rsidRPr="00BB2CC4">
        <w:rPr>
          <w:sz w:val="28"/>
          <w:szCs w:val="28"/>
        </w:rPr>
        <w:t xml:space="preserve"> большой емкости для практичных литий-ионных аккумуляторов.</w:t>
      </w:r>
    </w:p>
    <w:p w14:paraId="01E3C816" w14:textId="77777777" w:rsidR="00CD6E93" w:rsidRDefault="00306CBA" w:rsidP="00306CBA">
      <w:pPr>
        <w:spacing w:after="0" w:line="240" w:lineRule="auto"/>
        <w:ind w:firstLine="709"/>
        <w:jc w:val="both"/>
        <w:rPr>
          <w:rFonts w:ascii="Times New Roman" w:hAnsi="Times New Roman"/>
          <w:sz w:val="28"/>
          <w:szCs w:val="28"/>
        </w:rPr>
      </w:pPr>
      <w:r w:rsidRPr="00535874">
        <w:rPr>
          <w:rFonts w:ascii="Times New Roman" w:hAnsi="Times New Roman"/>
          <w:sz w:val="28"/>
          <w:szCs w:val="28"/>
        </w:rPr>
        <w:t>В [</w:t>
      </w:r>
      <w:r w:rsidR="00A20371">
        <w:rPr>
          <w:rFonts w:ascii="Times New Roman" w:hAnsi="Times New Roman"/>
          <w:sz w:val="28"/>
          <w:szCs w:val="28"/>
        </w:rPr>
        <w:t>4</w:t>
      </w:r>
      <w:r w:rsidR="00FF273F">
        <w:rPr>
          <w:rFonts w:ascii="Times New Roman" w:hAnsi="Times New Roman"/>
          <w:sz w:val="28"/>
          <w:szCs w:val="28"/>
          <w:lang w:val="kk-KZ"/>
        </w:rPr>
        <w:t>3</w:t>
      </w:r>
      <w:r w:rsidRPr="00535874">
        <w:rPr>
          <w:rFonts w:ascii="Times New Roman" w:hAnsi="Times New Roman"/>
          <w:sz w:val="28"/>
          <w:szCs w:val="28"/>
        </w:rPr>
        <w:t>]</w:t>
      </w:r>
      <w:r w:rsidRPr="009F7969">
        <w:rPr>
          <w:rFonts w:ascii="Times New Roman" w:hAnsi="Times New Roman"/>
          <w:sz w:val="28"/>
          <w:szCs w:val="28"/>
        </w:rPr>
        <w:t xml:space="preserve"> сравни</w:t>
      </w:r>
      <w:r>
        <w:rPr>
          <w:rFonts w:ascii="Times New Roman" w:hAnsi="Times New Roman"/>
          <w:sz w:val="28"/>
          <w:szCs w:val="28"/>
        </w:rPr>
        <w:t>вали</w:t>
      </w:r>
      <w:r w:rsidRPr="009F7969">
        <w:rPr>
          <w:rFonts w:ascii="Times New Roman" w:hAnsi="Times New Roman"/>
          <w:sz w:val="28"/>
          <w:szCs w:val="28"/>
        </w:rPr>
        <w:t xml:space="preserve"> циклические характеристики частиц Si микроразмера (1–2 мкм) с наноразмер</w:t>
      </w:r>
      <w:r w:rsidR="00CD6E93">
        <w:rPr>
          <w:rFonts w:ascii="Times New Roman" w:hAnsi="Times New Roman"/>
          <w:sz w:val="28"/>
          <w:szCs w:val="28"/>
        </w:rPr>
        <w:t>ным</w:t>
      </w:r>
      <w:r w:rsidRPr="009F7969">
        <w:rPr>
          <w:rFonts w:ascii="Times New Roman" w:hAnsi="Times New Roman"/>
          <w:sz w:val="28"/>
          <w:szCs w:val="28"/>
        </w:rPr>
        <w:t xml:space="preserve"> Si (~ 0,15 мкм) с углеродным покрытием и без него. Их исследование ясно указывает на то, что наноразмерный Si имеет более высокую удельную емкость и лучшее удержание емкости, чем у микроразмерного Si, тогда как покрытый углеродом наноразмерный Si имеет лучшие характеристики (рис</w:t>
      </w:r>
      <w:r>
        <w:rPr>
          <w:rFonts w:ascii="Times New Roman" w:hAnsi="Times New Roman"/>
          <w:sz w:val="28"/>
          <w:szCs w:val="28"/>
        </w:rPr>
        <w:t>унок</w:t>
      </w:r>
      <w:r w:rsidRPr="009F7969">
        <w:rPr>
          <w:rFonts w:ascii="Times New Roman" w:hAnsi="Times New Roman"/>
          <w:sz w:val="28"/>
          <w:szCs w:val="28"/>
        </w:rPr>
        <w:t xml:space="preserve"> </w:t>
      </w:r>
      <w:r w:rsidR="0096304A">
        <w:rPr>
          <w:rFonts w:ascii="Times New Roman" w:hAnsi="Times New Roman"/>
          <w:sz w:val="28"/>
          <w:szCs w:val="28"/>
        </w:rPr>
        <w:t>9</w:t>
      </w:r>
      <w:r w:rsidRPr="009F7969">
        <w:rPr>
          <w:rFonts w:ascii="Times New Roman" w:hAnsi="Times New Roman"/>
          <w:sz w:val="28"/>
          <w:szCs w:val="28"/>
        </w:rPr>
        <w:t xml:space="preserve">). </w:t>
      </w:r>
    </w:p>
    <w:p w14:paraId="1A7F9557" w14:textId="6C3C5103" w:rsidR="00306CBA" w:rsidRDefault="00306CBA" w:rsidP="00306CBA">
      <w:pPr>
        <w:spacing w:after="0" w:line="240" w:lineRule="auto"/>
        <w:ind w:firstLine="709"/>
        <w:jc w:val="both"/>
        <w:rPr>
          <w:rFonts w:ascii="Times New Roman" w:hAnsi="Times New Roman"/>
          <w:sz w:val="28"/>
          <w:szCs w:val="28"/>
        </w:rPr>
      </w:pPr>
      <w:r w:rsidRPr="009F7969">
        <w:rPr>
          <w:rFonts w:ascii="Times New Roman" w:hAnsi="Times New Roman"/>
          <w:sz w:val="28"/>
          <w:szCs w:val="28"/>
        </w:rPr>
        <w:t>В частности, Si микроразмера об</w:t>
      </w:r>
      <w:r>
        <w:rPr>
          <w:rFonts w:ascii="Times New Roman" w:hAnsi="Times New Roman"/>
          <w:sz w:val="28"/>
          <w:szCs w:val="28"/>
        </w:rPr>
        <w:t>ладает удельной емкостью 650 мА</w:t>
      </w:r>
      <w:r w:rsidRPr="009F7969">
        <w:rPr>
          <w:rFonts w:ascii="Times New Roman" w:hAnsi="Times New Roman"/>
          <w:sz w:val="28"/>
          <w:szCs w:val="28"/>
        </w:rPr>
        <w:t>ч</w:t>
      </w:r>
      <w:r>
        <w:rPr>
          <w:rFonts w:ascii="Times New Roman" w:hAnsi="Times New Roman"/>
          <w:sz w:val="28"/>
          <w:szCs w:val="28"/>
        </w:rPr>
        <w:t>/</w:t>
      </w:r>
      <w:r w:rsidRPr="009F7969">
        <w:rPr>
          <w:rFonts w:ascii="Times New Roman" w:hAnsi="Times New Roman"/>
          <w:sz w:val="28"/>
          <w:szCs w:val="28"/>
        </w:rPr>
        <w:t xml:space="preserve">г после 100 циклов с током заряда/разряда 100 </w:t>
      </w:r>
      <w:proofErr w:type="gramStart"/>
      <w:r w:rsidRPr="009F7969">
        <w:rPr>
          <w:rFonts w:ascii="Times New Roman" w:hAnsi="Times New Roman"/>
          <w:sz w:val="28"/>
          <w:szCs w:val="28"/>
        </w:rPr>
        <w:t>мА</w:t>
      </w:r>
      <w:r>
        <w:rPr>
          <w:rFonts w:ascii="Times New Roman" w:hAnsi="Times New Roman"/>
          <w:sz w:val="28"/>
          <w:szCs w:val="28"/>
        </w:rPr>
        <w:t>/</w:t>
      </w:r>
      <w:r w:rsidRPr="009F7969">
        <w:rPr>
          <w:rFonts w:ascii="Times New Roman" w:hAnsi="Times New Roman"/>
          <w:sz w:val="28"/>
          <w:szCs w:val="28"/>
        </w:rPr>
        <w:t>г</w:t>
      </w:r>
      <w:proofErr w:type="gramEnd"/>
      <w:r w:rsidRPr="009F7969">
        <w:rPr>
          <w:rFonts w:ascii="Times New Roman" w:hAnsi="Times New Roman"/>
          <w:sz w:val="28"/>
          <w:szCs w:val="28"/>
        </w:rPr>
        <w:t>, а его емкость составляет всего 20% по сравнению с пе</w:t>
      </w:r>
      <w:r>
        <w:rPr>
          <w:rFonts w:ascii="Times New Roman" w:hAnsi="Times New Roman"/>
          <w:sz w:val="28"/>
          <w:szCs w:val="28"/>
        </w:rPr>
        <w:t>рвой емкостью заряда [</w:t>
      </w:r>
      <w:r w:rsidR="00A20371">
        <w:rPr>
          <w:rFonts w:ascii="Times New Roman" w:hAnsi="Times New Roman"/>
          <w:sz w:val="28"/>
          <w:szCs w:val="28"/>
        </w:rPr>
        <w:t>4</w:t>
      </w:r>
      <w:r w:rsidR="00FF273F">
        <w:rPr>
          <w:rFonts w:ascii="Times New Roman" w:hAnsi="Times New Roman"/>
          <w:sz w:val="28"/>
          <w:szCs w:val="28"/>
        </w:rPr>
        <w:t>3</w:t>
      </w:r>
      <w:r>
        <w:rPr>
          <w:rFonts w:ascii="Times New Roman" w:hAnsi="Times New Roman"/>
          <w:sz w:val="28"/>
          <w:szCs w:val="28"/>
        </w:rPr>
        <w:t>]. В то время, как</w:t>
      </w:r>
      <w:r w:rsidRPr="009F7969">
        <w:rPr>
          <w:rFonts w:ascii="Times New Roman" w:hAnsi="Times New Roman"/>
          <w:sz w:val="28"/>
          <w:szCs w:val="28"/>
        </w:rPr>
        <w:t xml:space="preserve"> наноразмерный Si демонстрирует емкость 1060 мАч</w:t>
      </w:r>
      <w:r>
        <w:rPr>
          <w:rFonts w:ascii="Times New Roman" w:hAnsi="Times New Roman"/>
          <w:sz w:val="28"/>
          <w:szCs w:val="28"/>
        </w:rPr>
        <w:t>/</w:t>
      </w:r>
      <w:r w:rsidRPr="009F7969">
        <w:rPr>
          <w:rFonts w:ascii="Times New Roman" w:hAnsi="Times New Roman"/>
          <w:sz w:val="28"/>
          <w:szCs w:val="28"/>
        </w:rPr>
        <w:t xml:space="preserve">г после 100 циклов с сохранением емкости на 38%, </w:t>
      </w:r>
      <w:r w:rsidR="00CD6E93">
        <w:rPr>
          <w:rFonts w:ascii="Times New Roman" w:hAnsi="Times New Roman"/>
          <w:sz w:val="28"/>
          <w:szCs w:val="28"/>
        </w:rPr>
        <w:t>а</w:t>
      </w:r>
      <w:r w:rsidRPr="009F7969">
        <w:rPr>
          <w:rFonts w:ascii="Times New Roman" w:hAnsi="Times New Roman"/>
          <w:sz w:val="28"/>
          <w:szCs w:val="28"/>
        </w:rPr>
        <w:t xml:space="preserve"> наноразмерный Si с углеродным покрытием a-Si@SiOx/C (</w:t>
      </w:r>
      <w:r>
        <w:rPr>
          <w:rFonts w:ascii="Times New Roman" w:hAnsi="Times New Roman"/>
          <w:sz w:val="28"/>
          <w:szCs w:val="28"/>
        </w:rPr>
        <w:t>1</w:t>
      </w:r>
      <w:r w:rsidRPr="009F7969">
        <w:rPr>
          <w:rFonts w:ascii="Times New Roman" w:hAnsi="Times New Roman"/>
          <w:sz w:val="28"/>
          <w:szCs w:val="28"/>
        </w:rPr>
        <w:t>/2,5) и</w:t>
      </w:r>
      <w:r>
        <w:rPr>
          <w:rFonts w:ascii="Times New Roman" w:hAnsi="Times New Roman"/>
          <w:sz w:val="28"/>
          <w:szCs w:val="28"/>
        </w:rPr>
        <w:t>меет наивысшую емкость (1450 мА/</w:t>
      </w:r>
      <w:r w:rsidRPr="009F7969">
        <w:rPr>
          <w:rFonts w:ascii="Times New Roman" w:hAnsi="Times New Roman"/>
          <w:sz w:val="28"/>
          <w:szCs w:val="28"/>
        </w:rPr>
        <w:t>ч) и сохранение емкости (73%) после 100 циклов [</w:t>
      </w:r>
      <w:r w:rsidR="00A20371">
        <w:rPr>
          <w:rFonts w:ascii="Times New Roman" w:hAnsi="Times New Roman"/>
          <w:sz w:val="28"/>
          <w:szCs w:val="28"/>
        </w:rPr>
        <w:t>4</w:t>
      </w:r>
      <w:r w:rsidR="00FF273F">
        <w:rPr>
          <w:rFonts w:ascii="Times New Roman" w:hAnsi="Times New Roman"/>
          <w:sz w:val="28"/>
          <w:szCs w:val="28"/>
          <w:lang w:val="kk-KZ"/>
        </w:rPr>
        <w:t>4</w:t>
      </w:r>
      <w:r w:rsidRPr="009F7969">
        <w:rPr>
          <w:rFonts w:ascii="Times New Roman" w:hAnsi="Times New Roman"/>
          <w:sz w:val="28"/>
          <w:szCs w:val="28"/>
        </w:rPr>
        <w:t xml:space="preserve">]. Этот набор данных однозначно показывает, что сохранение емкости можно улучшить путем уменьшения размера частиц из-за уменьшенной тенденции к растрескиванию частиц и меньшему изменению объема на частицу </w:t>
      </w:r>
      <w:proofErr w:type="gramStart"/>
      <w:r w:rsidRPr="009F7969">
        <w:rPr>
          <w:rFonts w:ascii="Times New Roman" w:hAnsi="Times New Roman"/>
          <w:sz w:val="28"/>
          <w:szCs w:val="28"/>
        </w:rPr>
        <w:t>во время</w:t>
      </w:r>
      <w:proofErr w:type="gramEnd"/>
      <w:r w:rsidRPr="009F7969">
        <w:rPr>
          <w:rFonts w:ascii="Times New Roman" w:hAnsi="Times New Roman"/>
          <w:sz w:val="28"/>
          <w:szCs w:val="28"/>
        </w:rPr>
        <w:t xml:space="preserve"> цикл</w:t>
      </w:r>
      <w:r w:rsidR="00202F81">
        <w:rPr>
          <w:rFonts w:ascii="Times New Roman" w:hAnsi="Times New Roman"/>
          <w:sz w:val="28"/>
          <w:szCs w:val="28"/>
        </w:rPr>
        <w:t>ирования</w:t>
      </w:r>
      <w:r w:rsidRPr="009F7969">
        <w:rPr>
          <w:rFonts w:ascii="Times New Roman" w:hAnsi="Times New Roman"/>
          <w:sz w:val="28"/>
          <w:szCs w:val="28"/>
        </w:rPr>
        <w:t xml:space="preserve">. </w:t>
      </w:r>
    </w:p>
    <w:p w14:paraId="50E2D806" w14:textId="77777777" w:rsidR="00A64DDC" w:rsidRDefault="00A64DDC" w:rsidP="00306CBA">
      <w:pPr>
        <w:spacing w:after="0" w:line="240" w:lineRule="auto"/>
        <w:ind w:firstLine="709"/>
        <w:jc w:val="both"/>
        <w:rPr>
          <w:rFonts w:ascii="Times New Roman" w:hAnsi="Times New Roman"/>
          <w:sz w:val="28"/>
          <w:szCs w:val="28"/>
        </w:rPr>
      </w:pPr>
    </w:p>
    <w:p w14:paraId="2B90D791" w14:textId="77777777" w:rsidR="00306CBA" w:rsidRPr="009F7969" w:rsidRDefault="00306CBA" w:rsidP="00306CBA">
      <w:pPr>
        <w:spacing w:after="0" w:line="240" w:lineRule="auto"/>
        <w:jc w:val="center"/>
        <w:rPr>
          <w:rFonts w:ascii="Times New Roman" w:hAnsi="Times New Roman"/>
          <w:sz w:val="28"/>
          <w:szCs w:val="28"/>
        </w:rPr>
      </w:pPr>
      <w:r w:rsidRPr="001D3363">
        <w:rPr>
          <w:rFonts w:ascii="Times New Roman" w:hAnsi="Times New Roman"/>
          <w:noProof/>
          <w:sz w:val="28"/>
          <w:szCs w:val="28"/>
          <w:lang w:val="en-US"/>
        </w:rPr>
        <w:drawing>
          <wp:inline distT="0" distB="0" distL="0" distR="0" wp14:anchorId="04C22D8F" wp14:editId="537A2500">
            <wp:extent cx="4338997" cy="2178534"/>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91922" cy="2205107"/>
                    </a:xfrm>
                    <a:prstGeom prst="rect">
                      <a:avLst/>
                    </a:prstGeom>
                  </pic:spPr>
                </pic:pic>
              </a:graphicData>
            </a:graphic>
          </wp:inline>
        </w:drawing>
      </w:r>
    </w:p>
    <w:p w14:paraId="6EAA9F8D" w14:textId="77777777" w:rsidR="00306CBA" w:rsidRDefault="00306CBA" w:rsidP="00306CBA">
      <w:pPr>
        <w:spacing w:after="0" w:line="240" w:lineRule="auto"/>
        <w:ind w:firstLine="709"/>
        <w:jc w:val="center"/>
        <w:rPr>
          <w:rFonts w:ascii="Times New Roman" w:hAnsi="Times New Roman"/>
          <w:sz w:val="28"/>
          <w:szCs w:val="28"/>
        </w:rPr>
      </w:pPr>
    </w:p>
    <w:p w14:paraId="22B7E82C" w14:textId="77777777" w:rsidR="00306CBA" w:rsidRDefault="00306CBA" w:rsidP="00306CBA">
      <w:pPr>
        <w:spacing w:after="0" w:line="240" w:lineRule="auto"/>
        <w:ind w:firstLine="709"/>
        <w:jc w:val="center"/>
        <w:rPr>
          <w:rFonts w:ascii="Times New Roman" w:hAnsi="Times New Roman"/>
          <w:sz w:val="28"/>
          <w:szCs w:val="28"/>
        </w:rPr>
      </w:pPr>
      <w:r w:rsidRPr="009F7969">
        <w:rPr>
          <w:rFonts w:ascii="Times New Roman" w:hAnsi="Times New Roman"/>
          <w:sz w:val="28"/>
          <w:szCs w:val="28"/>
        </w:rPr>
        <w:t xml:space="preserve">Рисунок </w:t>
      </w:r>
      <w:r w:rsidR="0096304A">
        <w:rPr>
          <w:rFonts w:ascii="Times New Roman" w:hAnsi="Times New Roman"/>
          <w:sz w:val="28"/>
          <w:szCs w:val="28"/>
        </w:rPr>
        <w:t>9</w:t>
      </w:r>
      <w:r>
        <w:rPr>
          <w:rFonts w:ascii="Times New Roman" w:hAnsi="Times New Roman"/>
          <w:sz w:val="28"/>
          <w:szCs w:val="28"/>
        </w:rPr>
        <w:t xml:space="preserve"> -</w:t>
      </w:r>
      <w:r w:rsidRPr="009F7969">
        <w:rPr>
          <w:rFonts w:ascii="Times New Roman" w:hAnsi="Times New Roman"/>
          <w:sz w:val="28"/>
          <w:szCs w:val="28"/>
        </w:rPr>
        <w:t xml:space="preserve"> Циклические характеристики аморфных частиц ядро-оболочка Si@SiOx/C по сравнению с частицами Si микроразмера (нетронутый Si) и Si@SiOx наноразмера без углеродного покрытия (Si после измельчения)</w:t>
      </w:r>
      <w:r>
        <w:rPr>
          <w:rFonts w:ascii="Times New Roman" w:hAnsi="Times New Roman"/>
          <w:sz w:val="28"/>
          <w:szCs w:val="28"/>
        </w:rPr>
        <w:t xml:space="preserve"> [</w:t>
      </w:r>
      <w:r w:rsidR="00A20371">
        <w:rPr>
          <w:rFonts w:ascii="Times New Roman" w:hAnsi="Times New Roman"/>
          <w:sz w:val="28"/>
          <w:szCs w:val="28"/>
        </w:rPr>
        <w:t>4</w:t>
      </w:r>
      <w:r w:rsidR="00CD6E93">
        <w:rPr>
          <w:rFonts w:ascii="Times New Roman" w:hAnsi="Times New Roman"/>
          <w:sz w:val="28"/>
          <w:szCs w:val="28"/>
        </w:rPr>
        <w:t>3</w:t>
      </w:r>
      <w:r>
        <w:rPr>
          <w:rFonts w:ascii="Times New Roman" w:hAnsi="Times New Roman"/>
          <w:sz w:val="28"/>
          <w:szCs w:val="28"/>
        </w:rPr>
        <w:t>]</w:t>
      </w:r>
    </w:p>
    <w:p w14:paraId="0452B4E2" w14:textId="77777777" w:rsidR="00306CBA" w:rsidRDefault="00306CBA" w:rsidP="00306CBA">
      <w:pPr>
        <w:spacing w:after="0" w:line="240" w:lineRule="auto"/>
        <w:ind w:hanging="142"/>
        <w:jc w:val="center"/>
        <w:rPr>
          <w:rFonts w:ascii="Times New Roman" w:hAnsi="Times New Roman"/>
          <w:sz w:val="28"/>
          <w:szCs w:val="28"/>
        </w:rPr>
      </w:pPr>
    </w:p>
    <w:p w14:paraId="73F1EDDB" w14:textId="77777777" w:rsidR="00306CBA" w:rsidRDefault="00306CBA" w:rsidP="00306CBA">
      <w:pPr>
        <w:spacing w:after="0" w:line="240" w:lineRule="auto"/>
        <w:ind w:firstLine="709"/>
        <w:jc w:val="both"/>
        <w:rPr>
          <w:rFonts w:ascii="Times New Roman" w:hAnsi="Times New Roman"/>
          <w:sz w:val="28"/>
          <w:szCs w:val="28"/>
        </w:rPr>
      </w:pPr>
      <w:r>
        <w:rPr>
          <w:rFonts w:ascii="Times New Roman" w:hAnsi="Times New Roman"/>
          <w:sz w:val="28"/>
          <w:szCs w:val="28"/>
        </w:rPr>
        <w:t>Авторы</w:t>
      </w:r>
      <w:r w:rsidRPr="009F7969">
        <w:rPr>
          <w:rFonts w:ascii="Times New Roman" w:hAnsi="Times New Roman"/>
          <w:sz w:val="28"/>
          <w:szCs w:val="28"/>
        </w:rPr>
        <w:t xml:space="preserve"> [</w:t>
      </w:r>
      <w:r w:rsidR="00A20371">
        <w:rPr>
          <w:rFonts w:ascii="Times New Roman" w:hAnsi="Times New Roman"/>
          <w:sz w:val="28"/>
          <w:szCs w:val="28"/>
        </w:rPr>
        <w:t>4</w:t>
      </w:r>
      <w:r w:rsidR="00FF273F">
        <w:rPr>
          <w:rFonts w:ascii="Times New Roman" w:hAnsi="Times New Roman"/>
          <w:sz w:val="28"/>
          <w:szCs w:val="28"/>
          <w:lang w:val="kk-KZ"/>
        </w:rPr>
        <w:t>5</w:t>
      </w:r>
      <w:r w:rsidRPr="009F7969">
        <w:rPr>
          <w:rFonts w:ascii="Times New Roman" w:hAnsi="Times New Roman"/>
          <w:sz w:val="28"/>
          <w:szCs w:val="28"/>
        </w:rPr>
        <w:t>] провели другое сравнени</w:t>
      </w:r>
      <w:r>
        <w:rPr>
          <w:rFonts w:ascii="Times New Roman" w:hAnsi="Times New Roman"/>
          <w:sz w:val="28"/>
          <w:szCs w:val="28"/>
        </w:rPr>
        <w:t>е коммерческих наночастиц Si (~</w:t>
      </w:r>
      <w:r w:rsidRPr="009F7969">
        <w:rPr>
          <w:rFonts w:ascii="Times New Roman" w:hAnsi="Times New Roman"/>
          <w:sz w:val="28"/>
          <w:szCs w:val="28"/>
        </w:rPr>
        <w:t>100 нм) с и без углеродного покрытия, обозначенного как Si@C и Si</w:t>
      </w:r>
      <w:r>
        <w:rPr>
          <w:rFonts w:ascii="Times New Roman" w:hAnsi="Times New Roman"/>
          <w:sz w:val="28"/>
          <w:szCs w:val="28"/>
        </w:rPr>
        <w:t xml:space="preserve">, </w:t>
      </w:r>
      <w:r w:rsidRPr="009F7969">
        <w:rPr>
          <w:rFonts w:ascii="Times New Roman" w:hAnsi="Times New Roman"/>
          <w:sz w:val="28"/>
          <w:szCs w:val="28"/>
        </w:rPr>
        <w:t>Углеродное покрытие образуется путем карбонизации полидопамина (PODA). Образовавшиеся частицы Si@C затем травят водным раствором NaOH, чтобы получить структуру из желтой оболочки, Si@void@C, кот</w:t>
      </w:r>
      <w:r w:rsidR="00DF50C4">
        <w:rPr>
          <w:rFonts w:ascii="Times New Roman" w:hAnsi="Times New Roman"/>
          <w:sz w:val="28"/>
          <w:szCs w:val="28"/>
        </w:rPr>
        <w:t>орая также включена</w:t>
      </w:r>
      <w:r w:rsidRPr="009F7969">
        <w:rPr>
          <w:rFonts w:ascii="Times New Roman" w:hAnsi="Times New Roman"/>
          <w:sz w:val="28"/>
          <w:szCs w:val="28"/>
        </w:rPr>
        <w:t xml:space="preserve">. Можно видеть, что наночастицы Si имеют самую высокую начальную удельную емкость, но их емкость очень быстро уменьшается. С углеродным покрытием (толщиной 5–8 нм) затухание емкости замедляется, но со временем емкость Si@C приближается к емкости наночастиц Si после 50 циклов, что указывает на </w:t>
      </w:r>
      <w:r w:rsidRPr="009F7969">
        <w:rPr>
          <w:rFonts w:ascii="Times New Roman" w:hAnsi="Times New Roman"/>
          <w:sz w:val="28"/>
          <w:szCs w:val="28"/>
        </w:rPr>
        <w:lastRenderedPageBreak/>
        <w:t>ограниченность эффекта углеродного покрытия. В противоположность этому, структура желточной оболочки Si@void@C демонстрирует превосходную способность удерживать ем</w:t>
      </w:r>
      <w:r>
        <w:rPr>
          <w:rFonts w:ascii="Times New Roman" w:hAnsi="Times New Roman"/>
          <w:sz w:val="28"/>
          <w:szCs w:val="28"/>
        </w:rPr>
        <w:t>кость и все еще обладает 804 мА</w:t>
      </w:r>
      <w:r w:rsidRPr="009F7969">
        <w:rPr>
          <w:rFonts w:ascii="Times New Roman" w:hAnsi="Times New Roman"/>
          <w:sz w:val="28"/>
          <w:szCs w:val="28"/>
        </w:rPr>
        <w:t>·ч</w:t>
      </w:r>
      <w:r w:rsidRPr="00B71373">
        <w:rPr>
          <w:rFonts w:ascii="Times New Roman" w:hAnsi="Times New Roman"/>
          <w:sz w:val="28"/>
          <w:szCs w:val="28"/>
          <w:vertAlign w:val="superscript"/>
        </w:rPr>
        <w:t>-1</w:t>
      </w:r>
      <w:r w:rsidRPr="009F7969">
        <w:rPr>
          <w:rFonts w:ascii="Times New Roman" w:hAnsi="Times New Roman"/>
          <w:sz w:val="28"/>
          <w:szCs w:val="28"/>
        </w:rPr>
        <w:t xml:space="preserve"> после 50 циклов. Пустота в структуре оболочки из желтка обеспечивает пространство для размещения объемного расширения и усадки во время циклов, тогда как углеродная оболочка обеспечивает стабильную поверхность раздела для стабильности слоя SEI и контактов частиц между собой, а также с проводящей добавкой и токосъемником. Следовательно, одних наночастиц недостаточно для сохранения хорошей емкости. Проектирование структуры частиц путем введения пустот для приспособления к увеличению объема является многообещающей стратегией для улучшения удержания емкости.</w:t>
      </w:r>
    </w:p>
    <w:p w14:paraId="233EEDC3" w14:textId="77777777" w:rsidR="0096304A" w:rsidRDefault="0096304A" w:rsidP="0096304A">
      <w:pPr>
        <w:spacing w:after="0" w:line="240" w:lineRule="auto"/>
        <w:ind w:firstLine="709"/>
        <w:jc w:val="both"/>
        <w:rPr>
          <w:rFonts w:ascii="Times New Roman" w:hAnsi="Times New Roman"/>
          <w:sz w:val="28"/>
          <w:szCs w:val="28"/>
        </w:rPr>
      </w:pPr>
      <w:r w:rsidRPr="00B71373">
        <w:rPr>
          <w:rFonts w:ascii="Times New Roman" w:hAnsi="Times New Roman"/>
          <w:sz w:val="28"/>
          <w:szCs w:val="28"/>
        </w:rPr>
        <w:t xml:space="preserve">Другим способом введения пустот в структуру частиц является синтез полых частиц Si, </w:t>
      </w:r>
      <w:r>
        <w:rPr>
          <w:rFonts w:ascii="Times New Roman" w:hAnsi="Times New Roman"/>
          <w:sz w:val="28"/>
          <w:szCs w:val="28"/>
        </w:rPr>
        <w:t xml:space="preserve">на примере </w:t>
      </w:r>
      <w:r w:rsidRPr="00B71373">
        <w:rPr>
          <w:rFonts w:ascii="Times New Roman" w:hAnsi="Times New Roman"/>
          <w:sz w:val="28"/>
          <w:szCs w:val="28"/>
        </w:rPr>
        <w:t>[</w:t>
      </w:r>
      <w:r w:rsidR="00A20371">
        <w:rPr>
          <w:rFonts w:ascii="Times New Roman" w:hAnsi="Times New Roman"/>
          <w:sz w:val="28"/>
          <w:szCs w:val="28"/>
        </w:rPr>
        <w:t>4</w:t>
      </w:r>
      <w:r w:rsidR="00FF273F">
        <w:rPr>
          <w:rFonts w:ascii="Times New Roman" w:hAnsi="Times New Roman"/>
          <w:sz w:val="28"/>
          <w:szCs w:val="28"/>
          <w:lang w:val="kk-KZ"/>
        </w:rPr>
        <w:t>6</w:t>
      </w:r>
      <w:r w:rsidRPr="00B71373">
        <w:rPr>
          <w:rFonts w:ascii="Times New Roman" w:hAnsi="Times New Roman"/>
          <w:sz w:val="28"/>
          <w:szCs w:val="28"/>
        </w:rPr>
        <w:t>]</w:t>
      </w:r>
      <w:r>
        <w:rPr>
          <w:rFonts w:ascii="Times New Roman" w:hAnsi="Times New Roman"/>
          <w:sz w:val="28"/>
          <w:szCs w:val="28"/>
        </w:rPr>
        <w:t>.</w:t>
      </w:r>
      <w:r w:rsidRPr="00B71373">
        <w:rPr>
          <w:rFonts w:ascii="Times New Roman" w:hAnsi="Times New Roman"/>
          <w:sz w:val="28"/>
          <w:szCs w:val="28"/>
        </w:rPr>
        <w:t xml:space="preserve"> Полые частицы Si формируются с помощью матричного подхода с использованием твердых кремнеземных наносфер (диаметром 350 нм). Наносферы кремнезема отливают по каплям на лист из нержавеющей стали, а затем на наносферы наносят тонкий слой кремния посредством химического осаждения из паровой фазы (CVD</w:t>
      </w:r>
      <w:r w:rsidRPr="00535874">
        <w:rPr>
          <w:rFonts w:ascii="Times New Roman" w:hAnsi="Times New Roman"/>
          <w:sz w:val="28"/>
          <w:szCs w:val="28"/>
        </w:rPr>
        <w:t>) [</w:t>
      </w:r>
      <w:r w:rsidR="00A20371">
        <w:rPr>
          <w:rFonts w:ascii="Times New Roman" w:hAnsi="Times New Roman"/>
          <w:sz w:val="28"/>
          <w:szCs w:val="28"/>
        </w:rPr>
        <w:t>4</w:t>
      </w:r>
      <w:r w:rsidR="00FF273F">
        <w:rPr>
          <w:rFonts w:ascii="Times New Roman" w:hAnsi="Times New Roman"/>
          <w:sz w:val="28"/>
          <w:szCs w:val="28"/>
          <w:lang w:val="kk-KZ"/>
        </w:rPr>
        <w:t>7</w:t>
      </w:r>
      <w:r w:rsidRPr="00535874">
        <w:rPr>
          <w:rFonts w:ascii="Times New Roman" w:hAnsi="Times New Roman"/>
          <w:sz w:val="28"/>
          <w:szCs w:val="28"/>
        </w:rPr>
        <w:t>]</w:t>
      </w:r>
      <w:r w:rsidRPr="006B5CF2">
        <w:rPr>
          <w:rFonts w:ascii="Times New Roman" w:hAnsi="Times New Roman"/>
          <w:sz w:val="28"/>
          <w:szCs w:val="28"/>
        </w:rPr>
        <w:t xml:space="preserve"> </w:t>
      </w:r>
      <w:r w:rsidRPr="00B71373">
        <w:rPr>
          <w:rFonts w:ascii="Times New Roman" w:hAnsi="Times New Roman"/>
          <w:sz w:val="28"/>
          <w:szCs w:val="28"/>
        </w:rPr>
        <w:t>SiH</w:t>
      </w:r>
      <w:r w:rsidRPr="001D3363">
        <w:rPr>
          <w:rFonts w:ascii="Times New Roman" w:hAnsi="Times New Roman"/>
          <w:sz w:val="28"/>
          <w:szCs w:val="28"/>
          <w:vertAlign w:val="subscript"/>
        </w:rPr>
        <w:t>4</w:t>
      </w:r>
      <w:r w:rsidRPr="00B71373">
        <w:rPr>
          <w:rFonts w:ascii="Times New Roman" w:hAnsi="Times New Roman"/>
          <w:sz w:val="28"/>
          <w:szCs w:val="28"/>
        </w:rPr>
        <w:t xml:space="preserve"> при 485°C. Толщина этой оболочки Si составляет около 10 нм. В конце ядро из диоксида кремния удаляют разбавленным раствором HF, что приводит к образованию полых сфер Si. Эти полые сферы Si связаны между собой и имеют начальную разрядную емкость 2725 мАч, что выдерживает 700 циклов с потерей емкости 8% в каждых 100 циклах (рис</w:t>
      </w:r>
      <w:r>
        <w:rPr>
          <w:rFonts w:ascii="Times New Roman" w:hAnsi="Times New Roman"/>
          <w:sz w:val="28"/>
          <w:szCs w:val="28"/>
        </w:rPr>
        <w:t>унок</w:t>
      </w:r>
      <w:r w:rsidRPr="00B71373">
        <w:rPr>
          <w:rFonts w:ascii="Times New Roman" w:hAnsi="Times New Roman"/>
          <w:sz w:val="28"/>
          <w:szCs w:val="28"/>
        </w:rPr>
        <w:t xml:space="preserve"> 1</w:t>
      </w:r>
      <w:r w:rsidR="00DF50C4">
        <w:rPr>
          <w:rFonts w:ascii="Times New Roman" w:hAnsi="Times New Roman"/>
          <w:sz w:val="28"/>
          <w:szCs w:val="28"/>
        </w:rPr>
        <w:t>0</w:t>
      </w:r>
      <w:r w:rsidRPr="00B71373">
        <w:rPr>
          <w:rFonts w:ascii="Times New Roman" w:hAnsi="Times New Roman"/>
          <w:sz w:val="28"/>
          <w:szCs w:val="28"/>
        </w:rPr>
        <w:t xml:space="preserve">). Сохранение емкости намного лучше, чем у твердых наночастиц, потому что пустое пространство в полых сферах Si может вместить объемное расширение </w:t>
      </w:r>
      <w:proofErr w:type="gramStart"/>
      <w:r w:rsidRPr="00B71373">
        <w:rPr>
          <w:rFonts w:ascii="Times New Roman" w:hAnsi="Times New Roman"/>
          <w:sz w:val="28"/>
          <w:szCs w:val="28"/>
        </w:rPr>
        <w:t>во время</w:t>
      </w:r>
      <w:proofErr w:type="gramEnd"/>
      <w:r w:rsidRPr="00B71373">
        <w:rPr>
          <w:rFonts w:ascii="Times New Roman" w:hAnsi="Times New Roman"/>
          <w:sz w:val="28"/>
          <w:szCs w:val="28"/>
        </w:rPr>
        <w:t xml:space="preserve"> литирования и, таким образом, минимизировать вероятность образования трещин в частицах, а также уменьшить объемное расширение наружу. Последнее важно, потому что небольшое расширение объема или его полное отсутствие может привести к стабильному слою SEI и хорошему контакту между частицами и проводящими добавками [</w:t>
      </w:r>
      <w:r w:rsidR="00A20371">
        <w:rPr>
          <w:rFonts w:ascii="Times New Roman" w:hAnsi="Times New Roman"/>
          <w:sz w:val="28"/>
          <w:szCs w:val="28"/>
        </w:rPr>
        <w:t>4</w:t>
      </w:r>
      <w:r w:rsidR="00FF273F">
        <w:rPr>
          <w:rFonts w:ascii="Times New Roman" w:hAnsi="Times New Roman"/>
          <w:sz w:val="28"/>
          <w:szCs w:val="28"/>
          <w:lang w:val="kk-KZ"/>
        </w:rPr>
        <w:t>8</w:t>
      </w:r>
      <w:r w:rsidRPr="00B71373">
        <w:rPr>
          <w:rFonts w:ascii="Times New Roman" w:hAnsi="Times New Roman"/>
          <w:sz w:val="28"/>
          <w:szCs w:val="28"/>
        </w:rPr>
        <w:t>].</w:t>
      </w:r>
    </w:p>
    <w:p w14:paraId="01EB84FD" w14:textId="77777777" w:rsidR="00A64DDC" w:rsidRDefault="00A64DDC" w:rsidP="0096304A">
      <w:pPr>
        <w:spacing w:after="0" w:line="240" w:lineRule="auto"/>
        <w:ind w:firstLine="709"/>
        <w:jc w:val="both"/>
        <w:rPr>
          <w:rFonts w:ascii="Times New Roman" w:hAnsi="Times New Roman"/>
          <w:sz w:val="28"/>
          <w:szCs w:val="28"/>
        </w:rPr>
      </w:pPr>
    </w:p>
    <w:p w14:paraId="4034076A" w14:textId="77777777" w:rsidR="00306CBA" w:rsidRDefault="00306CBA" w:rsidP="00A64DDC">
      <w:pPr>
        <w:spacing w:after="0" w:line="240" w:lineRule="auto"/>
        <w:ind w:hanging="142"/>
        <w:jc w:val="center"/>
        <w:rPr>
          <w:rFonts w:ascii="Times New Roman" w:hAnsi="Times New Roman"/>
          <w:sz w:val="28"/>
          <w:szCs w:val="28"/>
        </w:rPr>
      </w:pPr>
      <w:r w:rsidRPr="001D3363">
        <w:rPr>
          <w:rFonts w:ascii="Times New Roman" w:hAnsi="Times New Roman"/>
          <w:noProof/>
          <w:sz w:val="28"/>
          <w:szCs w:val="28"/>
          <w:lang w:val="en-US"/>
        </w:rPr>
        <w:drawing>
          <wp:inline distT="0" distB="0" distL="0" distR="0" wp14:anchorId="2F2F11C3" wp14:editId="3C1875A3">
            <wp:extent cx="5494320" cy="2355673"/>
            <wp:effectExtent l="0" t="0" r="0" b="6985"/>
            <wp:docPr id="19737" name="Рисунок 1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528251" cy="2370221"/>
                    </a:xfrm>
                    <a:prstGeom prst="rect">
                      <a:avLst/>
                    </a:prstGeom>
                  </pic:spPr>
                </pic:pic>
              </a:graphicData>
            </a:graphic>
          </wp:inline>
        </w:drawing>
      </w:r>
    </w:p>
    <w:p w14:paraId="4C9B6E83" w14:textId="77777777" w:rsidR="00A64DDC" w:rsidRDefault="00A64DDC" w:rsidP="00306CBA">
      <w:pPr>
        <w:spacing w:after="0" w:line="240" w:lineRule="auto"/>
        <w:ind w:hanging="142"/>
        <w:jc w:val="both"/>
        <w:rPr>
          <w:rFonts w:ascii="Times New Roman" w:hAnsi="Times New Roman"/>
          <w:sz w:val="28"/>
          <w:szCs w:val="28"/>
        </w:rPr>
      </w:pPr>
    </w:p>
    <w:p w14:paraId="270D427A" w14:textId="77777777" w:rsidR="00306CBA" w:rsidRDefault="00306CBA" w:rsidP="00306CBA">
      <w:pPr>
        <w:spacing w:after="0" w:line="240" w:lineRule="auto"/>
        <w:jc w:val="center"/>
        <w:rPr>
          <w:rFonts w:ascii="Times New Roman" w:hAnsi="Times New Roman"/>
          <w:sz w:val="28"/>
          <w:szCs w:val="28"/>
        </w:rPr>
      </w:pPr>
      <w:r>
        <w:rPr>
          <w:rFonts w:ascii="Times New Roman" w:hAnsi="Times New Roman"/>
          <w:sz w:val="28"/>
          <w:szCs w:val="28"/>
        </w:rPr>
        <w:t>Рисунок 1</w:t>
      </w:r>
      <w:r w:rsidR="00DF50C4">
        <w:rPr>
          <w:rFonts w:ascii="Times New Roman" w:hAnsi="Times New Roman"/>
          <w:sz w:val="28"/>
          <w:szCs w:val="28"/>
        </w:rPr>
        <w:t>0</w:t>
      </w:r>
      <w:r>
        <w:rPr>
          <w:rFonts w:ascii="Times New Roman" w:hAnsi="Times New Roman"/>
          <w:sz w:val="28"/>
          <w:szCs w:val="28"/>
        </w:rPr>
        <w:t xml:space="preserve"> -</w:t>
      </w:r>
      <w:r w:rsidRPr="009F7969">
        <w:rPr>
          <w:rFonts w:ascii="Times New Roman" w:hAnsi="Times New Roman"/>
          <w:sz w:val="28"/>
          <w:szCs w:val="28"/>
        </w:rPr>
        <w:t xml:space="preserve"> (а) процесс образования полых кремниевых сфер; (b-f) характеристики и (g-j) электрохимические результаты</w:t>
      </w:r>
      <w:r>
        <w:rPr>
          <w:rFonts w:ascii="Times New Roman" w:hAnsi="Times New Roman"/>
          <w:sz w:val="28"/>
          <w:szCs w:val="28"/>
        </w:rPr>
        <w:t xml:space="preserve"> [</w:t>
      </w:r>
      <w:r w:rsidR="00A20371">
        <w:rPr>
          <w:rFonts w:ascii="Times New Roman" w:hAnsi="Times New Roman"/>
          <w:sz w:val="28"/>
          <w:szCs w:val="28"/>
        </w:rPr>
        <w:t>4</w:t>
      </w:r>
      <w:r w:rsidR="00FF273F">
        <w:rPr>
          <w:rFonts w:ascii="Times New Roman" w:hAnsi="Times New Roman"/>
          <w:sz w:val="28"/>
          <w:szCs w:val="28"/>
        </w:rPr>
        <w:t>7</w:t>
      </w:r>
      <w:r>
        <w:rPr>
          <w:rFonts w:ascii="Times New Roman" w:hAnsi="Times New Roman"/>
          <w:sz w:val="28"/>
          <w:szCs w:val="28"/>
        </w:rPr>
        <w:t>]</w:t>
      </w:r>
    </w:p>
    <w:p w14:paraId="457463DC" w14:textId="77777777" w:rsidR="00306CBA" w:rsidRPr="00535874" w:rsidRDefault="00306CBA" w:rsidP="00306CBA">
      <w:pPr>
        <w:spacing w:after="0" w:line="240" w:lineRule="auto"/>
        <w:ind w:firstLine="709"/>
        <w:jc w:val="both"/>
        <w:rPr>
          <w:rFonts w:ascii="Times New Roman" w:hAnsi="Times New Roman"/>
          <w:sz w:val="28"/>
          <w:szCs w:val="28"/>
        </w:rPr>
      </w:pPr>
      <w:r w:rsidRPr="009F7969">
        <w:rPr>
          <w:rFonts w:ascii="Times New Roman" w:hAnsi="Times New Roman"/>
          <w:sz w:val="28"/>
          <w:szCs w:val="28"/>
        </w:rPr>
        <w:lastRenderedPageBreak/>
        <w:t xml:space="preserve">Работа, выполненная </w:t>
      </w:r>
      <w:r>
        <w:rPr>
          <w:rFonts w:ascii="Times New Roman" w:hAnsi="Times New Roman"/>
          <w:sz w:val="28"/>
          <w:szCs w:val="28"/>
        </w:rPr>
        <w:t>авторами</w:t>
      </w:r>
      <w:r w:rsidRPr="009F7969">
        <w:rPr>
          <w:rFonts w:ascii="Times New Roman" w:hAnsi="Times New Roman"/>
          <w:sz w:val="28"/>
          <w:szCs w:val="28"/>
        </w:rPr>
        <w:t xml:space="preserve"> [</w:t>
      </w:r>
      <w:r w:rsidR="00A20371">
        <w:rPr>
          <w:rFonts w:ascii="Times New Roman" w:hAnsi="Times New Roman"/>
          <w:sz w:val="28"/>
          <w:szCs w:val="28"/>
        </w:rPr>
        <w:t>4</w:t>
      </w:r>
      <w:r w:rsidR="00FF273F">
        <w:rPr>
          <w:rFonts w:ascii="Times New Roman" w:hAnsi="Times New Roman"/>
          <w:sz w:val="28"/>
          <w:szCs w:val="28"/>
          <w:lang w:val="kk-KZ"/>
        </w:rPr>
        <w:t>9</w:t>
      </w:r>
      <w:proofErr w:type="gramStart"/>
      <w:r w:rsidRPr="009F7969">
        <w:rPr>
          <w:rFonts w:ascii="Times New Roman" w:hAnsi="Times New Roman"/>
          <w:sz w:val="28"/>
          <w:szCs w:val="28"/>
        </w:rPr>
        <w:t>]</w:t>
      </w:r>
      <w:proofErr w:type="gramEnd"/>
      <w:r w:rsidRPr="009F7969">
        <w:rPr>
          <w:rFonts w:ascii="Times New Roman" w:hAnsi="Times New Roman"/>
          <w:sz w:val="28"/>
          <w:szCs w:val="28"/>
        </w:rPr>
        <w:t xml:space="preserve"> показывают, что наноразмерные частицы (&lt;20 нм) необходимы, чтобы избежать растрескивания частиц, но оптимизация размеров частиц необходима для получения высоких удельных емкостей и хорошего удержания емкости в течение циклов. Они показали, что наночастицы Si 5 нм имеют более низкую удельную емкость, чем наночастицы Si 10 нм и 20 нм во всем диапазоне из 40 исследованных циклов. Интересно, что удельная емкость всех наночастиц постепенно снижается в течение 40 циклов. Однако снижение емкости становится чрезвычайно малым, когда наночастицы Si толщиной 10 нм покрыты углеродной оболочкой посредством химического осаждения из</w:t>
      </w:r>
      <w:r>
        <w:rPr>
          <w:rFonts w:ascii="Times New Roman" w:hAnsi="Times New Roman"/>
          <w:sz w:val="28"/>
          <w:szCs w:val="28"/>
        </w:rPr>
        <w:t xml:space="preserve"> паровой </w:t>
      </w:r>
      <w:r w:rsidRPr="00535874">
        <w:rPr>
          <w:rFonts w:ascii="Times New Roman" w:hAnsi="Times New Roman"/>
          <w:sz w:val="28"/>
          <w:szCs w:val="28"/>
        </w:rPr>
        <w:t>фазы ацетилена при 500ºC, что указывает на то, что ограничение расширения наночастиц Si сильной и проводящей оболочкой может значительно повысить стабильность цикла.</w:t>
      </w:r>
    </w:p>
    <w:p w14:paraId="1D27CB29" w14:textId="2BF0B35E" w:rsidR="0037541B" w:rsidRPr="00B33819" w:rsidRDefault="00AC7D89" w:rsidP="00E64BB2">
      <w:pPr>
        <w:pStyle w:val="22"/>
        <w:tabs>
          <w:tab w:val="left" w:pos="412"/>
        </w:tabs>
        <w:spacing w:after="0" w:line="240" w:lineRule="auto"/>
        <w:ind w:firstLine="851"/>
        <w:jc w:val="both"/>
        <w:rPr>
          <w:bCs/>
          <w:sz w:val="28"/>
          <w:szCs w:val="28"/>
        </w:rPr>
      </w:pPr>
      <w:r>
        <w:rPr>
          <w:bCs/>
          <w:sz w:val="28"/>
          <w:szCs w:val="28"/>
          <w:lang w:val="kk-KZ"/>
        </w:rPr>
        <w:t>В настоящее время в качестве альтернативного материала анода используется только чистый кремний с содержанием 99,9999%</w:t>
      </w:r>
      <w:r w:rsidRPr="00AC7D89">
        <w:rPr>
          <w:sz w:val="28"/>
          <w:szCs w:val="28"/>
        </w:rPr>
        <w:t xml:space="preserve"> </w:t>
      </w:r>
      <w:r w:rsidRPr="00535874">
        <w:rPr>
          <w:sz w:val="28"/>
          <w:szCs w:val="28"/>
        </w:rPr>
        <w:t>Si</w:t>
      </w:r>
      <w:r>
        <w:rPr>
          <w:sz w:val="28"/>
          <w:szCs w:val="28"/>
        </w:rPr>
        <w:t xml:space="preserve"> и его модификации.</w:t>
      </w:r>
      <w:r>
        <w:rPr>
          <w:bCs/>
          <w:sz w:val="28"/>
          <w:szCs w:val="28"/>
          <w:lang w:val="kk-KZ"/>
        </w:rPr>
        <w:t xml:space="preserve"> </w:t>
      </w:r>
    </w:p>
    <w:p w14:paraId="1AA9AE60" w14:textId="77777777" w:rsidR="0037541B" w:rsidRDefault="0037541B" w:rsidP="0037541B">
      <w:pPr>
        <w:pStyle w:val="22"/>
        <w:tabs>
          <w:tab w:val="left" w:pos="412"/>
        </w:tabs>
        <w:spacing w:after="0" w:line="240" w:lineRule="auto"/>
        <w:ind w:firstLine="0"/>
        <w:jc w:val="both"/>
        <w:rPr>
          <w:b/>
          <w:bCs/>
          <w:sz w:val="28"/>
          <w:szCs w:val="28"/>
          <w:lang w:val="kk-KZ"/>
        </w:rPr>
      </w:pPr>
    </w:p>
    <w:p w14:paraId="46C72435" w14:textId="77777777" w:rsidR="00AC7D89" w:rsidRDefault="00AC7D89" w:rsidP="0037541B">
      <w:pPr>
        <w:pStyle w:val="22"/>
        <w:tabs>
          <w:tab w:val="left" w:pos="412"/>
        </w:tabs>
        <w:spacing w:after="0" w:line="240" w:lineRule="auto"/>
        <w:ind w:firstLine="0"/>
        <w:jc w:val="both"/>
        <w:rPr>
          <w:b/>
          <w:bCs/>
          <w:sz w:val="28"/>
          <w:szCs w:val="28"/>
          <w:lang w:val="kk-KZ"/>
        </w:rPr>
      </w:pPr>
    </w:p>
    <w:p w14:paraId="7A93617A" w14:textId="59C9CB52" w:rsidR="00306CBA" w:rsidRPr="00535874" w:rsidRDefault="00306CBA" w:rsidP="0037541B">
      <w:pPr>
        <w:pStyle w:val="22"/>
        <w:numPr>
          <w:ilvl w:val="1"/>
          <w:numId w:val="4"/>
        </w:numPr>
        <w:tabs>
          <w:tab w:val="left" w:pos="412"/>
        </w:tabs>
        <w:spacing w:after="0" w:line="240" w:lineRule="auto"/>
        <w:ind w:left="0" w:firstLine="709"/>
        <w:jc w:val="both"/>
        <w:rPr>
          <w:b/>
          <w:bCs/>
          <w:sz w:val="28"/>
          <w:szCs w:val="28"/>
          <w:lang w:val="kk-KZ"/>
        </w:rPr>
      </w:pPr>
      <w:r w:rsidRPr="00535874">
        <w:rPr>
          <w:b/>
          <w:bCs/>
          <w:sz w:val="28"/>
          <w:szCs w:val="28"/>
        </w:rPr>
        <w:t xml:space="preserve"> Влияние внедрения лития на свойства анода</w:t>
      </w:r>
      <w:r w:rsidR="001F6F9E">
        <w:rPr>
          <w:b/>
          <w:bCs/>
          <w:sz w:val="28"/>
          <w:szCs w:val="28"/>
        </w:rPr>
        <w:t xml:space="preserve"> из кремния</w:t>
      </w:r>
      <w:r w:rsidR="00795D45">
        <w:rPr>
          <w:b/>
          <w:bCs/>
          <w:sz w:val="28"/>
          <w:szCs w:val="28"/>
        </w:rPr>
        <w:t xml:space="preserve"> в</w:t>
      </w:r>
      <w:r w:rsidR="001F6F9E">
        <w:rPr>
          <w:b/>
          <w:bCs/>
          <w:sz w:val="28"/>
          <w:szCs w:val="28"/>
        </w:rPr>
        <w:t xml:space="preserve"> процессе</w:t>
      </w:r>
      <w:r w:rsidR="00795D45">
        <w:rPr>
          <w:b/>
          <w:bCs/>
          <w:sz w:val="28"/>
          <w:szCs w:val="28"/>
        </w:rPr>
        <w:t xml:space="preserve"> интеркаляции</w:t>
      </w:r>
    </w:p>
    <w:p w14:paraId="030F85E7" w14:textId="77777777" w:rsidR="00306CBA" w:rsidRDefault="00306CBA" w:rsidP="00306CBA">
      <w:pPr>
        <w:pStyle w:val="22"/>
        <w:tabs>
          <w:tab w:val="left" w:pos="412"/>
        </w:tabs>
        <w:spacing w:after="0" w:line="240" w:lineRule="auto"/>
        <w:ind w:firstLine="851"/>
        <w:jc w:val="both"/>
        <w:rPr>
          <w:b/>
          <w:bCs/>
          <w:sz w:val="28"/>
          <w:szCs w:val="28"/>
          <w:lang w:val="kk-KZ"/>
        </w:rPr>
      </w:pPr>
    </w:p>
    <w:p w14:paraId="059096B5" w14:textId="77777777" w:rsidR="00306CBA" w:rsidRPr="005F299A" w:rsidRDefault="00306CBA" w:rsidP="00306CBA">
      <w:pPr>
        <w:pStyle w:val="22"/>
        <w:tabs>
          <w:tab w:val="left" w:pos="412"/>
        </w:tabs>
        <w:spacing w:after="0" w:line="240" w:lineRule="auto"/>
        <w:ind w:firstLine="709"/>
        <w:jc w:val="both"/>
        <w:rPr>
          <w:bCs/>
          <w:sz w:val="28"/>
          <w:szCs w:val="28"/>
          <w:lang w:val="kk-KZ"/>
        </w:rPr>
      </w:pPr>
      <w:r>
        <w:rPr>
          <w:bCs/>
          <w:sz w:val="28"/>
          <w:szCs w:val="28"/>
          <w:lang w:val="kk-KZ"/>
        </w:rPr>
        <w:t xml:space="preserve">В процессе внедрения лития в кремний образуются интерметаллиды </w:t>
      </w:r>
      <w:r>
        <w:rPr>
          <w:bCs/>
          <w:sz w:val="28"/>
          <w:szCs w:val="28"/>
        </w:rPr>
        <w:t>Li</w:t>
      </w:r>
      <w:r w:rsidRPr="000A5E67">
        <w:rPr>
          <w:bCs/>
          <w:sz w:val="28"/>
          <w:szCs w:val="28"/>
          <w:vertAlign w:val="subscript"/>
        </w:rPr>
        <w:t>x</w:t>
      </w:r>
      <w:r>
        <w:rPr>
          <w:bCs/>
          <w:sz w:val="28"/>
          <w:szCs w:val="28"/>
        </w:rPr>
        <w:t>Si</w:t>
      </w:r>
      <w:r w:rsidRPr="000A5E67">
        <w:rPr>
          <w:bCs/>
          <w:sz w:val="28"/>
          <w:szCs w:val="28"/>
          <w:vertAlign w:val="subscript"/>
        </w:rPr>
        <w:t>y</w:t>
      </w:r>
      <w:r w:rsidRPr="000A5E67">
        <w:rPr>
          <w:bCs/>
          <w:sz w:val="28"/>
          <w:szCs w:val="28"/>
        </w:rPr>
        <w:t xml:space="preserve"> </w:t>
      </w:r>
      <w:r>
        <w:rPr>
          <w:bCs/>
          <w:sz w:val="28"/>
          <w:szCs w:val="28"/>
          <w:lang w:val="kk-KZ"/>
        </w:rPr>
        <w:t>(рисунок 1</w:t>
      </w:r>
      <w:r w:rsidR="00DF50C4">
        <w:rPr>
          <w:bCs/>
          <w:sz w:val="28"/>
          <w:szCs w:val="28"/>
          <w:lang w:val="kk-KZ"/>
        </w:rPr>
        <w:t>1</w:t>
      </w:r>
      <w:r>
        <w:rPr>
          <w:bCs/>
          <w:sz w:val="28"/>
          <w:szCs w:val="28"/>
          <w:lang w:val="kk-KZ"/>
        </w:rPr>
        <w:t>)</w:t>
      </w:r>
      <w:r w:rsidRPr="00FA1ED0">
        <w:rPr>
          <w:bCs/>
          <w:sz w:val="28"/>
          <w:szCs w:val="28"/>
          <w:lang w:val="kk-KZ"/>
        </w:rPr>
        <w:t xml:space="preserve"> </w:t>
      </w:r>
      <w:r w:rsidRPr="005F299A">
        <w:rPr>
          <w:bCs/>
          <w:sz w:val="28"/>
          <w:szCs w:val="28"/>
          <w:lang w:val="kk-KZ"/>
        </w:rPr>
        <w:t>[</w:t>
      </w:r>
      <w:r w:rsidR="00FF273F">
        <w:rPr>
          <w:bCs/>
          <w:sz w:val="28"/>
          <w:szCs w:val="28"/>
        </w:rPr>
        <w:t>50</w:t>
      </w:r>
      <w:r>
        <w:rPr>
          <w:bCs/>
          <w:sz w:val="28"/>
          <w:szCs w:val="28"/>
          <w:lang w:val="kk-KZ"/>
        </w:rPr>
        <w:t xml:space="preserve">]. Способоность поглащать литий кремнием влияет и на </w:t>
      </w:r>
      <w:r w:rsidRPr="005F299A">
        <w:rPr>
          <w:bCs/>
          <w:sz w:val="28"/>
          <w:szCs w:val="28"/>
          <w:lang w:val="kk-KZ"/>
        </w:rPr>
        <w:t>высокую теоретическую удельную емкость отрицательных эл</w:t>
      </w:r>
      <w:r>
        <w:rPr>
          <w:bCs/>
          <w:sz w:val="28"/>
          <w:szCs w:val="28"/>
          <w:lang w:val="kk-KZ"/>
        </w:rPr>
        <w:t>ектродов на основе кремния – 4140</w:t>
      </w:r>
      <w:r w:rsidRPr="005F299A">
        <w:rPr>
          <w:bCs/>
          <w:sz w:val="28"/>
          <w:szCs w:val="28"/>
          <w:lang w:val="kk-KZ"/>
        </w:rPr>
        <w:t xml:space="preserve"> мАч/г, что значительно превышает значения для металлического лития (3600 мАч/г) и графита (372 мАч/г)</w:t>
      </w:r>
      <w:r w:rsidRPr="00BB2CC4">
        <w:rPr>
          <w:bCs/>
          <w:sz w:val="28"/>
          <w:szCs w:val="28"/>
        </w:rPr>
        <w:t xml:space="preserve"> [2]</w:t>
      </w:r>
      <w:r w:rsidRPr="005F299A">
        <w:rPr>
          <w:bCs/>
          <w:sz w:val="28"/>
          <w:szCs w:val="28"/>
          <w:lang w:val="kk-KZ"/>
        </w:rPr>
        <w:t>.</w:t>
      </w:r>
    </w:p>
    <w:p w14:paraId="16F2628B" w14:textId="77777777" w:rsidR="00306CBA" w:rsidRDefault="00306CBA" w:rsidP="00306CBA">
      <w:pPr>
        <w:pStyle w:val="22"/>
        <w:tabs>
          <w:tab w:val="left" w:pos="412"/>
        </w:tabs>
        <w:spacing w:after="0" w:line="240" w:lineRule="auto"/>
        <w:ind w:firstLine="851"/>
        <w:jc w:val="both"/>
        <w:rPr>
          <w:bCs/>
          <w:sz w:val="28"/>
          <w:szCs w:val="28"/>
          <w:lang w:val="kk-KZ"/>
        </w:rPr>
      </w:pPr>
    </w:p>
    <w:p w14:paraId="6BBB2F39" w14:textId="77777777" w:rsidR="00306CBA" w:rsidRDefault="00306CBA" w:rsidP="00306CBA">
      <w:pPr>
        <w:pStyle w:val="22"/>
        <w:tabs>
          <w:tab w:val="left" w:pos="412"/>
        </w:tabs>
        <w:spacing w:after="0" w:line="240" w:lineRule="auto"/>
        <w:ind w:firstLine="851"/>
        <w:jc w:val="center"/>
        <w:rPr>
          <w:b/>
          <w:bCs/>
          <w:sz w:val="28"/>
          <w:szCs w:val="28"/>
          <w:lang w:val="kk-KZ"/>
        </w:rPr>
      </w:pPr>
      <w:r w:rsidRPr="004801CD">
        <w:rPr>
          <w:b/>
          <w:bCs/>
          <w:noProof/>
          <w:sz w:val="28"/>
          <w:szCs w:val="28"/>
          <w:lang w:val="en-US"/>
        </w:rPr>
        <w:drawing>
          <wp:inline distT="0" distB="0" distL="0" distR="0" wp14:anchorId="2DE12E65" wp14:editId="2959AC83">
            <wp:extent cx="3452834" cy="268705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2769" cy="2741476"/>
                    </a:xfrm>
                    <a:prstGeom prst="rect">
                      <a:avLst/>
                    </a:prstGeom>
                    <a:noFill/>
                    <a:ln>
                      <a:noFill/>
                    </a:ln>
                  </pic:spPr>
                </pic:pic>
              </a:graphicData>
            </a:graphic>
          </wp:inline>
        </w:drawing>
      </w:r>
    </w:p>
    <w:p w14:paraId="070F8C44" w14:textId="77777777" w:rsidR="00306CBA" w:rsidRDefault="00306CBA" w:rsidP="00306CBA">
      <w:pPr>
        <w:pStyle w:val="22"/>
        <w:tabs>
          <w:tab w:val="left" w:pos="412"/>
        </w:tabs>
        <w:spacing w:after="0" w:line="240" w:lineRule="auto"/>
        <w:ind w:firstLine="851"/>
        <w:jc w:val="center"/>
        <w:rPr>
          <w:bCs/>
          <w:sz w:val="28"/>
          <w:szCs w:val="28"/>
          <w:lang w:val="kk-KZ"/>
        </w:rPr>
      </w:pPr>
    </w:p>
    <w:p w14:paraId="7A84D3CF" w14:textId="77777777" w:rsidR="00306CBA" w:rsidRPr="00BB2CC4" w:rsidRDefault="00306CBA" w:rsidP="00306CBA">
      <w:pPr>
        <w:pStyle w:val="22"/>
        <w:tabs>
          <w:tab w:val="left" w:pos="412"/>
        </w:tabs>
        <w:spacing w:after="0" w:line="240" w:lineRule="auto"/>
        <w:ind w:firstLine="851"/>
        <w:jc w:val="center"/>
        <w:rPr>
          <w:bCs/>
          <w:sz w:val="28"/>
          <w:szCs w:val="28"/>
        </w:rPr>
      </w:pPr>
      <w:r w:rsidRPr="004801CD">
        <w:rPr>
          <w:bCs/>
          <w:sz w:val="28"/>
          <w:szCs w:val="28"/>
          <w:lang w:val="kk-KZ"/>
        </w:rPr>
        <w:t xml:space="preserve">Рисунок </w:t>
      </w:r>
      <w:r>
        <w:rPr>
          <w:bCs/>
          <w:sz w:val="28"/>
          <w:szCs w:val="28"/>
          <w:lang w:val="kk-KZ"/>
        </w:rPr>
        <w:t>1</w:t>
      </w:r>
      <w:r w:rsidR="00DF50C4">
        <w:rPr>
          <w:bCs/>
          <w:sz w:val="28"/>
          <w:szCs w:val="28"/>
          <w:lang w:val="kk-KZ"/>
        </w:rPr>
        <w:t>1</w:t>
      </w:r>
      <w:r w:rsidRPr="004801CD">
        <w:rPr>
          <w:bCs/>
          <w:sz w:val="28"/>
          <w:szCs w:val="28"/>
          <w:lang w:val="kk-KZ"/>
        </w:rPr>
        <w:t xml:space="preserve"> </w:t>
      </w:r>
      <w:r>
        <w:rPr>
          <w:bCs/>
          <w:sz w:val="28"/>
          <w:szCs w:val="28"/>
          <w:lang w:val="kk-KZ"/>
        </w:rPr>
        <w:t>–</w:t>
      </w:r>
      <w:r w:rsidRPr="004801CD">
        <w:rPr>
          <w:bCs/>
          <w:sz w:val="28"/>
          <w:szCs w:val="28"/>
          <w:lang w:val="kk-KZ"/>
        </w:rPr>
        <w:t xml:space="preserve"> </w:t>
      </w:r>
      <w:r>
        <w:rPr>
          <w:bCs/>
          <w:sz w:val="28"/>
          <w:szCs w:val="28"/>
          <w:lang w:val="kk-KZ"/>
        </w:rPr>
        <w:t xml:space="preserve">Диаграмма состояния </w:t>
      </w:r>
      <w:r w:rsidRPr="004801CD">
        <w:rPr>
          <w:bCs/>
          <w:sz w:val="28"/>
          <w:szCs w:val="28"/>
          <w:lang w:val="kk-KZ"/>
        </w:rPr>
        <w:t>кремний-литий</w:t>
      </w:r>
      <w:r w:rsidRPr="00BB2CC4">
        <w:rPr>
          <w:bCs/>
          <w:sz w:val="28"/>
          <w:szCs w:val="28"/>
        </w:rPr>
        <w:t xml:space="preserve"> [2]</w:t>
      </w:r>
    </w:p>
    <w:p w14:paraId="54BE9480" w14:textId="77777777" w:rsidR="00306CBA" w:rsidRDefault="00306CBA" w:rsidP="00306CBA">
      <w:pPr>
        <w:pStyle w:val="22"/>
        <w:tabs>
          <w:tab w:val="left" w:pos="412"/>
        </w:tabs>
        <w:spacing w:after="0" w:line="240" w:lineRule="auto"/>
        <w:ind w:firstLine="851"/>
        <w:jc w:val="both"/>
        <w:rPr>
          <w:b/>
          <w:bCs/>
          <w:sz w:val="28"/>
          <w:szCs w:val="28"/>
          <w:lang w:val="kk-KZ"/>
        </w:rPr>
      </w:pPr>
    </w:p>
    <w:p w14:paraId="2E53C659" w14:textId="77777777" w:rsidR="00306CBA" w:rsidRDefault="000D43EF" w:rsidP="00306CBA">
      <w:pPr>
        <w:pStyle w:val="22"/>
        <w:tabs>
          <w:tab w:val="left" w:pos="412"/>
        </w:tabs>
        <w:spacing w:after="0" w:line="240" w:lineRule="auto"/>
        <w:ind w:firstLine="709"/>
        <w:jc w:val="both"/>
        <w:rPr>
          <w:bCs/>
          <w:sz w:val="28"/>
          <w:szCs w:val="28"/>
          <w:lang w:val="kk-KZ"/>
        </w:rPr>
      </w:pPr>
      <w:r>
        <w:rPr>
          <w:bCs/>
          <w:sz w:val="28"/>
          <w:szCs w:val="28"/>
          <w:lang w:val="kk-KZ"/>
        </w:rPr>
        <w:t>Но</w:t>
      </w:r>
      <w:r w:rsidR="00306CBA">
        <w:rPr>
          <w:bCs/>
          <w:sz w:val="28"/>
          <w:szCs w:val="28"/>
          <w:lang w:val="kk-KZ"/>
        </w:rPr>
        <w:t xml:space="preserve"> </w:t>
      </w:r>
      <w:r w:rsidR="00306CBA" w:rsidRPr="004801CD">
        <w:rPr>
          <w:bCs/>
          <w:sz w:val="28"/>
          <w:szCs w:val="28"/>
          <w:lang w:val="kk-KZ"/>
        </w:rPr>
        <w:t>при внедрении лития в кремний происходит сильное, почти трехкратное, увеличение удельного объема, приводяще</w:t>
      </w:r>
      <w:r w:rsidR="00306CBA">
        <w:rPr>
          <w:bCs/>
          <w:sz w:val="28"/>
          <w:szCs w:val="28"/>
          <w:lang w:val="kk-KZ"/>
        </w:rPr>
        <w:t xml:space="preserve">е к разрушению </w:t>
      </w:r>
      <w:r w:rsidR="00306CBA">
        <w:rPr>
          <w:bCs/>
          <w:sz w:val="28"/>
          <w:szCs w:val="28"/>
          <w:lang w:val="kk-KZ"/>
        </w:rPr>
        <w:lastRenderedPageBreak/>
        <w:t>отрицательного электрода</w:t>
      </w:r>
      <w:r w:rsidR="00306CBA" w:rsidRPr="004801CD">
        <w:rPr>
          <w:bCs/>
          <w:sz w:val="28"/>
          <w:szCs w:val="28"/>
          <w:lang w:val="kk-KZ"/>
        </w:rPr>
        <w:t>. Процес</w:t>
      </w:r>
      <w:r w:rsidR="00306CBA">
        <w:rPr>
          <w:bCs/>
          <w:sz w:val="28"/>
          <w:szCs w:val="28"/>
          <w:lang w:val="kk-KZ"/>
        </w:rPr>
        <w:t>с схематически изображён на рисунке</w:t>
      </w:r>
      <w:r w:rsidR="00306CBA" w:rsidRPr="004801CD">
        <w:rPr>
          <w:bCs/>
          <w:sz w:val="28"/>
          <w:szCs w:val="28"/>
          <w:lang w:val="kk-KZ"/>
        </w:rPr>
        <w:t xml:space="preserve"> </w:t>
      </w:r>
      <w:r w:rsidR="00306CBA">
        <w:rPr>
          <w:bCs/>
          <w:sz w:val="28"/>
          <w:szCs w:val="28"/>
          <w:lang w:val="kk-KZ"/>
        </w:rPr>
        <w:t>1</w:t>
      </w:r>
      <w:r w:rsidR="00DF50C4">
        <w:rPr>
          <w:bCs/>
          <w:sz w:val="28"/>
          <w:szCs w:val="28"/>
          <w:lang w:val="kk-KZ"/>
        </w:rPr>
        <w:t>2</w:t>
      </w:r>
      <w:r w:rsidR="00306CBA">
        <w:rPr>
          <w:bCs/>
          <w:sz w:val="28"/>
          <w:szCs w:val="28"/>
          <w:lang w:val="kk-KZ"/>
        </w:rPr>
        <w:t xml:space="preserve"> </w:t>
      </w:r>
      <w:r w:rsidR="00306CBA" w:rsidRPr="00535874">
        <w:rPr>
          <w:bCs/>
          <w:sz w:val="28"/>
          <w:szCs w:val="28"/>
          <w:lang w:val="kk-KZ"/>
        </w:rPr>
        <w:t>[4</w:t>
      </w:r>
      <w:r w:rsidR="00FF273F">
        <w:rPr>
          <w:bCs/>
          <w:sz w:val="28"/>
          <w:szCs w:val="28"/>
          <w:lang w:val="kk-KZ"/>
        </w:rPr>
        <w:t>8</w:t>
      </w:r>
      <w:r w:rsidR="00306CBA" w:rsidRPr="00535874">
        <w:rPr>
          <w:bCs/>
          <w:sz w:val="28"/>
          <w:szCs w:val="28"/>
        </w:rPr>
        <w:t xml:space="preserve">, </w:t>
      </w:r>
      <w:r w:rsidR="00FF273F">
        <w:rPr>
          <w:bCs/>
          <w:sz w:val="28"/>
          <w:szCs w:val="28"/>
          <w:lang w:val="kk-KZ"/>
        </w:rPr>
        <w:t>51</w:t>
      </w:r>
      <w:r w:rsidR="00306CBA" w:rsidRPr="00535874">
        <w:rPr>
          <w:bCs/>
          <w:sz w:val="28"/>
          <w:szCs w:val="28"/>
          <w:lang w:val="kk-KZ"/>
        </w:rPr>
        <w:t>].</w:t>
      </w:r>
    </w:p>
    <w:p w14:paraId="5EED019F" w14:textId="77777777" w:rsidR="000D43EF" w:rsidRPr="00535874" w:rsidRDefault="000D43EF" w:rsidP="00306CBA">
      <w:pPr>
        <w:pStyle w:val="22"/>
        <w:tabs>
          <w:tab w:val="left" w:pos="412"/>
        </w:tabs>
        <w:spacing w:after="0" w:line="240" w:lineRule="auto"/>
        <w:ind w:firstLine="709"/>
        <w:jc w:val="both"/>
        <w:rPr>
          <w:bCs/>
          <w:sz w:val="28"/>
          <w:szCs w:val="28"/>
          <w:lang w:val="kk-KZ"/>
        </w:rPr>
      </w:pPr>
    </w:p>
    <w:p w14:paraId="456420EE" w14:textId="77777777" w:rsidR="00306CBA" w:rsidRPr="000D43EF" w:rsidRDefault="00306CBA" w:rsidP="00306CBA">
      <w:pPr>
        <w:pStyle w:val="22"/>
        <w:tabs>
          <w:tab w:val="left" w:pos="412"/>
        </w:tabs>
        <w:spacing w:after="0" w:line="240" w:lineRule="auto"/>
        <w:ind w:firstLine="0"/>
        <w:jc w:val="center"/>
        <w:rPr>
          <w:b/>
          <w:bCs/>
          <w:sz w:val="28"/>
          <w:szCs w:val="28"/>
          <w:lang w:val="kk-KZ"/>
        </w:rPr>
      </w:pPr>
      <w:r w:rsidRPr="00535874">
        <w:rPr>
          <w:b/>
          <w:bCs/>
          <w:noProof/>
          <w:sz w:val="28"/>
          <w:szCs w:val="28"/>
          <w:lang w:val="en-US"/>
        </w:rPr>
        <w:drawing>
          <wp:inline distT="0" distB="0" distL="0" distR="0" wp14:anchorId="3120CC78" wp14:editId="6A9FA03E">
            <wp:extent cx="3732709" cy="1118452"/>
            <wp:effectExtent l="0" t="0" r="1270" b="5715"/>
            <wp:docPr id="143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Рисунок 10"/>
                    <pic:cNvPicPr>
                      <a:picLocks noChangeAspect="1"/>
                    </pic:cNvPicPr>
                  </pic:nvPicPr>
                  <pic:blipFill rotWithShape="1">
                    <a:blip r:embed="rId32">
                      <a:extLst>
                        <a:ext uri="{28A0092B-C50C-407E-A947-70E740481C1C}">
                          <a14:useLocalDpi xmlns:a14="http://schemas.microsoft.com/office/drawing/2010/main" val="0"/>
                        </a:ext>
                      </a:extLst>
                    </a:blip>
                    <a:srcRect l="35826" t="35529" r="33763" b="48271"/>
                    <a:stretch/>
                  </pic:blipFill>
                  <pic:spPr bwMode="auto">
                    <a:xfrm>
                      <a:off x="0" y="0"/>
                      <a:ext cx="3792073" cy="1136239"/>
                    </a:xfrm>
                    <a:prstGeom prst="rect">
                      <a:avLst/>
                    </a:prstGeom>
                    <a:noFill/>
                    <a:ln>
                      <a:noFill/>
                    </a:ln>
                    <a:extLst>
                      <a:ext uri="{53640926-AAD7-44D8-BBD7-CCE9431645EC}">
                        <a14:shadowObscured xmlns:a14="http://schemas.microsoft.com/office/drawing/2010/main"/>
                      </a:ext>
                    </a:extLst>
                  </pic:spPr>
                </pic:pic>
              </a:graphicData>
            </a:graphic>
          </wp:inline>
        </w:drawing>
      </w:r>
    </w:p>
    <w:p w14:paraId="2D502114" w14:textId="77777777" w:rsidR="000D43EF" w:rsidRDefault="000D43EF" w:rsidP="00306CBA">
      <w:pPr>
        <w:pStyle w:val="22"/>
        <w:tabs>
          <w:tab w:val="left" w:pos="412"/>
        </w:tabs>
        <w:spacing w:after="0" w:line="240" w:lineRule="auto"/>
        <w:ind w:firstLine="851"/>
        <w:jc w:val="center"/>
        <w:rPr>
          <w:bCs/>
          <w:sz w:val="28"/>
          <w:szCs w:val="28"/>
        </w:rPr>
      </w:pPr>
    </w:p>
    <w:p w14:paraId="7611D534" w14:textId="77777777" w:rsidR="00306CBA" w:rsidRDefault="00306CBA" w:rsidP="00306CBA">
      <w:pPr>
        <w:pStyle w:val="22"/>
        <w:tabs>
          <w:tab w:val="left" w:pos="412"/>
        </w:tabs>
        <w:spacing w:after="0" w:line="240" w:lineRule="auto"/>
        <w:ind w:firstLine="851"/>
        <w:jc w:val="center"/>
        <w:rPr>
          <w:bCs/>
          <w:sz w:val="28"/>
          <w:szCs w:val="28"/>
        </w:rPr>
      </w:pPr>
      <w:r w:rsidRPr="00535874">
        <w:rPr>
          <w:bCs/>
          <w:sz w:val="28"/>
          <w:szCs w:val="28"/>
        </w:rPr>
        <w:t>Рис</w:t>
      </w:r>
      <w:r w:rsidRPr="00535874">
        <w:rPr>
          <w:bCs/>
          <w:sz w:val="28"/>
          <w:szCs w:val="28"/>
          <w:lang w:val="kk-KZ"/>
        </w:rPr>
        <w:t>унок</w:t>
      </w:r>
      <w:r w:rsidRPr="00535874">
        <w:rPr>
          <w:bCs/>
          <w:sz w:val="28"/>
          <w:szCs w:val="28"/>
        </w:rPr>
        <w:t xml:space="preserve"> </w:t>
      </w:r>
      <w:r w:rsidRPr="00535874">
        <w:rPr>
          <w:bCs/>
          <w:sz w:val="28"/>
          <w:szCs w:val="28"/>
          <w:lang w:val="kk-KZ"/>
        </w:rPr>
        <w:t>1</w:t>
      </w:r>
      <w:r w:rsidR="00DF50C4">
        <w:rPr>
          <w:bCs/>
          <w:sz w:val="28"/>
          <w:szCs w:val="28"/>
          <w:lang w:val="kk-KZ"/>
        </w:rPr>
        <w:t>2</w:t>
      </w:r>
      <w:r w:rsidRPr="00535874">
        <w:rPr>
          <w:bCs/>
          <w:sz w:val="28"/>
          <w:szCs w:val="28"/>
          <w:lang w:val="kk-KZ"/>
        </w:rPr>
        <w:t xml:space="preserve"> -</w:t>
      </w:r>
      <w:r w:rsidRPr="00535874">
        <w:rPr>
          <w:bCs/>
          <w:sz w:val="28"/>
          <w:szCs w:val="28"/>
        </w:rPr>
        <w:t xml:space="preserve"> Структурные изменения кремниевого анода в ходе внедрения лития [2, </w:t>
      </w:r>
      <w:r w:rsidR="00FF273F">
        <w:rPr>
          <w:bCs/>
          <w:sz w:val="28"/>
          <w:szCs w:val="28"/>
        </w:rPr>
        <w:t>51</w:t>
      </w:r>
      <w:r w:rsidRPr="00535874">
        <w:rPr>
          <w:bCs/>
          <w:sz w:val="28"/>
          <w:szCs w:val="28"/>
        </w:rPr>
        <w:t>]</w:t>
      </w:r>
    </w:p>
    <w:p w14:paraId="60C4E490" w14:textId="77777777" w:rsidR="00AC7D89" w:rsidRDefault="00AC7D89" w:rsidP="00306CBA">
      <w:pPr>
        <w:pStyle w:val="22"/>
        <w:tabs>
          <w:tab w:val="left" w:pos="412"/>
        </w:tabs>
        <w:spacing w:after="0" w:line="240" w:lineRule="auto"/>
        <w:ind w:firstLine="851"/>
        <w:jc w:val="center"/>
        <w:rPr>
          <w:bCs/>
          <w:sz w:val="28"/>
          <w:szCs w:val="28"/>
        </w:rPr>
      </w:pPr>
    </w:p>
    <w:p w14:paraId="252D1D09" w14:textId="77777777" w:rsidR="00306CBA" w:rsidRPr="00535874" w:rsidRDefault="00306CBA" w:rsidP="00306CBA">
      <w:pPr>
        <w:pStyle w:val="22"/>
        <w:tabs>
          <w:tab w:val="left" w:pos="412"/>
        </w:tabs>
        <w:spacing w:after="0" w:line="240" w:lineRule="auto"/>
        <w:ind w:firstLine="567"/>
        <w:jc w:val="both"/>
        <w:rPr>
          <w:sz w:val="28"/>
          <w:szCs w:val="28"/>
        </w:rPr>
      </w:pPr>
      <w:r>
        <w:rPr>
          <w:bCs/>
          <w:sz w:val="28"/>
          <w:szCs w:val="28"/>
        </w:rPr>
        <w:tab/>
      </w:r>
      <w:r w:rsidRPr="00BB2CC4">
        <w:rPr>
          <w:bCs/>
          <w:sz w:val="28"/>
          <w:szCs w:val="28"/>
        </w:rPr>
        <w:t xml:space="preserve">Значения атомов лития и кремния </w:t>
      </w:r>
      <w:r>
        <w:rPr>
          <w:bCs/>
          <w:sz w:val="28"/>
          <w:szCs w:val="28"/>
          <w:lang w:val="kk-KZ"/>
        </w:rPr>
        <w:t>в силицидах (</w:t>
      </w:r>
      <w:r w:rsidRPr="004801CD">
        <w:rPr>
          <w:bCs/>
          <w:sz w:val="28"/>
          <w:szCs w:val="28"/>
        </w:rPr>
        <w:t>Li</w:t>
      </w:r>
      <w:r w:rsidRPr="00B82341">
        <w:rPr>
          <w:bCs/>
          <w:sz w:val="28"/>
          <w:szCs w:val="28"/>
          <w:vertAlign w:val="subscript"/>
        </w:rPr>
        <w:t>x</w:t>
      </w:r>
      <w:r w:rsidRPr="004801CD">
        <w:rPr>
          <w:bCs/>
          <w:sz w:val="28"/>
          <w:szCs w:val="28"/>
        </w:rPr>
        <w:t>Si</w:t>
      </w:r>
      <w:r w:rsidRPr="00B82341">
        <w:rPr>
          <w:bCs/>
          <w:sz w:val="28"/>
          <w:szCs w:val="28"/>
          <w:vertAlign w:val="subscript"/>
        </w:rPr>
        <w:t>y</w:t>
      </w:r>
      <w:r w:rsidRPr="00BB2CC4">
        <w:rPr>
          <w:bCs/>
          <w:sz w:val="28"/>
          <w:szCs w:val="28"/>
        </w:rPr>
        <w:t>) определяется при циклировании. При анализе литературных источников [</w:t>
      </w:r>
      <w:r w:rsidR="00C4453B">
        <w:rPr>
          <w:bCs/>
          <w:sz w:val="28"/>
          <w:szCs w:val="28"/>
          <w:lang w:val="kk-KZ"/>
        </w:rPr>
        <w:t>5</w:t>
      </w:r>
      <w:r w:rsidR="00FF273F">
        <w:rPr>
          <w:bCs/>
          <w:sz w:val="28"/>
          <w:szCs w:val="28"/>
          <w:lang w:val="kk-KZ"/>
        </w:rPr>
        <w:t>2-56</w:t>
      </w:r>
      <w:r w:rsidRPr="00BB2CC4">
        <w:rPr>
          <w:bCs/>
          <w:sz w:val="28"/>
          <w:szCs w:val="28"/>
        </w:rPr>
        <w:t xml:space="preserve">] авторы придерживаются мнения, что при внедрении лития образуются шесть фаз литий-кремний: </w:t>
      </w:r>
      <w:r w:rsidRPr="00951CE1">
        <w:rPr>
          <w:bCs/>
          <w:sz w:val="28"/>
          <w:szCs w:val="28"/>
        </w:rPr>
        <w:t>Li</w:t>
      </w:r>
      <w:r w:rsidRPr="001D3363">
        <w:rPr>
          <w:bCs/>
          <w:sz w:val="28"/>
          <w:szCs w:val="28"/>
          <w:vertAlign w:val="subscript"/>
        </w:rPr>
        <w:t>12</w:t>
      </w:r>
      <w:r w:rsidRPr="00951CE1">
        <w:rPr>
          <w:bCs/>
          <w:sz w:val="28"/>
          <w:szCs w:val="28"/>
        </w:rPr>
        <w:t>Si</w:t>
      </w:r>
      <w:r w:rsidRPr="001D3363">
        <w:rPr>
          <w:bCs/>
          <w:sz w:val="28"/>
          <w:szCs w:val="28"/>
          <w:vertAlign w:val="subscript"/>
        </w:rPr>
        <w:t>7</w:t>
      </w:r>
      <w:r w:rsidRPr="00BB2CC4">
        <w:rPr>
          <w:bCs/>
          <w:sz w:val="28"/>
          <w:szCs w:val="28"/>
        </w:rPr>
        <w:t xml:space="preserve">, </w:t>
      </w:r>
      <w:r w:rsidRPr="00951CE1">
        <w:rPr>
          <w:bCs/>
          <w:sz w:val="28"/>
          <w:szCs w:val="28"/>
        </w:rPr>
        <w:t>Li</w:t>
      </w:r>
      <w:r w:rsidRPr="001D3363">
        <w:rPr>
          <w:bCs/>
          <w:sz w:val="28"/>
          <w:szCs w:val="28"/>
          <w:vertAlign w:val="subscript"/>
        </w:rPr>
        <w:t>7</w:t>
      </w:r>
      <w:r w:rsidRPr="00951CE1">
        <w:rPr>
          <w:bCs/>
          <w:sz w:val="28"/>
          <w:szCs w:val="28"/>
        </w:rPr>
        <w:t>Si</w:t>
      </w:r>
      <w:r w:rsidRPr="001D3363">
        <w:rPr>
          <w:bCs/>
          <w:sz w:val="28"/>
          <w:szCs w:val="28"/>
          <w:vertAlign w:val="subscript"/>
        </w:rPr>
        <w:t>3</w:t>
      </w:r>
      <w:r w:rsidRPr="00BB2CC4">
        <w:rPr>
          <w:bCs/>
          <w:sz w:val="28"/>
          <w:szCs w:val="28"/>
        </w:rPr>
        <w:t xml:space="preserve">, </w:t>
      </w:r>
      <w:r w:rsidRPr="00951CE1">
        <w:rPr>
          <w:bCs/>
          <w:sz w:val="28"/>
          <w:szCs w:val="28"/>
        </w:rPr>
        <w:t>Li</w:t>
      </w:r>
      <w:r w:rsidRPr="001D3363">
        <w:rPr>
          <w:bCs/>
          <w:sz w:val="28"/>
          <w:szCs w:val="28"/>
          <w:vertAlign w:val="subscript"/>
        </w:rPr>
        <w:t>13</w:t>
      </w:r>
      <w:r w:rsidRPr="00951CE1">
        <w:rPr>
          <w:bCs/>
          <w:sz w:val="28"/>
          <w:szCs w:val="28"/>
        </w:rPr>
        <w:t>Si</w:t>
      </w:r>
      <w:r w:rsidRPr="001D3363">
        <w:rPr>
          <w:bCs/>
          <w:sz w:val="28"/>
          <w:szCs w:val="28"/>
          <w:vertAlign w:val="subscript"/>
        </w:rPr>
        <w:t>4</w:t>
      </w:r>
      <w:r w:rsidRPr="00BB2CC4">
        <w:rPr>
          <w:bCs/>
          <w:sz w:val="28"/>
          <w:szCs w:val="28"/>
        </w:rPr>
        <w:t xml:space="preserve">, </w:t>
      </w:r>
      <w:r w:rsidRPr="00951CE1">
        <w:rPr>
          <w:bCs/>
          <w:sz w:val="28"/>
          <w:szCs w:val="28"/>
        </w:rPr>
        <w:t>Li</w:t>
      </w:r>
      <w:r w:rsidRPr="001D3363">
        <w:rPr>
          <w:bCs/>
          <w:sz w:val="28"/>
          <w:szCs w:val="28"/>
          <w:vertAlign w:val="subscript"/>
        </w:rPr>
        <w:t>22</w:t>
      </w:r>
      <w:r w:rsidRPr="00951CE1">
        <w:rPr>
          <w:bCs/>
          <w:sz w:val="28"/>
          <w:szCs w:val="28"/>
        </w:rPr>
        <w:t>Si</w:t>
      </w:r>
      <w:r w:rsidRPr="001D3363">
        <w:rPr>
          <w:bCs/>
          <w:sz w:val="28"/>
          <w:szCs w:val="28"/>
          <w:vertAlign w:val="subscript"/>
        </w:rPr>
        <w:t>5</w:t>
      </w:r>
      <w:r w:rsidRPr="00BB2CC4">
        <w:rPr>
          <w:bCs/>
          <w:sz w:val="28"/>
          <w:szCs w:val="28"/>
        </w:rPr>
        <w:t xml:space="preserve">, </w:t>
      </w:r>
      <w:r w:rsidRPr="00951CE1">
        <w:rPr>
          <w:bCs/>
          <w:sz w:val="28"/>
          <w:szCs w:val="28"/>
        </w:rPr>
        <w:t>Li</w:t>
      </w:r>
      <w:r w:rsidRPr="001D3363">
        <w:rPr>
          <w:bCs/>
          <w:sz w:val="28"/>
          <w:szCs w:val="28"/>
          <w:vertAlign w:val="subscript"/>
        </w:rPr>
        <w:t>21</w:t>
      </w:r>
      <w:r w:rsidRPr="00951CE1">
        <w:rPr>
          <w:bCs/>
          <w:sz w:val="28"/>
          <w:szCs w:val="28"/>
        </w:rPr>
        <w:t>Si</w:t>
      </w:r>
      <w:r w:rsidRPr="001D3363">
        <w:rPr>
          <w:bCs/>
          <w:sz w:val="28"/>
          <w:szCs w:val="28"/>
          <w:vertAlign w:val="subscript"/>
        </w:rPr>
        <w:t>5</w:t>
      </w:r>
      <w:r w:rsidRPr="00BB2CC4">
        <w:rPr>
          <w:bCs/>
          <w:sz w:val="28"/>
          <w:szCs w:val="28"/>
        </w:rPr>
        <w:t xml:space="preserve">, </w:t>
      </w:r>
      <w:r w:rsidRPr="00951CE1">
        <w:rPr>
          <w:bCs/>
          <w:sz w:val="28"/>
          <w:szCs w:val="28"/>
        </w:rPr>
        <w:t>Li</w:t>
      </w:r>
      <w:r w:rsidRPr="001D3363">
        <w:rPr>
          <w:bCs/>
          <w:sz w:val="28"/>
          <w:szCs w:val="28"/>
          <w:vertAlign w:val="subscript"/>
        </w:rPr>
        <w:t>17</w:t>
      </w:r>
      <w:r w:rsidRPr="00951CE1">
        <w:rPr>
          <w:bCs/>
          <w:sz w:val="28"/>
          <w:szCs w:val="28"/>
        </w:rPr>
        <w:t>Si</w:t>
      </w:r>
      <w:r w:rsidRPr="001D3363">
        <w:rPr>
          <w:bCs/>
          <w:sz w:val="28"/>
          <w:szCs w:val="28"/>
          <w:vertAlign w:val="subscript"/>
        </w:rPr>
        <w:t>4</w:t>
      </w:r>
      <w:r w:rsidRPr="00BB2CC4">
        <w:rPr>
          <w:bCs/>
          <w:sz w:val="28"/>
          <w:szCs w:val="28"/>
        </w:rPr>
        <w:t xml:space="preserve">. Максимальное количество лития, приходящее на один атом кремния, образовывается в соединении </w:t>
      </w:r>
      <w:r w:rsidRPr="00951CE1">
        <w:rPr>
          <w:bCs/>
          <w:sz w:val="28"/>
          <w:szCs w:val="28"/>
        </w:rPr>
        <w:t>Li</w:t>
      </w:r>
      <w:r w:rsidRPr="001D3363">
        <w:rPr>
          <w:bCs/>
          <w:sz w:val="28"/>
          <w:szCs w:val="28"/>
          <w:vertAlign w:val="subscript"/>
        </w:rPr>
        <w:t>22</w:t>
      </w:r>
      <w:r w:rsidRPr="00951CE1">
        <w:rPr>
          <w:bCs/>
          <w:sz w:val="28"/>
          <w:szCs w:val="28"/>
        </w:rPr>
        <w:t>Si</w:t>
      </w:r>
      <w:r w:rsidRPr="001D3363">
        <w:rPr>
          <w:bCs/>
          <w:sz w:val="28"/>
          <w:szCs w:val="28"/>
          <w:vertAlign w:val="subscript"/>
        </w:rPr>
        <w:t>5</w:t>
      </w:r>
      <w:r w:rsidRPr="00BB2CC4">
        <w:rPr>
          <w:bCs/>
          <w:sz w:val="28"/>
          <w:szCs w:val="28"/>
        </w:rPr>
        <w:t xml:space="preserve"> </w:t>
      </w:r>
      <w:r w:rsidRPr="00535874">
        <w:rPr>
          <w:bCs/>
          <w:sz w:val="28"/>
          <w:szCs w:val="28"/>
        </w:rPr>
        <w:t xml:space="preserve">[2]. </w:t>
      </w:r>
      <w:r w:rsidRPr="00535874">
        <w:rPr>
          <w:sz w:val="28"/>
          <w:szCs w:val="28"/>
        </w:rPr>
        <w:t>Получение этих фаз ограничено при комнатной температуре [</w:t>
      </w:r>
      <w:r w:rsidR="003714BA">
        <w:rPr>
          <w:sz w:val="28"/>
          <w:szCs w:val="28"/>
        </w:rPr>
        <w:t>5</w:t>
      </w:r>
      <w:r w:rsidR="00FF273F">
        <w:rPr>
          <w:sz w:val="28"/>
          <w:szCs w:val="28"/>
          <w:lang w:val="kk-KZ"/>
        </w:rPr>
        <w:t>7</w:t>
      </w:r>
      <w:r w:rsidRPr="00535874">
        <w:rPr>
          <w:sz w:val="28"/>
          <w:szCs w:val="28"/>
        </w:rPr>
        <w:t xml:space="preserve">]. </w:t>
      </w:r>
    </w:p>
    <w:p w14:paraId="4EBFA089" w14:textId="77777777" w:rsidR="00306CBA" w:rsidRPr="00535874" w:rsidRDefault="00306CBA" w:rsidP="00306CBA">
      <w:pPr>
        <w:pStyle w:val="22"/>
        <w:tabs>
          <w:tab w:val="left" w:pos="412"/>
        </w:tabs>
        <w:spacing w:after="0" w:line="240" w:lineRule="auto"/>
        <w:ind w:firstLine="709"/>
        <w:jc w:val="both"/>
        <w:rPr>
          <w:bCs/>
          <w:sz w:val="28"/>
          <w:szCs w:val="28"/>
        </w:rPr>
      </w:pPr>
      <w:r w:rsidRPr="00535874">
        <w:rPr>
          <w:bCs/>
          <w:sz w:val="28"/>
          <w:szCs w:val="28"/>
        </w:rPr>
        <w:t>При неполном литировании кристаллического кремния происходит его аморфизация с образованием литированных аморфных силицидов Li</w:t>
      </w:r>
      <w:r w:rsidRPr="001D3363">
        <w:rPr>
          <w:bCs/>
          <w:sz w:val="28"/>
          <w:szCs w:val="28"/>
          <w:vertAlign w:val="subscript"/>
        </w:rPr>
        <w:t>x</w:t>
      </w:r>
      <w:r w:rsidRPr="00535874">
        <w:rPr>
          <w:bCs/>
          <w:sz w:val="28"/>
          <w:szCs w:val="28"/>
        </w:rPr>
        <w:t>Si [</w:t>
      </w:r>
      <w:r w:rsidR="003714BA">
        <w:rPr>
          <w:bCs/>
          <w:sz w:val="28"/>
          <w:szCs w:val="28"/>
        </w:rPr>
        <w:t>5</w:t>
      </w:r>
      <w:r w:rsidR="00FF273F">
        <w:rPr>
          <w:bCs/>
          <w:sz w:val="28"/>
          <w:szCs w:val="28"/>
          <w:lang w:val="kk-KZ"/>
        </w:rPr>
        <w:t>8</w:t>
      </w:r>
      <w:r w:rsidR="003714BA">
        <w:rPr>
          <w:bCs/>
          <w:sz w:val="28"/>
          <w:szCs w:val="28"/>
        </w:rPr>
        <w:t>-6</w:t>
      </w:r>
      <w:r w:rsidR="00FF273F">
        <w:rPr>
          <w:bCs/>
          <w:sz w:val="28"/>
          <w:szCs w:val="28"/>
          <w:lang w:val="kk-KZ"/>
        </w:rPr>
        <w:t>5</w:t>
      </w:r>
      <w:r w:rsidRPr="00535874">
        <w:rPr>
          <w:bCs/>
          <w:sz w:val="28"/>
          <w:szCs w:val="28"/>
        </w:rPr>
        <w:t>].</w:t>
      </w:r>
    </w:p>
    <w:p w14:paraId="287E7F70" w14:textId="77777777" w:rsidR="00306CBA" w:rsidRPr="00535874" w:rsidRDefault="00306CBA" w:rsidP="00306CBA">
      <w:pPr>
        <w:pStyle w:val="22"/>
        <w:tabs>
          <w:tab w:val="left" w:pos="412"/>
        </w:tabs>
        <w:spacing w:after="0" w:line="240" w:lineRule="auto"/>
        <w:ind w:firstLine="709"/>
        <w:jc w:val="both"/>
        <w:rPr>
          <w:bCs/>
          <w:sz w:val="28"/>
          <w:szCs w:val="28"/>
        </w:rPr>
      </w:pPr>
      <w:r w:rsidRPr="00535874">
        <w:rPr>
          <w:bCs/>
          <w:sz w:val="28"/>
          <w:szCs w:val="28"/>
        </w:rPr>
        <w:t>Образование метастабильной фазы Li</w:t>
      </w:r>
      <w:r w:rsidRPr="001D3363">
        <w:rPr>
          <w:bCs/>
          <w:sz w:val="28"/>
          <w:szCs w:val="28"/>
          <w:vertAlign w:val="subscript"/>
        </w:rPr>
        <w:t>15</w:t>
      </w:r>
      <w:r w:rsidRPr="00535874">
        <w:rPr>
          <w:bCs/>
          <w:sz w:val="28"/>
          <w:szCs w:val="28"/>
        </w:rPr>
        <w:t>Si</w:t>
      </w:r>
      <w:r w:rsidRPr="001D3363">
        <w:rPr>
          <w:bCs/>
          <w:sz w:val="28"/>
          <w:szCs w:val="28"/>
          <w:vertAlign w:val="subscript"/>
        </w:rPr>
        <w:t>4</w:t>
      </w:r>
      <w:r w:rsidRPr="00535874">
        <w:rPr>
          <w:bCs/>
          <w:sz w:val="28"/>
          <w:szCs w:val="28"/>
        </w:rPr>
        <w:t xml:space="preserve"> из аморфной происходит путем перекристаллизации [</w:t>
      </w:r>
      <w:r w:rsidR="003714BA">
        <w:rPr>
          <w:bCs/>
          <w:sz w:val="28"/>
          <w:szCs w:val="28"/>
        </w:rPr>
        <w:t>6</w:t>
      </w:r>
      <w:r w:rsidR="00FF273F">
        <w:rPr>
          <w:bCs/>
          <w:sz w:val="28"/>
          <w:szCs w:val="28"/>
          <w:lang w:val="kk-KZ"/>
        </w:rPr>
        <w:t>5</w:t>
      </w:r>
      <w:r w:rsidR="003714BA">
        <w:rPr>
          <w:bCs/>
          <w:sz w:val="28"/>
          <w:szCs w:val="28"/>
        </w:rPr>
        <w:t>-</w:t>
      </w:r>
      <w:r w:rsidR="00C4453B">
        <w:rPr>
          <w:bCs/>
          <w:sz w:val="28"/>
          <w:szCs w:val="28"/>
          <w:lang w:val="kk-KZ"/>
        </w:rPr>
        <w:t>7</w:t>
      </w:r>
      <w:r w:rsidR="00FF273F">
        <w:rPr>
          <w:bCs/>
          <w:sz w:val="28"/>
          <w:szCs w:val="28"/>
          <w:lang w:val="kk-KZ"/>
        </w:rPr>
        <w:t>2</w:t>
      </w:r>
      <w:r w:rsidRPr="00535874">
        <w:rPr>
          <w:bCs/>
          <w:sz w:val="28"/>
          <w:szCs w:val="28"/>
        </w:rPr>
        <w:t>]. Такая фаза нестабильна и приводит к деградации получаемого анода, несмотря на высокую теоретическую емкость получаемой структуры 3579 мАч/г.</w:t>
      </w:r>
    </w:p>
    <w:p w14:paraId="17EBB319" w14:textId="77777777" w:rsidR="00306CBA" w:rsidRDefault="00306CBA" w:rsidP="00306CBA">
      <w:pPr>
        <w:pStyle w:val="Default"/>
        <w:ind w:firstLine="708"/>
        <w:jc w:val="both"/>
        <w:rPr>
          <w:sz w:val="28"/>
          <w:szCs w:val="28"/>
        </w:rPr>
      </w:pPr>
      <w:r w:rsidRPr="00535874">
        <w:rPr>
          <w:sz w:val="28"/>
          <w:szCs w:val="28"/>
        </w:rPr>
        <w:t xml:space="preserve">При условии содержания лития в сплаве выше 70% </w:t>
      </w:r>
      <w:r w:rsidRPr="00535874">
        <w:rPr>
          <w:bCs/>
          <w:sz w:val="28"/>
          <w:szCs w:val="28"/>
        </w:rPr>
        <w:t>[2] происходит образование стабильной фазы с кристаллической решеткой.</w:t>
      </w:r>
      <w:r>
        <w:rPr>
          <w:bCs/>
          <w:sz w:val="28"/>
          <w:szCs w:val="28"/>
        </w:rPr>
        <w:t xml:space="preserve"> То есть кристаллический кремний более приемлим в использовании в качестве анодного материала, чем аморфный его аналог. </w:t>
      </w:r>
    </w:p>
    <w:p w14:paraId="48427D87" w14:textId="77777777" w:rsidR="00306CBA" w:rsidRDefault="00306CBA" w:rsidP="00306CBA">
      <w:pPr>
        <w:pStyle w:val="22"/>
        <w:tabs>
          <w:tab w:val="left" w:pos="412"/>
        </w:tabs>
        <w:spacing w:after="0" w:line="240" w:lineRule="auto"/>
        <w:ind w:firstLine="709"/>
        <w:jc w:val="both"/>
        <w:rPr>
          <w:bCs/>
          <w:sz w:val="28"/>
          <w:szCs w:val="28"/>
        </w:rPr>
      </w:pPr>
      <w:r w:rsidRPr="00BB2CC4">
        <w:rPr>
          <w:bCs/>
          <w:sz w:val="28"/>
          <w:szCs w:val="28"/>
        </w:rPr>
        <w:t>В целом литирование кристаллического кремния можно описать с помощью следующих химических процессов.</w:t>
      </w:r>
    </w:p>
    <w:p w14:paraId="39D68DC4" w14:textId="77777777" w:rsidR="00306CBA" w:rsidRDefault="00306CBA" w:rsidP="00306CBA">
      <w:pPr>
        <w:pStyle w:val="22"/>
        <w:tabs>
          <w:tab w:val="left" w:pos="412"/>
        </w:tabs>
        <w:spacing w:after="0" w:line="240" w:lineRule="auto"/>
        <w:ind w:firstLine="709"/>
        <w:jc w:val="both"/>
        <w:rPr>
          <w:bCs/>
          <w:sz w:val="28"/>
          <w:szCs w:val="28"/>
        </w:rPr>
      </w:pPr>
      <w:r>
        <w:rPr>
          <w:bCs/>
          <w:sz w:val="28"/>
          <w:szCs w:val="28"/>
        </w:rPr>
        <w:t>Для кристаллического кремния реакция литирования будет в следующем виде:</w:t>
      </w:r>
    </w:p>
    <w:p w14:paraId="77097D5A" w14:textId="77777777" w:rsidR="007A30F4" w:rsidRDefault="007A30F4" w:rsidP="00306CBA">
      <w:pPr>
        <w:pStyle w:val="22"/>
        <w:tabs>
          <w:tab w:val="left" w:pos="412"/>
        </w:tabs>
        <w:spacing w:after="0" w:line="240" w:lineRule="auto"/>
        <w:ind w:firstLine="709"/>
        <w:jc w:val="both"/>
        <w:rPr>
          <w:bCs/>
          <w:sz w:val="28"/>
          <w:szCs w:val="28"/>
        </w:rPr>
      </w:pPr>
    </w:p>
    <w:p w14:paraId="421AEE24" w14:textId="77777777" w:rsidR="00167CE2" w:rsidRDefault="00C31E76" w:rsidP="0037541B">
      <w:pPr>
        <w:pStyle w:val="22"/>
        <w:tabs>
          <w:tab w:val="left" w:pos="412"/>
        </w:tabs>
        <w:spacing w:after="0" w:line="240" w:lineRule="auto"/>
        <w:ind w:left="720" w:firstLine="0"/>
        <w:rPr>
          <w:bCs/>
          <w:sz w:val="28"/>
          <w:szCs w:val="28"/>
        </w:rPr>
      </w:pPr>
      <w:r w:rsidRPr="00306CBA">
        <w:rPr>
          <w:bCs/>
          <w:sz w:val="28"/>
          <w:szCs w:val="28"/>
        </w:rPr>
        <w:t>с</w:t>
      </w:r>
      <w:r w:rsidRPr="00306CBA">
        <w:rPr>
          <w:bCs/>
          <w:sz w:val="28"/>
          <w:szCs w:val="28"/>
          <w:lang w:val="en-US"/>
        </w:rPr>
        <w:t>Si</w:t>
      </w:r>
      <w:r w:rsidRPr="0075488E">
        <w:rPr>
          <w:bCs/>
          <w:sz w:val="28"/>
          <w:szCs w:val="28"/>
        </w:rPr>
        <w:t>+</w:t>
      </w:r>
      <w:r w:rsidRPr="00306CBA">
        <w:rPr>
          <w:bCs/>
          <w:sz w:val="28"/>
          <w:szCs w:val="28"/>
          <w:lang w:val="en-US"/>
        </w:rPr>
        <w:t>xLi</w:t>
      </w:r>
      <w:r w:rsidRPr="0075488E">
        <w:rPr>
          <w:bCs/>
          <w:sz w:val="28"/>
          <w:szCs w:val="28"/>
        </w:rPr>
        <w:t>→</w:t>
      </w:r>
      <w:proofErr w:type="gramStart"/>
      <w:r w:rsidRPr="00306CBA">
        <w:rPr>
          <w:bCs/>
          <w:sz w:val="28"/>
          <w:szCs w:val="28"/>
          <w:lang w:val="en-US"/>
        </w:rPr>
        <w:t>aLi</w:t>
      </w:r>
      <w:r w:rsidRPr="00306CBA">
        <w:rPr>
          <w:bCs/>
          <w:sz w:val="28"/>
          <w:szCs w:val="28"/>
          <w:vertAlign w:val="subscript"/>
          <w:lang w:val="en-US"/>
        </w:rPr>
        <w:t>x</w:t>
      </w:r>
      <w:r w:rsidRPr="00306CBA">
        <w:rPr>
          <w:bCs/>
          <w:sz w:val="28"/>
          <w:szCs w:val="28"/>
          <w:lang w:val="en-US"/>
        </w:rPr>
        <w:t>Si</w:t>
      </w:r>
      <w:r w:rsidR="00306CBA">
        <w:rPr>
          <w:bCs/>
          <w:sz w:val="28"/>
          <w:szCs w:val="28"/>
        </w:rPr>
        <w:t xml:space="preserve">;   </w:t>
      </w:r>
      <w:proofErr w:type="gramEnd"/>
      <w:r w:rsidR="00306CBA">
        <w:rPr>
          <w:bCs/>
          <w:sz w:val="28"/>
          <w:szCs w:val="28"/>
        </w:rPr>
        <w:t xml:space="preserve">                                              (7)</w:t>
      </w:r>
    </w:p>
    <w:p w14:paraId="1E2EAC14" w14:textId="77777777" w:rsidR="0037541B" w:rsidRDefault="0037541B" w:rsidP="0037541B">
      <w:pPr>
        <w:pStyle w:val="22"/>
        <w:tabs>
          <w:tab w:val="left" w:pos="412"/>
        </w:tabs>
        <w:spacing w:after="0" w:line="240" w:lineRule="auto"/>
        <w:ind w:firstLine="567"/>
        <w:jc w:val="both"/>
        <w:rPr>
          <w:bCs/>
          <w:sz w:val="28"/>
          <w:szCs w:val="28"/>
        </w:rPr>
      </w:pPr>
    </w:p>
    <w:p w14:paraId="7F8C3C4D" w14:textId="77777777" w:rsidR="00306CBA" w:rsidRDefault="00306CBA" w:rsidP="0037541B">
      <w:pPr>
        <w:pStyle w:val="22"/>
        <w:tabs>
          <w:tab w:val="left" w:pos="412"/>
        </w:tabs>
        <w:spacing w:after="0" w:line="240" w:lineRule="auto"/>
        <w:ind w:firstLine="567"/>
        <w:jc w:val="both"/>
        <w:rPr>
          <w:bCs/>
          <w:sz w:val="28"/>
          <w:szCs w:val="28"/>
        </w:rPr>
      </w:pPr>
      <w:r>
        <w:rPr>
          <w:bCs/>
          <w:sz w:val="28"/>
          <w:szCs w:val="28"/>
        </w:rPr>
        <w:t xml:space="preserve">Для аморфного кремния реакция литирования будет иметь следующий вид: </w:t>
      </w:r>
    </w:p>
    <w:p w14:paraId="41F2494A" w14:textId="77777777" w:rsidR="007A30F4" w:rsidRDefault="007A30F4" w:rsidP="0037541B">
      <w:pPr>
        <w:pStyle w:val="22"/>
        <w:tabs>
          <w:tab w:val="left" w:pos="412"/>
        </w:tabs>
        <w:spacing w:after="0" w:line="240" w:lineRule="auto"/>
        <w:ind w:firstLine="567"/>
        <w:jc w:val="both"/>
        <w:rPr>
          <w:bCs/>
          <w:sz w:val="28"/>
          <w:szCs w:val="28"/>
        </w:rPr>
      </w:pPr>
    </w:p>
    <w:p w14:paraId="06F26458" w14:textId="7F01151B" w:rsidR="00306CBA" w:rsidRDefault="0073141B" w:rsidP="0037541B">
      <w:pPr>
        <w:pStyle w:val="22"/>
        <w:tabs>
          <w:tab w:val="left" w:pos="412"/>
        </w:tabs>
        <w:spacing w:after="0" w:line="240" w:lineRule="auto"/>
        <w:ind w:firstLine="567"/>
        <w:rPr>
          <w:bCs/>
          <w:sz w:val="28"/>
          <w:szCs w:val="28"/>
        </w:rPr>
      </w:pPr>
      <w:r>
        <w:rPr>
          <w:bCs/>
          <w:sz w:val="28"/>
          <w:szCs w:val="28"/>
        </w:rPr>
        <w:t>а</w:t>
      </w:r>
      <w:r w:rsidR="00306CBA" w:rsidRPr="00306CBA">
        <w:rPr>
          <w:bCs/>
          <w:sz w:val="28"/>
          <w:szCs w:val="28"/>
        </w:rPr>
        <w:t>Si+x’Li→aLix’Si</w:t>
      </w:r>
      <w:r w:rsidR="00306CBA">
        <w:rPr>
          <w:bCs/>
          <w:sz w:val="28"/>
          <w:szCs w:val="28"/>
        </w:rPr>
        <w:t xml:space="preserve">                                             </w:t>
      </w:r>
      <w:proofErr w:type="gramStart"/>
      <w:r w:rsidR="00306CBA">
        <w:rPr>
          <w:bCs/>
          <w:sz w:val="28"/>
          <w:szCs w:val="28"/>
        </w:rPr>
        <w:t xml:space="preserve">   (</w:t>
      </w:r>
      <w:proofErr w:type="gramEnd"/>
      <w:r w:rsidR="00306CBA">
        <w:rPr>
          <w:bCs/>
          <w:sz w:val="28"/>
          <w:szCs w:val="28"/>
        </w:rPr>
        <w:t>8)</w:t>
      </w:r>
    </w:p>
    <w:p w14:paraId="1C0029E3" w14:textId="77777777" w:rsidR="0096304A" w:rsidRDefault="0096304A" w:rsidP="00306CBA">
      <w:pPr>
        <w:pStyle w:val="22"/>
        <w:tabs>
          <w:tab w:val="left" w:pos="412"/>
        </w:tabs>
        <w:spacing w:after="0" w:line="240" w:lineRule="auto"/>
        <w:ind w:firstLine="567"/>
        <w:rPr>
          <w:bCs/>
          <w:sz w:val="28"/>
          <w:szCs w:val="28"/>
        </w:rPr>
      </w:pPr>
    </w:p>
    <w:p w14:paraId="4D53997E" w14:textId="77777777" w:rsidR="00306CBA" w:rsidRDefault="00306CBA" w:rsidP="00306CBA">
      <w:pPr>
        <w:pStyle w:val="22"/>
        <w:tabs>
          <w:tab w:val="left" w:pos="412"/>
        </w:tabs>
        <w:spacing w:after="0" w:line="240" w:lineRule="auto"/>
        <w:ind w:left="720" w:firstLine="0"/>
        <w:jc w:val="both"/>
        <w:rPr>
          <w:bCs/>
          <w:sz w:val="28"/>
          <w:szCs w:val="28"/>
        </w:rPr>
      </w:pPr>
    </w:p>
    <w:p w14:paraId="1B34612D" w14:textId="77777777" w:rsidR="0096304A" w:rsidRDefault="00306CBA" w:rsidP="0096304A">
      <w:pPr>
        <w:pStyle w:val="22"/>
        <w:tabs>
          <w:tab w:val="left" w:pos="412"/>
        </w:tabs>
        <w:spacing w:after="0" w:line="240" w:lineRule="auto"/>
        <w:ind w:left="720" w:firstLine="0"/>
        <w:jc w:val="both"/>
        <w:rPr>
          <w:bCs/>
          <w:sz w:val="28"/>
          <w:szCs w:val="28"/>
        </w:rPr>
      </w:pPr>
      <w:r>
        <w:rPr>
          <w:bCs/>
          <w:sz w:val="28"/>
          <w:szCs w:val="28"/>
        </w:rPr>
        <w:t>Реакция делитирования</w:t>
      </w:r>
      <w:r w:rsidR="0096304A">
        <w:rPr>
          <w:bCs/>
          <w:sz w:val="28"/>
          <w:szCs w:val="28"/>
        </w:rPr>
        <w:t xml:space="preserve"> интерметаллида </w:t>
      </w:r>
      <w:r w:rsidR="0096304A" w:rsidRPr="0096304A">
        <w:rPr>
          <w:bCs/>
          <w:sz w:val="28"/>
          <w:szCs w:val="28"/>
        </w:rPr>
        <w:t xml:space="preserve">Li15Si4: </w:t>
      </w:r>
    </w:p>
    <w:p w14:paraId="4380AC20" w14:textId="77777777" w:rsidR="0096304A" w:rsidRDefault="0096304A" w:rsidP="0096304A">
      <w:pPr>
        <w:pStyle w:val="22"/>
        <w:tabs>
          <w:tab w:val="left" w:pos="412"/>
        </w:tabs>
        <w:spacing w:after="0" w:line="240" w:lineRule="auto"/>
        <w:ind w:left="720" w:firstLine="0"/>
        <w:jc w:val="both"/>
        <w:rPr>
          <w:bCs/>
          <w:sz w:val="28"/>
          <w:szCs w:val="28"/>
        </w:rPr>
      </w:pPr>
    </w:p>
    <w:p w14:paraId="3A582AFB" w14:textId="77777777" w:rsidR="00306CBA" w:rsidRDefault="0096304A" w:rsidP="0096304A">
      <w:pPr>
        <w:pStyle w:val="22"/>
        <w:tabs>
          <w:tab w:val="left" w:pos="412"/>
        </w:tabs>
        <w:spacing w:after="0" w:line="240" w:lineRule="auto"/>
        <w:ind w:left="720" w:firstLine="0"/>
        <w:rPr>
          <w:bCs/>
          <w:sz w:val="28"/>
          <w:szCs w:val="28"/>
        </w:rPr>
      </w:pPr>
      <w:r w:rsidRPr="0096304A">
        <w:rPr>
          <w:bCs/>
          <w:sz w:val="28"/>
          <w:szCs w:val="28"/>
        </w:rPr>
        <w:t>Li</w:t>
      </w:r>
      <w:r w:rsidRPr="0096304A">
        <w:rPr>
          <w:bCs/>
          <w:sz w:val="28"/>
          <w:szCs w:val="28"/>
          <w:vertAlign w:val="subscript"/>
        </w:rPr>
        <w:t>15</w:t>
      </w:r>
      <w:r w:rsidRPr="0096304A">
        <w:rPr>
          <w:bCs/>
          <w:sz w:val="28"/>
          <w:szCs w:val="28"/>
        </w:rPr>
        <w:t>Si</w:t>
      </w:r>
      <w:r w:rsidRPr="0096304A">
        <w:rPr>
          <w:bCs/>
          <w:sz w:val="28"/>
          <w:szCs w:val="28"/>
          <w:vertAlign w:val="subscript"/>
        </w:rPr>
        <w:t>4</w:t>
      </w:r>
      <w:r w:rsidRPr="0096304A">
        <w:rPr>
          <w:bCs/>
          <w:sz w:val="28"/>
          <w:szCs w:val="28"/>
        </w:rPr>
        <w:t>→4aSi+15Li</w:t>
      </w:r>
      <w:r>
        <w:rPr>
          <w:bCs/>
          <w:sz w:val="28"/>
          <w:szCs w:val="28"/>
        </w:rPr>
        <w:t xml:space="preserve">                                         </w:t>
      </w:r>
      <w:proofErr w:type="gramStart"/>
      <w:r>
        <w:rPr>
          <w:bCs/>
          <w:sz w:val="28"/>
          <w:szCs w:val="28"/>
        </w:rPr>
        <w:t xml:space="preserve">   (</w:t>
      </w:r>
      <w:proofErr w:type="gramEnd"/>
      <w:r>
        <w:rPr>
          <w:bCs/>
          <w:sz w:val="28"/>
          <w:szCs w:val="28"/>
        </w:rPr>
        <w:t>9)</w:t>
      </w:r>
    </w:p>
    <w:p w14:paraId="6375B37A" w14:textId="77777777" w:rsidR="0096304A" w:rsidRDefault="0096304A" w:rsidP="0096304A">
      <w:pPr>
        <w:pStyle w:val="22"/>
        <w:tabs>
          <w:tab w:val="left" w:pos="412"/>
        </w:tabs>
        <w:spacing w:after="0" w:line="240" w:lineRule="auto"/>
        <w:ind w:left="720" w:firstLine="0"/>
        <w:rPr>
          <w:bCs/>
          <w:sz w:val="28"/>
          <w:szCs w:val="28"/>
        </w:rPr>
      </w:pPr>
    </w:p>
    <w:p w14:paraId="3573366C" w14:textId="77777777" w:rsidR="0096304A" w:rsidRDefault="0096304A" w:rsidP="0096304A">
      <w:pPr>
        <w:pStyle w:val="22"/>
        <w:tabs>
          <w:tab w:val="left" w:pos="412"/>
        </w:tabs>
        <w:spacing w:after="0" w:line="240" w:lineRule="auto"/>
        <w:ind w:left="720" w:firstLine="0"/>
        <w:jc w:val="both"/>
        <w:rPr>
          <w:bCs/>
          <w:sz w:val="28"/>
          <w:szCs w:val="28"/>
        </w:rPr>
      </w:pPr>
      <w:r>
        <w:rPr>
          <w:bCs/>
          <w:sz w:val="28"/>
          <w:szCs w:val="28"/>
        </w:rPr>
        <w:lastRenderedPageBreak/>
        <w:t>Реакция делитирования аморфного кремния:</w:t>
      </w:r>
    </w:p>
    <w:p w14:paraId="1FFBA4AE" w14:textId="77777777" w:rsidR="0096304A" w:rsidRDefault="0096304A" w:rsidP="0096304A">
      <w:pPr>
        <w:pStyle w:val="22"/>
        <w:tabs>
          <w:tab w:val="left" w:pos="412"/>
        </w:tabs>
        <w:spacing w:after="0" w:line="240" w:lineRule="auto"/>
        <w:ind w:left="720" w:firstLine="0"/>
        <w:jc w:val="both"/>
        <w:rPr>
          <w:bCs/>
          <w:sz w:val="28"/>
          <w:szCs w:val="28"/>
        </w:rPr>
      </w:pPr>
    </w:p>
    <w:p w14:paraId="13E959B7" w14:textId="77777777" w:rsidR="0096304A" w:rsidRDefault="0096304A" w:rsidP="0096304A">
      <w:pPr>
        <w:pStyle w:val="22"/>
        <w:tabs>
          <w:tab w:val="left" w:pos="412"/>
        </w:tabs>
        <w:spacing w:after="0" w:line="240" w:lineRule="auto"/>
        <w:ind w:left="720" w:firstLine="0"/>
        <w:rPr>
          <w:bCs/>
          <w:sz w:val="28"/>
          <w:szCs w:val="28"/>
        </w:rPr>
      </w:pPr>
      <w:r w:rsidRPr="0096304A">
        <w:rPr>
          <w:bCs/>
          <w:sz w:val="28"/>
          <w:szCs w:val="28"/>
        </w:rPr>
        <w:t>aLi</w:t>
      </w:r>
      <w:r w:rsidRPr="0096304A">
        <w:rPr>
          <w:bCs/>
          <w:sz w:val="28"/>
          <w:szCs w:val="28"/>
          <w:vertAlign w:val="subscript"/>
        </w:rPr>
        <w:t>(x’+x</w:t>
      </w:r>
      <w:proofErr w:type="gramStart"/>
      <w:r w:rsidRPr="0096304A">
        <w:rPr>
          <w:bCs/>
          <w:sz w:val="28"/>
          <w:szCs w:val="28"/>
          <w:vertAlign w:val="subscript"/>
        </w:rPr>
        <w:t>”)</w:t>
      </w:r>
      <w:r w:rsidRPr="0096304A">
        <w:rPr>
          <w:bCs/>
          <w:sz w:val="28"/>
          <w:szCs w:val="28"/>
        </w:rPr>
        <w:t>Si</w:t>
      </w:r>
      <w:proofErr w:type="gramEnd"/>
      <w:r w:rsidRPr="0096304A">
        <w:rPr>
          <w:bCs/>
          <w:sz w:val="28"/>
          <w:szCs w:val="28"/>
        </w:rPr>
        <w:t>→aLi</w:t>
      </w:r>
      <w:r w:rsidRPr="0096304A">
        <w:rPr>
          <w:bCs/>
          <w:sz w:val="28"/>
          <w:szCs w:val="28"/>
          <w:vertAlign w:val="subscript"/>
        </w:rPr>
        <w:t>x’</w:t>
      </w:r>
      <w:r w:rsidRPr="0096304A">
        <w:rPr>
          <w:bCs/>
          <w:sz w:val="28"/>
          <w:szCs w:val="28"/>
        </w:rPr>
        <w:t>Si+x”</w:t>
      </w:r>
      <w:r>
        <w:rPr>
          <w:bCs/>
          <w:sz w:val="28"/>
          <w:szCs w:val="28"/>
        </w:rPr>
        <w:t xml:space="preserve">                                   (10)</w:t>
      </w:r>
    </w:p>
    <w:p w14:paraId="7A23854A" w14:textId="77777777" w:rsidR="0096304A" w:rsidRDefault="0096304A" w:rsidP="0096304A">
      <w:pPr>
        <w:pStyle w:val="22"/>
        <w:tabs>
          <w:tab w:val="left" w:pos="412"/>
        </w:tabs>
        <w:spacing w:after="0" w:line="240" w:lineRule="auto"/>
        <w:ind w:left="720" w:firstLine="0"/>
        <w:jc w:val="both"/>
        <w:rPr>
          <w:bCs/>
          <w:sz w:val="28"/>
          <w:szCs w:val="28"/>
        </w:rPr>
      </w:pPr>
    </w:p>
    <w:p w14:paraId="3FBD507C" w14:textId="77777777" w:rsidR="00306CBA" w:rsidRPr="00BB2CC4" w:rsidRDefault="00306CBA" w:rsidP="00306CBA">
      <w:pPr>
        <w:pStyle w:val="22"/>
        <w:tabs>
          <w:tab w:val="left" w:pos="412"/>
        </w:tabs>
        <w:spacing w:after="0" w:line="240" w:lineRule="auto"/>
        <w:ind w:firstLine="709"/>
        <w:jc w:val="both"/>
        <w:rPr>
          <w:bCs/>
          <w:sz w:val="28"/>
          <w:szCs w:val="28"/>
        </w:rPr>
      </w:pPr>
      <w:r w:rsidRPr="00BB2CC4">
        <w:rPr>
          <w:bCs/>
          <w:sz w:val="28"/>
          <w:szCs w:val="28"/>
        </w:rPr>
        <w:t xml:space="preserve">В соединении </w:t>
      </w:r>
      <w:r w:rsidRPr="00951CE1">
        <w:rPr>
          <w:bCs/>
          <w:sz w:val="28"/>
          <w:szCs w:val="28"/>
        </w:rPr>
        <w:t>Li</w:t>
      </w:r>
      <w:r w:rsidRPr="00A2639F">
        <w:rPr>
          <w:bCs/>
          <w:sz w:val="28"/>
          <w:szCs w:val="28"/>
          <w:vertAlign w:val="subscript"/>
        </w:rPr>
        <w:t>12</w:t>
      </w:r>
      <w:r w:rsidRPr="00951CE1">
        <w:rPr>
          <w:bCs/>
          <w:sz w:val="28"/>
          <w:szCs w:val="28"/>
        </w:rPr>
        <w:t>Si</w:t>
      </w:r>
      <w:r w:rsidRPr="00A2639F">
        <w:rPr>
          <w:bCs/>
          <w:sz w:val="28"/>
          <w:szCs w:val="28"/>
          <w:vertAlign w:val="subscript"/>
        </w:rPr>
        <w:t>7</w:t>
      </w:r>
      <w:r w:rsidRPr="00BB2CC4">
        <w:rPr>
          <w:bCs/>
          <w:sz w:val="28"/>
          <w:szCs w:val="28"/>
        </w:rPr>
        <w:t xml:space="preserve"> на 7 атомов кремния приходится 12 атомов лития, соответственно, объем лития больше, чем объём кремния в 2,17 раз. Изменение объема структур фазы </w:t>
      </w:r>
      <w:r w:rsidRPr="00951CE1">
        <w:rPr>
          <w:bCs/>
          <w:sz w:val="28"/>
          <w:szCs w:val="28"/>
        </w:rPr>
        <w:t>Li</w:t>
      </w:r>
      <w:r w:rsidRPr="00BB2CC4">
        <w:rPr>
          <w:bCs/>
          <w:sz w:val="28"/>
          <w:szCs w:val="28"/>
        </w:rPr>
        <w:t>-</w:t>
      </w:r>
      <w:r w:rsidRPr="00951CE1">
        <w:rPr>
          <w:bCs/>
          <w:sz w:val="28"/>
          <w:szCs w:val="28"/>
        </w:rPr>
        <w:t>Si</w:t>
      </w:r>
      <w:r w:rsidRPr="00BB2CC4">
        <w:rPr>
          <w:bCs/>
          <w:sz w:val="28"/>
          <w:szCs w:val="28"/>
        </w:rPr>
        <w:t xml:space="preserve"> [</w:t>
      </w:r>
      <w:r w:rsidR="003714BA">
        <w:rPr>
          <w:bCs/>
          <w:sz w:val="28"/>
          <w:szCs w:val="28"/>
        </w:rPr>
        <w:t>7</w:t>
      </w:r>
      <w:r w:rsidR="00FF273F">
        <w:rPr>
          <w:bCs/>
          <w:sz w:val="28"/>
          <w:szCs w:val="28"/>
          <w:lang w:val="kk-KZ"/>
        </w:rPr>
        <w:t>3</w:t>
      </w:r>
      <w:r w:rsidRPr="00BB2CC4">
        <w:rPr>
          <w:bCs/>
          <w:sz w:val="28"/>
          <w:szCs w:val="28"/>
        </w:rPr>
        <w:t>] приводит к образованию дендритов.</w:t>
      </w:r>
    </w:p>
    <w:p w14:paraId="5CC56E66" w14:textId="77777777" w:rsidR="00306CBA" w:rsidRPr="00BB2CC4" w:rsidRDefault="00306CBA" w:rsidP="00306CBA">
      <w:pPr>
        <w:pStyle w:val="22"/>
        <w:tabs>
          <w:tab w:val="left" w:pos="412"/>
        </w:tabs>
        <w:spacing w:after="0" w:line="240" w:lineRule="auto"/>
        <w:ind w:firstLine="0"/>
        <w:jc w:val="both"/>
        <w:rPr>
          <w:bCs/>
          <w:sz w:val="28"/>
          <w:szCs w:val="28"/>
        </w:rPr>
      </w:pPr>
      <w:r>
        <w:rPr>
          <w:bCs/>
          <w:sz w:val="28"/>
          <w:szCs w:val="28"/>
        </w:rPr>
        <w:tab/>
      </w:r>
      <w:r w:rsidRPr="00BB2CC4">
        <w:rPr>
          <w:bCs/>
          <w:sz w:val="28"/>
          <w:szCs w:val="28"/>
        </w:rPr>
        <w:t xml:space="preserve">При циклировании на поверхности анода образуется состав </w:t>
      </w:r>
      <w:r w:rsidRPr="00951CE1">
        <w:rPr>
          <w:bCs/>
          <w:sz w:val="28"/>
          <w:szCs w:val="28"/>
        </w:rPr>
        <w:t>Li</w:t>
      </w:r>
      <w:r w:rsidRPr="008A376E">
        <w:rPr>
          <w:bCs/>
          <w:sz w:val="28"/>
          <w:szCs w:val="28"/>
          <w:vertAlign w:val="subscript"/>
        </w:rPr>
        <w:t>x</w:t>
      </w:r>
      <w:r w:rsidRPr="00951CE1">
        <w:rPr>
          <w:bCs/>
          <w:sz w:val="28"/>
          <w:szCs w:val="28"/>
        </w:rPr>
        <w:t>Si</w:t>
      </w:r>
      <w:r w:rsidRPr="008A376E">
        <w:rPr>
          <w:bCs/>
          <w:sz w:val="28"/>
          <w:szCs w:val="28"/>
          <w:vertAlign w:val="subscript"/>
        </w:rPr>
        <w:t>y</w:t>
      </w:r>
      <w:r w:rsidRPr="00BB2CC4">
        <w:rPr>
          <w:bCs/>
          <w:sz w:val="28"/>
          <w:szCs w:val="28"/>
        </w:rPr>
        <w:t>.</w:t>
      </w:r>
      <w:r w:rsidR="0037541B">
        <w:rPr>
          <w:bCs/>
          <w:sz w:val="28"/>
          <w:szCs w:val="28"/>
        </w:rPr>
        <w:t xml:space="preserve"> </w:t>
      </w:r>
      <w:r w:rsidRPr="00BB2CC4">
        <w:rPr>
          <w:bCs/>
          <w:sz w:val="28"/>
          <w:szCs w:val="28"/>
        </w:rPr>
        <w:t>Согласно [</w:t>
      </w:r>
      <w:r w:rsidR="003714BA">
        <w:rPr>
          <w:bCs/>
          <w:sz w:val="28"/>
          <w:szCs w:val="28"/>
        </w:rPr>
        <w:t>7</w:t>
      </w:r>
      <w:r w:rsidR="00FF273F">
        <w:rPr>
          <w:bCs/>
          <w:sz w:val="28"/>
          <w:szCs w:val="28"/>
          <w:lang w:val="kk-KZ"/>
        </w:rPr>
        <w:t>4</w:t>
      </w:r>
      <w:r w:rsidRPr="00BB2CC4">
        <w:rPr>
          <w:bCs/>
          <w:sz w:val="28"/>
          <w:szCs w:val="28"/>
        </w:rPr>
        <w:t xml:space="preserve">], чем меньше содержание лития при образовании сплава </w:t>
      </w:r>
      <w:r w:rsidRPr="00951CE1">
        <w:rPr>
          <w:bCs/>
          <w:sz w:val="28"/>
          <w:szCs w:val="28"/>
        </w:rPr>
        <w:t>Li</w:t>
      </w:r>
      <w:r w:rsidRPr="00BB2CC4">
        <w:rPr>
          <w:bCs/>
          <w:sz w:val="28"/>
          <w:szCs w:val="28"/>
        </w:rPr>
        <w:t>-</w:t>
      </w:r>
      <w:r w:rsidRPr="00951CE1">
        <w:rPr>
          <w:bCs/>
          <w:sz w:val="28"/>
          <w:szCs w:val="28"/>
        </w:rPr>
        <w:t>Si</w:t>
      </w:r>
      <w:r w:rsidRPr="00BB2CC4">
        <w:rPr>
          <w:bCs/>
          <w:sz w:val="28"/>
          <w:szCs w:val="28"/>
        </w:rPr>
        <w:t>, тем выще обратимость процессов заряда и разряда</w:t>
      </w:r>
    </w:p>
    <w:p w14:paraId="1D293897" w14:textId="77777777" w:rsidR="00306CBA" w:rsidRDefault="00306CBA" w:rsidP="00306CBA">
      <w:pPr>
        <w:pStyle w:val="22"/>
        <w:tabs>
          <w:tab w:val="left" w:pos="412"/>
        </w:tabs>
        <w:spacing w:after="0" w:line="240" w:lineRule="auto"/>
        <w:ind w:firstLine="0"/>
        <w:jc w:val="both"/>
        <w:rPr>
          <w:bCs/>
          <w:sz w:val="28"/>
          <w:szCs w:val="28"/>
        </w:rPr>
      </w:pPr>
      <w:r>
        <w:rPr>
          <w:bCs/>
          <w:sz w:val="28"/>
          <w:szCs w:val="28"/>
        </w:rPr>
        <w:tab/>
      </w:r>
      <w:r w:rsidRPr="00BB2CC4">
        <w:rPr>
          <w:bCs/>
          <w:sz w:val="28"/>
          <w:szCs w:val="28"/>
        </w:rPr>
        <w:t xml:space="preserve">Исходя из вышеизложенного, кремний - потенциальный анодный материал с теоретической объемной емкостью 4140 мАч/г. В процессе литирования возможно расширение объема и как следствие, деформация анода. </w:t>
      </w:r>
    </w:p>
    <w:p w14:paraId="516CC428" w14:textId="77777777" w:rsidR="00805020" w:rsidRDefault="00805020" w:rsidP="00306CBA">
      <w:pPr>
        <w:pStyle w:val="22"/>
        <w:tabs>
          <w:tab w:val="left" w:pos="412"/>
        </w:tabs>
        <w:spacing w:after="0" w:line="240" w:lineRule="auto"/>
        <w:ind w:firstLine="0"/>
        <w:jc w:val="both"/>
        <w:rPr>
          <w:bCs/>
          <w:sz w:val="28"/>
          <w:szCs w:val="28"/>
        </w:rPr>
      </w:pPr>
    </w:p>
    <w:p w14:paraId="54AE216D" w14:textId="77777777" w:rsidR="00CB7226" w:rsidRDefault="00CB7226" w:rsidP="00306CBA">
      <w:pPr>
        <w:pStyle w:val="22"/>
        <w:tabs>
          <w:tab w:val="left" w:pos="412"/>
        </w:tabs>
        <w:spacing w:after="0" w:line="240" w:lineRule="auto"/>
        <w:ind w:firstLine="0"/>
        <w:jc w:val="both"/>
        <w:rPr>
          <w:bCs/>
          <w:sz w:val="28"/>
          <w:szCs w:val="28"/>
        </w:rPr>
      </w:pPr>
    </w:p>
    <w:p w14:paraId="374525D8" w14:textId="77777777" w:rsidR="00D95E41" w:rsidRDefault="00D95E41" w:rsidP="0096304A">
      <w:pPr>
        <w:pStyle w:val="22"/>
        <w:tabs>
          <w:tab w:val="left" w:pos="567"/>
        </w:tabs>
        <w:spacing w:after="0" w:line="240" w:lineRule="auto"/>
        <w:ind w:firstLine="0"/>
        <w:jc w:val="both"/>
        <w:rPr>
          <w:b/>
          <w:sz w:val="28"/>
          <w:szCs w:val="28"/>
        </w:rPr>
      </w:pPr>
      <w:r w:rsidRPr="00BB2CC4">
        <w:rPr>
          <w:bCs/>
          <w:sz w:val="28"/>
          <w:szCs w:val="28"/>
        </w:rPr>
        <w:t xml:space="preserve"> </w:t>
      </w:r>
      <w:r w:rsidR="0096304A">
        <w:rPr>
          <w:bCs/>
          <w:sz w:val="28"/>
          <w:szCs w:val="28"/>
        </w:rPr>
        <w:tab/>
      </w:r>
      <w:r w:rsidRPr="005F026E">
        <w:rPr>
          <w:b/>
          <w:sz w:val="28"/>
          <w:szCs w:val="28"/>
        </w:rPr>
        <w:t>Выводы по 1</w:t>
      </w:r>
      <w:r w:rsidR="00FF273F" w:rsidRPr="00FF273F">
        <w:rPr>
          <w:b/>
          <w:sz w:val="28"/>
          <w:szCs w:val="28"/>
        </w:rPr>
        <w:t xml:space="preserve"> </w:t>
      </w:r>
      <w:r w:rsidR="00FF273F">
        <w:rPr>
          <w:b/>
          <w:sz w:val="28"/>
          <w:szCs w:val="28"/>
        </w:rPr>
        <w:t>разделу</w:t>
      </w:r>
      <w:r w:rsidRPr="005F026E">
        <w:rPr>
          <w:b/>
          <w:sz w:val="28"/>
          <w:szCs w:val="28"/>
        </w:rPr>
        <w:t xml:space="preserve">. </w:t>
      </w:r>
    </w:p>
    <w:p w14:paraId="72C9A1BD" w14:textId="77777777" w:rsidR="00334C99" w:rsidRDefault="00334C99" w:rsidP="0096304A">
      <w:pPr>
        <w:pStyle w:val="22"/>
        <w:tabs>
          <w:tab w:val="left" w:pos="567"/>
        </w:tabs>
        <w:spacing w:after="0" w:line="240" w:lineRule="auto"/>
        <w:ind w:firstLine="0"/>
        <w:jc w:val="both"/>
        <w:rPr>
          <w:b/>
          <w:sz w:val="28"/>
          <w:szCs w:val="28"/>
        </w:rPr>
      </w:pPr>
    </w:p>
    <w:p w14:paraId="3C4EBA6F" w14:textId="77777777" w:rsidR="0037541B" w:rsidRDefault="0037541B" w:rsidP="0037541B">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1 главе диссертационной работы были рассмотрены этапы получения металлургического кремния и методы его очистки до высокочистого кремния, с содержанием примесей менее 1ppm</w:t>
      </w:r>
      <w:r w:rsidRPr="00E14E6A">
        <w:rPr>
          <w:rFonts w:ascii="Times New Roman" w:eastAsia="Times New Roman" w:hAnsi="Times New Roman" w:cs="Times New Roman"/>
          <w:color w:val="000000"/>
          <w:sz w:val="28"/>
          <w:szCs w:val="28"/>
          <w:lang w:eastAsia="ru-RU"/>
        </w:rPr>
        <w:t>.</w:t>
      </w:r>
    </w:p>
    <w:p w14:paraId="33530805" w14:textId="77777777" w:rsidR="0037541B" w:rsidRPr="007F436B" w:rsidRDefault="0037541B" w:rsidP="0037541B">
      <w:pPr>
        <w:spacing w:after="0" w:line="240" w:lineRule="auto"/>
        <w:ind w:firstLine="709"/>
        <w:jc w:val="both"/>
        <w:rPr>
          <w:rFonts w:ascii="Times New Roman" w:eastAsia="Times New Roman" w:hAnsi="Times New Roman" w:cs="Times New Roman"/>
          <w:color w:val="000000"/>
          <w:sz w:val="28"/>
          <w:szCs w:val="28"/>
          <w:lang w:eastAsia="ru-RU"/>
        </w:rPr>
      </w:pPr>
      <w:r w:rsidRPr="007F436B">
        <w:rPr>
          <w:rFonts w:ascii="Times New Roman" w:eastAsia="Times New Roman" w:hAnsi="Times New Roman" w:cs="Times New Roman"/>
          <w:color w:val="000000"/>
          <w:sz w:val="28"/>
          <w:szCs w:val="28"/>
          <w:lang w:eastAsia="ru-RU"/>
        </w:rPr>
        <w:t>При использовании кремния для нужд электроники особое внимание уделяется примесям, суммарное содержание которых не должно превышать 0,001%. Основными примесями я</w:t>
      </w:r>
      <w:r>
        <w:rPr>
          <w:rFonts w:ascii="Times New Roman" w:eastAsia="Times New Roman" w:hAnsi="Times New Roman" w:cs="Times New Roman"/>
          <w:color w:val="000000"/>
          <w:sz w:val="28"/>
          <w:szCs w:val="28"/>
          <w:lang w:eastAsia="ru-RU"/>
        </w:rPr>
        <w:t>в</w:t>
      </w:r>
      <w:r w:rsidRPr="007F436B">
        <w:rPr>
          <w:rFonts w:ascii="Times New Roman" w:eastAsia="Times New Roman" w:hAnsi="Times New Roman" w:cs="Times New Roman"/>
          <w:color w:val="000000"/>
          <w:sz w:val="28"/>
          <w:szCs w:val="28"/>
          <w:lang w:eastAsia="ru-RU"/>
        </w:rPr>
        <w:t>ляются:</w:t>
      </w:r>
    </w:p>
    <w:p w14:paraId="13677D8A" w14:textId="77777777" w:rsidR="0037541B" w:rsidRPr="007F436B" w:rsidRDefault="0037541B" w:rsidP="0037541B">
      <w:pPr>
        <w:spacing w:after="0" w:line="240" w:lineRule="auto"/>
        <w:ind w:firstLine="709"/>
        <w:jc w:val="both"/>
        <w:rPr>
          <w:rFonts w:ascii="Times New Roman" w:eastAsia="Times New Roman" w:hAnsi="Times New Roman" w:cs="Times New Roman"/>
          <w:color w:val="000000"/>
          <w:sz w:val="28"/>
          <w:szCs w:val="28"/>
          <w:lang w:eastAsia="ru-RU"/>
        </w:rPr>
      </w:pPr>
      <w:r w:rsidRPr="007F436B">
        <w:rPr>
          <w:rFonts w:ascii="Times New Roman" w:eastAsia="Times New Roman" w:hAnsi="Times New Roman" w:cs="Times New Roman"/>
          <w:color w:val="000000"/>
          <w:sz w:val="28"/>
          <w:szCs w:val="28"/>
          <w:lang w:eastAsia="ru-RU"/>
        </w:rPr>
        <w:t>- легирующие (B, P, As, Sb);</w:t>
      </w:r>
    </w:p>
    <w:p w14:paraId="0447C2D2" w14:textId="77777777" w:rsidR="0037541B" w:rsidRDefault="0037541B" w:rsidP="0037541B">
      <w:pPr>
        <w:spacing w:after="0" w:line="240" w:lineRule="auto"/>
        <w:ind w:firstLine="709"/>
        <w:jc w:val="both"/>
        <w:rPr>
          <w:rFonts w:ascii="Times New Roman" w:eastAsia="Times New Roman" w:hAnsi="Times New Roman" w:cs="Times New Roman"/>
          <w:color w:val="000000"/>
          <w:sz w:val="28"/>
          <w:szCs w:val="28"/>
          <w:lang w:eastAsia="ru-RU"/>
        </w:rPr>
      </w:pPr>
      <w:r w:rsidRPr="007F436B">
        <w:rPr>
          <w:rFonts w:ascii="Times New Roman" w:eastAsia="Times New Roman" w:hAnsi="Times New Roman" w:cs="Times New Roman"/>
          <w:color w:val="000000"/>
          <w:sz w:val="28"/>
          <w:szCs w:val="28"/>
          <w:lang w:eastAsia="ru-RU"/>
        </w:rPr>
        <w:t>- металлы (Al, Fe, Cr, Ni, Cu, Ti, W, Ca, Na, K).</w:t>
      </w:r>
      <w:r w:rsidRPr="00E14E6A">
        <w:rPr>
          <w:rFonts w:ascii="Times New Roman" w:eastAsia="Times New Roman" w:hAnsi="Times New Roman" w:cs="Times New Roman"/>
          <w:color w:val="000000"/>
          <w:sz w:val="28"/>
          <w:szCs w:val="28"/>
          <w:lang w:eastAsia="ru-RU"/>
        </w:rPr>
        <w:t xml:space="preserve"> </w:t>
      </w:r>
    </w:p>
    <w:p w14:paraId="5009A1CB" w14:textId="77777777" w:rsidR="0037541B" w:rsidRDefault="0037541B" w:rsidP="0037541B">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Основными методами очистки кремния в данной диссертационной работе будут шлаковое рафинирование и ксилотное выщелачивание</w:t>
      </w:r>
      <w:r>
        <w:rPr>
          <w:rFonts w:ascii="Times New Roman" w:eastAsia="Times New Roman" w:hAnsi="Times New Roman" w:cs="Times New Roman"/>
          <w:color w:val="000000"/>
          <w:sz w:val="28"/>
          <w:szCs w:val="28"/>
          <w:lang w:eastAsia="ru-RU"/>
        </w:rPr>
        <w:t xml:space="preserve">. </w:t>
      </w:r>
    </w:p>
    <w:p w14:paraId="1C90C8BB" w14:textId="77777777" w:rsidR="00E57136" w:rsidRDefault="0037541B" w:rsidP="0037541B">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Щлаковое рафинирование – </w:t>
      </w:r>
      <w:r w:rsidRPr="007F436B">
        <w:rPr>
          <w:rFonts w:ascii="Times New Roman" w:eastAsia="Times New Roman" w:hAnsi="Times New Roman" w:cs="Times New Roman"/>
          <w:color w:val="000000"/>
          <w:sz w:val="28"/>
          <w:szCs w:val="28"/>
          <w:lang w:eastAsia="ru-RU"/>
        </w:rPr>
        <w:t>очистка металлургического кремния с помощью специальных добавок (флюсов).</w:t>
      </w:r>
      <w:r>
        <w:rPr>
          <w:rFonts w:ascii="Times New Roman" w:eastAsia="Times New Roman" w:hAnsi="Times New Roman" w:cs="Times New Roman"/>
          <w:color w:val="000000"/>
          <w:sz w:val="28"/>
          <w:szCs w:val="28"/>
          <w:lang w:eastAsia="ru-RU"/>
        </w:rPr>
        <w:t xml:space="preserve"> Таким </w:t>
      </w:r>
      <w:r w:rsidRPr="007F436B">
        <w:rPr>
          <w:rFonts w:ascii="Times New Roman" w:eastAsia="Times New Roman" w:hAnsi="Times New Roman" w:cs="Times New Roman"/>
          <w:color w:val="000000"/>
          <w:sz w:val="28"/>
          <w:szCs w:val="28"/>
          <w:lang w:eastAsia="ru-RU"/>
        </w:rPr>
        <w:t xml:space="preserve">способом можно эффективно удалять такие элементы как F, Al, P, S, Ga, Ge, Sr. </w:t>
      </w:r>
    </w:p>
    <w:p w14:paraId="79717B8E" w14:textId="77777777" w:rsidR="0037541B" w:rsidRPr="007F436B" w:rsidRDefault="0037541B" w:rsidP="0037541B">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Кислотное выщелачивание - </w:t>
      </w:r>
      <w:r w:rsidRPr="007F436B">
        <w:rPr>
          <w:rFonts w:ascii="Times New Roman" w:eastAsia="Times New Roman" w:hAnsi="Times New Roman" w:cs="Times New Roman"/>
          <w:color w:val="000000"/>
          <w:sz w:val="28"/>
          <w:szCs w:val="28"/>
          <w:lang w:eastAsia="ru-RU"/>
        </w:rPr>
        <w:t>процесс обработки металлургического кремния различными кислотами, с целью удаления примесей.</w:t>
      </w:r>
      <w:r>
        <w:rPr>
          <w:rFonts w:ascii="Times New Roman" w:eastAsia="Times New Roman" w:hAnsi="Times New Roman" w:cs="Times New Roman"/>
          <w:color w:val="000000"/>
          <w:sz w:val="28"/>
          <w:szCs w:val="28"/>
          <w:lang w:eastAsia="ru-RU"/>
        </w:rPr>
        <w:t xml:space="preserve"> </w:t>
      </w:r>
      <w:r w:rsidRPr="007F436B">
        <w:rPr>
          <w:rFonts w:ascii="Times New Roman" w:eastAsia="Times New Roman" w:hAnsi="Times New Roman" w:cs="Times New Roman"/>
          <w:color w:val="000000"/>
          <w:sz w:val="28"/>
          <w:szCs w:val="28"/>
          <w:lang w:eastAsia="ru-RU"/>
        </w:rPr>
        <w:t>Кислотным выщелачиванием возможно удаление более 90% примесей, присутствующих в металлургическом кремнии.</w:t>
      </w:r>
    </w:p>
    <w:p w14:paraId="5B335767" w14:textId="703BED3C" w:rsidR="00B33819" w:rsidRPr="00B33819" w:rsidRDefault="00D95E41" w:rsidP="00D95E41">
      <w:pPr>
        <w:spacing w:after="0" w:line="240" w:lineRule="auto"/>
        <w:ind w:firstLine="709"/>
        <w:jc w:val="both"/>
        <w:rPr>
          <w:rFonts w:ascii="Times New Roman" w:hAnsi="Times New Roman"/>
          <w:sz w:val="28"/>
          <w:szCs w:val="28"/>
        </w:rPr>
      </w:pPr>
      <w:r w:rsidRPr="0037541B">
        <w:rPr>
          <w:rFonts w:ascii="Times New Roman" w:hAnsi="Times New Roman"/>
          <w:sz w:val="28"/>
          <w:szCs w:val="28"/>
        </w:rPr>
        <w:t>Было доказано, что в качестве анодного материала литий-ионных аккумуляторов может выступать кремний. Его теоретическая электроемкость превышает емкость используемого в настоящее время материала графита более чем в 10 раз.</w:t>
      </w:r>
      <w:r>
        <w:rPr>
          <w:rFonts w:ascii="Times New Roman" w:hAnsi="Times New Roman"/>
          <w:sz w:val="28"/>
          <w:szCs w:val="28"/>
        </w:rPr>
        <w:t xml:space="preserve"> </w:t>
      </w:r>
      <w:r w:rsidR="00B33819">
        <w:rPr>
          <w:rFonts w:ascii="Times New Roman" w:hAnsi="Times New Roman"/>
          <w:sz w:val="28"/>
          <w:szCs w:val="28"/>
        </w:rPr>
        <w:t>Металлургический кремний и аспирационный материал на основе кремния ранее не были изучены в качестве материалов для анодов ЛИА.</w:t>
      </w:r>
    </w:p>
    <w:p w14:paraId="4F52A5FF" w14:textId="77777777" w:rsidR="00D95E41" w:rsidRDefault="00D95E41" w:rsidP="00D95E41">
      <w:pPr>
        <w:rPr>
          <w:rFonts w:ascii="Times New Roman" w:hAnsi="Times New Roman"/>
          <w:sz w:val="28"/>
          <w:szCs w:val="28"/>
        </w:rPr>
      </w:pPr>
      <w:r>
        <w:rPr>
          <w:rFonts w:ascii="Times New Roman" w:hAnsi="Times New Roman"/>
          <w:sz w:val="28"/>
          <w:szCs w:val="28"/>
        </w:rPr>
        <w:br w:type="page"/>
      </w:r>
    </w:p>
    <w:p w14:paraId="30B708F8" w14:textId="77777777" w:rsidR="00863797" w:rsidRPr="00863797" w:rsidRDefault="0037541B" w:rsidP="00C3443C">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2</w:t>
      </w:r>
      <w:r w:rsidR="00D95E41" w:rsidRPr="00D95E41">
        <w:rPr>
          <w:rFonts w:ascii="Times New Roman" w:hAnsi="Times New Roman" w:cs="Times New Roman"/>
          <w:b/>
          <w:sz w:val="28"/>
          <w:szCs w:val="28"/>
          <w:lang w:val="kk-KZ"/>
        </w:rPr>
        <w:t xml:space="preserve"> </w:t>
      </w:r>
      <w:r w:rsidR="00863797" w:rsidRPr="00863797">
        <w:rPr>
          <w:rFonts w:ascii="Times New Roman" w:hAnsi="Times New Roman" w:cs="Times New Roman"/>
          <w:b/>
          <w:sz w:val="28"/>
          <w:szCs w:val="28"/>
          <w:lang w:val="kk-KZ"/>
        </w:rPr>
        <w:t>Материалы, экспериментальное оборудование и методология исследований</w:t>
      </w:r>
    </w:p>
    <w:p w14:paraId="78DFEA0E" w14:textId="77777777" w:rsidR="00D95E41" w:rsidRDefault="00D95E41" w:rsidP="0037541B">
      <w:pPr>
        <w:spacing w:after="0" w:line="240" w:lineRule="auto"/>
        <w:rPr>
          <w:rFonts w:ascii="Times New Roman" w:hAnsi="Times New Roman" w:cs="Times New Roman"/>
          <w:sz w:val="28"/>
          <w:szCs w:val="28"/>
          <w:lang w:val="kk-KZ"/>
        </w:rPr>
      </w:pPr>
    </w:p>
    <w:p w14:paraId="412324BB" w14:textId="77777777" w:rsidR="00863797" w:rsidRPr="00863797" w:rsidRDefault="00D16D45" w:rsidP="00175096">
      <w:pPr>
        <w:spacing w:after="0" w:line="240" w:lineRule="auto"/>
        <w:ind w:firstLine="708"/>
        <w:jc w:val="both"/>
        <w:rPr>
          <w:rFonts w:ascii="Times New Roman" w:hAnsi="Times New Roman" w:cs="Times New Roman"/>
          <w:b/>
          <w:sz w:val="28"/>
          <w:szCs w:val="28"/>
          <w:lang w:val="kk-KZ"/>
        </w:rPr>
      </w:pPr>
      <w:r w:rsidRPr="00D16D45">
        <w:rPr>
          <w:rFonts w:ascii="Times New Roman" w:hAnsi="Times New Roman" w:cs="Times New Roman"/>
          <w:b/>
          <w:sz w:val="28"/>
          <w:szCs w:val="28"/>
          <w:lang w:val="kk-KZ"/>
        </w:rPr>
        <w:t xml:space="preserve">2.1 </w:t>
      </w:r>
      <w:r w:rsidR="00863797" w:rsidRPr="00863797">
        <w:rPr>
          <w:rFonts w:ascii="Times New Roman" w:hAnsi="Times New Roman" w:cs="Times New Roman"/>
          <w:b/>
          <w:sz w:val="28"/>
          <w:szCs w:val="28"/>
          <w:lang w:val="kk-KZ"/>
        </w:rPr>
        <w:t>Материалы и экспериментальное оборудование для проведения исследований</w:t>
      </w:r>
    </w:p>
    <w:p w14:paraId="7C44E755" w14:textId="77777777" w:rsidR="00D16D45" w:rsidRDefault="00D16D45" w:rsidP="0037541B">
      <w:pPr>
        <w:spacing w:after="0" w:line="240" w:lineRule="auto"/>
        <w:ind w:firstLine="708"/>
        <w:jc w:val="both"/>
        <w:rPr>
          <w:rFonts w:ascii="Times New Roman" w:hAnsi="Times New Roman" w:cs="Times New Roman"/>
          <w:sz w:val="28"/>
          <w:szCs w:val="28"/>
          <w:lang w:val="kk-KZ"/>
        </w:rPr>
      </w:pPr>
    </w:p>
    <w:p w14:paraId="7A6B9A11" w14:textId="48E6C763" w:rsidR="002F5F05" w:rsidRDefault="00D95E41" w:rsidP="0037541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данной диссертационной работе были приобретены следующие материалы: </w:t>
      </w:r>
      <w:r w:rsidRPr="00D95E41">
        <w:rPr>
          <w:rFonts w:ascii="Times New Roman" w:hAnsi="Times New Roman" w:cs="Times New Roman"/>
          <w:sz w:val="28"/>
          <w:szCs w:val="28"/>
          <w:lang w:val="kk-KZ"/>
        </w:rPr>
        <w:t>аспирационный материал на основе кремния</w:t>
      </w:r>
      <w:r w:rsidR="00D835A7">
        <w:rPr>
          <w:rFonts w:ascii="Times New Roman" w:hAnsi="Times New Roman" w:cs="Times New Roman"/>
          <w:sz w:val="28"/>
          <w:szCs w:val="28"/>
          <w:lang w:val="kk-KZ"/>
        </w:rPr>
        <w:t xml:space="preserve"> (</w:t>
      </w:r>
      <w:r w:rsidR="00D835A7" w:rsidRPr="00D835A7">
        <w:rPr>
          <w:rFonts w:ascii="Times New Roman" w:hAnsi="Times New Roman" w:cs="Times New Roman"/>
          <w:sz w:val="28"/>
          <w:szCs w:val="28"/>
          <w:lang w:val="kk-KZ"/>
        </w:rPr>
        <w:t>Si-dust)</w:t>
      </w:r>
      <w:r w:rsidRPr="00D95E41">
        <w:rPr>
          <w:rFonts w:ascii="Times New Roman" w:hAnsi="Times New Roman" w:cs="Times New Roman"/>
          <w:sz w:val="28"/>
          <w:szCs w:val="28"/>
          <w:lang w:val="kk-KZ"/>
        </w:rPr>
        <w:t xml:space="preserve"> </w:t>
      </w:r>
      <w:r w:rsidR="00175096">
        <w:rPr>
          <w:rFonts w:ascii="Times New Roman" w:hAnsi="Times New Roman" w:cs="Times New Roman"/>
          <w:sz w:val="28"/>
          <w:szCs w:val="28"/>
          <w:lang w:val="kk-KZ"/>
        </w:rPr>
        <w:t xml:space="preserve">производства </w:t>
      </w:r>
      <w:r w:rsidRPr="00D95E41">
        <w:rPr>
          <w:rFonts w:ascii="Times New Roman" w:hAnsi="Times New Roman" w:cs="Times New Roman"/>
          <w:sz w:val="28"/>
          <w:szCs w:val="28"/>
          <w:lang w:val="kk-KZ"/>
        </w:rPr>
        <w:t xml:space="preserve">ТОО «Tau-Ken Temir» </w:t>
      </w:r>
      <w:r w:rsidR="002F5F05">
        <w:rPr>
          <w:rFonts w:ascii="Times New Roman" w:hAnsi="Times New Roman" w:cs="Times New Roman"/>
          <w:sz w:val="28"/>
          <w:szCs w:val="28"/>
          <w:lang w:val="kk-KZ"/>
        </w:rPr>
        <w:t xml:space="preserve">фракциями 2-75 мкм, </w:t>
      </w:r>
      <w:r w:rsidRPr="00D95E41">
        <w:rPr>
          <w:rFonts w:ascii="Times New Roman" w:hAnsi="Times New Roman" w:cs="Times New Roman"/>
          <w:sz w:val="28"/>
          <w:szCs w:val="28"/>
          <w:lang w:val="kk-KZ"/>
        </w:rPr>
        <w:t xml:space="preserve">кремний марки Кр0 </w:t>
      </w:r>
      <w:r w:rsidR="00D835A7" w:rsidRPr="00D835A7">
        <w:rPr>
          <w:rFonts w:ascii="Times New Roman" w:hAnsi="Times New Roman" w:cs="Times New Roman"/>
          <w:sz w:val="28"/>
          <w:szCs w:val="28"/>
          <w:lang w:val="kk-KZ"/>
        </w:rPr>
        <w:t xml:space="preserve">(MG-Si) </w:t>
      </w:r>
      <w:r w:rsidRPr="00D95E41">
        <w:rPr>
          <w:rFonts w:ascii="Times New Roman" w:hAnsi="Times New Roman" w:cs="Times New Roman"/>
          <w:sz w:val="28"/>
          <w:szCs w:val="28"/>
          <w:lang w:val="kk-KZ"/>
        </w:rPr>
        <w:t xml:space="preserve">фракциями </w:t>
      </w:r>
      <w:r w:rsidR="00174C49">
        <w:rPr>
          <w:rFonts w:ascii="Times New Roman" w:hAnsi="Times New Roman" w:cs="Times New Roman"/>
          <w:sz w:val="28"/>
          <w:szCs w:val="28"/>
          <w:lang w:val="kk-KZ"/>
        </w:rPr>
        <w:t>до 15</w:t>
      </w:r>
      <w:r w:rsidRPr="00D95E41">
        <w:rPr>
          <w:rFonts w:ascii="Times New Roman" w:hAnsi="Times New Roman" w:cs="Times New Roman"/>
          <w:sz w:val="28"/>
          <w:szCs w:val="28"/>
          <w:lang w:val="kk-KZ"/>
        </w:rPr>
        <w:t xml:space="preserve"> мм производства ООО «РУСАЛ Кремний Урал»</w:t>
      </w:r>
      <w:r>
        <w:rPr>
          <w:rFonts w:ascii="Times New Roman" w:hAnsi="Times New Roman" w:cs="Times New Roman"/>
          <w:sz w:val="28"/>
          <w:szCs w:val="28"/>
          <w:lang w:val="kk-KZ"/>
        </w:rPr>
        <w:t xml:space="preserve">, </w:t>
      </w:r>
      <w:r w:rsidR="002F5F05">
        <w:rPr>
          <w:rFonts w:ascii="Times New Roman" w:hAnsi="Times New Roman" w:cs="Times New Roman"/>
          <w:sz w:val="28"/>
          <w:szCs w:val="28"/>
          <w:lang w:val="kk-KZ"/>
        </w:rPr>
        <w:t>п</w:t>
      </w:r>
      <w:r w:rsidR="002F5F05" w:rsidRPr="002F5F05">
        <w:rPr>
          <w:rFonts w:ascii="Times New Roman" w:hAnsi="Times New Roman" w:cs="Times New Roman"/>
          <w:sz w:val="28"/>
          <w:szCs w:val="28"/>
          <w:lang w:val="kk-KZ"/>
        </w:rPr>
        <w:t>орошок</w:t>
      </w:r>
      <w:r w:rsidR="002F5F05">
        <w:rPr>
          <w:rFonts w:ascii="Times New Roman" w:hAnsi="Times New Roman" w:cs="Times New Roman"/>
          <w:sz w:val="28"/>
          <w:szCs w:val="28"/>
          <w:lang w:val="kk-KZ"/>
        </w:rPr>
        <w:t xml:space="preserve"> литийкобальтата</w:t>
      </w:r>
      <w:r w:rsidR="002F5F05" w:rsidRPr="002F5F05">
        <w:rPr>
          <w:rFonts w:ascii="Times New Roman" w:hAnsi="Times New Roman" w:cs="Times New Roman"/>
          <w:sz w:val="28"/>
          <w:szCs w:val="28"/>
          <w:lang w:val="kk-KZ"/>
        </w:rPr>
        <w:t xml:space="preserve"> (LiCoO</w:t>
      </w:r>
      <w:r w:rsidR="002F5F05" w:rsidRPr="002F5F05">
        <w:rPr>
          <w:rFonts w:ascii="Times New Roman" w:hAnsi="Times New Roman" w:cs="Times New Roman"/>
          <w:sz w:val="28"/>
          <w:szCs w:val="28"/>
          <w:vertAlign w:val="subscript"/>
          <w:lang w:val="kk-KZ"/>
        </w:rPr>
        <w:t>2</w:t>
      </w:r>
      <w:r w:rsidR="002F5F05">
        <w:rPr>
          <w:rFonts w:ascii="Times New Roman" w:hAnsi="Times New Roman" w:cs="Times New Roman"/>
          <w:sz w:val="28"/>
          <w:szCs w:val="28"/>
          <w:lang w:val="kk-KZ"/>
        </w:rPr>
        <w:t xml:space="preserve">) фирмы </w:t>
      </w:r>
      <w:r w:rsidR="002F5F05" w:rsidRPr="002F5F05">
        <w:rPr>
          <w:rFonts w:ascii="Times New Roman" w:hAnsi="Times New Roman" w:cs="Times New Roman"/>
          <w:sz w:val="28"/>
          <w:szCs w:val="28"/>
          <w:lang w:val="kk-KZ"/>
        </w:rPr>
        <w:t>Linyi Gelin New Energy Co., Ltd., Китай</w:t>
      </w:r>
      <w:r w:rsidR="002F5F05">
        <w:rPr>
          <w:rFonts w:ascii="Times New Roman" w:hAnsi="Times New Roman" w:cs="Times New Roman"/>
          <w:sz w:val="28"/>
          <w:szCs w:val="28"/>
          <w:lang w:val="kk-KZ"/>
        </w:rPr>
        <w:t xml:space="preserve">, </w:t>
      </w:r>
      <w:r w:rsidR="002F5F05" w:rsidRPr="002F5F05">
        <w:rPr>
          <w:rFonts w:ascii="Times New Roman" w:hAnsi="Times New Roman" w:cs="Times New Roman"/>
          <w:sz w:val="28"/>
          <w:szCs w:val="28"/>
          <w:lang w:val="kk-KZ"/>
        </w:rPr>
        <w:t>Ltd., Китай</w:t>
      </w:r>
      <w:r w:rsidR="00D41C5E">
        <w:rPr>
          <w:rFonts w:ascii="Times New Roman" w:hAnsi="Times New Roman" w:cs="Times New Roman"/>
          <w:sz w:val="28"/>
          <w:szCs w:val="28"/>
          <w:lang w:val="kk-KZ"/>
        </w:rPr>
        <w:t xml:space="preserve">, мелкодисперсный порошок пропилена, полиметилметакрилат, </w:t>
      </w:r>
      <w:r w:rsidR="00D41C5E" w:rsidRPr="00D41C5E">
        <w:rPr>
          <w:rFonts w:ascii="Times New Roman" w:hAnsi="Times New Roman" w:cs="Times New Roman"/>
          <w:sz w:val="28"/>
          <w:szCs w:val="28"/>
          <w:lang w:val="kk-KZ"/>
        </w:rPr>
        <w:t>поливинилиденфторид, полианилин и лимонн</w:t>
      </w:r>
      <w:r w:rsidR="00D41C5E">
        <w:rPr>
          <w:rFonts w:ascii="Times New Roman" w:hAnsi="Times New Roman" w:cs="Times New Roman"/>
          <w:sz w:val="28"/>
          <w:szCs w:val="28"/>
          <w:lang w:val="kk-KZ"/>
        </w:rPr>
        <w:t>ая</w:t>
      </w:r>
      <w:r w:rsidR="00D41C5E" w:rsidRPr="00D41C5E">
        <w:rPr>
          <w:rFonts w:ascii="Times New Roman" w:hAnsi="Times New Roman" w:cs="Times New Roman"/>
          <w:sz w:val="28"/>
          <w:szCs w:val="28"/>
          <w:lang w:val="kk-KZ"/>
        </w:rPr>
        <w:t xml:space="preserve"> кислот</w:t>
      </w:r>
      <w:r w:rsidR="00D41C5E">
        <w:rPr>
          <w:rFonts w:ascii="Times New Roman" w:hAnsi="Times New Roman" w:cs="Times New Roman"/>
          <w:sz w:val="28"/>
          <w:szCs w:val="28"/>
          <w:lang w:val="kk-KZ"/>
        </w:rPr>
        <w:t>а</w:t>
      </w:r>
      <w:r w:rsidR="00B05A30">
        <w:rPr>
          <w:rFonts w:ascii="Times New Roman" w:hAnsi="Times New Roman" w:cs="Times New Roman"/>
          <w:sz w:val="28"/>
          <w:szCs w:val="28"/>
          <w:lang w:val="kk-KZ"/>
        </w:rPr>
        <w:t>, медная и алюминиевая фольга толщиной 0,5мм.</w:t>
      </w:r>
      <w:r w:rsidR="002F5F05">
        <w:rPr>
          <w:rFonts w:ascii="Times New Roman" w:hAnsi="Times New Roman" w:cs="Times New Roman"/>
          <w:sz w:val="28"/>
          <w:szCs w:val="28"/>
          <w:lang w:val="kk-KZ"/>
        </w:rPr>
        <w:t xml:space="preserve"> </w:t>
      </w:r>
    </w:p>
    <w:p w14:paraId="0D02777D" w14:textId="77777777" w:rsidR="00D835A7" w:rsidRDefault="00D835A7" w:rsidP="002F5F0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Порошки </w:t>
      </w:r>
      <w:r w:rsidRPr="00D835A7">
        <w:rPr>
          <w:rFonts w:ascii="Times New Roman" w:hAnsi="Times New Roman" w:cs="Times New Roman"/>
          <w:sz w:val="28"/>
          <w:szCs w:val="28"/>
          <w:lang w:val="kk-KZ"/>
        </w:rPr>
        <w:t>Si-dust</w:t>
      </w:r>
      <w:r>
        <w:rPr>
          <w:rFonts w:ascii="Times New Roman" w:hAnsi="Times New Roman" w:cs="Times New Roman"/>
          <w:sz w:val="28"/>
          <w:szCs w:val="28"/>
          <w:lang w:val="kk-KZ"/>
        </w:rPr>
        <w:t xml:space="preserve"> и </w:t>
      </w:r>
      <w:r w:rsidRPr="00D835A7">
        <w:rPr>
          <w:rFonts w:ascii="Times New Roman" w:hAnsi="Times New Roman" w:cs="Times New Roman"/>
          <w:sz w:val="28"/>
          <w:szCs w:val="28"/>
          <w:lang w:val="kk-KZ"/>
        </w:rPr>
        <w:t>MG-Si</w:t>
      </w:r>
      <w:r>
        <w:rPr>
          <w:rFonts w:ascii="Times New Roman" w:hAnsi="Times New Roman" w:cs="Times New Roman"/>
          <w:sz w:val="28"/>
          <w:szCs w:val="28"/>
          <w:lang w:val="kk-KZ"/>
        </w:rPr>
        <w:t xml:space="preserve"> были иссл</w:t>
      </w:r>
      <w:r w:rsidR="00541464">
        <w:rPr>
          <w:rFonts w:ascii="Times New Roman" w:hAnsi="Times New Roman" w:cs="Times New Roman"/>
          <w:sz w:val="28"/>
          <w:szCs w:val="28"/>
          <w:lang w:val="kk-KZ"/>
        </w:rPr>
        <w:t>е</w:t>
      </w:r>
      <w:r>
        <w:rPr>
          <w:rFonts w:ascii="Times New Roman" w:hAnsi="Times New Roman" w:cs="Times New Roman"/>
          <w:sz w:val="28"/>
          <w:szCs w:val="28"/>
          <w:lang w:val="kk-KZ"/>
        </w:rPr>
        <w:t xml:space="preserve">дованы на </w:t>
      </w:r>
      <w:r w:rsidR="00541464">
        <w:rPr>
          <w:rFonts w:ascii="Times New Roman" w:hAnsi="Times New Roman" w:cs="Times New Roman"/>
          <w:sz w:val="28"/>
          <w:szCs w:val="28"/>
          <w:lang w:val="kk-KZ"/>
        </w:rPr>
        <w:t>микроструктурный</w:t>
      </w:r>
      <w:r>
        <w:rPr>
          <w:rFonts w:ascii="Times New Roman" w:hAnsi="Times New Roman" w:cs="Times New Roman"/>
          <w:sz w:val="28"/>
          <w:szCs w:val="28"/>
          <w:lang w:val="kk-KZ"/>
        </w:rPr>
        <w:t xml:space="preserve"> анализ</w:t>
      </w:r>
      <w:r w:rsidR="00C825E7">
        <w:rPr>
          <w:rFonts w:ascii="Times New Roman" w:hAnsi="Times New Roman" w:cs="Times New Roman"/>
          <w:sz w:val="28"/>
          <w:szCs w:val="28"/>
          <w:lang w:val="kk-KZ"/>
        </w:rPr>
        <w:t xml:space="preserve"> и</w:t>
      </w:r>
      <w:r>
        <w:rPr>
          <w:rFonts w:ascii="Times New Roman" w:hAnsi="Times New Roman" w:cs="Times New Roman"/>
          <w:sz w:val="28"/>
          <w:szCs w:val="28"/>
          <w:lang w:val="kk-KZ"/>
        </w:rPr>
        <w:t xml:space="preserve"> </w:t>
      </w:r>
      <w:r w:rsidRPr="00D835A7">
        <w:rPr>
          <w:rFonts w:ascii="Times New Roman" w:hAnsi="Times New Roman" w:cs="Times New Roman"/>
          <w:sz w:val="28"/>
          <w:szCs w:val="28"/>
          <w:lang w:val="kk-KZ"/>
        </w:rPr>
        <w:t>на содержание примесе</w:t>
      </w:r>
      <w:r w:rsidR="00D41C5E">
        <w:rPr>
          <w:rFonts w:ascii="Times New Roman" w:hAnsi="Times New Roman" w:cs="Times New Roman"/>
          <w:sz w:val="28"/>
          <w:szCs w:val="28"/>
          <w:lang w:val="kk-KZ"/>
        </w:rPr>
        <w:t>й</w:t>
      </w:r>
      <w:r w:rsidR="00C825E7">
        <w:rPr>
          <w:rFonts w:ascii="Times New Roman" w:hAnsi="Times New Roman" w:cs="Times New Roman"/>
          <w:sz w:val="28"/>
          <w:szCs w:val="28"/>
          <w:lang w:val="kk-KZ"/>
        </w:rPr>
        <w:t>.</w:t>
      </w:r>
      <w:r w:rsidR="00541464">
        <w:rPr>
          <w:rFonts w:ascii="Times New Roman" w:hAnsi="Times New Roman" w:cs="Times New Roman"/>
          <w:sz w:val="28"/>
          <w:szCs w:val="28"/>
          <w:lang w:val="kk-KZ"/>
        </w:rPr>
        <w:t xml:space="preserve"> </w:t>
      </w:r>
      <w:r w:rsidRPr="00D835A7">
        <w:rPr>
          <w:rFonts w:ascii="Times New Roman" w:hAnsi="Times New Roman" w:cs="Times New Roman"/>
          <w:sz w:val="28"/>
          <w:szCs w:val="28"/>
          <w:lang w:val="kk-KZ"/>
        </w:rPr>
        <w:t xml:space="preserve"> </w:t>
      </w:r>
    </w:p>
    <w:p w14:paraId="32AEACE2" w14:textId="77777777" w:rsidR="0075488E" w:rsidRDefault="0075488E" w:rsidP="0075488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Микроструктурный анализ проводили на </w:t>
      </w:r>
      <w:r w:rsidRPr="0075488E">
        <w:rPr>
          <w:rFonts w:ascii="Times New Roman" w:hAnsi="Times New Roman" w:cs="Times New Roman"/>
          <w:sz w:val="28"/>
          <w:szCs w:val="28"/>
          <w:lang w:val="kk-KZ"/>
        </w:rPr>
        <w:t>электронном просвечивающем микроскопе JEM2100</w:t>
      </w:r>
      <w:r w:rsidR="00C825E7">
        <w:rPr>
          <w:rFonts w:ascii="Times New Roman" w:hAnsi="Times New Roman" w:cs="Times New Roman"/>
          <w:sz w:val="28"/>
          <w:szCs w:val="28"/>
          <w:lang w:val="kk-KZ"/>
        </w:rPr>
        <w:t xml:space="preserve">. </w:t>
      </w:r>
      <w:r w:rsidRPr="0075488E">
        <w:rPr>
          <w:rFonts w:ascii="Times New Roman" w:hAnsi="Times New Roman" w:cs="Times New Roman"/>
          <w:sz w:val="28"/>
          <w:szCs w:val="28"/>
          <w:lang w:val="kk-KZ"/>
        </w:rPr>
        <w:t>Увеличение микроскопа от 50 до 1500000 крат позволяет полностью изучить атомно-кристаллическую структуру материала, включая морфологию и характеристику кристаллической структуры, характеристики типа и распределения разных дефектов кристаллического строения (границы зерен, дефекты упаковки, дислокации, разные комбинации точечных дефектов) [</w:t>
      </w:r>
      <w:r w:rsidR="003714BA">
        <w:rPr>
          <w:rFonts w:ascii="Times New Roman" w:hAnsi="Times New Roman" w:cs="Times New Roman"/>
          <w:sz w:val="28"/>
          <w:szCs w:val="28"/>
          <w:lang w:val="kk-KZ"/>
        </w:rPr>
        <w:t>7</w:t>
      </w:r>
      <w:r w:rsidR="00FF273F">
        <w:rPr>
          <w:rFonts w:ascii="Times New Roman" w:hAnsi="Times New Roman" w:cs="Times New Roman"/>
          <w:sz w:val="28"/>
          <w:szCs w:val="28"/>
          <w:lang w:val="kk-KZ"/>
        </w:rPr>
        <w:t>5</w:t>
      </w:r>
      <w:r w:rsidRPr="0075488E">
        <w:rPr>
          <w:rFonts w:ascii="Times New Roman" w:hAnsi="Times New Roman" w:cs="Times New Roman"/>
          <w:sz w:val="28"/>
          <w:szCs w:val="28"/>
          <w:lang w:val="kk-KZ"/>
        </w:rPr>
        <w:t>], а также проводить химический анализ выделяющихся в сплавах частиц и разных включений (в том числе газовых пузырей, пустот), изучать доменную структуру.</w:t>
      </w:r>
    </w:p>
    <w:p w14:paraId="722B35F6" w14:textId="615E62A7" w:rsidR="00D835A7" w:rsidRDefault="00D835A7" w:rsidP="00D835A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Содержание примесей определяли </w:t>
      </w:r>
      <w:r w:rsidR="007B6C67">
        <w:rPr>
          <w:rFonts w:ascii="Times New Roman" w:hAnsi="Times New Roman" w:cs="Times New Roman"/>
          <w:sz w:val="28"/>
          <w:szCs w:val="28"/>
          <w:lang w:val="kk-KZ"/>
        </w:rPr>
        <w:t xml:space="preserve">на </w:t>
      </w:r>
      <w:r w:rsidRPr="00D835A7">
        <w:rPr>
          <w:rFonts w:ascii="Times New Roman" w:hAnsi="Times New Roman" w:cs="Times New Roman"/>
          <w:sz w:val="28"/>
          <w:szCs w:val="28"/>
          <w:lang w:val="kk-KZ"/>
        </w:rPr>
        <w:t>оптическом спектрометре с индуктивно-связанной плазмой (ICP-OES) «Optima 2000DV», фирмы PerkinElmer. Средняя чувствительность данного оборудования составляет 10-5% при пределах обнаружения элементов 0</w:t>
      </w:r>
      <w:r w:rsidR="00066BF8">
        <w:rPr>
          <w:rFonts w:ascii="Times New Roman" w:hAnsi="Times New Roman" w:cs="Times New Roman"/>
          <w:sz w:val="28"/>
          <w:szCs w:val="28"/>
          <w:lang w:val="kk-KZ"/>
        </w:rPr>
        <w:t>,</w:t>
      </w:r>
      <w:r w:rsidRPr="00D835A7">
        <w:rPr>
          <w:rFonts w:ascii="Times New Roman" w:hAnsi="Times New Roman" w:cs="Times New Roman"/>
          <w:sz w:val="28"/>
          <w:szCs w:val="28"/>
          <w:lang w:val="kk-KZ"/>
        </w:rPr>
        <w:t>1-0</w:t>
      </w:r>
      <w:r w:rsidR="00066BF8">
        <w:rPr>
          <w:rFonts w:ascii="Times New Roman" w:hAnsi="Times New Roman" w:cs="Times New Roman"/>
          <w:sz w:val="28"/>
          <w:szCs w:val="28"/>
          <w:lang w:val="kk-KZ"/>
        </w:rPr>
        <w:t>,</w:t>
      </w:r>
      <w:r w:rsidRPr="00D835A7">
        <w:rPr>
          <w:rFonts w:ascii="Times New Roman" w:hAnsi="Times New Roman" w:cs="Times New Roman"/>
          <w:sz w:val="28"/>
          <w:szCs w:val="28"/>
          <w:lang w:val="kk-KZ"/>
        </w:rPr>
        <w:t>01 ppm</w:t>
      </w:r>
      <w:r>
        <w:rPr>
          <w:rFonts w:ascii="Times New Roman" w:hAnsi="Times New Roman" w:cs="Times New Roman"/>
          <w:sz w:val="28"/>
          <w:szCs w:val="28"/>
          <w:lang w:val="kk-KZ"/>
        </w:rPr>
        <w:t xml:space="preserve">. </w:t>
      </w:r>
      <w:r w:rsidR="00C825E7" w:rsidRPr="00C825E7">
        <w:rPr>
          <w:rFonts w:ascii="Times New Roman" w:hAnsi="Times New Roman" w:cs="Times New Roman"/>
          <w:sz w:val="28"/>
          <w:szCs w:val="28"/>
          <w:lang w:val="kk-KZ"/>
        </w:rPr>
        <w:t>Метод основан на измерении интенсивности атомной эмиссии различных элементов возбуждаемой индуктивно-связанной плазмой (атомно-эмиссионная спектрометрия– АЭС). Первоначально пробы разлагаются в кислоте или смеси кислот, затем полученный раствор разбавляется до необходимой концентрации. Далее раствор распыляется в камере, где происходит возбуждение спектров с помощью высокочастотной индуктивно-связанной плазмы (ИСП) [</w:t>
      </w:r>
      <w:r w:rsidR="003714BA">
        <w:rPr>
          <w:rFonts w:ascii="Times New Roman" w:hAnsi="Times New Roman" w:cs="Times New Roman"/>
          <w:sz w:val="28"/>
          <w:szCs w:val="28"/>
          <w:lang w:val="kk-KZ"/>
        </w:rPr>
        <w:t>7</w:t>
      </w:r>
      <w:r w:rsidR="00FF273F">
        <w:rPr>
          <w:rFonts w:ascii="Times New Roman" w:hAnsi="Times New Roman" w:cs="Times New Roman"/>
          <w:sz w:val="28"/>
          <w:szCs w:val="28"/>
          <w:lang w:val="kk-KZ"/>
        </w:rPr>
        <w:t>6</w:t>
      </w:r>
      <w:r w:rsidR="00C825E7" w:rsidRPr="00C825E7">
        <w:rPr>
          <w:rFonts w:ascii="Times New Roman" w:hAnsi="Times New Roman" w:cs="Times New Roman"/>
          <w:sz w:val="28"/>
          <w:szCs w:val="28"/>
          <w:lang w:val="kk-KZ"/>
        </w:rPr>
        <w:t>].</w:t>
      </w:r>
    </w:p>
    <w:p w14:paraId="7EC212BA" w14:textId="3B15DC4A" w:rsidR="00573EFD" w:rsidRDefault="00573EFD" w:rsidP="00D835A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Для определения фракционного анализа использовалась а</w:t>
      </w:r>
      <w:r w:rsidRPr="00573EFD">
        <w:rPr>
          <w:rFonts w:ascii="Times New Roman" w:hAnsi="Times New Roman" w:cs="Times New Roman"/>
          <w:sz w:val="28"/>
          <w:szCs w:val="28"/>
          <w:lang w:val="kk-KZ"/>
        </w:rPr>
        <w:t>налитическая просеивающая машина Retsch AS 200, Германия</w:t>
      </w:r>
      <w:r>
        <w:rPr>
          <w:rFonts w:ascii="Times New Roman" w:hAnsi="Times New Roman" w:cs="Times New Roman"/>
          <w:sz w:val="28"/>
          <w:szCs w:val="28"/>
          <w:lang w:val="kk-KZ"/>
        </w:rPr>
        <w:t>, которая и</w:t>
      </w:r>
      <w:r w:rsidRPr="00573EFD">
        <w:rPr>
          <w:rFonts w:ascii="Times New Roman" w:hAnsi="Times New Roman" w:cs="Times New Roman"/>
          <w:sz w:val="28"/>
          <w:szCs w:val="28"/>
          <w:lang w:val="kk-KZ"/>
        </w:rPr>
        <w:t>спользуются для исследований и разработки, контроля качества сырья и готовой продукции, а также в контроле производственной деятельности. Управляемый электромагнитный привод гарантирует оптимальную адаптацию к каждому веществу. Фракции с узким распределением по размерам частиц могут быть получены даже при очень коротких временах рассева. Имеется аналоговый контроль амплитуды и времени рассева</w:t>
      </w:r>
      <w:r w:rsidR="00E57136" w:rsidRPr="003C4E5E">
        <w:rPr>
          <w:rFonts w:ascii="Times New Roman" w:hAnsi="Times New Roman" w:cs="Times New Roman"/>
          <w:sz w:val="28"/>
          <w:szCs w:val="28"/>
        </w:rPr>
        <w:t xml:space="preserve"> [</w:t>
      </w:r>
      <w:r w:rsidR="00FF273F" w:rsidRPr="00FF273F">
        <w:rPr>
          <w:rFonts w:ascii="Times New Roman" w:hAnsi="Times New Roman" w:cs="Times New Roman"/>
          <w:sz w:val="28"/>
          <w:szCs w:val="28"/>
        </w:rPr>
        <w:t>77</w:t>
      </w:r>
      <w:r w:rsidR="00E57136" w:rsidRPr="003C4E5E">
        <w:rPr>
          <w:rFonts w:ascii="Times New Roman" w:hAnsi="Times New Roman" w:cs="Times New Roman"/>
          <w:sz w:val="28"/>
          <w:szCs w:val="28"/>
        </w:rPr>
        <w:t>]</w:t>
      </w:r>
      <w:r w:rsidR="00E57136" w:rsidRPr="00FF273F">
        <w:rPr>
          <w:rFonts w:ascii="Times New Roman" w:hAnsi="Times New Roman" w:cs="Times New Roman"/>
          <w:sz w:val="28"/>
          <w:szCs w:val="28"/>
          <w:lang w:val="kk-KZ"/>
        </w:rPr>
        <w:t xml:space="preserve"> </w:t>
      </w:r>
      <w:r w:rsidRPr="00FF273F">
        <w:rPr>
          <w:rFonts w:ascii="Times New Roman" w:hAnsi="Times New Roman" w:cs="Times New Roman"/>
          <w:sz w:val="28"/>
          <w:szCs w:val="28"/>
          <w:lang w:val="kk-KZ"/>
        </w:rPr>
        <w:t>.</w:t>
      </w:r>
      <w:r w:rsidRPr="00573EFD">
        <w:rPr>
          <w:rFonts w:ascii="Times New Roman" w:hAnsi="Times New Roman" w:cs="Times New Roman"/>
          <w:sz w:val="28"/>
          <w:szCs w:val="28"/>
          <w:lang w:val="kk-KZ"/>
        </w:rPr>
        <w:t xml:space="preserve"> </w:t>
      </w:r>
      <w:r w:rsidR="00066BF8">
        <w:rPr>
          <w:rFonts w:ascii="Times New Roman" w:hAnsi="Times New Roman" w:cs="Times New Roman"/>
          <w:sz w:val="28"/>
          <w:szCs w:val="28"/>
          <w:lang w:val="kk-KZ"/>
        </w:rPr>
        <w:t>Время рассева – 5 минут.</w:t>
      </w:r>
    </w:p>
    <w:p w14:paraId="76556D37" w14:textId="2DB42400" w:rsidR="0075488E" w:rsidRDefault="00C825E7" w:rsidP="00D835A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lastRenderedPageBreak/>
        <w:t xml:space="preserve">Фракции </w:t>
      </w:r>
      <w:r w:rsidRPr="00D835A7">
        <w:rPr>
          <w:rFonts w:ascii="Times New Roman" w:hAnsi="Times New Roman" w:cs="Times New Roman"/>
          <w:sz w:val="28"/>
          <w:szCs w:val="28"/>
          <w:lang w:val="kk-KZ"/>
        </w:rPr>
        <w:t>Si-dust</w:t>
      </w:r>
      <w:r>
        <w:rPr>
          <w:rFonts w:ascii="Times New Roman" w:hAnsi="Times New Roman" w:cs="Times New Roman"/>
          <w:sz w:val="28"/>
          <w:szCs w:val="28"/>
          <w:lang w:val="kk-KZ"/>
        </w:rPr>
        <w:t xml:space="preserve"> для дальнейшего применения в качестве электродных</w:t>
      </w:r>
      <w:r w:rsidR="000D43EF" w:rsidRPr="000D43EF">
        <w:rPr>
          <w:rFonts w:ascii="Times New Roman" w:hAnsi="Times New Roman" w:cs="Times New Roman"/>
          <w:sz w:val="28"/>
          <w:szCs w:val="28"/>
        </w:rPr>
        <w:t xml:space="preserve"> </w:t>
      </w:r>
      <w:r w:rsidR="000D43EF">
        <w:rPr>
          <w:rFonts w:ascii="Times New Roman" w:hAnsi="Times New Roman" w:cs="Times New Roman"/>
          <w:sz w:val="28"/>
          <w:szCs w:val="28"/>
        </w:rPr>
        <w:t>материалов</w:t>
      </w:r>
      <w:r>
        <w:rPr>
          <w:rFonts w:ascii="Times New Roman" w:hAnsi="Times New Roman" w:cs="Times New Roman"/>
          <w:sz w:val="28"/>
          <w:szCs w:val="28"/>
          <w:lang w:val="kk-KZ"/>
        </w:rPr>
        <w:t xml:space="preserve"> измельч</w:t>
      </w:r>
      <w:r w:rsidR="002D7E72">
        <w:rPr>
          <w:rFonts w:ascii="Times New Roman" w:hAnsi="Times New Roman" w:cs="Times New Roman"/>
          <w:sz w:val="28"/>
          <w:szCs w:val="28"/>
          <w:lang w:val="kk-KZ"/>
        </w:rPr>
        <w:t xml:space="preserve">али до значений </w:t>
      </w:r>
      <w:r w:rsidR="00B82FC3">
        <w:rPr>
          <w:rFonts w:ascii="Times New Roman" w:hAnsi="Times New Roman" w:cs="Times New Roman"/>
          <w:sz w:val="28"/>
          <w:szCs w:val="28"/>
          <w:lang w:val="kk-KZ"/>
        </w:rPr>
        <w:t>5</w:t>
      </w:r>
      <w:r w:rsidR="002D7E72">
        <w:rPr>
          <w:rFonts w:ascii="Times New Roman" w:hAnsi="Times New Roman" w:cs="Times New Roman"/>
          <w:sz w:val="28"/>
          <w:szCs w:val="28"/>
          <w:lang w:val="kk-KZ"/>
        </w:rPr>
        <w:t>0</w:t>
      </w:r>
      <w:r w:rsidR="00573EFD">
        <w:rPr>
          <w:rFonts w:ascii="Times New Roman" w:hAnsi="Times New Roman" w:cs="Times New Roman"/>
          <w:sz w:val="28"/>
          <w:szCs w:val="28"/>
          <w:lang w:val="kk-KZ"/>
        </w:rPr>
        <w:t>0</w:t>
      </w:r>
      <w:r w:rsidR="002D7E72">
        <w:rPr>
          <w:rFonts w:ascii="Times New Roman" w:hAnsi="Times New Roman" w:cs="Times New Roman"/>
          <w:sz w:val="28"/>
          <w:szCs w:val="28"/>
          <w:lang w:val="kk-KZ"/>
        </w:rPr>
        <w:t xml:space="preserve"> нм. </w:t>
      </w:r>
      <w:r w:rsidR="0075488E">
        <w:rPr>
          <w:rFonts w:ascii="Times New Roman" w:hAnsi="Times New Roman" w:cs="Times New Roman"/>
          <w:sz w:val="28"/>
          <w:szCs w:val="28"/>
        </w:rPr>
        <w:t xml:space="preserve">Для измельчения порошка была использована </w:t>
      </w:r>
      <w:r w:rsidR="0075488E" w:rsidRPr="0075488E">
        <w:rPr>
          <w:rFonts w:ascii="Times New Roman" w:hAnsi="Times New Roman" w:cs="Times New Roman"/>
          <w:sz w:val="28"/>
          <w:szCs w:val="28"/>
        </w:rPr>
        <w:t>планетарн</w:t>
      </w:r>
      <w:r w:rsidR="0075488E">
        <w:rPr>
          <w:rFonts w:ascii="Times New Roman" w:hAnsi="Times New Roman" w:cs="Times New Roman"/>
          <w:sz w:val="28"/>
          <w:szCs w:val="28"/>
        </w:rPr>
        <w:t>ая</w:t>
      </w:r>
      <w:r w:rsidR="0075488E" w:rsidRPr="0075488E">
        <w:rPr>
          <w:rFonts w:ascii="Times New Roman" w:hAnsi="Times New Roman" w:cs="Times New Roman"/>
          <w:sz w:val="28"/>
          <w:szCs w:val="28"/>
        </w:rPr>
        <w:t xml:space="preserve"> шаров</w:t>
      </w:r>
      <w:r w:rsidR="0075488E">
        <w:rPr>
          <w:rFonts w:ascii="Times New Roman" w:hAnsi="Times New Roman" w:cs="Times New Roman"/>
          <w:sz w:val="28"/>
          <w:szCs w:val="28"/>
        </w:rPr>
        <w:t>ая</w:t>
      </w:r>
      <w:r w:rsidR="0075488E" w:rsidRPr="0075488E">
        <w:rPr>
          <w:rFonts w:ascii="Times New Roman" w:hAnsi="Times New Roman" w:cs="Times New Roman"/>
          <w:sz w:val="28"/>
          <w:szCs w:val="28"/>
        </w:rPr>
        <w:t xml:space="preserve"> мельниц</w:t>
      </w:r>
      <w:r w:rsidR="0075488E">
        <w:rPr>
          <w:rFonts w:ascii="Times New Roman" w:hAnsi="Times New Roman" w:cs="Times New Roman"/>
          <w:sz w:val="28"/>
          <w:szCs w:val="28"/>
        </w:rPr>
        <w:t>а</w:t>
      </w:r>
      <w:r w:rsidR="0075488E" w:rsidRPr="0075488E">
        <w:rPr>
          <w:rFonts w:ascii="Times New Roman" w:hAnsi="Times New Roman" w:cs="Times New Roman"/>
          <w:sz w:val="28"/>
          <w:szCs w:val="28"/>
        </w:rPr>
        <w:t xml:space="preserve"> Retsch PM 100, производства Германии</w:t>
      </w:r>
      <w:r w:rsidR="0075488E">
        <w:rPr>
          <w:rFonts w:ascii="Times New Roman" w:hAnsi="Times New Roman" w:cs="Times New Roman"/>
          <w:sz w:val="28"/>
          <w:szCs w:val="28"/>
        </w:rPr>
        <w:t xml:space="preserve">, </w:t>
      </w:r>
      <w:r w:rsidR="0075488E" w:rsidRPr="0075488E">
        <w:rPr>
          <w:rFonts w:ascii="Times New Roman" w:hAnsi="Times New Roman" w:cs="Times New Roman"/>
          <w:sz w:val="28"/>
          <w:szCs w:val="28"/>
        </w:rPr>
        <w:t>скорость</w:t>
      </w:r>
      <w:r w:rsidR="0075488E">
        <w:rPr>
          <w:rFonts w:ascii="Times New Roman" w:hAnsi="Times New Roman" w:cs="Times New Roman"/>
          <w:sz w:val="28"/>
          <w:szCs w:val="28"/>
        </w:rPr>
        <w:t>ю</w:t>
      </w:r>
      <w:r w:rsidR="0075488E" w:rsidRPr="0075488E">
        <w:rPr>
          <w:rFonts w:ascii="Times New Roman" w:hAnsi="Times New Roman" w:cs="Times New Roman"/>
          <w:sz w:val="28"/>
          <w:szCs w:val="28"/>
        </w:rPr>
        <w:t xml:space="preserve"> до 650 об/мин</w:t>
      </w:r>
      <w:r w:rsidR="00D41C5E">
        <w:rPr>
          <w:rFonts w:ascii="Times New Roman" w:hAnsi="Times New Roman" w:cs="Times New Roman"/>
          <w:sz w:val="28"/>
          <w:szCs w:val="28"/>
        </w:rPr>
        <w:t>.</w:t>
      </w:r>
      <w:r>
        <w:rPr>
          <w:rFonts w:ascii="Times New Roman" w:hAnsi="Times New Roman" w:cs="Times New Roman"/>
          <w:sz w:val="28"/>
          <w:szCs w:val="28"/>
        </w:rPr>
        <w:t xml:space="preserve"> </w:t>
      </w:r>
      <w:r w:rsidR="0075488E">
        <w:rPr>
          <w:rFonts w:ascii="Times New Roman" w:hAnsi="Times New Roman" w:cs="Times New Roman"/>
          <w:sz w:val="28"/>
          <w:szCs w:val="28"/>
        </w:rPr>
        <w:t xml:space="preserve">Время измельчения составляло </w:t>
      </w:r>
      <w:r w:rsidR="00066BF8">
        <w:rPr>
          <w:rFonts w:ascii="Times New Roman" w:hAnsi="Times New Roman" w:cs="Times New Roman"/>
          <w:sz w:val="28"/>
          <w:szCs w:val="28"/>
        </w:rPr>
        <w:t>1</w:t>
      </w:r>
      <w:r w:rsidR="0075488E">
        <w:rPr>
          <w:rFonts w:ascii="Times New Roman" w:hAnsi="Times New Roman" w:cs="Times New Roman"/>
          <w:sz w:val="28"/>
          <w:szCs w:val="28"/>
        </w:rPr>
        <w:t>0 минут.</w:t>
      </w:r>
    </w:p>
    <w:p w14:paraId="464BDCBA" w14:textId="77777777" w:rsidR="002D7E72" w:rsidRDefault="002D7E72" w:rsidP="00D835A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Фракции </w:t>
      </w:r>
      <w:r w:rsidRPr="00D835A7">
        <w:rPr>
          <w:rFonts w:ascii="Times New Roman" w:hAnsi="Times New Roman" w:cs="Times New Roman"/>
          <w:sz w:val="28"/>
          <w:szCs w:val="28"/>
          <w:lang w:val="kk-KZ"/>
        </w:rPr>
        <w:t>MG-Si</w:t>
      </w:r>
      <w:r>
        <w:rPr>
          <w:rFonts w:ascii="Times New Roman" w:hAnsi="Times New Roman" w:cs="Times New Roman"/>
          <w:sz w:val="28"/>
          <w:szCs w:val="28"/>
          <w:lang w:val="kk-KZ"/>
        </w:rPr>
        <w:t xml:space="preserve"> д</w:t>
      </w:r>
      <w:r w:rsidR="000D43EF">
        <w:rPr>
          <w:rFonts w:ascii="Times New Roman" w:hAnsi="Times New Roman" w:cs="Times New Roman"/>
          <w:sz w:val="28"/>
          <w:szCs w:val="28"/>
          <w:lang w:val="kk-KZ"/>
        </w:rPr>
        <w:t>о</w:t>
      </w:r>
      <w:r>
        <w:rPr>
          <w:rFonts w:ascii="Times New Roman" w:hAnsi="Times New Roman" w:cs="Times New Roman"/>
          <w:sz w:val="28"/>
          <w:szCs w:val="28"/>
          <w:lang w:val="kk-KZ"/>
        </w:rPr>
        <w:t xml:space="preserve"> проведения очистки измельчали </w:t>
      </w:r>
      <w:r w:rsidRPr="002D7E72">
        <w:rPr>
          <w:rFonts w:ascii="Times New Roman" w:hAnsi="Times New Roman" w:cs="Times New Roman"/>
          <w:sz w:val="28"/>
          <w:szCs w:val="28"/>
          <w:lang w:val="kk-KZ"/>
        </w:rPr>
        <w:t xml:space="preserve">до небольших </w:t>
      </w:r>
      <w:bookmarkStart w:id="3" w:name="_Hlk130915939"/>
      <w:r>
        <w:rPr>
          <w:rFonts w:ascii="Times New Roman" w:hAnsi="Times New Roman" w:cs="Times New Roman"/>
          <w:sz w:val="28"/>
          <w:szCs w:val="28"/>
          <w:lang w:val="kk-KZ"/>
        </w:rPr>
        <w:t>фракций</w:t>
      </w:r>
      <w:r w:rsidRPr="002D7E72">
        <w:rPr>
          <w:rFonts w:ascii="Times New Roman" w:hAnsi="Times New Roman" w:cs="Times New Roman"/>
          <w:sz w:val="28"/>
          <w:szCs w:val="28"/>
          <w:lang w:val="kk-KZ"/>
        </w:rPr>
        <w:t xml:space="preserve"> размером 3-5 мм </w:t>
      </w:r>
      <w:bookmarkEnd w:id="3"/>
      <w:r w:rsidRPr="002D7E72">
        <w:rPr>
          <w:rFonts w:ascii="Times New Roman" w:hAnsi="Times New Roman" w:cs="Times New Roman"/>
          <w:sz w:val="28"/>
          <w:szCs w:val="28"/>
          <w:lang w:val="kk-KZ"/>
        </w:rPr>
        <w:t>на лабораторной щековой дробилке Pulverisette 1 производительность</w:t>
      </w:r>
      <w:r>
        <w:rPr>
          <w:rFonts w:ascii="Times New Roman" w:hAnsi="Times New Roman" w:cs="Times New Roman"/>
          <w:sz w:val="28"/>
          <w:szCs w:val="28"/>
          <w:lang w:val="kk-KZ"/>
        </w:rPr>
        <w:t>ю</w:t>
      </w:r>
      <w:r w:rsidRPr="002D7E72">
        <w:rPr>
          <w:rFonts w:ascii="Times New Roman" w:hAnsi="Times New Roman" w:cs="Times New Roman"/>
          <w:sz w:val="28"/>
          <w:szCs w:val="28"/>
          <w:lang w:val="kk-KZ"/>
        </w:rPr>
        <w:t xml:space="preserve"> 200 кг/час</w:t>
      </w:r>
      <w:r>
        <w:rPr>
          <w:rFonts w:ascii="Times New Roman" w:hAnsi="Times New Roman" w:cs="Times New Roman"/>
          <w:sz w:val="28"/>
          <w:szCs w:val="28"/>
          <w:lang w:val="kk-KZ"/>
        </w:rPr>
        <w:t>,</w:t>
      </w:r>
      <w:r w:rsidRPr="002D7E72">
        <w:rPr>
          <w:rFonts w:ascii="Times New Roman" w:hAnsi="Times New Roman" w:cs="Times New Roman"/>
          <w:sz w:val="28"/>
          <w:szCs w:val="28"/>
          <w:lang w:val="kk-KZ"/>
        </w:rPr>
        <w:t xml:space="preserve"> которая применяется для предварительного дробления грубых твёрдых материалов</w:t>
      </w:r>
      <w:r w:rsidR="00E57136" w:rsidRPr="00E57136">
        <w:rPr>
          <w:rFonts w:ascii="Times New Roman" w:hAnsi="Times New Roman" w:cs="Times New Roman"/>
          <w:sz w:val="28"/>
          <w:szCs w:val="28"/>
        </w:rPr>
        <w:t xml:space="preserve"> </w:t>
      </w:r>
      <w:r w:rsidR="00E57136" w:rsidRPr="009C72D0">
        <w:rPr>
          <w:rFonts w:ascii="Times New Roman" w:hAnsi="Times New Roman" w:cs="Times New Roman"/>
          <w:sz w:val="28"/>
          <w:szCs w:val="28"/>
        </w:rPr>
        <w:t>[</w:t>
      </w:r>
      <w:r w:rsidR="009C72D0" w:rsidRPr="009C72D0">
        <w:rPr>
          <w:rFonts w:ascii="Times New Roman" w:hAnsi="Times New Roman" w:cs="Times New Roman"/>
          <w:sz w:val="28"/>
          <w:szCs w:val="28"/>
        </w:rPr>
        <w:t>20</w:t>
      </w:r>
      <w:r w:rsidR="00E57136" w:rsidRPr="009C72D0">
        <w:rPr>
          <w:rFonts w:ascii="Times New Roman" w:hAnsi="Times New Roman" w:cs="Times New Roman"/>
          <w:sz w:val="28"/>
          <w:szCs w:val="28"/>
        </w:rPr>
        <w:t>]</w:t>
      </w:r>
      <w:r w:rsidRPr="009C72D0">
        <w:rPr>
          <w:rFonts w:ascii="Times New Roman" w:hAnsi="Times New Roman" w:cs="Times New Roman"/>
          <w:sz w:val="28"/>
          <w:szCs w:val="28"/>
          <w:lang w:val="kk-KZ"/>
        </w:rPr>
        <w:t>.</w:t>
      </w:r>
    </w:p>
    <w:p w14:paraId="675FAE40" w14:textId="77777777" w:rsidR="00174C49" w:rsidRDefault="00174C49" w:rsidP="00D835A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Д</w:t>
      </w:r>
      <w:r w:rsidRPr="00174C49">
        <w:rPr>
          <w:rFonts w:ascii="Times New Roman" w:hAnsi="Times New Roman" w:cs="Times New Roman"/>
          <w:sz w:val="28"/>
          <w:szCs w:val="28"/>
        </w:rPr>
        <w:t xml:space="preserve">робленный кремний исследовался на </w:t>
      </w:r>
      <w:r>
        <w:rPr>
          <w:rFonts w:ascii="Times New Roman" w:hAnsi="Times New Roman" w:cs="Times New Roman"/>
          <w:sz w:val="28"/>
          <w:szCs w:val="28"/>
        </w:rPr>
        <w:t>наличие</w:t>
      </w:r>
      <w:r w:rsidRPr="00174C49">
        <w:rPr>
          <w:rFonts w:ascii="Times New Roman" w:hAnsi="Times New Roman" w:cs="Times New Roman"/>
          <w:sz w:val="28"/>
          <w:szCs w:val="28"/>
        </w:rPr>
        <w:t xml:space="preserve"> примесей на рентгенофлуоресцентном</w:t>
      </w:r>
      <w:r>
        <w:rPr>
          <w:rFonts w:ascii="Times New Roman" w:hAnsi="Times New Roman" w:cs="Times New Roman"/>
          <w:sz w:val="28"/>
          <w:szCs w:val="28"/>
        </w:rPr>
        <w:t xml:space="preserve"> </w:t>
      </w:r>
      <w:r w:rsidRPr="00174C49">
        <w:rPr>
          <w:rFonts w:ascii="Times New Roman" w:hAnsi="Times New Roman" w:cs="Times New Roman"/>
          <w:sz w:val="28"/>
          <w:szCs w:val="28"/>
        </w:rPr>
        <w:t>энергодисперсионном спектрометре РЛП 21 производства ТОО «Аспап ГЕО», Казахстан в аналитической лаборатории ТОО «Центр Консалтинг» (АЛ ТОО «ЦК»), аккредитованной в системе аккредитации Республики Казахстан на соответствие треб</w:t>
      </w:r>
      <w:r w:rsidR="00E57136">
        <w:rPr>
          <w:rFonts w:ascii="Times New Roman" w:hAnsi="Times New Roman" w:cs="Times New Roman"/>
          <w:sz w:val="28"/>
          <w:szCs w:val="28"/>
        </w:rPr>
        <w:t xml:space="preserve">ованиям ГОСТ ISO/IEC 17025-2019 </w:t>
      </w:r>
      <w:r w:rsidR="00E57136" w:rsidRPr="009C72D0">
        <w:rPr>
          <w:rFonts w:ascii="Times New Roman" w:hAnsi="Times New Roman" w:cs="Times New Roman"/>
          <w:sz w:val="28"/>
          <w:szCs w:val="28"/>
        </w:rPr>
        <w:t>[</w:t>
      </w:r>
      <w:r w:rsidR="009C72D0" w:rsidRPr="009C72D0">
        <w:rPr>
          <w:rFonts w:ascii="Times New Roman" w:hAnsi="Times New Roman" w:cs="Times New Roman"/>
          <w:sz w:val="28"/>
          <w:szCs w:val="28"/>
        </w:rPr>
        <w:t>20</w:t>
      </w:r>
      <w:r w:rsidR="00E57136" w:rsidRPr="009C72D0">
        <w:rPr>
          <w:rFonts w:ascii="Times New Roman" w:hAnsi="Times New Roman" w:cs="Times New Roman"/>
          <w:sz w:val="28"/>
          <w:szCs w:val="28"/>
        </w:rPr>
        <w:t>]</w:t>
      </w:r>
      <w:r w:rsidR="00E57136" w:rsidRPr="009C72D0">
        <w:rPr>
          <w:rFonts w:ascii="Times New Roman" w:hAnsi="Times New Roman" w:cs="Times New Roman"/>
          <w:sz w:val="28"/>
          <w:szCs w:val="28"/>
          <w:lang w:val="kk-KZ"/>
        </w:rPr>
        <w:t>.</w:t>
      </w:r>
    </w:p>
    <w:p w14:paraId="5CACAF8E" w14:textId="46091A39" w:rsidR="00805020" w:rsidRDefault="00805020" w:rsidP="00D835A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Фракции </w:t>
      </w:r>
      <w:r>
        <w:rPr>
          <w:rFonts w:ascii="Times New Roman" w:hAnsi="Times New Roman" w:cs="Times New Roman"/>
          <w:sz w:val="28"/>
          <w:szCs w:val="28"/>
          <w:lang w:val="en-US"/>
        </w:rPr>
        <w:t>UMG</w:t>
      </w:r>
      <w:r w:rsidRPr="00805020">
        <w:rPr>
          <w:rFonts w:ascii="Times New Roman" w:hAnsi="Times New Roman" w:cs="Times New Roman"/>
          <w:sz w:val="28"/>
          <w:szCs w:val="28"/>
        </w:rPr>
        <w:t>-</w:t>
      </w:r>
      <w:r w:rsidRPr="00D835A7">
        <w:rPr>
          <w:rFonts w:ascii="Times New Roman" w:hAnsi="Times New Roman" w:cs="Times New Roman"/>
          <w:sz w:val="28"/>
          <w:szCs w:val="28"/>
          <w:lang w:val="kk-KZ"/>
        </w:rPr>
        <w:t>Si</w:t>
      </w:r>
      <w:r>
        <w:rPr>
          <w:rFonts w:ascii="Times New Roman" w:hAnsi="Times New Roman" w:cs="Times New Roman"/>
          <w:sz w:val="28"/>
          <w:szCs w:val="28"/>
          <w:lang w:val="kk-KZ"/>
        </w:rPr>
        <w:t xml:space="preserve"> для дальнейшего применения в качестве электродных</w:t>
      </w:r>
      <w:r w:rsidRPr="000D43EF">
        <w:rPr>
          <w:rFonts w:ascii="Times New Roman" w:hAnsi="Times New Roman" w:cs="Times New Roman"/>
          <w:sz w:val="28"/>
          <w:szCs w:val="28"/>
        </w:rPr>
        <w:t xml:space="preserve"> </w:t>
      </w:r>
      <w:r>
        <w:rPr>
          <w:rFonts w:ascii="Times New Roman" w:hAnsi="Times New Roman" w:cs="Times New Roman"/>
          <w:sz w:val="28"/>
          <w:szCs w:val="28"/>
        </w:rPr>
        <w:t>материалов</w:t>
      </w:r>
      <w:r>
        <w:rPr>
          <w:rFonts w:ascii="Times New Roman" w:hAnsi="Times New Roman" w:cs="Times New Roman"/>
          <w:sz w:val="28"/>
          <w:szCs w:val="28"/>
          <w:lang w:val="kk-KZ"/>
        </w:rPr>
        <w:t xml:space="preserve"> измельчали до значений </w:t>
      </w:r>
      <w:r w:rsidR="00066BF8">
        <w:rPr>
          <w:rFonts w:ascii="Times New Roman" w:hAnsi="Times New Roman" w:cs="Times New Roman"/>
          <w:sz w:val="28"/>
          <w:szCs w:val="28"/>
          <w:lang w:val="kk-KZ"/>
        </w:rPr>
        <w:t>5</w:t>
      </w:r>
      <w:r w:rsidRPr="00805020">
        <w:rPr>
          <w:rFonts w:ascii="Times New Roman" w:hAnsi="Times New Roman" w:cs="Times New Roman"/>
          <w:sz w:val="28"/>
          <w:szCs w:val="28"/>
        </w:rPr>
        <w:t>00</w:t>
      </w:r>
      <w:r w:rsidR="00175096">
        <w:rPr>
          <w:rFonts w:ascii="Times New Roman" w:hAnsi="Times New Roman" w:cs="Times New Roman"/>
          <w:sz w:val="28"/>
          <w:szCs w:val="28"/>
          <w:lang w:val="kk-KZ"/>
        </w:rPr>
        <w:t xml:space="preserve"> нм </w:t>
      </w:r>
      <w:r w:rsidR="00AC7D89">
        <w:rPr>
          <w:rFonts w:ascii="Times New Roman" w:hAnsi="Times New Roman" w:cs="Times New Roman"/>
          <w:sz w:val="28"/>
          <w:szCs w:val="28"/>
          <w:lang w:val="kk-KZ"/>
        </w:rPr>
        <w:t xml:space="preserve">на </w:t>
      </w:r>
      <w:r w:rsidRPr="0075488E">
        <w:rPr>
          <w:rFonts w:ascii="Times New Roman" w:hAnsi="Times New Roman" w:cs="Times New Roman"/>
          <w:sz w:val="28"/>
          <w:szCs w:val="28"/>
        </w:rPr>
        <w:t>планетарн</w:t>
      </w:r>
      <w:r w:rsidR="00175096">
        <w:rPr>
          <w:rFonts w:ascii="Times New Roman" w:hAnsi="Times New Roman" w:cs="Times New Roman"/>
          <w:sz w:val="28"/>
          <w:szCs w:val="28"/>
        </w:rPr>
        <w:t>ой</w:t>
      </w:r>
      <w:r w:rsidRPr="0075488E">
        <w:rPr>
          <w:rFonts w:ascii="Times New Roman" w:hAnsi="Times New Roman" w:cs="Times New Roman"/>
          <w:sz w:val="28"/>
          <w:szCs w:val="28"/>
        </w:rPr>
        <w:t xml:space="preserve"> шаров</w:t>
      </w:r>
      <w:r w:rsidR="00175096">
        <w:rPr>
          <w:rFonts w:ascii="Times New Roman" w:hAnsi="Times New Roman" w:cs="Times New Roman"/>
          <w:sz w:val="28"/>
          <w:szCs w:val="28"/>
        </w:rPr>
        <w:t>ой</w:t>
      </w:r>
      <w:r w:rsidRPr="0075488E">
        <w:rPr>
          <w:rFonts w:ascii="Times New Roman" w:hAnsi="Times New Roman" w:cs="Times New Roman"/>
          <w:sz w:val="28"/>
          <w:szCs w:val="28"/>
        </w:rPr>
        <w:t xml:space="preserve"> мельниц</w:t>
      </w:r>
      <w:r w:rsidR="00175096">
        <w:rPr>
          <w:rFonts w:ascii="Times New Roman" w:hAnsi="Times New Roman" w:cs="Times New Roman"/>
          <w:sz w:val="28"/>
          <w:szCs w:val="28"/>
        </w:rPr>
        <w:t>ей</w:t>
      </w:r>
      <w:r w:rsidRPr="0075488E">
        <w:rPr>
          <w:rFonts w:ascii="Times New Roman" w:hAnsi="Times New Roman" w:cs="Times New Roman"/>
          <w:sz w:val="28"/>
          <w:szCs w:val="28"/>
        </w:rPr>
        <w:t xml:space="preserve"> Retsch PM 100, производства Германии</w:t>
      </w:r>
      <w:r>
        <w:rPr>
          <w:rFonts w:ascii="Times New Roman" w:hAnsi="Times New Roman" w:cs="Times New Roman"/>
          <w:sz w:val="28"/>
          <w:szCs w:val="28"/>
        </w:rPr>
        <w:t xml:space="preserve">, </w:t>
      </w:r>
      <w:r w:rsidRPr="0075488E">
        <w:rPr>
          <w:rFonts w:ascii="Times New Roman" w:hAnsi="Times New Roman" w:cs="Times New Roman"/>
          <w:sz w:val="28"/>
          <w:szCs w:val="28"/>
        </w:rPr>
        <w:t>скорость</w:t>
      </w:r>
      <w:r>
        <w:rPr>
          <w:rFonts w:ascii="Times New Roman" w:hAnsi="Times New Roman" w:cs="Times New Roman"/>
          <w:sz w:val="28"/>
          <w:szCs w:val="28"/>
        </w:rPr>
        <w:t>ю</w:t>
      </w:r>
      <w:r w:rsidRPr="0075488E">
        <w:rPr>
          <w:rFonts w:ascii="Times New Roman" w:hAnsi="Times New Roman" w:cs="Times New Roman"/>
          <w:sz w:val="28"/>
          <w:szCs w:val="28"/>
        </w:rPr>
        <w:t xml:space="preserve"> до 650 об/мин</w:t>
      </w:r>
      <w:r>
        <w:rPr>
          <w:rFonts w:ascii="Times New Roman" w:hAnsi="Times New Roman" w:cs="Times New Roman"/>
          <w:sz w:val="28"/>
          <w:szCs w:val="28"/>
        </w:rPr>
        <w:t xml:space="preserve">. Время измельчения составляло </w:t>
      </w:r>
      <w:r w:rsidR="00066BF8">
        <w:rPr>
          <w:rFonts w:ascii="Times New Roman" w:hAnsi="Times New Roman" w:cs="Times New Roman"/>
          <w:sz w:val="28"/>
          <w:szCs w:val="28"/>
        </w:rPr>
        <w:t>15</w:t>
      </w:r>
      <w:r>
        <w:rPr>
          <w:rFonts w:ascii="Times New Roman" w:hAnsi="Times New Roman" w:cs="Times New Roman"/>
          <w:sz w:val="28"/>
          <w:szCs w:val="28"/>
        </w:rPr>
        <w:t xml:space="preserve"> минут</w:t>
      </w:r>
      <w:r w:rsidR="00175096">
        <w:rPr>
          <w:rFonts w:ascii="Times New Roman" w:hAnsi="Times New Roman" w:cs="Times New Roman"/>
          <w:sz w:val="28"/>
          <w:szCs w:val="28"/>
        </w:rPr>
        <w:t>.</w:t>
      </w:r>
    </w:p>
    <w:p w14:paraId="67D7C069" w14:textId="77777777" w:rsidR="00D41C5E" w:rsidRDefault="00D41C5E" w:rsidP="00D41C5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Для проведения экспериментальных плавок по очистке </w:t>
      </w:r>
      <w:r w:rsidRPr="00D835A7">
        <w:rPr>
          <w:rFonts w:ascii="Times New Roman" w:hAnsi="Times New Roman" w:cs="Times New Roman"/>
          <w:sz w:val="28"/>
          <w:szCs w:val="28"/>
          <w:lang w:val="kk-KZ"/>
        </w:rPr>
        <w:t>MG-Si</w:t>
      </w:r>
      <w:r>
        <w:rPr>
          <w:rFonts w:ascii="Times New Roman" w:hAnsi="Times New Roman" w:cs="Times New Roman"/>
          <w:sz w:val="28"/>
          <w:szCs w:val="28"/>
          <w:lang w:val="kk-KZ"/>
        </w:rPr>
        <w:t xml:space="preserve"> шлаковым рафинированием была использована </w:t>
      </w:r>
      <w:r w:rsidRPr="007B6C67">
        <w:rPr>
          <w:rFonts w:ascii="Times New Roman" w:hAnsi="Times New Roman" w:cs="Times New Roman"/>
          <w:sz w:val="28"/>
          <w:szCs w:val="28"/>
          <w:lang w:val="kk-KZ"/>
        </w:rPr>
        <w:t>индукционн</w:t>
      </w:r>
      <w:r>
        <w:rPr>
          <w:rFonts w:ascii="Times New Roman" w:hAnsi="Times New Roman" w:cs="Times New Roman"/>
          <w:sz w:val="28"/>
          <w:szCs w:val="28"/>
          <w:lang w:val="kk-KZ"/>
        </w:rPr>
        <w:t>ая</w:t>
      </w:r>
      <w:r w:rsidRPr="007B6C67">
        <w:rPr>
          <w:rFonts w:ascii="Times New Roman" w:hAnsi="Times New Roman" w:cs="Times New Roman"/>
          <w:sz w:val="28"/>
          <w:szCs w:val="28"/>
          <w:lang w:val="kk-KZ"/>
        </w:rPr>
        <w:t xml:space="preserve"> печ</w:t>
      </w:r>
      <w:r>
        <w:rPr>
          <w:rFonts w:ascii="Times New Roman" w:hAnsi="Times New Roman" w:cs="Times New Roman"/>
          <w:sz w:val="28"/>
          <w:szCs w:val="28"/>
          <w:lang w:val="kk-KZ"/>
        </w:rPr>
        <w:t>ь</w:t>
      </w:r>
      <w:r w:rsidRPr="007B6C67">
        <w:rPr>
          <w:rFonts w:ascii="Times New Roman" w:hAnsi="Times New Roman" w:cs="Times New Roman"/>
          <w:sz w:val="28"/>
          <w:szCs w:val="28"/>
          <w:lang w:val="kk-KZ"/>
        </w:rPr>
        <w:t xml:space="preserve"> с графитовым тиглем емкостью 60 литров и мощностью 100 кВт</w:t>
      </w:r>
      <w:r>
        <w:rPr>
          <w:rFonts w:ascii="Times New Roman" w:hAnsi="Times New Roman" w:cs="Times New Roman"/>
          <w:sz w:val="28"/>
          <w:szCs w:val="28"/>
          <w:lang w:val="kk-KZ"/>
        </w:rPr>
        <w:t>.</w:t>
      </w:r>
    </w:p>
    <w:p w14:paraId="5AFD7693" w14:textId="77777777" w:rsidR="00D41C5E" w:rsidRDefault="00D41C5E" w:rsidP="002F5F0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качестве материалов для </w:t>
      </w:r>
      <w:r w:rsidR="00AF5559">
        <w:rPr>
          <w:rFonts w:ascii="Times New Roman" w:hAnsi="Times New Roman" w:cs="Times New Roman"/>
          <w:sz w:val="28"/>
          <w:szCs w:val="28"/>
          <w:lang w:val="kk-KZ"/>
        </w:rPr>
        <w:t xml:space="preserve">анодов на </w:t>
      </w:r>
      <w:r w:rsidR="00F77EC0">
        <w:rPr>
          <w:rFonts w:ascii="Times New Roman" w:hAnsi="Times New Roman" w:cs="Times New Roman"/>
          <w:sz w:val="28"/>
          <w:szCs w:val="28"/>
          <w:lang w:val="kk-KZ"/>
        </w:rPr>
        <w:t>ос</w:t>
      </w:r>
      <w:r w:rsidR="00AF5559">
        <w:rPr>
          <w:rFonts w:ascii="Times New Roman" w:hAnsi="Times New Roman" w:cs="Times New Roman"/>
          <w:sz w:val="28"/>
          <w:szCs w:val="28"/>
          <w:lang w:val="kk-KZ"/>
        </w:rPr>
        <w:t>нове кремния были использованы следующие материалы: аспирационный материал на сонове кремния</w:t>
      </w:r>
      <w:r w:rsidR="00D835A7" w:rsidRPr="00D835A7">
        <w:rPr>
          <w:rFonts w:ascii="Times New Roman" w:hAnsi="Times New Roman" w:cs="Times New Roman"/>
          <w:sz w:val="28"/>
          <w:szCs w:val="28"/>
        </w:rPr>
        <w:t xml:space="preserve"> </w:t>
      </w:r>
      <w:r w:rsidR="00D835A7">
        <w:rPr>
          <w:rFonts w:ascii="Times New Roman" w:hAnsi="Times New Roman" w:cs="Times New Roman"/>
          <w:sz w:val="28"/>
          <w:szCs w:val="28"/>
          <w:lang w:val="kk-KZ"/>
        </w:rPr>
        <w:t>(</w:t>
      </w:r>
      <w:r w:rsidR="00D835A7">
        <w:rPr>
          <w:rFonts w:ascii="Times New Roman" w:hAnsi="Times New Roman" w:cs="Times New Roman"/>
          <w:sz w:val="28"/>
          <w:szCs w:val="28"/>
          <w:lang w:val="en-US"/>
        </w:rPr>
        <w:t>Si</w:t>
      </w:r>
      <w:r w:rsidR="00D835A7" w:rsidRPr="00D835A7">
        <w:rPr>
          <w:rFonts w:ascii="Times New Roman" w:hAnsi="Times New Roman" w:cs="Times New Roman"/>
          <w:sz w:val="28"/>
          <w:szCs w:val="28"/>
        </w:rPr>
        <w:t>-</w:t>
      </w:r>
      <w:r w:rsidR="00D835A7">
        <w:rPr>
          <w:rFonts w:ascii="Times New Roman" w:hAnsi="Times New Roman" w:cs="Times New Roman"/>
          <w:sz w:val="28"/>
          <w:szCs w:val="28"/>
          <w:lang w:val="en-US"/>
        </w:rPr>
        <w:t>dust</w:t>
      </w:r>
      <w:r w:rsidR="00D835A7" w:rsidRPr="00D835A7">
        <w:rPr>
          <w:rFonts w:ascii="Times New Roman" w:hAnsi="Times New Roman" w:cs="Times New Roman"/>
          <w:sz w:val="28"/>
          <w:szCs w:val="28"/>
        </w:rPr>
        <w:t>)</w:t>
      </w:r>
      <w:r w:rsidR="00AF5559">
        <w:rPr>
          <w:rFonts w:ascii="Times New Roman" w:hAnsi="Times New Roman" w:cs="Times New Roman"/>
          <w:sz w:val="28"/>
          <w:szCs w:val="28"/>
          <w:lang w:val="kk-KZ"/>
        </w:rPr>
        <w:t>, кремний, прошедший 2-х этапную очистку шлаковым рафинированием и кислотным выщелачиванием</w:t>
      </w:r>
      <w:r w:rsidR="00D835A7" w:rsidRPr="00D835A7">
        <w:rPr>
          <w:rFonts w:ascii="Times New Roman" w:hAnsi="Times New Roman" w:cs="Times New Roman"/>
          <w:sz w:val="28"/>
          <w:szCs w:val="28"/>
        </w:rPr>
        <w:t xml:space="preserve"> </w:t>
      </w:r>
      <w:r w:rsidR="00D835A7">
        <w:rPr>
          <w:rFonts w:ascii="Times New Roman" w:hAnsi="Times New Roman" w:cs="Times New Roman"/>
          <w:sz w:val="28"/>
          <w:szCs w:val="28"/>
          <w:lang w:val="kk-KZ"/>
        </w:rPr>
        <w:t>(</w:t>
      </w:r>
      <w:r w:rsidR="000D43EF">
        <w:rPr>
          <w:rFonts w:ascii="Times New Roman" w:hAnsi="Times New Roman" w:cs="Times New Roman"/>
          <w:sz w:val="28"/>
          <w:szCs w:val="28"/>
          <w:lang w:val="en-US"/>
        </w:rPr>
        <w:t>UM</w:t>
      </w:r>
      <w:r w:rsidR="00D835A7">
        <w:rPr>
          <w:rFonts w:ascii="Times New Roman" w:hAnsi="Times New Roman" w:cs="Times New Roman"/>
          <w:sz w:val="28"/>
          <w:szCs w:val="28"/>
          <w:lang w:val="en-US"/>
        </w:rPr>
        <w:t>G</w:t>
      </w:r>
      <w:r w:rsidR="00D835A7" w:rsidRPr="00D835A7">
        <w:rPr>
          <w:rFonts w:ascii="Times New Roman" w:hAnsi="Times New Roman" w:cs="Times New Roman"/>
          <w:sz w:val="28"/>
          <w:szCs w:val="28"/>
        </w:rPr>
        <w:t>-</w:t>
      </w:r>
      <w:r w:rsidR="00D835A7">
        <w:rPr>
          <w:rFonts w:ascii="Times New Roman" w:hAnsi="Times New Roman" w:cs="Times New Roman"/>
          <w:sz w:val="28"/>
          <w:szCs w:val="28"/>
          <w:lang w:val="en-US"/>
        </w:rPr>
        <w:t>Si</w:t>
      </w:r>
      <w:r w:rsidR="00D835A7" w:rsidRPr="00D835A7">
        <w:rPr>
          <w:rFonts w:ascii="Times New Roman" w:hAnsi="Times New Roman" w:cs="Times New Roman"/>
          <w:sz w:val="28"/>
          <w:szCs w:val="28"/>
        </w:rPr>
        <w:t>)</w:t>
      </w:r>
      <w:r w:rsidR="00AF5559">
        <w:rPr>
          <w:rFonts w:ascii="Times New Roman" w:hAnsi="Times New Roman" w:cs="Times New Roman"/>
          <w:sz w:val="28"/>
          <w:szCs w:val="28"/>
          <w:lang w:val="kk-KZ"/>
        </w:rPr>
        <w:t>, монокристаллический кремний</w:t>
      </w:r>
      <w:r w:rsidR="00D835A7" w:rsidRPr="00D835A7">
        <w:rPr>
          <w:rFonts w:ascii="Times New Roman" w:hAnsi="Times New Roman" w:cs="Times New Roman"/>
          <w:sz w:val="28"/>
          <w:szCs w:val="28"/>
        </w:rPr>
        <w:t xml:space="preserve"> (</w:t>
      </w:r>
      <w:r w:rsidR="00D835A7">
        <w:rPr>
          <w:rFonts w:ascii="Times New Roman" w:hAnsi="Times New Roman" w:cs="Times New Roman"/>
          <w:sz w:val="28"/>
          <w:szCs w:val="28"/>
          <w:lang w:val="en-US"/>
        </w:rPr>
        <w:t>mc</w:t>
      </w:r>
      <w:r w:rsidR="00D835A7" w:rsidRPr="00D835A7">
        <w:rPr>
          <w:rFonts w:ascii="Times New Roman" w:hAnsi="Times New Roman" w:cs="Times New Roman"/>
          <w:sz w:val="28"/>
          <w:szCs w:val="28"/>
        </w:rPr>
        <w:t>-</w:t>
      </w:r>
      <w:r w:rsidR="00D835A7">
        <w:rPr>
          <w:rFonts w:ascii="Times New Roman" w:hAnsi="Times New Roman" w:cs="Times New Roman"/>
          <w:sz w:val="28"/>
          <w:szCs w:val="28"/>
          <w:lang w:val="en-US"/>
        </w:rPr>
        <w:t>Si</w:t>
      </w:r>
      <w:r w:rsidR="00D835A7" w:rsidRPr="00D835A7">
        <w:rPr>
          <w:rFonts w:ascii="Times New Roman" w:hAnsi="Times New Roman" w:cs="Times New Roman"/>
          <w:sz w:val="28"/>
          <w:szCs w:val="28"/>
        </w:rPr>
        <w:t>)</w:t>
      </w:r>
      <w:r w:rsidR="00AF5559">
        <w:rPr>
          <w:rFonts w:ascii="Times New Roman" w:hAnsi="Times New Roman" w:cs="Times New Roman"/>
          <w:sz w:val="28"/>
          <w:szCs w:val="28"/>
          <w:lang w:val="kk-KZ"/>
        </w:rPr>
        <w:t>.</w:t>
      </w:r>
    </w:p>
    <w:p w14:paraId="48BADDF6" w14:textId="2520D0BC" w:rsidR="0037541B" w:rsidRDefault="00D41C5E" w:rsidP="002F5F0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качестве материалов для катодов были использованы коммерческие порошки </w:t>
      </w:r>
      <w:r w:rsidRPr="00B70EC1">
        <w:rPr>
          <w:rFonts w:ascii="Times New Roman" w:eastAsia="Times New Roman" w:hAnsi="Times New Roman" w:cs="Times New Roman"/>
          <w:sz w:val="28"/>
          <w:szCs w:val="28"/>
        </w:rPr>
        <w:t>LiCoO</w:t>
      </w:r>
      <w:r w:rsidRPr="00B70EC1">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w:t>
      </w:r>
      <w:r w:rsidR="00AF5559">
        <w:rPr>
          <w:rFonts w:ascii="Times New Roman" w:hAnsi="Times New Roman" w:cs="Times New Roman"/>
          <w:sz w:val="28"/>
          <w:szCs w:val="28"/>
          <w:lang w:val="kk-KZ"/>
        </w:rPr>
        <w:t xml:space="preserve"> </w:t>
      </w:r>
    </w:p>
    <w:p w14:paraId="43E20A2C" w14:textId="6793A345" w:rsidR="00D41C5E" w:rsidRDefault="00D41C5E" w:rsidP="00D41C5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качестве сепараторной мембраны при сборке ЛИА использовали </w:t>
      </w:r>
      <w:r w:rsidR="007A30F4">
        <w:rPr>
          <w:rFonts w:ascii="Times New Roman" w:eastAsia="Times New Roman" w:hAnsi="Times New Roman" w:cs="Times New Roman"/>
          <w:sz w:val="28"/>
          <w:szCs w:val="28"/>
        </w:rPr>
        <w:t xml:space="preserve">коммерческий </w:t>
      </w:r>
      <w:r>
        <w:rPr>
          <w:rFonts w:ascii="Times New Roman" w:eastAsia="Times New Roman" w:hAnsi="Times New Roman" w:cs="Times New Roman"/>
          <w:sz w:val="28"/>
          <w:szCs w:val="28"/>
        </w:rPr>
        <w:t>м</w:t>
      </w:r>
      <w:r w:rsidRPr="009A5670">
        <w:rPr>
          <w:rFonts w:ascii="Times New Roman" w:eastAsia="Times New Roman" w:hAnsi="Times New Roman" w:cs="Times New Roman"/>
          <w:sz w:val="28"/>
          <w:szCs w:val="28"/>
        </w:rPr>
        <w:t>елкодисперсный порошок полипропилена</w:t>
      </w:r>
      <w:r>
        <w:rPr>
          <w:rFonts w:ascii="Times New Roman" w:eastAsia="Times New Roman" w:hAnsi="Times New Roman" w:cs="Times New Roman"/>
          <w:sz w:val="28"/>
          <w:szCs w:val="28"/>
        </w:rPr>
        <w:t xml:space="preserve">. В качестве связующих материалов использовали </w:t>
      </w:r>
      <w:r w:rsidR="007A30F4">
        <w:rPr>
          <w:rFonts w:ascii="Times New Roman" w:eastAsia="Times New Roman" w:hAnsi="Times New Roman" w:cs="Times New Roman"/>
          <w:sz w:val="28"/>
          <w:szCs w:val="28"/>
        </w:rPr>
        <w:t>полиметилметакрилат</w:t>
      </w:r>
      <w:r>
        <w:rPr>
          <w:rFonts w:ascii="Times New Roman" w:eastAsia="Times New Roman" w:hAnsi="Times New Roman" w:cs="Times New Roman"/>
          <w:sz w:val="28"/>
          <w:szCs w:val="28"/>
        </w:rPr>
        <w:t xml:space="preserve">, поливинилиденфторид, полианилин и лимонную кислоту. </w:t>
      </w:r>
    </w:p>
    <w:p w14:paraId="25EB6EA7" w14:textId="5D8555CC" w:rsidR="0073141B" w:rsidRDefault="0073141B" w:rsidP="00D41C5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сборки электродов ЛИА лазерной печатью была использована самостоятельно собранная установка. </w:t>
      </w:r>
    </w:p>
    <w:p w14:paraId="51AD11BA" w14:textId="77777777" w:rsidR="00651B24" w:rsidRPr="004E1BF9" w:rsidRDefault="00651B24" w:rsidP="00D41C5E">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магнетронного напыления пленок из </w:t>
      </w:r>
      <w:r>
        <w:rPr>
          <w:rFonts w:ascii="Times New Roman" w:hAnsi="Times New Roman" w:cs="Times New Roman"/>
          <w:sz w:val="28"/>
          <w:szCs w:val="28"/>
          <w:lang w:val="en-US"/>
        </w:rPr>
        <w:t>mc</w:t>
      </w:r>
      <w:r w:rsidRPr="00D835A7">
        <w:rPr>
          <w:rFonts w:ascii="Times New Roman" w:hAnsi="Times New Roman" w:cs="Times New Roman"/>
          <w:sz w:val="28"/>
          <w:szCs w:val="28"/>
        </w:rPr>
        <w:t>-</w:t>
      </w:r>
      <w:r>
        <w:rPr>
          <w:rFonts w:ascii="Times New Roman" w:hAnsi="Times New Roman" w:cs="Times New Roman"/>
          <w:sz w:val="28"/>
          <w:szCs w:val="28"/>
          <w:lang w:val="en-US"/>
        </w:rPr>
        <w:t>Si</w:t>
      </w:r>
      <w:r>
        <w:rPr>
          <w:rFonts w:ascii="Times New Roman" w:hAnsi="Times New Roman" w:cs="Times New Roman"/>
          <w:sz w:val="28"/>
          <w:szCs w:val="28"/>
        </w:rPr>
        <w:t xml:space="preserve"> использовалась магнетронная установка </w:t>
      </w:r>
      <w:r>
        <w:rPr>
          <w:rFonts w:ascii="Times New Roman" w:hAnsi="Times New Roman" w:cs="Times New Roman"/>
          <w:sz w:val="28"/>
          <w:szCs w:val="28"/>
          <w:lang w:val="en-US"/>
        </w:rPr>
        <w:t>ARC</w:t>
      </w:r>
      <w:r w:rsidRPr="00651B24">
        <w:rPr>
          <w:rFonts w:ascii="Times New Roman" w:hAnsi="Times New Roman" w:cs="Times New Roman"/>
          <w:sz w:val="28"/>
          <w:szCs w:val="28"/>
        </w:rPr>
        <w:t xml:space="preserve"> 2000. </w:t>
      </w:r>
      <w:r w:rsidR="004E1BF9">
        <w:rPr>
          <w:rFonts w:ascii="Times New Roman" w:hAnsi="Times New Roman" w:cs="Times New Roman"/>
          <w:sz w:val="28"/>
          <w:szCs w:val="28"/>
        </w:rPr>
        <w:t xml:space="preserve">Определение толщины получаемой пленки производили на растровом электронном микроскопе </w:t>
      </w:r>
      <w:r w:rsidR="004E1BF9">
        <w:rPr>
          <w:rFonts w:ascii="Times New Roman" w:hAnsi="Times New Roman" w:cs="Times New Roman"/>
          <w:sz w:val="28"/>
          <w:szCs w:val="28"/>
          <w:lang w:val="en-US"/>
        </w:rPr>
        <w:t>Jeol</w:t>
      </w:r>
      <w:r w:rsidR="004E1BF9" w:rsidRPr="004E1BF9">
        <w:rPr>
          <w:rFonts w:ascii="Times New Roman" w:hAnsi="Times New Roman" w:cs="Times New Roman"/>
          <w:sz w:val="28"/>
          <w:szCs w:val="28"/>
        </w:rPr>
        <w:t xml:space="preserve"> </w:t>
      </w:r>
      <w:r w:rsidR="004E1BF9">
        <w:rPr>
          <w:rFonts w:ascii="Times New Roman" w:hAnsi="Times New Roman" w:cs="Times New Roman"/>
          <w:sz w:val="28"/>
          <w:szCs w:val="28"/>
          <w:lang w:val="en-US"/>
        </w:rPr>
        <w:t>JSM</w:t>
      </w:r>
      <w:r w:rsidR="004E1BF9">
        <w:rPr>
          <w:rFonts w:ascii="Times New Roman" w:hAnsi="Times New Roman" w:cs="Times New Roman"/>
          <w:sz w:val="28"/>
          <w:szCs w:val="28"/>
        </w:rPr>
        <w:t>-6490</w:t>
      </w:r>
      <w:r w:rsidR="004E1BF9">
        <w:rPr>
          <w:rFonts w:ascii="Times New Roman" w:hAnsi="Times New Roman" w:cs="Times New Roman"/>
          <w:sz w:val="28"/>
          <w:szCs w:val="28"/>
          <w:lang w:val="en-US"/>
        </w:rPr>
        <w:t>LA</w:t>
      </w:r>
      <w:r w:rsidR="004E1BF9">
        <w:rPr>
          <w:rFonts w:ascii="Times New Roman" w:hAnsi="Times New Roman" w:cs="Times New Roman"/>
          <w:sz w:val="28"/>
          <w:szCs w:val="28"/>
        </w:rPr>
        <w:t xml:space="preserve"> с диапазоном увеличения до 300000 крат.</w:t>
      </w:r>
    </w:p>
    <w:p w14:paraId="778DDAF1" w14:textId="663FC742" w:rsidR="00BA1CB5" w:rsidRPr="00503071" w:rsidRDefault="00651B24" w:rsidP="00D41C5E">
      <w:pPr>
        <w:spacing w:after="0" w:line="240" w:lineRule="auto"/>
        <w:ind w:firstLine="709"/>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С</w:t>
      </w:r>
      <w:r w:rsidR="00BA1CB5" w:rsidRPr="00503071">
        <w:rPr>
          <w:rFonts w:ascii="Times New Roman" w:eastAsia="Times New Roman" w:hAnsi="Times New Roman" w:cs="Times New Roman"/>
          <w:sz w:val="28"/>
          <w:szCs w:val="28"/>
        </w:rPr>
        <w:t>ушк</w:t>
      </w:r>
      <w:r w:rsidR="00AC7D89">
        <w:rPr>
          <w:rFonts w:ascii="Times New Roman" w:eastAsia="Times New Roman" w:hAnsi="Times New Roman" w:cs="Times New Roman"/>
          <w:sz w:val="28"/>
          <w:szCs w:val="28"/>
        </w:rPr>
        <w:t>а</w:t>
      </w:r>
      <w:r w:rsidR="00BA1CB5" w:rsidRPr="00503071">
        <w:rPr>
          <w:rFonts w:ascii="Times New Roman" w:eastAsia="Times New Roman" w:hAnsi="Times New Roman" w:cs="Times New Roman"/>
          <w:sz w:val="28"/>
          <w:szCs w:val="28"/>
        </w:rPr>
        <w:t xml:space="preserve"> готовых отрицательных электродов </w:t>
      </w:r>
      <w:r>
        <w:rPr>
          <w:rFonts w:ascii="Times New Roman" w:eastAsia="Times New Roman" w:hAnsi="Times New Roman" w:cs="Times New Roman"/>
          <w:sz w:val="28"/>
          <w:szCs w:val="28"/>
        </w:rPr>
        <w:t>проводилась в</w:t>
      </w:r>
      <w:r w:rsidR="00BA1CB5" w:rsidRPr="0050307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сушильном</w:t>
      </w:r>
      <w:r w:rsidR="00BA1CB5">
        <w:rPr>
          <w:rFonts w:ascii="Times New Roman" w:eastAsia="Times New Roman" w:hAnsi="Times New Roman" w:cs="Times New Roman"/>
          <w:sz w:val="28"/>
          <w:szCs w:val="28"/>
        </w:rPr>
        <w:t xml:space="preserve"> шкаф</w:t>
      </w:r>
      <w:r>
        <w:rPr>
          <w:rFonts w:ascii="Times New Roman" w:eastAsia="Times New Roman" w:hAnsi="Times New Roman" w:cs="Times New Roman"/>
          <w:sz w:val="28"/>
          <w:szCs w:val="28"/>
        </w:rPr>
        <w:t>у</w:t>
      </w:r>
      <w:r w:rsidR="00BA1CB5">
        <w:rPr>
          <w:rFonts w:ascii="Times New Roman" w:eastAsia="Times New Roman" w:hAnsi="Times New Roman" w:cs="Times New Roman"/>
          <w:sz w:val="28"/>
          <w:szCs w:val="28"/>
        </w:rPr>
        <w:t xml:space="preserve"> </w:t>
      </w:r>
      <w:r w:rsidR="00BA1CB5" w:rsidRPr="00BA1CB5">
        <w:rPr>
          <w:rFonts w:ascii="Times New Roman" w:eastAsia="Times New Roman" w:hAnsi="Times New Roman" w:cs="Times New Roman"/>
          <w:sz w:val="28"/>
          <w:szCs w:val="28"/>
        </w:rPr>
        <w:t>SNOL75/600</w:t>
      </w:r>
      <w:r w:rsidR="00BA1CB5">
        <w:rPr>
          <w:rFonts w:ascii="Times New Roman" w:eastAsia="Times New Roman" w:hAnsi="Times New Roman" w:cs="Times New Roman"/>
          <w:sz w:val="28"/>
          <w:szCs w:val="28"/>
        </w:rPr>
        <w:t xml:space="preserve"> фирмы </w:t>
      </w:r>
      <w:r w:rsidR="00BA1CB5" w:rsidRPr="00BA1CB5">
        <w:rPr>
          <w:rFonts w:ascii="Times New Roman" w:eastAsia="Times New Roman" w:hAnsi="Times New Roman" w:cs="Times New Roman"/>
          <w:sz w:val="28"/>
          <w:szCs w:val="28"/>
        </w:rPr>
        <w:t>AB Umega-Group</w:t>
      </w:r>
      <w:r w:rsidR="00503071">
        <w:rPr>
          <w:rFonts w:ascii="Times New Roman" w:eastAsia="Times New Roman" w:hAnsi="Times New Roman" w:cs="Times New Roman"/>
          <w:sz w:val="28"/>
          <w:szCs w:val="28"/>
        </w:rPr>
        <w:t>. Пр</w:t>
      </w:r>
      <w:r>
        <w:rPr>
          <w:rFonts w:ascii="Times New Roman" w:eastAsia="Times New Roman" w:hAnsi="Times New Roman" w:cs="Times New Roman"/>
          <w:sz w:val="28"/>
          <w:szCs w:val="28"/>
        </w:rPr>
        <w:t>ессование</w:t>
      </w:r>
      <w:r w:rsidR="00503071">
        <w:rPr>
          <w:rFonts w:ascii="Times New Roman" w:eastAsia="Times New Roman" w:hAnsi="Times New Roman" w:cs="Times New Roman"/>
          <w:sz w:val="28"/>
          <w:szCs w:val="28"/>
        </w:rPr>
        <w:t xml:space="preserve"> готовых электродов проводили на л</w:t>
      </w:r>
      <w:r w:rsidR="00503071" w:rsidRPr="00503071">
        <w:rPr>
          <w:rFonts w:ascii="Times New Roman" w:eastAsia="Times New Roman" w:hAnsi="Times New Roman" w:cs="Times New Roman"/>
          <w:sz w:val="28"/>
          <w:szCs w:val="28"/>
        </w:rPr>
        <w:t>абораторн</w:t>
      </w:r>
      <w:r w:rsidR="00503071">
        <w:rPr>
          <w:rFonts w:ascii="Times New Roman" w:eastAsia="Times New Roman" w:hAnsi="Times New Roman" w:cs="Times New Roman"/>
          <w:sz w:val="28"/>
          <w:szCs w:val="28"/>
        </w:rPr>
        <w:t>ом</w:t>
      </w:r>
      <w:r w:rsidR="00503071" w:rsidRPr="00503071">
        <w:rPr>
          <w:rFonts w:ascii="Times New Roman" w:eastAsia="Times New Roman" w:hAnsi="Times New Roman" w:cs="Times New Roman"/>
          <w:sz w:val="28"/>
          <w:szCs w:val="28"/>
        </w:rPr>
        <w:t xml:space="preserve"> стан</w:t>
      </w:r>
      <w:r w:rsidR="00503071">
        <w:rPr>
          <w:rFonts w:ascii="Times New Roman" w:eastAsia="Times New Roman" w:hAnsi="Times New Roman" w:cs="Times New Roman"/>
          <w:sz w:val="28"/>
          <w:szCs w:val="28"/>
        </w:rPr>
        <w:t>е</w:t>
      </w:r>
      <w:r w:rsidR="00503071" w:rsidRPr="00503071">
        <w:rPr>
          <w:rFonts w:ascii="Times New Roman" w:eastAsia="Times New Roman" w:hAnsi="Times New Roman" w:cs="Times New Roman"/>
          <w:sz w:val="28"/>
          <w:szCs w:val="28"/>
        </w:rPr>
        <w:t xml:space="preserve"> ДУО 120</w:t>
      </w:r>
      <w:r w:rsidR="00503071">
        <w:rPr>
          <w:rFonts w:ascii="Times New Roman" w:eastAsia="Times New Roman" w:hAnsi="Times New Roman" w:cs="Times New Roman"/>
          <w:sz w:val="28"/>
          <w:szCs w:val="28"/>
        </w:rPr>
        <w:t xml:space="preserve">, предназначенным для прокатки заготовок толщиной </w:t>
      </w:r>
      <w:r w:rsidR="00503071" w:rsidRPr="00503071">
        <w:rPr>
          <w:rFonts w:ascii="Times New Roman" w:eastAsia="Times New Roman" w:hAnsi="Times New Roman" w:cs="Times New Roman"/>
          <w:sz w:val="28"/>
          <w:szCs w:val="28"/>
        </w:rPr>
        <w:t xml:space="preserve">от 0,4 до 10,0 мм и шириной до </w:t>
      </w:r>
      <w:r w:rsidR="00503071">
        <w:rPr>
          <w:rFonts w:ascii="Times New Roman" w:eastAsia="Times New Roman" w:hAnsi="Times New Roman" w:cs="Times New Roman"/>
          <w:sz w:val="28"/>
          <w:szCs w:val="28"/>
        </w:rPr>
        <w:t>120</w:t>
      </w:r>
      <w:r w:rsidR="00503071" w:rsidRPr="00503071">
        <w:rPr>
          <w:rFonts w:ascii="Times New Roman" w:eastAsia="Times New Roman" w:hAnsi="Times New Roman" w:cs="Times New Roman"/>
          <w:sz w:val="28"/>
          <w:szCs w:val="28"/>
        </w:rPr>
        <w:t xml:space="preserve"> мм.</w:t>
      </w:r>
    </w:p>
    <w:p w14:paraId="18154F9B" w14:textId="794FA0BA" w:rsidR="00D41C5E" w:rsidRPr="00854F6F" w:rsidRDefault="00D41C5E" w:rsidP="00D41C5E">
      <w:pPr>
        <w:spacing w:after="0" w:line="240" w:lineRule="auto"/>
        <w:ind w:firstLine="709"/>
        <w:jc w:val="both"/>
        <w:rPr>
          <w:rFonts w:ascii="Times New Roman" w:eastAsia="Times New Roman" w:hAnsi="Times New Roman" w:cs="Times New Roman"/>
          <w:color w:val="000000" w:themeColor="text1"/>
          <w:sz w:val="28"/>
          <w:szCs w:val="28"/>
        </w:rPr>
      </w:pPr>
      <w:r w:rsidRPr="00854F6F">
        <w:rPr>
          <w:rFonts w:ascii="Times New Roman" w:eastAsia="Times New Roman" w:hAnsi="Times New Roman" w:cs="Times New Roman"/>
          <w:color w:val="000000" w:themeColor="text1"/>
          <w:sz w:val="28"/>
          <w:szCs w:val="28"/>
        </w:rPr>
        <w:t xml:space="preserve">Все образцы полученных электродов подвергались исследованию структурных характеристик и химических связей методом Рамановской </w:t>
      </w:r>
      <w:r w:rsidRPr="00854F6F">
        <w:rPr>
          <w:rFonts w:ascii="Times New Roman" w:eastAsia="Times New Roman" w:hAnsi="Times New Roman" w:cs="Times New Roman"/>
          <w:color w:val="000000" w:themeColor="text1"/>
          <w:sz w:val="28"/>
          <w:szCs w:val="28"/>
        </w:rPr>
        <w:lastRenderedPageBreak/>
        <w:t>спектроскопии</w:t>
      </w:r>
      <w:r w:rsidR="002B43AF">
        <w:rPr>
          <w:rFonts w:ascii="Times New Roman" w:eastAsia="Times New Roman" w:hAnsi="Times New Roman" w:cs="Times New Roman"/>
          <w:color w:val="000000" w:themeColor="text1"/>
          <w:sz w:val="28"/>
          <w:szCs w:val="28"/>
        </w:rPr>
        <w:t>, растровой электронной микроскопии</w:t>
      </w:r>
      <w:r w:rsidRPr="00854F6F">
        <w:rPr>
          <w:rFonts w:ascii="Times New Roman" w:eastAsia="Times New Roman" w:hAnsi="Times New Roman" w:cs="Times New Roman"/>
          <w:color w:val="000000" w:themeColor="text1"/>
          <w:sz w:val="28"/>
          <w:szCs w:val="28"/>
        </w:rPr>
        <w:t xml:space="preserve"> и атомно-силовой микроскопии.</w:t>
      </w:r>
    </w:p>
    <w:p w14:paraId="049BB11F" w14:textId="7ED5E6F8" w:rsidR="00D41C5E" w:rsidRDefault="00D41C5E" w:rsidP="00D41C5E">
      <w:pPr>
        <w:pStyle w:val="22"/>
        <w:tabs>
          <w:tab w:val="left" w:pos="709"/>
        </w:tabs>
        <w:spacing w:after="0" w:line="240" w:lineRule="auto"/>
        <w:ind w:firstLine="709"/>
        <w:jc w:val="both"/>
        <w:rPr>
          <w:color w:val="000000" w:themeColor="text1"/>
          <w:sz w:val="28"/>
          <w:szCs w:val="28"/>
        </w:rPr>
      </w:pPr>
      <w:r w:rsidRPr="00854F6F">
        <w:rPr>
          <w:color w:val="000000" w:themeColor="text1"/>
          <w:sz w:val="28"/>
          <w:szCs w:val="28"/>
        </w:rPr>
        <w:t xml:space="preserve">Рамановская спектроскопия проводилась на установке Ntegra Spectra с использованием возбуждающего лазера с длиной волны 473 нм. </w:t>
      </w:r>
      <w:r w:rsidR="00854F6F" w:rsidRPr="00854F6F">
        <w:rPr>
          <w:color w:val="000000" w:themeColor="text1"/>
          <w:sz w:val="28"/>
          <w:szCs w:val="28"/>
        </w:rPr>
        <w:t>Диаметр лазерного пятна,</w:t>
      </w:r>
      <w:r w:rsidRPr="00854F6F">
        <w:rPr>
          <w:color w:val="000000" w:themeColor="text1"/>
          <w:sz w:val="28"/>
          <w:szCs w:val="28"/>
        </w:rPr>
        <w:t xml:space="preserve"> сфокусированного </w:t>
      </w:r>
      <w:r w:rsidR="00854F6F" w:rsidRPr="00854F6F">
        <w:rPr>
          <w:color w:val="000000" w:themeColor="text1"/>
          <w:sz w:val="28"/>
          <w:szCs w:val="28"/>
        </w:rPr>
        <w:t>на образце,</w:t>
      </w:r>
      <w:r w:rsidRPr="00854F6F">
        <w:rPr>
          <w:color w:val="000000" w:themeColor="text1"/>
          <w:sz w:val="28"/>
          <w:szCs w:val="28"/>
        </w:rPr>
        <w:t xml:space="preserve"> составлял 2 микрометра. Время накопления сигнала 60 секунд. Спектральное разрешение 4 см</w:t>
      </w:r>
      <w:r w:rsidRPr="00854F6F">
        <w:rPr>
          <w:color w:val="000000" w:themeColor="text1"/>
          <w:sz w:val="28"/>
          <w:szCs w:val="28"/>
          <w:vertAlign w:val="superscript"/>
        </w:rPr>
        <w:t>-1</w:t>
      </w:r>
      <w:r w:rsidRPr="00854F6F">
        <w:rPr>
          <w:color w:val="000000" w:themeColor="text1"/>
          <w:sz w:val="28"/>
          <w:szCs w:val="28"/>
        </w:rPr>
        <w:t>.</w:t>
      </w:r>
    </w:p>
    <w:p w14:paraId="6F0AAB68" w14:textId="1C5A51F1" w:rsidR="002B43AF" w:rsidRPr="002B43AF" w:rsidRDefault="002B43AF" w:rsidP="00D41C5E">
      <w:pPr>
        <w:pStyle w:val="22"/>
        <w:tabs>
          <w:tab w:val="left" w:pos="709"/>
        </w:tabs>
        <w:spacing w:after="0" w:line="240" w:lineRule="auto"/>
        <w:ind w:firstLine="709"/>
        <w:jc w:val="both"/>
        <w:rPr>
          <w:color w:val="000000" w:themeColor="text1"/>
          <w:sz w:val="28"/>
          <w:szCs w:val="28"/>
        </w:rPr>
      </w:pPr>
      <w:r>
        <w:rPr>
          <w:color w:val="000000" w:themeColor="text1"/>
          <w:sz w:val="28"/>
          <w:szCs w:val="28"/>
        </w:rPr>
        <w:t xml:space="preserve">Растровая электронная микроскопия проводилась на микроскопе </w:t>
      </w:r>
      <w:r>
        <w:rPr>
          <w:color w:val="000000" w:themeColor="text1"/>
          <w:sz w:val="28"/>
          <w:szCs w:val="28"/>
          <w:lang w:val="en-US"/>
        </w:rPr>
        <w:t>JEOL</w:t>
      </w:r>
      <w:r w:rsidRPr="002B43AF">
        <w:rPr>
          <w:color w:val="000000" w:themeColor="text1"/>
          <w:sz w:val="28"/>
          <w:szCs w:val="28"/>
        </w:rPr>
        <w:t xml:space="preserve"> </w:t>
      </w:r>
      <w:r>
        <w:rPr>
          <w:color w:val="000000" w:themeColor="text1"/>
          <w:sz w:val="28"/>
          <w:szCs w:val="28"/>
          <w:lang w:val="en-US"/>
        </w:rPr>
        <w:t>JSM</w:t>
      </w:r>
      <w:r w:rsidRPr="002B43AF">
        <w:rPr>
          <w:color w:val="000000" w:themeColor="text1"/>
          <w:sz w:val="28"/>
          <w:szCs w:val="28"/>
        </w:rPr>
        <w:t>-6490</w:t>
      </w:r>
      <w:r>
        <w:rPr>
          <w:color w:val="000000" w:themeColor="text1"/>
          <w:sz w:val="28"/>
          <w:szCs w:val="28"/>
          <w:lang w:val="en-US"/>
        </w:rPr>
        <w:t>LA</w:t>
      </w:r>
      <w:r>
        <w:rPr>
          <w:color w:val="000000" w:themeColor="text1"/>
          <w:sz w:val="28"/>
          <w:szCs w:val="28"/>
        </w:rPr>
        <w:t>, используемый для определения химических элементов, микроанализа для определения элементного состава образца.</w:t>
      </w:r>
    </w:p>
    <w:p w14:paraId="63E6B47F" w14:textId="77777777" w:rsidR="00D41C5E" w:rsidRPr="00854F6F" w:rsidRDefault="00D41C5E" w:rsidP="00D41C5E">
      <w:pPr>
        <w:pStyle w:val="22"/>
        <w:tabs>
          <w:tab w:val="left" w:pos="412"/>
        </w:tabs>
        <w:spacing w:after="0" w:line="240" w:lineRule="auto"/>
        <w:ind w:firstLine="709"/>
        <w:jc w:val="both"/>
        <w:rPr>
          <w:color w:val="000000" w:themeColor="text1"/>
          <w:sz w:val="28"/>
          <w:szCs w:val="28"/>
        </w:rPr>
      </w:pPr>
      <w:r w:rsidRPr="008356A0">
        <w:rPr>
          <w:color w:val="000000" w:themeColor="text1"/>
          <w:sz w:val="28"/>
          <w:szCs w:val="28"/>
        </w:rPr>
        <w:t xml:space="preserve">Атомно-силовая микроскопия (АСМ) </w:t>
      </w:r>
      <w:r w:rsidR="00BB0314" w:rsidRPr="008356A0">
        <w:rPr>
          <w:color w:val="000000" w:themeColor="text1"/>
          <w:sz w:val="28"/>
          <w:szCs w:val="28"/>
        </w:rPr>
        <w:t xml:space="preserve">проводилась на установке Ntegra </w:t>
      </w:r>
      <w:r w:rsidR="00BB0314" w:rsidRPr="008356A0">
        <w:rPr>
          <w:color w:val="000000" w:themeColor="text1"/>
          <w:sz w:val="28"/>
          <w:szCs w:val="28"/>
          <w:lang w:val="en-US"/>
        </w:rPr>
        <w:t>Therma</w:t>
      </w:r>
      <w:r w:rsidR="00BB0314" w:rsidRPr="008356A0">
        <w:rPr>
          <w:color w:val="000000" w:themeColor="text1"/>
          <w:sz w:val="28"/>
          <w:szCs w:val="28"/>
        </w:rPr>
        <w:t>.</w:t>
      </w:r>
      <w:r w:rsidR="00BB0314" w:rsidRPr="00BB0314">
        <w:rPr>
          <w:color w:val="000000" w:themeColor="text1"/>
          <w:sz w:val="28"/>
          <w:szCs w:val="28"/>
        </w:rPr>
        <w:t xml:space="preserve"> </w:t>
      </w:r>
      <w:r w:rsidR="00BB0314">
        <w:rPr>
          <w:color w:val="000000" w:themeColor="text1"/>
          <w:sz w:val="28"/>
          <w:szCs w:val="28"/>
        </w:rPr>
        <w:t>АСМ</w:t>
      </w:r>
      <w:r w:rsidR="00BB0314" w:rsidRPr="00854F6F">
        <w:rPr>
          <w:color w:val="000000" w:themeColor="text1"/>
          <w:sz w:val="28"/>
          <w:szCs w:val="28"/>
        </w:rPr>
        <w:t xml:space="preserve"> </w:t>
      </w:r>
      <w:r w:rsidRPr="00854F6F">
        <w:rPr>
          <w:color w:val="000000" w:themeColor="text1"/>
          <w:sz w:val="28"/>
          <w:szCs w:val="28"/>
        </w:rPr>
        <w:t xml:space="preserve">является современным методом исследования поверхности и поверхностных свойств. </w:t>
      </w:r>
    </w:p>
    <w:p w14:paraId="24A75BDB" w14:textId="77777777" w:rsidR="00B05A30" w:rsidRDefault="00B05A30" w:rsidP="00B05A30">
      <w:pPr>
        <w:spacing w:after="0" w:line="240" w:lineRule="auto"/>
        <w:ind w:firstLine="708"/>
        <w:jc w:val="both"/>
        <w:rPr>
          <w:rFonts w:ascii="Times New Roman" w:hAnsi="Times New Roman" w:cs="Times New Roman"/>
          <w:sz w:val="28"/>
          <w:szCs w:val="28"/>
          <w:lang w:val="kk-KZ"/>
        </w:rPr>
      </w:pPr>
      <w:r w:rsidRPr="0035683B">
        <w:rPr>
          <w:rFonts w:ascii="Times New Roman" w:hAnsi="Times New Roman" w:cs="Times New Roman"/>
          <w:sz w:val="28"/>
          <w:szCs w:val="28"/>
          <w:lang w:val="kk-KZ"/>
        </w:rPr>
        <w:t xml:space="preserve">Для сборки литий-ионного аккумулятора </w:t>
      </w:r>
      <w:r w:rsidR="0035683B" w:rsidRPr="0035683B">
        <w:rPr>
          <w:rFonts w:ascii="Times New Roman" w:hAnsi="Times New Roman" w:cs="Times New Roman"/>
          <w:sz w:val="28"/>
          <w:szCs w:val="28"/>
          <w:lang w:val="kk-KZ"/>
        </w:rPr>
        <w:t>использовался бокс перчаточный СПЕКС ГБ 03-2М</w:t>
      </w:r>
      <w:r w:rsidR="00027660">
        <w:rPr>
          <w:rFonts w:ascii="Times New Roman" w:hAnsi="Times New Roman" w:cs="Times New Roman"/>
          <w:sz w:val="28"/>
          <w:szCs w:val="28"/>
          <w:lang w:val="kk-KZ"/>
        </w:rPr>
        <w:t>, предназначенный</w:t>
      </w:r>
      <w:r w:rsidR="0035683B" w:rsidRPr="0035683B">
        <w:rPr>
          <w:rFonts w:ascii="Times New Roman" w:hAnsi="Times New Roman" w:cs="Times New Roman"/>
          <w:sz w:val="28"/>
          <w:szCs w:val="28"/>
          <w:lang w:val="kk-KZ"/>
        </w:rPr>
        <w:t xml:space="preserve"> для получения наноматериалов в инертн</w:t>
      </w:r>
      <w:r w:rsidR="0035683B">
        <w:rPr>
          <w:rFonts w:ascii="Times New Roman" w:hAnsi="Times New Roman" w:cs="Times New Roman"/>
          <w:sz w:val="28"/>
          <w:szCs w:val="28"/>
          <w:lang w:val="kk-KZ"/>
        </w:rPr>
        <w:t xml:space="preserve">ой атмосфере </w:t>
      </w:r>
      <w:r w:rsidR="00027660">
        <w:rPr>
          <w:rFonts w:ascii="Times New Roman" w:hAnsi="Times New Roman" w:cs="Times New Roman"/>
          <w:sz w:val="28"/>
          <w:szCs w:val="28"/>
          <w:lang w:val="kk-KZ"/>
        </w:rPr>
        <w:t>аргона</w:t>
      </w:r>
      <w:r w:rsidR="0035683B">
        <w:rPr>
          <w:rFonts w:ascii="Times New Roman" w:hAnsi="Times New Roman" w:cs="Times New Roman"/>
          <w:sz w:val="28"/>
          <w:szCs w:val="28"/>
          <w:lang w:val="kk-KZ"/>
        </w:rPr>
        <w:t>.</w:t>
      </w:r>
    </w:p>
    <w:p w14:paraId="437BB3BB" w14:textId="7400C62B" w:rsidR="00651B24" w:rsidRDefault="00651B24" w:rsidP="00B05A30">
      <w:pPr>
        <w:spacing w:after="0" w:line="240" w:lineRule="auto"/>
        <w:ind w:firstLine="708"/>
        <w:jc w:val="both"/>
        <w:rPr>
          <w:rFonts w:ascii="Times New Roman" w:hAnsi="Times New Roman" w:cs="Times New Roman"/>
          <w:sz w:val="28"/>
          <w:szCs w:val="28"/>
          <w:lang w:val="kk-KZ"/>
        </w:rPr>
      </w:pPr>
      <w:r w:rsidRPr="00B15A3E">
        <w:rPr>
          <w:rFonts w:ascii="Times New Roman" w:hAnsi="Times New Roman" w:cs="Times New Roman"/>
          <w:sz w:val="28"/>
          <w:szCs w:val="28"/>
          <w:lang w:val="kk-KZ"/>
        </w:rPr>
        <w:t>Электрохимические исследования</w:t>
      </w:r>
      <w:r w:rsidR="004E1BF9">
        <w:rPr>
          <w:rFonts w:ascii="Times New Roman" w:hAnsi="Times New Roman" w:cs="Times New Roman"/>
          <w:sz w:val="28"/>
          <w:szCs w:val="28"/>
          <w:lang w:val="kk-KZ"/>
        </w:rPr>
        <w:t xml:space="preserve"> </w:t>
      </w:r>
      <w:r w:rsidR="002B3EF8">
        <w:rPr>
          <w:rFonts w:ascii="Times New Roman" w:hAnsi="Times New Roman" w:cs="Times New Roman"/>
          <w:sz w:val="28"/>
          <w:szCs w:val="28"/>
          <w:lang w:val="kk-KZ"/>
        </w:rPr>
        <w:t xml:space="preserve">заряда/разряда </w:t>
      </w:r>
      <w:r w:rsidR="004E1BF9">
        <w:rPr>
          <w:rFonts w:ascii="Times New Roman" w:hAnsi="Times New Roman" w:cs="Times New Roman"/>
          <w:sz w:val="28"/>
          <w:szCs w:val="28"/>
          <w:lang w:val="kk-KZ"/>
        </w:rPr>
        <w:t>экспериментальных макетов ЛИА</w:t>
      </w:r>
      <w:r w:rsidR="002B3EF8">
        <w:rPr>
          <w:rFonts w:ascii="Times New Roman" w:hAnsi="Times New Roman" w:cs="Times New Roman"/>
          <w:sz w:val="28"/>
          <w:szCs w:val="28"/>
          <w:lang w:val="kk-KZ"/>
        </w:rPr>
        <w:t xml:space="preserve"> </w:t>
      </w:r>
      <w:r w:rsidR="004E1BF9">
        <w:rPr>
          <w:rFonts w:ascii="Times New Roman" w:hAnsi="Times New Roman" w:cs="Times New Roman"/>
          <w:sz w:val="28"/>
          <w:szCs w:val="28"/>
          <w:lang w:val="kk-KZ"/>
        </w:rPr>
        <w:t>проводились на</w:t>
      </w:r>
      <w:r>
        <w:rPr>
          <w:rFonts w:ascii="Times New Roman" w:hAnsi="Times New Roman" w:cs="Times New Roman"/>
          <w:sz w:val="28"/>
          <w:szCs w:val="28"/>
          <w:lang w:val="kk-KZ"/>
        </w:rPr>
        <w:t xml:space="preserve"> </w:t>
      </w:r>
      <w:r w:rsidR="00B15A3E">
        <w:rPr>
          <w:rFonts w:ascii="Times New Roman" w:hAnsi="Times New Roman" w:cs="Times New Roman"/>
          <w:sz w:val="28"/>
          <w:szCs w:val="28"/>
          <w:lang w:val="kk-KZ"/>
        </w:rPr>
        <w:t>потенциостат-гальвоностат</w:t>
      </w:r>
      <w:r w:rsidR="004E1BF9">
        <w:rPr>
          <w:rFonts w:ascii="Times New Roman" w:hAnsi="Times New Roman" w:cs="Times New Roman"/>
          <w:sz w:val="28"/>
          <w:szCs w:val="28"/>
          <w:lang w:val="kk-KZ"/>
        </w:rPr>
        <w:t>е</w:t>
      </w:r>
      <w:r w:rsidR="00B15A3E">
        <w:rPr>
          <w:rFonts w:ascii="Times New Roman" w:hAnsi="Times New Roman" w:cs="Times New Roman"/>
          <w:sz w:val="28"/>
          <w:szCs w:val="28"/>
          <w:lang w:val="kk-KZ"/>
        </w:rPr>
        <w:t xml:space="preserve"> </w:t>
      </w:r>
      <w:r w:rsidR="00B15A3E" w:rsidRPr="00B15A3E">
        <w:rPr>
          <w:rFonts w:ascii="Times New Roman" w:hAnsi="Times New Roman" w:cs="Times New Roman"/>
          <w:sz w:val="28"/>
          <w:szCs w:val="28"/>
          <w:lang w:val="kk-KZ"/>
        </w:rPr>
        <w:t>Р-40Х</w:t>
      </w:r>
      <w:r w:rsidR="00066BF8">
        <w:rPr>
          <w:rFonts w:ascii="Times New Roman" w:hAnsi="Times New Roman" w:cs="Times New Roman"/>
          <w:sz w:val="28"/>
          <w:szCs w:val="28"/>
          <w:lang w:val="kk-KZ"/>
        </w:rPr>
        <w:t xml:space="preserve"> при режиме С/5 в интервале 0-2 В методом гальваностатичекого циклирования.</w:t>
      </w:r>
    </w:p>
    <w:p w14:paraId="7BAAD83C" w14:textId="77777777" w:rsidR="00AF5559" w:rsidRDefault="00AF5559" w:rsidP="002F5F05">
      <w:pPr>
        <w:spacing w:after="0" w:line="240" w:lineRule="auto"/>
        <w:ind w:firstLine="708"/>
        <w:jc w:val="both"/>
        <w:rPr>
          <w:rFonts w:ascii="Times New Roman" w:hAnsi="Times New Roman" w:cs="Times New Roman"/>
          <w:sz w:val="28"/>
          <w:szCs w:val="28"/>
          <w:lang w:val="kk-KZ"/>
        </w:rPr>
      </w:pPr>
    </w:p>
    <w:p w14:paraId="643664B0" w14:textId="77777777" w:rsidR="006B4FFB" w:rsidRPr="00D41C5E" w:rsidRDefault="006B4FFB" w:rsidP="002F5F05">
      <w:pPr>
        <w:spacing w:after="0" w:line="240" w:lineRule="auto"/>
        <w:ind w:firstLine="708"/>
        <w:jc w:val="both"/>
        <w:rPr>
          <w:rFonts w:ascii="Times New Roman" w:hAnsi="Times New Roman" w:cs="Times New Roman"/>
          <w:sz w:val="28"/>
          <w:szCs w:val="28"/>
          <w:lang w:val="kk-KZ"/>
        </w:rPr>
      </w:pPr>
    </w:p>
    <w:p w14:paraId="15C1AD8D" w14:textId="77777777" w:rsidR="00D16D45" w:rsidRDefault="00AF5559" w:rsidP="002F5F05">
      <w:pPr>
        <w:spacing w:after="0" w:line="240" w:lineRule="auto"/>
        <w:ind w:firstLine="708"/>
        <w:jc w:val="both"/>
        <w:rPr>
          <w:rFonts w:ascii="Times New Roman" w:hAnsi="Times New Roman" w:cs="Times New Roman"/>
          <w:b/>
          <w:sz w:val="28"/>
          <w:szCs w:val="28"/>
          <w:lang w:val="kk-KZ"/>
        </w:rPr>
      </w:pPr>
      <w:r w:rsidRPr="00AF5559">
        <w:rPr>
          <w:rFonts w:ascii="Times New Roman" w:hAnsi="Times New Roman" w:cs="Times New Roman"/>
          <w:b/>
          <w:sz w:val="28"/>
          <w:szCs w:val="28"/>
          <w:lang w:val="kk-KZ"/>
        </w:rPr>
        <w:t>2.</w:t>
      </w:r>
      <w:r w:rsidR="00D16D45">
        <w:rPr>
          <w:rFonts w:ascii="Times New Roman" w:hAnsi="Times New Roman" w:cs="Times New Roman"/>
          <w:b/>
          <w:sz w:val="28"/>
          <w:szCs w:val="28"/>
          <w:lang w:val="kk-KZ"/>
        </w:rPr>
        <w:t>2</w:t>
      </w:r>
      <w:r w:rsidRPr="00AF5559">
        <w:rPr>
          <w:rFonts w:ascii="Times New Roman" w:hAnsi="Times New Roman" w:cs="Times New Roman"/>
          <w:b/>
          <w:sz w:val="28"/>
          <w:szCs w:val="28"/>
          <w:lang w:val="kk-KZ"/>
        </w:rPr>
        <w:t xml:space="preserve"> </w:t>
      </w:r>
      <w:r w:rsidR="00863797" w:rsidRPr="00863797">
        <w:rPr>
          <w:rFonts w:ascii="Times New Roman" w:hAnsi="Times New Roman" w:cs="Times New Roman"/>
          <w:b/>
          <w:sz w:val="28"/>
          <w:szCs w:val="28"/>
          <w:lang w:val="kk-KZ"/>
        </w:rPr>
        <w:t>Методология проведенных экспериментов</w:t>
      </w:r>
    </w:p>
    <w:p w14:paraId="422BA621" w14:textId="77777777" w:rsidR="00D16D45" w:rsidRDefault="00D16D45" w:rsidP="002F5F05">
      <w:pPr>
        <w:spacing w:after="0" w:line="240" w:lineRule="auto"/>
        <w:ind w:firstLine="708"/>
        <w:jc w:val="both"/>
        <w:rPr>
          <w:rFonts w:ascii="Times New Roman" w:hAnsi="Times New Roman" w:cs="Times New Roman"/>
          <w:b/>
          <w:sz w:val="28"/>
          <w:szCs w:val="28"/>
          <w:lang w:val="kk-KZ"/>
        </w:rPr>
      </w:pPr>
    </w:p>
    <w:p w14:paraId="1F912AC3" w14:textId="77777777" w:rsidR="00161CC6" w:rsidRDefault="00161CC6" w:rsidP="002F5F05">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2.2.1 </w:t>
      </w:r>
      <w:r w:rsidRPr="00161CC6">
        <w:rPr>
          <w:rFonts w:ascii="Times New Roman" w:hAnsi="Times New Roman" w:cs="Times New Roman"/>
          <w:b/>
          <w:sz w:val="28"/>
          <w:szCs w:val="28"/>
          <w:lang w:val="kk-KZ"/>
        </w:rPr>
        <w:t xml:space="preserve">Оптическая спектрометрия </w:t>
      </w:r>
      <w:r>
        <w:rPr>
          <w:rFonts w:ascii="Times New Roman" w:hAnsi="Times New Roman" w:cs="Times New Roman"/>
          <w:b/>
          <w:sz w:val="28"/>
          <w:szCs w:val="28"/>
          <w:lang w:val="kk-KZ"/>
        </w:rPr>
        <w:t>для определения содержания примесей</w:t>
      </w:r>
    </w:p>
    <w:p w14:paraId="1F224E76" w14:textId="77777777" w:rsidR="00161CC6" w:rsidRDefault="00161CC6" w:rsidP="002F5F05">
      <w:pPr>
        <w:spacing w:after="0" w:line="240" w:lineRule="auto"/>
        <w:ind w:firstLine="708"/>
        <w:jc w:val="both"/>
        <w:rPr>
          <w:rFonts w:ascii="Times New Roman" w:hAnsi="Times New Roman" w:cs="Times New Roman"/>
          <w:b/>
          <w:sz w:val="28"/>
          <w:szCs w:val="28"/>
          <w:lang w:val="kk-KZ"/>
        </w:rPr>
      </w:pPr>
    </w:p>
    <w:p w14:paraId="0228D39F" w14:textId="77777777" w:rsidR="00161CC6" w:rsidRDefault="00161CC6" w:rsidP="002F5F0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Содержание примесей определяли на </w:t>
      </w:r>
      <w:r w:rsidRPr="00D835A7">
        <w:rPr>
          <w:rFonts w:ascii="Times New Roman" w:hAnsi="Times New Roman" w:cs="Times New Roman"/>
          <w:sz w:val="28"/>
          <w:szCs w:val="28"/>
          <w:lang w:val="kk-KZ"/>
        </w:rPr>
        <w:t>оптическом спектрометре с индуктивно-связанной плазмой (ICP-OES) «Optima 2000DV», фирмы PerkinElmer.</w:t>
      </w:r>
      <w:r w:rsidR="00174C49">
        <w:rPr>
          <w:rFonts w:ascii="Times New Roman" w:hAnsi="Times New Roman" w:cs="Times New Roman"/>
          <w:sz w:val="28"/>
          <w:szCs w:val="28"/>
          <w:lang w:val="kk-KZ"/>
        </w:rPr>
        <w:t xml:space="preserve"> Для определения примесей в исходном составе необходимо измельчить куски кремния до фракций 5 мм</w:t>
      </w:r>
      <w:r w:rsidR="00373824">
        <w:rPr>
          <w:rFonts w:ascii="Times New Roman" w:hAnsi="Times New Roman" w:cs="Times New Roman"/>
          <w:sz w:val="28"/>
          <w:szCs w:val="28"/>
          <w:lang w:val="kk-KZ"/>
        </w:rPr>
        <w:t xml:space="preserve"> и растворить кремний смесью кислот (метод автоклавного</w:t>
      </w:r>
      <w:r w:rsidR="00373824" w:rsidRPr="00373824">
        <w:rPr>
          <w:rFonts w:ascii="Times New Roman" w:hAnsi="Times New Roman" w:cs="Times New Roman"/>
          <w:sz w:val="28"/>
          <w:szCs w:val="28"/>
          <w:lang w:val="kk-KZ"/>
        </w:rPr>
        <w:t xml:space="preserve"> разложени</w:t>
      </w:r>
      <w:r w:rsidR="00373824">
        <w:rPr>
          <w:rFonts w:ascii="Times New Roman" w:hAnsi="Times New Roman" w:cs="Times New Roman"/>
          <w:sz w:val="28"/>
          <w:szCs w:val="28"/>
          <w:lang w:val="kk-KZ"/>
        </w:rPr>
        <w:t>я</w:t>
      </w:r>
      <w:r w:rsidR="00373824" w:rsidRPr="00373824">
        <w:rPr>
          <w:rFonts w:ascii="Times New Roman" w:hAnsi="Times New Roman" w:cs="Times New Roman"/>
          <w:sz w:val="28"/>
          <w:szCs w:val="28"/>
          <w:lang w:val="kk-KZ"/>
        </w:rPr>
        <w:t xml:space="preserve"> кварцита смесью кислот</w:t>
      </w:r>
      <w:r w:rsidR="00373824">
        <w:rPr>
          <w:rFonts w:ascii="Times New Roman" w:hAnsi="Times New Roman" w:cs="Times New Roman"/>
          <w:sz w:val="28"/>
          <w:szCs w:val="28"/>
          <w:lang w:val="kk-KZ"/>
        </w:rPr>
        <w:t>)</w:t>
      </w:r>
      <w:r w:rsidR="00E57136" w:rsidRPr="00E57136">
        <w:rPr>
          <w:rFonts w:ascii="Times New Roman" w:hAnsi="Times New Roman" w:cs="Times New Roman"/>
          <w:sz w:val="28"/>
          <w:szCs w:val="28"/>
        </w:rPr>
        <w:t xml:space="preserve"> </w:t>
      </w:r>
      <w:r w:rsidR="00E57136" w:rsidRPr="009C72D0">
        <w:rPr>
          <w:rFonts w:ascii="Times New Roman" w:hAnsi="Times New Roman" w:cs="Times New Roman"/>
          <w:sz w:val="28"/>
          <w:szCs w:val="28"/>
        </w:rPr>
        <w:t>[</w:t>
      </w:r>
      <w:r w:rsidR="009C72D0" w:rsidRPr="009C72D0">
        <w:rPr>
          <w:rFonts w:ascii="Times New Roman" w:hAnsi="Times New Roman" w:cs="Times New Roman"/>
          <w:sz w:val="28"/>
          <w:szCs w:val="28"/>
        </w:rPr>
        <w:t>20</w:t>
      </w:r>
      <w:r w:rsidR="00E57136" w:rsidRPr="009C72D0">
        <w:rPr>
          <w:rFonts w:ascii="Times New Roman" w:hAnsi="Times New Roman" w:cs="Times New Roman"/>
          <w:sz w:val="28"/>
          <w:szCs w:val="28"/>
        </w:rPr>
        <w:t>]</w:t>
      </w:r>
      <w:r w:rsidR="00E57136" w:rsidRPr="009C72D0">
        <w:rPr>
          <w:rFonts w:ascii="Times New Roman" w:hAnsi="Times New Roman" w:cs="Times New Roman"/>
          <w:sz w:val="28"/>
          <w:szCs w:val="28"/>
          <w:lang w:val="kk-KZ"/>
        </w:rPr>
        <w:t>.</w:t>
      </w:r>
      <w:r w:rsidR="00373824">
        <w:rPr>
          <w:rFonts w:ascii="Times New Roman" w:hAnsi="Times New Roman" w:cs="Times New Roman"/>
          <w:sz w:val="28"/>
          <w:szCs w:val="28"/>
          <w:lang w:val="kk-KZ"/>
        </w:rPr>
        <w:t xml:space="preserve"> </w:t>
      </w:r>
    </w:p>
    <w:p w14:paraId="734B2A90" w14:textId="309259B7" w:rsidR="00373824" w:rsidRDefault="00373824" w:rsidP="002F5F0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Дробление или измельчение кремния проводили на </w:t>
      </w:r>
      <w:r w:rsidRPr="00373824">
        <w:rPr>
          <w:rFonts w:ascii="Times New Roman" w:hAnsi="Times New Roman" w:cs="Times New Roman"/>
          <w:sz w:val="28"/>
          <w:szCs w:val="28"/>
          <w:lang w:val="kk-KZ"/>
        </w:rPr>
        <w:t>лабораторной щековой дробилке Pulverisette 1</w:t>
      </w:r>
      <w:r>
        <w:rPr>
          <w:rFonts w:ascii="Times New Roman" w:hAnsi="Times New Roman" w:cs="Times New Roman"/>
          <w:sz w:val="28"/>
          <w:szCs w:val="28"/>
          <w:lang w:val="kk-KZ"/>
        </w:rPr>
        <w:t>. Дробленные</w:t>
      </w:r>
      <w:r w:rsidRPr="00373824">
        <w:rPr>
          <w:rFonts w:ascii="Times New Roman" w:hAnsi="Times New Roman" w:cs="Times New Roman"/>
          <w:sz w:val="28"/>
          <w:szCs w:val="28"/>
          <w:lang w:val="kk-KZ"/>
        </w:rPr>
        <w:t xml:space="preserve"> кусочки собирали в полипропиленовый стакан и промывали</w:t>
      </w:r>
      <w:r>
        <w:rPr>
          <w:rFonts w:ascii="Times New Roman" w:hAnsi="Times New Roman" w:cs="Times New Roman"/>
          <w:sz w:val="28"/>
          <w:szCs w:val="28"/>
          <w:lang w:val="kk-KZ"/>
        </w:rPr>
        <w:t xml:space="preserve"> дважды (</w:t>
      </w:r>
      <w:r w:rsidRPr="00373824">
        <w:rPr>
          <w:rFonts w:ascii="Times New Roman" w:hAnsi="Times New Roman" w:cs="Times New Roman"/>
          <w:sz w:val="28"/>
          <w:szCs w:val="28"/>
          <w:lang w:val="kk-KZ"/>
        </w:rPr>
        <w:t>в проточной воде от внешних загрязнений и в дистиллированной воде</w:t>
      </w:r>
      <w:r>
        <w:rPr>
          <w:rFonts w:ascii="Times New Roman" w:hAnsi="Times New Roman" w:cs="Times New Roman"/>
          <w:sz w:val="28"/>
          <w:szCs w:val="28"/>
          <w:lang w:val="kk-KZ"/>
        </w:rPr>
        <w:t>)</w:t>
      </w:r>
      <w:r w:rsidRPr="00373824">
        <w:rPr>
          <w:rFonts w:ascii="Times New Roman" w:hAnsi="Times New Roman" w:cs="Times New Roman"/>
          <w:sz w:val="28"/>
          <w:szCs w:val="28"/>
          <w:lang w:val="kk-KZ"/>
        </w:rPr>
        <w:t>. Промытые водой кусочки кремния промывались в 6М HCl (соляной кислоте), для очистки от возможного дополнительного загрязнения примесью железа кремния после дробления.</w:t>
      </w:r>
      <w:r>
        <w:rPr>
          <w:rFonts w:ascii="Times New Roman" w:hAnsi="Times New Roman" w:cs="Times New Roman"/>
          <w:sz w:val="28"/>
          <w:szCs w:val="28"/>
          <w:lang w:val="kk-KZ"/>
        </w:rPr>
        <w:t xml:space="preserve"> После промывки кремния в растворе соляной кислоты, кремний промывали в </w:t>
      </w:r>
      <w:r w:rsidRPr="00373824">
        <w:rPr>
          <w:rFonts w:ascii="Times New Roman" w:hAnsi="Times New Roman" w:cs="Times New Roman"/>
          <w:sz w:val="28"/>
          <w:szCs w:val="28"/>
          <w:lang w:val="kk-KZ"/>
        </w:rPr>
        <w:t>дистиллированной вод</w:t>
      </w:r>
      <w:r>
        <w:rPr>
          <w:rFonts w:ascii="Times New Roman" w:hAnsi="Times New Roman" w:cs="Times New Roman"/>
          <w:sz w:val="28"/>
          <w:szCs w:val="28"/>
          <w:lang w:val="kk-KZ"/>
        </w:rPr>
        <w:t>е</w:t>
      </w:r>
      <w:r w:rsidRPr="00373824">
        <w:rPr>
          <w:rFonts w:ascii="Times New Roman" w:hAnsi="Times New Roman" w:cs="Times New Roman"/>
          <w:sz w:val="28"/>
          <w:szCs w:val="28"/>
          <w:lang w:val="kk-KZ"/>
        </w:rPr>
        <w:t xml:space="preserve"> до PH-нейтрально</w:t>
      </w:r>
      <w:r>
        <w:rPr>
          <w:rFonts w:ascii="Times New Roman" w:hAnsi="Times New Roman" w:cs="Times New Roman"/>
          <w:sz w:val="28"/>
          <w:szCs w:val="28"/>
          <w:lang w:val="kk-KZ"/>
        </w:rPr>
        <w:t xml:space="preserve">го состояния. Промытые </w:t>
      </w:r>
      <w:r w:rsidRPr="00373824">
        <w:rPr>
          <w:rFonts w:ascii="Times New Roman" w:hAnsi="Times New Roman" w:cs="Times New Roman"/>
          <w:sz w:val="28"/>
          <w:szCs w:val="28"/>
          <w:lang w:val="kk-KZ"/>
        </w:rPr>
        <w:t>кусочки кремния помещались в чашку Петри и сушились в сушильном шкафу в течение</w:t>
      </w:r>
      <w:r>
        <w:rPr>
          <w:rFonts w:ascii="Times New Roman" w:hAnsi="Times New Roman" w:cs="Times New Roman"/>
          <w:sz w:val="28"/>
          <w:szCs w:val="28"/>
          <w:lang w:val="kk-KZ"/>
        </w:rPr>
        <w:t xml:space="preserve">  часа при температуре 100-110</w:t>
      </w:r>
      <w:r w:rsidRPr="00373824">
        <w:rPr>
          <w:rFonts w:ascii="Times New Roman" w:hAnsi="Times New Roman" w:cs="Times New Roman"/>
          <w:sz w:val="28"/>
          <w:szCs w:val="28"/>
          <w:vertAlign w:val="superscript"/>
          <w:lang w:val="kk-KZ"/>
        </w:rPr>
        <w:t>0</w:t>
      </w:r>
      <w:r w:rsidRPr="00373824">
        <w:rPr>
          <w:rFonts w:ascii="Times New Roman" w:hAnsi="Times New Roman" w:cs="Times New Roman"/>
          <w:sz w:val="28"/>
          <w:szCs w:val="28"/>
          <w:lang w:val="kk-KZ"/>
        </w:rPr>
        <w:t>С до полного высыхания</w:t>
      </w:r>
      <w:r w:rsidR="00066BF8" w:rsidRPr="009C72D0">
        <w:rPr>
          <w:rFonts w:ascii="Times New Roman" w:hAnsi="Times New Roman" w:cs="Times New Roman"/>
          <w:sz w:val="28"/>
          <w:szCs w:val="28"/>
          <w:lang w:val="kk-KZ"/>
        </w:rPr>
        <w:t>.</w:t>
      </w:r>
    </w:p>
    <w:p w14:paraId="25ACD22C" w14:textId="77777777" w:rsidR="00373824" w:rsidRDefault="00373824" w:rsidP="00373824">
      <w:pPr>
        <w:spacing w:after="0" w:line="240" w:lineRule="auto"/>
        <w:ind w:firstLine="708"/>
        <w:jc w:val="both"/>
        <w:rPr>
          <w:rFonts w:ascii="Times New Roman" w:hAnsi="Times New Roman" w:cs="Times New Roman"/>
          <w:sz w:val="28"/>
          <w:szCs w:val="28"/>
          <w:lang w:val="kk-KZ"/>
        </w:rPr>
      </w:pPr>
      <w:r w:rsidRPr="00373824">
        <w:rPr>
          <w:rFonts w:ascii="Times New Roman" w:hAnsi="Times New Roman" w:cs="Times New Roman"/>
          <w:sz w:val="28"/>
          <w:szCs w:val="28"/>
          <w:lang w:val="kk-KZ"/>
        </w:rPr>
        <w:t>Высушенная проба и</w:t>
      </w:r>
      <w:r>
        <w:rPr>
          <w:rFonts w:ascii="Times New Roman" w:hAnsi="Times New Roman" w:cs="Times New Roman"/>
          <w:sz w:val="28"/>
          <w:szCs w:val="28"/>
          <w:lang w:val="kk-KZ"/>
        </w:rPr>
        <w:t>змельчалась</w:t>
      </w:r>
      <w:r w:rsidRPr="00373824">
        <w:rPr>
          <w:rFonts w:ascii="Times New Roman" w:hAnsi="Times New Roman" w:cs="Times New Roman"/>
          <w:sz w:val="28"/>
          <w:szCs w:val="28"/>
          <w:lang w:val="kk-KZ"/>
        </w:rPr>
        <w:t xml:space="preserve"> до размеро</w:t>
      </w:r>
      <w:r>
        <w:rPr>
          <w:rFonts w:ascii="Times New Roman" w:hAnsi="Times New Roman" w:cs="Times New Roman"/>
          <w:sz w:val="28"/>
          <w:szCs w:val="28"/>
          <w:lang w:val="kk-KZ"/>
        </w:rPr>
        <w:t>в</w:t>
      </w:r>
      <w:r w:rsidRPr="00373824">
        <w:rPr>
          <w:rFonts w:ascii="Times New Roman" w:hAnsi="Times New Roman" w:cs="Times New Roman"/>
          <w:sz w:val="28"/>
          <w:szCs w:val="28"/>
          <w:lang w:val="kk-KZ"/>
        </w:rPr>
        <w:t xml:space="preserve"> частиц около 1 мкм на дисковой мельнице Pulverisette 13</w:t>
      </w:r>
      <w:r w:rsidR="00E57136" w:rsidRPr="00E57136">
        <w:rPr>
          <w:rFonts w:ascii="Times New Roman" w:hAnsi="Times New Roman" w:cs="Times New Roman"/>
          <w:sz w:val="28"/>
          <w:szCs w:val="28"/>
        </w:rPr>
        <w:t xml:space="preserve"> </w:t>
      </w:r>
      <w:r w:rsidR="009C72D0" w:rsidRPr="009C72D0">
        <w:rPr>
          <w:rFonts w:ascii="Times New Roman" w:hAnsi="Times New Roman" w:cs="Times New Roman"/>
          <w:sz w:val="28"/>
          <w:szCs w:val="28"/>
        </w:rPr>
        <w:t>[20]</w:t>
      </w:r>
      <w:r w:rsidR="009C72D0" w:rsidRPr="009C72D0">
        <w:rPr>
          <w:rFonts w:ascii="Times New Roman" w:hAnsi="Times New Roman" w:cs="Times New Roman"/>
          <w:sz w:val="28"/>
          <w:szCs w:val="28"/>
          <w:lang w:val="kk-KZ"/>
        </w:rPr>
        <w:t>.</w:t>
      </w:r>
    </w:p>
    <w:p w14:paraId="7207B620" w14:textId="77777777" w:rsidR="006B4FFB" w:rsidRDefault="00373824" w:rsidP="00373824">
      <w:pPr>
        <w:spacing w:after="0" w:line="240" w:lineRule="auto"/>
        <w:ind w:firstLine="708"/>
        <w:jc w:val="both"/>
        <w:rPr>
          <w:rFonts w:ascii="Times New Roman" w:hAnsi="Times New Roman" w:cs="Times New Roman"/>
          <w:sz w:val="28"/>
          <w:szCs w:val="28"/>
          <w:lang w:val="kk-KZ"/>
        </w:rPr>
      </w:pPr>
      <w:r w:rsidRPr="00373824">
        <w:rPr>
          <w:rFonts w:ascii="Times New Roman" w:hAnsi="Times New Roman" w:cs="Times New Roman"/>
          <w:sz w:val="28"/>
          <w:szCs w:val="28"/>
          <w:lang w:val="kk-KZ"/>
        </w:rPr>
        <w:t xml:space="preserve">Для определения микроэлементов </w:t>
      </w:r>
      <w:r w:rsidR="006B4FFB" w:rsidRPr="00373824">
        <w:rPr>
          <w:rFonts w:ascii="Times New Roman" w:hAnsi="Times New Roman" w:cs="Times New Roman"/>
          <w:sz w:val="28"/>
          <w:szCs w:val="28"/>
          <w:lang w:val="kk-KZ"/>
        </w:rPr>
        <w:t>в тефлоновый стакан</w:t>
      </w:r>
      <w:r w:rsidR="006B4FFB">
        <w:rPr>
          <w:rFonts w:ascii="Times New Roman" w:hAnsi="Times New Roman" w:cs="Times New Roman"/>
          <w:sz w:val="28"/>
          <w:szCs w:val="28"/>
          <w:lang w:val="kk-KZ"/>
        </w:rPr>
        <w:t xml:space="preserve"> собирают измельченный кремний массой 0,2 грамма. Для полного растворения кремния в</w:t>
      </w:r>
      <w:r w:rsidRPr="00373824">
        <w:rPr>
          <w:rFonts w:ascii="Times New Roman" w:hAnsi="Times New Roman" w:cs="Times New Roman"/>
          <w:sz w:val="28"/>
          <w:szCs w:val="28"/>
          <w:lang w:val="kk-KZ"/>
        </w:rPr>
        <w:t xml:space="preserve"> </w:t>
      </w:r>
      <w:r w:rsidRPr="00373824">
        <w:rPr>
          <w:rFonts w:ascii="Times New Roman" w:hAnsi="Times New Roman" w:cs="Times New Roman"/>
          <w:sz w:val="28"/>
          <w:szCs w:val="28"/>
          <w:lang w:val="kk-KZ"/>
        </w:rPr>
        <w:lastRenderedPageBreak/>
        <w:t>стакан добавляется 9 мл концентрированной плавиковой кислоты (HF)</w:t>
      </w:r>
      <w:r w:rsidR="006B4FFB">
        <w:rPr>
          <w:rFonts w:ascii="Times New Roman" w:hAnsi="Times New Roman" w:cs="Times New Roman"/>
          <w:sz w:val="28"/>
          <w:szCs w:val="28"/>
          <w:lang w:val="kk-KZ"/>
        </w:rPr>
        <w:t xml:space="preserve"> и</w:t>
      </w:r>
      <w:r w:rsidRPr="00373824">
        <w:rPr>
          <w:rFonts w:ascii="Times New Roman" w:hAnsi="Times New Roman" w:cs="Times New Roman"/>
          <w:sz w:val="28"/>
          <w:szCs w:val="28"/>
          <w:lang w:val="kk-KZ"/>
        </w:rPr>
        <w:t xml:space="preserve"> </w:t>
      </w:r>
      <w:r w:rsidR="006B4FFB" w:rsidRPr="00373824">
        <w:rPr>
          <w:rFonts w:ascii="Times New Roman" w:hAnsi="Times New Roman" w:cs="Times New Roman"/>
          <w:sz w:val="28"/>
          <w:szCs w:val="28"/>
          <w:lang w:val="kk-KZ"/>
        </w:rPr>
        <w:t xml:space="preserve">6 мл </w:t>
      </w:r>
      <w:r w:rsidRPr="00373824">
        <w:rPr>
          <w:rFonts w:ascii="Times New Roman" w:hAnsi="Times New Roman" w:cs="Times New Roman"/>
          <w:sz w:val="28"/>
          <w:szCs w:val="28"/>
          <w:lang w:val="kk-KZ"/>
        </w:rPr>
        <w:t>концентрированн</w:t>
      </w:r>
      <w:r w:rsidR="006B4FFB">
        <w:rPr>
          <w:rFonts w:ascii="Times New Roman" w:hAnsi="Times New Roman" w:cs="Times New Roman"/>
          <w:sz w:val="28"/>
          <w:szCs w:val="28"/>
          <w:lang w:val="kk-KZ"/>
        </w:rPr>
        <w:t>ой</w:t>
      </w:r>
      <w:r w:rsidRPr="00373824">
        <w:rPr>
          <w:rFonts w:ascii="Times New Roman" w:hAnsi="Times New Roman" w:cs="Times New Roman"/>
          <w:sz w:val="28"/>
          <w:szCs w:val="28"/>
          <w:lang w:val="kk-KZ"/>
        </w:rPr>
        <w:t xml:space="preserve"> азотн</w:t>
      </w:r>
      <w:r w:rsidR="006B4FFB">
        <w:rPr>
          <w:rFonts w:ascii="Times New Roman" w:hAnsi="Times New Roman" w:cs="Times New Roman"/>
          <w:sz w:val="28"/>
          <w:szCs w:val="28"/>
          <w:lang w:val="kk-KZ"/>
        </w:rPr>
        <w:t>ой</w:t>
      </w:r>
      <w:r w:rsidRPr="00373824">
        <w:rPr>
          <w:rFonts w:ascii="Times New Roman" w:hAnsi="Times New Roman" w:cs="Times New Roman"/>
          <w:sz w:val="28"/>
          <w:szCs w:val="28"/>
          <w:lang w:val="kk-KZ"/>
        </w:rPr>
        <w:t xml:space="preserve"> кислот</w:t>
      </w:r>
      <w:r w:rsidR="006B4FFB">
        <w:rPr>
          <w:rFonts w:ascii="Times New Roman" w:hAnsi="Times New Roman" w:cs="Times New Roman"/>
          <w:sz w:val="28"/>
          <w:szCs w:val="28"/>
          <w:lang w:val="kk-KZ"/>
        </w:rPr>
        <w:t>ы</w:t>
      </w:r>
      <w:r w:rsidRPr="00373824">
        <w:rPr>
          <w:rFonts w:ascii="Times New Roman" w:hAnsi="Times New Roman" w:cs="Times New Roman"/>
          <w:sz w:val="28"/>
          <w:szCs w:val="28"/>
          <w:lang w:val="kk-KZ"/>
        </w:rPr>
        <w:t xml:space="preserve"> (HNO</w:t>
      </w:r>
      <w:r w:rsidRPr="006B4FFB">
        <w:rPr>
          <w:rFonts w:ascii="Times New Roman" w:hAnsi="Times New Roman" w:cs="Times New Roman"/>
          <w:sz w:val="28"/>
          <w:szCs w:val="28"/>
          <w:vertAlign w:val="subscript"/>
          <w:lang w:val="kk-KZ"/>
        </w:rPr>
        <w:t>3</w:t>
      </w:r>
      <w:r w:rsidRPr="00373824">
        <w:rPr>
          <w:rFonts w:ascii="Times New Roman" w:hAnsi="Times New Roman" w:cs="Times New Roman"/>
          <w:sz w:val="28"/>
          <w:szCs w:val="28"/>
          <w:lang w:val="kk-KZ"/>
        </w:rPr>
        <w:t xml:space="preserve">). </w:t>
      </w:r>
      <w:r w:rsidR="006B4FFB">
        <w:rPr>
          <w:rFonts w:ascii="Times New Roman" w:hAnsi="Times New Roman" w:cs="Times New Roman"/>
          <w:sz w:val="28"/>
          <w:szCs w:val="28"/>
          <w:lang w:val="kk-KZ"/>
        </w:rPr>
        <w:t>Стакан плотно закрываю</w:t>
      </w:r>
      <w:r w:rsidR="00027660">
        <w:rPr>
          <w:rFonts w:ascii="Times New Roman" w:hAnsi="Times New Roman" w:cs="Times New Roman"/>
          <w:sz w:val="28"/>
          <w:szCs w:val="28"/>
          <w:lang w:val="kk-KZ"/>
        </w:rPr>
        <w:t>т</w:t>
      </w:r>
      <w:r w:rsidR="006B4FFB">
        <w:rPr>
          <w:rFonts w:ascii="Times New Roman" w:hAnsi="Times New Roman" w:cs="Times New Roman"/>
          <w:sz w:val="28"/>
          <w:szCs w:val="28"/>
          <w:lang w:val="kk-KZ"/>
        </w:rPr>
        <w:t xml:space="preserve"> и помещают в автоклав</w:t>
      </w:r>
      <w:r w:rsidR="00E57136" w:rsidRPr="003C4E5E">
        <w:rPr>
          <w:rFonts w:ascii="Times New Roman" w:hAnsi="Times New Roman" w:cs="Times New Roman"/>
          <w:sz w:val="28"/>
          <w:szCs w:val="28"/>
        </w:rPr>
        <w:t xml:space="preserve"> </w:t>
      </w:r>
      <w:r w:rsidR="009C72D0" w:rsidRPr="009C72D0">
        <w:rPr>
          <w:rFonts w:ascii="Times New Roman" w:hAnsi="Times New Roman" w:cs="Times New Roman"/>
          <w:sz w:val="28"/>
          <w:szCs w:val="28"/>
        </w:rPr>
        <w:t>[20]</w:t>
      </w:r>
      <w:r w:rsidR="009C72D0" w:rsidRPr="009C72D0">
        <w:rPr>
          <w:rFonts w:ascii="Times New Roman" w:hAnsi="Times New Roman" w:cs="Times New Roman"/>
          <w:sz w:val="28"/>
          <w:szCs w:val="28"/>
          <w:lang w:val="kk-KZ"/>
        </w:rPr>
        <w:t>.</w:t>
      </w:r>
    </w:p>
    <w:p w14:paraId="2CE2E928" w14:textId="39192BB8" w:rsidR="00373824" w:rsidRPr="00373824" w:rsidRDefault="00373824" w:rsidP="00373824">
      <w:pPr>
        <w:spacing w:after="0" w:line="240" w:lineRule="auto"/>
        <w:ind w:firstLine="708"/>
        <w:jc w:val="both"/>
        <w:rPr>
          <w:rFonts w:ascii="Times New Roman" w:hAnsi="Times New Roman" w:cs="Times New Roman"/>
          <w:sz w:val="28"/>
          <w:szCs w:val="28"/>
          <w:lang w:val="kk-KZ"/>
        </w:rPr>
      </w:pPr>
      <w:r w:rsidRPr="00373824">
        <w:rPr>
          <w:rFonts w:ascii="Times New Roman" w:hAnsi="Times New Roman" w:cs="Times New Roman"/>
          <w:sz w:val="28"/>
          <w:szCs w:val="28"/>
          <w:lang w:val="kk-KZ"/>
        </w:rPr>
        <w:t>Разложение</w:t>
      </w:r>
      <w:r w:rsidR="006B4FFB">
        <w:rPr>
          <w:rFonts w:ascii="Times New Roman" w:hAnsi="Times New Roman" w:cs="Times New Roman"/>
          <w:sz w:val="28"/>
          <w:szCs w:val="28"/>
          <w:lang w:val="kk-KZ"/>
        </w:rPr>
        <w:t xml:space="preserve"> кремния</w:t>
      </w:r>
      <w:r w:rsidRPr="00373824">
        <w:rPr>
          <w:rFonts w:ascii="Times New Roman" w:hAnsi="Times New Roman" w:cs="Times New Roman"/>
          <w:sz w:val="28"/>
          <w:szCs w:val="28"/>
          <w:lang w:val="kk-KZ"/>
        </w:rPr>
        <w:t xml:space="preserve"> п</w:t>
      </w:r>
      <w:r w:rsidR="00027660">
        <w:rPr>
          <w:rFonts w:ascii="Times New Roman" w:hAnsi="Times New Roman" w:cs="Times New Roman"/>
          <w:sz w:val="28"/>
          <w:szCs w:val="28"/>
          <w:lang w:val="kk-KZ"/>
        </w:rPr>
        <w:t>роводится при температуре в 150</w:t>
      </w:r>
      <w:r w:rsidR="00AC7D89">
        <w:rPr>
          <w:rFonts w:ascii="Times New Roman" w:hAnsi="Times New Roman" w:cs="Times New Roman"/>
          <w:sz w:val="28"/>
          <w:szCs w:val="28"/>
          <w:vertAlign w:val="superscript"/>
          <w:lang w:val="kk-KZ"/>
        </w:rPr>
        <w:t>0</w:t>
      </w:r>
      <w:r w:rsidRPr="00373824">
        <w:rPr>
          <w:rFonts w:ascii="Times New Roman" w:hAnsi="Times New Roman" w:cs="Times New Roman"/>
          <w:sz w:val="28"/>
          <w:szCs w:val="28"/>
          <w:lang w:val="kk-KZ"/>
        </w:rPr>
        <w:t xml:space="preserve">С в течение 3-х часов. После охлаждения до комнатной температуры, охлажденный автоклав извлекают, вынимают тефлоновый стакан, открывают крышку. Полученный раствор кремния в кислотах количественно переносят в </w:t>
      </w:r>
      <w:r w:rsidR="006B4FFB">
        <w:rPr>
          <w:rFonts w:ascii="Times New Roman" w:hAnsi="Times New Roman" w:cs="Times New Roman"/>
          <w:sz w:val="28"/>
          <w:szCs w:val="28"/>
          <w:lang w:val="kk-KZ"/>
        </w:rPr>
        <w:t xml:space="preserve">тефлоновый стакан, </w:t>
      </w:r>
      <w:r w:rsidRPr="00373824">
        <w:rPr>
          <w:rFonts w:ascii="Times New Roman" w:hAnsi="Times New Roman" w:cs="Times New Roman"/>
          <w:sz w:val="28"/>
          <w:szCs w:val="28"/>
          <w:lang w:val="kk-KZ"/>
        </w:rPr>
        <w:t>предварительно обраб</w:t>
      </w:r>
      <w:r w:rsidR="006B4FFB">
        <w:rPr>
          <w:rFonts w:ascii="Times New Roman" w:hAnsi="Times New Roman" w:cs="Times New Roman"/>
          <w:sz w:val="28"/>
          <w:szCs w:val="28"/>
          <w:lang w:val="kk-KZ"/>
        </w:rPr>
        <w:t>отанным</w:t>
      </w:r>
      <w:r w:rsidRPr="00373824">
        <w:rPr>
          <w:rFonts w:ascii="Times New Roman" w:hAnsi="Times New Roman" w:cs="Times New Roman"/>
          <w:sz w:val="28"/>
          <w:szCs w:val="28"/>
          <w:lang w:val="kk-KZ"/>
        </w:rPr>
        <w:t xml:space="preserve"> 1%</w:t>
      </w:r>
      <w:r w:rsidR="00027660">
        <w:rPr>
          <w:rFonts w:ascii="Times New Roman" w:hAnsi="Times New Roman" w:cs="Times New Roman"/>
          <w:sz w:val="28"/>
          <w:szCs w:val="28"/>
          <w:lang w:val="kk-KZ"/>
        </w:rPr>
        <w:t xml:space="preserve">-ным </w:t>
      </w:r>
      <w:r w:rsidRPr="00373824">
        <w:rPr>
          <w:rFonts w:ascii="Times New Roman" w:hAnsi="Times New Roman" w:cs="Times New Roman"/>
          <w:sz w:val="28"/>
          <w:szCs w:val="28"/>
          <w:lang w:val="kk-KZ"/>
        </w:rPr>
        <w:t>раствором HNO</w:t>
      </w:r>
      <w:r w:rsidRPr="006B4FFB">
        <w:rPr>
          <w:rFonts w:ascii="Times New Roman" w:hAnsi="Times New Roman" w:cs="Times New Roman"/>
          <w:sz w:val="28"/>
          <w:szCs w:val="28"/>
          <w:vertAlign w:val="subscript"/>
          <w:lang w:val="kk-KZ"/>
        </w:rPr>
        <w:t>3</w:t>
      </w:r>
      <w:r w:rsidR="00E57136" w:rsidRPr="00E57136">
        <w:rPr>
          <w:rFonts w:ascii="Times New Roman" w:hAnsi="Times New Roman" w:cs="Times New Roman"/>
          <w:sz w:val="28"/>
          <w:szCs w:val="28"/>
          <w:vertAlign w:val="subscript"/>
        </w:rPr>
        <w:t xml:space="preserve"> </w:t>
      </w:r>
      <w:r w:rsidR="009C72D0" w:rsidRPr="009C72D0">
        <w:rPr>
          <w:rFonts w:ascii="Times New Roman" w:hAnsi="Times New Roman" w:cs="Times New Roman"/>
          <w:sz w:val="28"/>
          <w:szCs w:val="28"/>
        </w:rPr>
        <w:t>[20]</w:t>
      </w:r>
      <w:r w:rsidR="009C72D0" w:rsidRPr="009C72D0">
        <w:rPr>
          <w:rFonts w:ascii="Times New Roman" w:hAnsi="Times New Roman" w:cs="Times New Roman"/>
          <w:sz w:val="28"/>
          <w:szCs w:val="28"/>
          <w:lang w:val="kk-KZ"/>
        </w:rPr>
        <w:t>.</w:t>
      </w:r>
    </w:p>
    <w:p w14:paraId="18175D01" w14:textId="77777777" w:rsidR="00373824" w:rsidRPr="00373824" w:rsidRDefault="00373824" w:rsidP="00373824">
      <w:pPr>
        <w:spacing w:after="0" w:line="240" w:lineRule="auto"/>
        <w:ind w:firstLine="708"/>
        <w:jc w:val="both"/>
        <w:rPr>
          <w:rFonts w:ascii="Times New Roman" w:hAnsi="Times New Roman" w:cs="Times New Roman"/>
          <w:sz w:val="28"/>
          <w:szCs w:val="28"/>
          <w:lang w:val="kk-KZ"/>
        </w:rPr>
      </w:pPr>
      <w:r w:rsidRPr="00373824">
        <w:rPr>
          <w:rFonts w:ascii="Times New Roman" w:hAnsi="Times New Roman" w:cs="Times New Roman"/>
          <w:sz w:val="28"/>
          <w:szCs w:val="28"/>
          <w:lang w:val="kk-KZ"/>
        </w:rPr>
        <w:t>Полученный раствор выпаривают до объёма 0,5-1 см</w:t>
      </w:r>
      <w:r w:rsidRPr="006B4FFB">
        <w:rPr>
          <w:rFonts w:ascii="Times New Roman" w:hAnsi="Times New Roman" w:cs="Times New Roman"/>
          <w:sz w:val="28"/>
          <w:szCs w:val="28"/>
          <w:vertAlign w:val="superscript"/>
          <w:lang w:val="kk-KZ"/>
        </w:rPr>
        <w:t>3</w:t>
      </w:r>
      <w:r w:rsidRPr="00373824">
        <w:rPr>
          <w:rFonts w:ascii="Times New Roman" w:hAnsi="Times New Roman" w:cs="Times New Roman"/>
          <w:sz w:val="28"/>
          <w:szCs w:val="28"/>
          <w:lang w:val="kk-KZ"/>
        </w:rPr>
        <w:t>. После эт</w:t>
      </w:r>
      <w:r w:rsidR="00027660">
        <w:rPr>
          <w:rFonts w:ascii="Times New Roman" w:hAnsi="Times New Roman" w:cs="Times New Roman"/>
          <w:sz w:val="28"/>
          <w:szCs w:val="28"/>
          <w:lang w:val="kk-KZ"/>
        </w:rPr>
        <w:t xml:space="preserve">ого стенки стакана промывают 1%-ным </w:t>
      </w:r>
      <w:r w:rsidRPr="00373824">
        <w:rPr>
          <w:rFonts w:ascii="Times New Roman" w:hAnsi="Times New Roman" w:cs="Times New Roman"/>
          <w:sz w:val="28"/>
          <w:szCs w:val="28"/>
          <w:lang w:val="kk-KZ"/>
        </w:rPr>
        <w:t>раствором HNO</w:t>
      </w:r>
      <w:r w:rsidRPr="006B4FFB">
        <w:rPr>
          <w:rFonts w:ascii="Times New Roman" w:hAnsi="Times New Roman" w:cs="Times New Roman"/>
          <w:sz w:val="28"/>
          <w:szCs w:val="28"/>
          <w:vertAlign w:val="subscript"/>
          <w:lang w:val="kk-KZ"/>
        </w:rPr>
        <w:t>3</w:t>
      </w:r>
      <w:r w:rsidRPr="00373824">
        <w:rPr>
          <w:rFonts w:ascii="Times New Roman" w:hAnsi="Times New Roman" w:cs="Times New Roman"/>
          <w:sz w:val="28"/>
          <w:szCs w:val="28"/>
          <w:lang w:val="kk-KZ"/>
        </w:rPr>
        <w:t>, порциями по 2 см</w:t>
      </w:r>
      <w:r w:rsidRPr="006B4FFB">
        <w:rPr>
          <w:rFonts w:ascii="Times New Roman" w:hAnsi="Times New Roman" w:cs="Times New Roman"/>
          <w:sz w:val="28"/>
          <w:szCs w:val="28"/>
          <w:vertAlign w:val="superscript"/>
          <w:lang w:val="kk-KZ"/>
        </w:rPr>
        <w:t>3</w:t>
      </w:r>
      <w:r w:rsidRPr="00373824">
        <w:rPr>
          <w:rFonts w:ascii="Times New Roman" w:hAnsi="Times New Roman" w:cs="Times New Roman"/>
          <w:sz w:val="28"/>
          <w:szCs w:val="28"/>
          <w:lang w:val="kk-KZ"/>
        </w:rPr>
        <w:t xml:space="preserve"> - три раза, после каждого ополаскивания промывной раствор количественно переносится в полипропиленовую пробирку, полученный конечный объем доводится до 20 см</w:t>
      </w:r>
      <w:r w:rsidRPr="006B4FFB">
        <w:rPr>
          <w:rFonts w:ascii="Times New Roman" w:hAnsi="Times New Roman" w:cs="Times New Roman"/>
          <w:sz w:val="28"/>
          <w:szCs w:val="28"/>
          <w:vertAlign w:val="superscript"/>
          <w:lang w:val="kk-KZ"/>
        </w:rPr>
        <w:t>3</w:t>
      </w:r>
      <w:r w:rsidR="00027660">
        <w:rPr>
          <w:rFonts w:ascii="Times New Roman" w:hAnsi="Times New Roman" w:cs="Times New Roman"/>
          <w:sz w:val="28"/>
          <w:szCs w:val="28"/>
          <w:lang w:val="kk-KZ"/>
        </w:rPr>
        <w:t xml:space="preserve"> 1%- ным </w:t>
      </w:r>
      <w:r w:rsidRPr="00373824">
        <w:rPr>
          <w:rFonts w:ascii="Times New Roman" w:hAnsi="Times New Roman" w:cs="Times New Roman"/>
          <w:sz w:val="28"/>
          <w:szCs w:val="28"/>
          <w:lang w:val="kk-KZ"/>
        </w:rPr>
        <w:t>раствором HNO</w:t>
      </w:r>
      <w:r w:rsidRPr="006B4FFB">
        <w:rPr>
          <w:rFonts w:ascii="Times New Roman" w:hAnsi="Times New Roman" w:cs="Times New Roman"/>
          <w:sz w:val="28"/>
          <w:szCs w:val="28"/>
          <w:vertAlign w:val="subscript"/>
          <w:lang w:val="kk-KZ"/>
        </w:rPr>
        <w:t>3</w:t>
      </w:r>
      <w:r w:rsidRPr="00373824">
        <w:rPr>
          <w:rFonts w:ascii="Times New Roman" w:hAnsi="Times New Roman" w:cs="Times New Roman"/>
          <w:sz w:val="28"/>
          <w:szCs w:val="28"/>
          <w:lang w:val="kk-KZ"/>
        </w:rPr>
        <w:t xml:space="preserve"> и тщательно перемешивается</w:t>
      </w:r>
      <w:r w:rsidR="00E57136" w:rsidRPr="00E57136">
        <w:rPr>
          <w:rFonts w:ascii="Times New Roman" w:hAnsi="Times New Roman" w:cs="Times New Roman"/>
          <w:sz w:val="28"/>
          <w:szCs w:val="28"/>
        </w:rPr>
        <w:t xml:space="preserve"> </w:t>
      </w:r>
      <w:r w:rsidR="009C72D0" w:rsidRPr="009C72D0">
        <w:rPr>
          <w:rFonts w:ascii="Times New Roman" w:hAnsi="Times New Roman" w:cs="Times New Roman"/>
          <w:sz w:val="28"/>
          <w:szCs w:val="28"/>
        </w:rPr>
        <w:t>[20]</w:t>
      </w:r>
      <w:r w:rsidR="009C72D0" w:rsidRPr="009C72D0">
        <w:rPr>
          <w:rFonts w:ascii="Times New Roman" w:hAnsi="Times New Roman" w:cs="Times New Roman"/>
          <w:sz w:val="28"/>
          <w:szCs w:val="28"/>
          <w:lang w:val="kk-KZ"/>
        </w:rPr>
        <w:t>.</w:t>
      </w:r>
    </w:p>
    <w:p w14:paraId="5357AF0D" w14:textId="77777777" w:rsidR="00373824" w:rsidRDefault="00373824" w:rsidP="00373824">
      <w:pPr>
        <w:spacing w:after="0" w:line="240" w:lineRule="auto"/>
        <w:ind w:firstLine="708"/>
        <w:jc w:val="both"/>
        <w:rPr>
          <w:rFonts w:ascii="Times New Roman" w:hAnsi="Times New Roman" w:cs="Times New Roman"/>
          <w:sz w:val="28"/>
          <w:szCs w:val="28"/>
          <w:lang w:val="kk-KZ"/>
        </w:rPr>
      </w:pPr>
      <w:r w:rsidRPr="00373824">
        <w:rPr>
          <w:rFonts w:ascii="Times New Roman" w:hAnsi="Times New Roman" w:cs="Times New Roman"/>
          <w:sz w:val="28"/>
          <w:szCs w:val="28"/>
          <w:lang w:val="kk-KZ"/>
        </w:rPr>
        <w:t>Данный раствор и будет являться исходным раствором для проведения элементного анализа</w:t>
      </w:r>
      <w:r>
        <w:rPr>
          <w:rFonts w:ascii="Times New Roman" w:hAnsi="Times New Roman" w:cs="Times New Roman"/>
          <w:sz w:val="28"/>
          <w:szCs w:val="28"/>
          <w:lang w:val="kk-KZ"/>
        </w:rPr>
        <w:t>.</w:t>
      </w:r>
    </w:p>
    <w:p w14:paraId="65E36EB2" w14:textId="77777777" w:rsidR="00161CC6" w:rsidRDefault="00161CC6" w:rsidP="002F5F05">
      <w:pPr>
        <w:spacing w:after="0" w:line="240" w:lineRule="auto"/>
        <w:ind w:firstLine="708"/>
        <w:jc w:val="both"/>
        <w:rPr>
          <w:rFonts w:ascii="Times New Roman" w:hAnsi="Times New Roman" w:cs="Times New Roman"/>
          <w:sz w:val="28"/>
          <w:szCs w:val="28"/>
          <w:lang w:val="kk-KZ"/>
        </w:rPr>
      </w:pPr>
    </w:p>
    <w:p w14:paraId="611A8EDC" w14:textId="77777777" w:rsidR="00161CC6" w:rsidRDefault="00161CC6" w:rsidP="002F5F05">
      <w:pPr>
        <w:spacing w:after="0" w:line="240" w:lineRule="auto"/>
        <w:ind w:firstLine="708"/>
        <w:jc w:val="both"/>
        <w:rPr>
          <w:rFonts w:ascii="Times New Roman" w:hAnsi="Times New Roman" w:cs="Times New Roman"/>
          <w:sz w:val="28"/>
          <w:szCs w:val="28"/>
          <w:lang w:val="kk-KZ"/>
        </w:rPr>
      </w:pPr>
    </w:p>
    <w:p w14:paraId="52E772D9" w14:textId="77777777" w:rsidR="00B05A30" w:rsidRDefault="00D16D45" w:rsidP="002F5F05">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2.2</w:t>
      </w:r>
      <w:r w:rsidR="00FF2532">
        <w:rPr>
          <w:rFonts w:ascii="Times New Roman" w:hAnsi="Times New Roman" w:cs="Times New Roman"/>
          <w:b/>
          <w:sz w:val="28"/>
          <w:szCs w:val="28"/>
          <w:lang w:val="kk-KZ"/>
        </w:rPr>
        <w:t>.</w:t>
      </w:r>
      <w:r w:rsidR="00161CC6">
        <w:rPr>
          <w:rFonts w:ascii="Times New Roman" w:hAnsi="Times New Roman" w:cs="Times New Roman"/>
          <w:b/>
          <w:sz w:val="28"/>
          <w:szCs w:val="28"/>
          <w:lang w:val="kk-KZ"/>
        </w:rPr>
        <w:t>2</w:t>
      </w:r>
      <w:r>
        <w:rPr>
          <w:rFonts w:ascii="Times New Roman" w:hAnsi="Times New Roman" w:cs="Times New Roman"/>
          <w:b/>
          <w:sz w:val="28"/>
          <w:szCs w:val="28"/>
          <w:lang w:val="kk-KZ"/>
        </w:rPr>
        <w:t xml:space="preserve"> </w:t>
      </w:r>
      <w:r w:rsidR="00B05A30">
        <w:rPr>
          <w:rFonts w:ascii="Times New Roman" w:hAnsi="Times New Roman" w:cs="Times New Roman"/>
          <w:b/>
          <w:sz w:val="28"/>
          <w:szCs w:val="28"/>
          <w:lang w:val="kk-KZ"/>
        </w:rPr>
        <w:t>Методы очистки кремния</w:t>
      </w:r>
    </w:p>
    <w:p w14:paraId="142DE260" w14:textId="77777777" w:rsidR="00B05A30" w:rsidRDefault="00B05A30" w:rsidP="002F5F05">
      <w:pPr>
        <w:spacing w:after="0" w:line="240" w:lineRule="auto"/>
        <w:ind w:firstLine="708"/>
        <w:jc w:val="both"/>
        <w:rPr>
          <w:rFonts w:ascii="Times New Roman" w:hAnsi="Times New Roman" w:cs="Times New Roman"/>
          <w:b/>
          <w:sz w:val="28"/>
          <w:szCs w:val="28"/>
          <w:lang w:val="kk-KZ"/>
        </w:rPr>
      </w:pPr>
    </w:p>
    <w:p w14:paraId="3F5233CC" w14:textId="77777777" w:rsidR="00AF5559" w:rsidRDefault="00B05A30" w:rsidP="002F5F05">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2.</w:t>
      </w:r>
      <w:r w:rsidR="00D16D45">
        <w:rPr>
          <w:rFonts w:ascii="Times New Roman" w:hAnsi="Times New Roman" w:cs="Times New Roman"/>
          <w:b/>
          <w:sz w:val="28"/>
          <w:szCs w:val="28"/>
          <w:lang w:val="kk-KZ"/>
        </w:rPr>
        <w:t>2</w:t>
      </w:r>
      <w:r>
        <w:rPr>
          <w:rFonts w:ascii="Times New Roman" w:hAnsi="Times New Roman" w:cs="Times New Roman"/>
          <w:b/>
          <w:sz w:val="28"/>
          <w:szCs w:val="28"/>
          <w:lang w:val="kk-KZ"/>
        </w:rPr>
        <w:t>.</w:t>
      </w:r>
      <w:r w:rsidR="00161CC6">
        <w:rPr>
          <w:rFonts w:ascii="Times New Roman" w:hAnsi="Times New Roman" w:cs="Times New Roman"/>
          <w:b/>
          <w:sz w:val="28"/>
          <w:szCs w:val="28"/>
          <w:lang w:val="kk-KZ"/>
        </w:rPr>
        <w:t>2</w:t>
      </w:r>
      <w:r w:rsidR="00FF2532">
        <w:rPr>
          <w:rFonts w:ascii="Times New Roman" w:hAnsi="Times New Roman" w:cs="Times New Roman"/>
          <w:b/>
          <w:sz w:val="28"/>
          <w:szCs w:val="28"/>
          <w:lang w:val="kk-KZ"/>
        </w:rPr>
        <w:t>.1</w:t>
      </w:r>
      <w:r>
        <w:rPr>
          <w:rFonts w:ascii="Times New Roman" w:hAnsi="Times New Roman" w:cs="Times New Roman"/>
          <w:b/>
          <w:sz w:val="28"/>
          <w:szCs w:val="28"/>
          <w:lang w:val="kk-KZ"/>
        </w:rPr>
        <w:t xml:space="preserve"> </w:t>
      </w:r>
      <w:r w:rsidR="00AF5559" w:rsidRPr="00AF5559">
        <w:rPr>
          <w:rFonts w:ascii="Times New Roman" w:hAnsi="Times New Roman" w:cs="Times New Roman"/>
          <w:b/>
          <w:sz w:val="28"/>
          <w:szCs w:val="28"/>
          <w:lang w:val="kk-KZ"/>
        </w:rPr>
        <w:t>Методика шлакового рафинирования очистки металлургического кремния</w:t>
      </w:r>
    </w:p>
    <w:p w14:paraId="4F99F86B" w14:textId="77777777" w:rsidR="002D7E72" w:rsidRDefault="002D7E72" w:rsidP="002F5F05">
      <w:pPr>
        <w:spacing w:after="0" w:line="240" w:lineRule="auto"/>
        <w:ind w:firstLine="708"/>
        <w:jc w:val="both"/>
        <w:rPr>
          <w:rFonts w:ascii="Times New Roman" w:hAnsi="Times New Roman" w:cs="Times New Roman"/>
          <w:b/>
          <w:sz w:val="28"/>
          <w:szCs w:val="28"/>
          <w:lang w:val="kk-KZ"/>
        </w:rPr>
      </w:pPr>
    </w:p>
    <w:p w14:paraId="60DBFC82" w14:textId="77777777" w:rsidR="00210467" w:rsidRDefault="00210467" w:rsidP="00C825E7">
      <w:pPr>
        <w:pStyle w:val="a6"/>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Шлаковое рафинирование - </w:t>
      </w:r>
      <w:r w:rsidRPr="00210467">
        <w:rPr>
          <w:rFonts w:ascii="Times New Roman" w:hAnsi="Times New Roman"/>
          <w:sz w:val="28"/>
          <w:szCs w:val="28"/>
          <w:lang w:val="kk-KZ"/>
        </w:rPr>
        <w:t>очистка металлургического кремния с помощью специальных добавок (флюсов).</w:t>
      </w:r>
      <w:r>
        <w:rPr>
          <w:rFonts w:ascii="Times New Roman" w:hAnsi="Times New Roman"/>
          <w:sz w:val="28"/>
          <w:szCs w:val="28"/>
          <w:lang w:val="kk-KZ"/>
        </w:rPr>
        <w:t xml:space="preserve"> </w:t>
      </w:r>
    </w:p>
    <w:p w14:paraId="7272E6AF" w14:textId="77777777" w:rsidR="00C825E7" w:rsidRDefault="00210467" w:rsidP="00C825E7">
      <w:pPr>
        <w:pStyle w:val="a6"/>
        <w:spacing w:after="0" w:line="240" w:lineRule="auto"/>
        <w:ind w:left="0" w:firstLine="709"/>
        <w:jc w:val="both"/>
        <w:rPr>
          <w:rFonts w:ascii="Times New Roman" w:hAnsi="Times New Roman"/>
          <w:sz w:val="28"/>
          <w:szCs w:val="28"/>
        </w:rPr>
      </w:pPr>
      <w:r>
        <w:rPr>
          <w:rFonts w:ascii="Times New Roman" w:hAnsi="Times New Roman"/>
          <w:sz w:val="28"/>
          <w:szCs w:val="28"/>
          <w:lang w:val="kk-KZ"/>
        </w:rPr>
        <w:t>В качестве флюсов</w:t>
      </w:r>
      <w:r w:rsidR="00C825E7">
        <w:rPr>
          <w:rFonts w:ascii="Times New Roman" w:hAnsi="Times New Roman"/>
          <w:sz w:val="28"/>
          <w:szCs w:val="28"/>
          <w:lang w:val="kk-KZ"/>
        </w:rPr>
        <w:t xml:space="preserve"> </w:t>
      </w:r>
      <w:r w:rsidR="00C825E7" w:rsidRPr="00B70EC1">
        <w:rPr>
          <w:rFonts w:ascii="Times New Roman" w:hAnsi="Times New Roman"/>
          <w:sz w:val="28"/>
          <w:szCs w:val="28"/>
        </w:rPr>
        <w:t xml:space="preserve">были определены составы пяти шлаковых смесей (Таблица </w:t>
      </w:r>
      <w:r w:rsidR="007B6C67">
        <w:rPr>
          <w:rFonts w:ascii="Times New Roman" w:hAnsi="Times New Roman"/>
          <w:sz w:val="28"/>
          <w:szCs w:val="28"/>
        </w:rPr>
        <w:t>2</w:t>
      </w:r>
      <w:r w:rsidR="00C825E7" w:rsidRPr="00B70EC1">
        <w:rPr>
          <w:rFonts w:ascii="Times New Roman" w:hAnsi="Times New Roman"/>
          <w:sz w:val="28"/>
          <w:szCs w:val="28"/>
        </w:rPr>
        <w:t xml:space="preserve">). Количество кремния на одну плавку </w:t>
      </w:r>
      <w:r w:rsidR="00863797">
        <w:rPr>
          <w:rFonts w:ascii="Times New Roman" w:hAnsi="Times New Roman"/>
          <w:sz w:val="28"/>
          <w:szCs w:val="28"/>
        </w:rPr>
        <w:t>составило 5 кг, соотношение флюс</w:t>
      </w:r>
      <w:r w:rsidR="00C825E7" w:rsidRPr="00B70EC1">
        <w:rPr>
          <w:rFonts w:ascii="Times New Roman" w:hAnsi="Times New Roman"/>
          <w:sz w:val="28"/>
          <w:szCs w:val="28"/>
        </w:rPr>
        <w:t>/кремний 1:1.</w:t>
      </w:r>
    </w:p>
    <w:p w14:paraId="3D08B126" w14:textId="77777777" w:rsidR="004E1BF9" w:rsidRDefault="004E1BF9" w:rsidP="00C825E7">
      <w:pPr>
        <w:pStyle w:val="a6"/>
        <w:spacing w:after="0" w:line="240" w:lineRule="auto"/>
        <w:ind w:left="0" w:firstLine="709"/>
        <w:jc w:val="both"/>
        <w:rPr>
          <w:rFonts w:ascii="Times New Roman" w:hAnsi="Times New Roman"/>
          <w:sz w:val="28"/>
          <w:szCs w:val="28"/>
        </w:rPr>
      </w:pPr>
    </w:p>
    <w:p w14:paraId="1180D619" w14:textId="77777777" w:rsidR="00C825E7" w:rsidRDefault="00C825E7" w:rsidP="00C825E7">
      <w:pPr>
        <w:pStyle w:val="a6"/>
        <w:spacing w:after="0" w:line="240" w:lineRule="auto"/>
        <w:ind w:left="0" w:firstLine="709"/>
        <w:jc w:val="both"/>
        <w:rPr>
          <w:rFonts w:ascii="Times New Roman" w:hAnsi="Times New Roman"/>
          <w:sz w:val="28"/>
          <w:szCs w:val="28"/>
        </w:rPr>
      </w:pPr>
      <w:r w:rsidRPr="00B70EC1">
        <w:rPr>
          <w:rFonts w:ascii="Times New Roman" w:hAnsi="Times New Roman"/>
          <w:sz w:val="28"/>
          <w:szCs w:val="28"/>
        </w:rPr>
        <w:t xml:space="preserve">Таблица </w:t>
      </w:r>
      <w:r w:rsidR="007B6C67">
        <w:rPr>
          <w:rFonts w:ascii="Times New Roman" w:hAnsi="Times New Roman"/>
          <w:sz w:val="28"/>
          <w:szCs w:val="28"/>
        </w:rPr>
        <w:t>2</w:t>
      </w:r>
      <w:r w:rsidRPr="00B70EC1">
        <w:rPr>
          <w:rFonts w:ascii="Times New Roman" w:hAnsi="Times New Roman"/>
          <w:sz w:val="28"/>
          <w:szCs w:val="28"/>
        </w:rPr>
        <w:t xml:space="preserve"> – Состав шлаковых смесей</w:t>
      </w:r>
    </w:p>
    <w:p w14:paraId="16A24803" w14:textId="77777777" w:rsidR="00C825E7" w:rsidRPr="00B70EC1" w:rsidRDefault="00C825E7" w:rsidP="00C825E7">
      <w:pPr>
        <w:pStyle w:val="a6"/>
        <w:spacing w:after="0" w:line="240" w:lineRule="auto"/>
        <w:ind w:left="0" w:firstLine="709"/>
        <w:jc w:val="both"/>
        <w:rPr>
          <w:rFonts w:ascii="Times New Roman" w:hAnsi="Times New Roman"/>
          <w:sz w:val="28"/>
          <w:szCs w:val="28"/>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417"/>
        <w:gridCol w:w="1276"/>
        <w:gridCol w:w="1276"/>
        <w:gridCol w:w="1417"/>
        <w:gridCol w:w="1418"/>
        <w:gridCol w:w="1240"/>
      </w:tblGrid>
      <w:tr w:rsidR="00C825E7" w:rsidRPr="00824471" w14:paraId="7F4FED13" w14:textId="77777777" w:rsidTr="00854F6F">
        <w:tc>
          <w:tcPr>
            <w:tcW w:w="1526" w:type="dxa"/>
          </w:tcPr>
          <w:p w14:paraId="6AB16724" w14:textId="77777777" w:rsidR="00C825E7" w:rsidRPr="00824471" w:rsidRDefault="00C825E7" w:rsidP="00854F6F">
            <w:pPr>
              <w:pStyle w:val="a6"/>
              <w:tabs>
                <w:tab w:val="left" w:pos="0"/>
              </w:tabs>
              <w:spacing w:after="0" w:line="240" w:lineRule="auto"/>
              <w:ind w:left="0"/>
              <w:jc w:val="both"/>
              <w:rPr>
                <w:rFonts w:ascii="Times New Roman" w:hAnsi="Times New Roman"/>
                <w:sz w:val="28"/>
                <w:szCs w:val="28"/>
              </w:rPr>
            </w:pPr>
            <w:r w:rsidRPr="00824471">
              <w:rPr>
                <w:rFonts w:ascii="Times New Roman" w:hAnsi="Times New Roman"/>
                <w:sz w:val="28"/>
                <w:szCs w:val="28"/>
              </w:rPr>
              <w:t>№</w:t>
            </w:r>
          </w:p>
        </w:tc>
        <w:tc>
          <w:tcPr>
            <w:tcW w:w="1417" w:type="dxa"/>
          </w:tcPr>
          <w:p w14:paraId="32CEB7EE" w14:textId="77777777" w:rsidR="00C825E7" w:rsidRPr="00824471" w:rsidRDefault="00C825E7" w:rsidP="00854F6F">
            <w:pPr>
              <w:pStyle w:val="a6"/>
              <w:tabs>
                <w:tab w:val="left" w:pos="0"/>
              </w:tabs>
              <w:spacing w:after="0" w:line="240" w:lineRule="auto"/>
              <w:ind w:left="0" w:right="33"/>
              <w:jc w:val="both"/>
              <w:rPr>
                <w:rFonts w:ascii="Times New Roman" w:hAnsi="Times New Roman"/>
                <w:sz w:val="28"/>
                <w:szCs w:val="28"/>
              </w:rPr>
            </w:pPr>
            <w:r w:rsidRPr="00824471">
              <w:rPr>
                <w:rFonts w:ascii="Times New Roman" w:hAnsi="Times New Roman"/>
                <w:sz w:val="28"/>
                <w:szCs w:val="28"/>
                <w:lang w:val="en-US"/>
              </w:rPr>
              <w:t>CaO</w:t>
            </w:r>
            <w:r w:rsidRPr="00824471">
              <w:rPr>
                <w:rFonts w:ascii="Times New Roman" w:hAnsi="Times New Roman"/>
                <w:sz w:val="28"/>
                <w:szCs w:val="28"/>
              </w:rPr>
              <w:t>, % (кг)</w:t>
            </w:r>
          </w:p>
        </w:tc>
        <w:tc>
          <w:tcPr>
            <w:tcW w:w="1276" w:type="dxa"/>
          </w:tcPr>
          <w:p w14:paraId="3F72F5DC" w14:textId="77777777" w:rsidR="00C825E7" w:rsidRPr="00824471" w:rsidRDefault="00C825E7" w:rsidP="00854F6F">
            <w:pPr>
              <w:pStyle w:val="a6"/>
              <w:tabs>
                <w:tab w:val="left" w:pos="0"/>
              </w:tabs>
              <w:spacing w:after="0" w:line="240" w:lineRule="auto"/>
              <w:ind w:left="0" w:right="34"/>
              <w:jc w:val="both"/>
              <w:rPr>
                <w:rFonts w:ascii="Times New Roman" w:hAnsi="Times New Roman"/>
                <w:sz w:val="28"/>
                <w:szCs w:val="28"/>
              </w:rPr>
            </w:pPr>
            <w:r w:rsidRPr="00824471">
              <w:rPr>
                <w:rFonts w:ascii="Times New Roman" w:hAnsi="Times New Roman"/>
                <w:sz w:val="28"/>
                <w:szCs w:val="28"/>
                <w:lang w:val="en-US"/>
              </w:rPr>
              <w:t>SiO</w:t>
            </w:r>
            <w:r w:rsidRPr="00824471">
              <w:rPr>
                <w:rFonts w:ascii="Times New Roman" w:hAnsi="Times New Roman"/>
                <w:sz w:val="28"/>
                <w:szCs w:val="28"/>
                <w:vertAlign w:val="subscript"/>
              </w:rPr>
              <w:t>2</w:t>
            </w:r>
            <w:r w:rsidRPr="00824471">
              <w:rPr>
                <w:rFonts w:ascii="Times New Roman" w:hAnsi="Times New Roman"/>
                <w:sz w:val="28"/>
                <w:szCs w:val="28"/>
              </w:rPr>
              <w:t>, % (кг)</w:t>
            </w:r>
          </w:p>
        </w:tc>
        <w:tc>
          <w:tcPr>
            <w:tcW w:w="1276" w:type="dxa"/>
          </w:tcPr>
          <w:p w14:paraId="384ECEF1" w14:textId="77777777" w:rsidR="00C825E7" w:rsidRPr="00824471" w:rsidRDefault="00C825E7" w:rsidP="00854F6F">
            <w:pPr>
              <w:pStyle w:val="a6"/>
              <w:tabs>
                <w:tab w:val="left" w:pos="0"/>
              </w:tabs>
              <w:spacing w:after="0" w:line="240" w:lineRule="auto"/>
              <w:ind w:left="0"/>
              <w:jc w:val="both"/>
              <w:rPr>
                <w:rFonts w:ascii="Times New Roman" w:hAnsi="Times New Roman"/>
                <w:sz w:val="28"/>
                <w:szCs w:val="28"/>
              </w:rPr>
            </w:pPr>
            <w:r w:rsidRPr="00824471">
              <w:rPr>
                <w:rFonts w:ascii="Times New Roman" w:hAnsi="Times New Roman"/>
                <w:sz w:val="28"/>
                <w:szCs w:val="28"/>
                <w:lang w:val="en-US"/>
              </w:rPr>
              <w:t>CaF</w:t>
            </w:r>
            <w:r w:rsidRPr="00824471">
              <w:rPr>
                <w:rFonts w:ascii="Times New Roman" w:hAnsi="Times New Roman"/>
                <w:sz w:val="28"/>
                <w:szCs w:val="28"/>
                <w:vertAlign w:val="subscript"/>
              </w:rPr>
              <w:t>2</w:t>
            </w:r>
            <w:r w:rsidRPr="00824471">
              <w:rPr>
                <w:rFonts w:ascii="Times New Roman" w:hAnsi="Times New Roman"/>
                <w:sz w:val="28"/>
                <w:szCs w:val="28"/>
              </w:rPr>
              <w:t>, % (кг)</w:t>
            </w:r>
          </w:p>
        </w:tc>
        <w:tc>
          <w:tcPr>
            <w:tcW w:w="1417" w:type="dxa"/>
          </w:tcPr>
          <w:p w14:paraId="4265BB1C" w14:textId="77777777" w:rsidR="00C825E7" w:rsidRPr="00824471" w:rsidRDefault="00C825E7" w:rsidP="00854F6F">
            <w:pPr>
              <w:pStyle w:val="a6"/>
              <w:tabs>
                <w:tab w:val="left" w:pos="0"/>
              </w:tabs>
              <w:spacing w:after="0" w:line="240" w:lineRule="auto"/>
              <w:ind w:left="0"/>
              <w:jc w:val="both"/>
              <w:rPr>
                <w:rFonts w:ascii="Times New Roman" w:hAnsi="Times New Roman"/>
                <w:sz w:val="28"/>
                <w:szCs w:val="28"/>
              </w:rPr>
            </w:pPr>
            <w:r w:rsidRPr="00824471">
              <w:rPr>
                <w:rFonts w:ascii="Times New Roman" w:hAnsi="Times New Roman"/>
                <w:sz w:val="28"/>
                <w:szCs w:val="28"/>
                <w:lang w:val="en-US"/>
              </w:rPr>
              <w:t>Na</w:t>
            </w:r>
            <w:r w:rsidRPr="00824471">
              <w:rPr>
                <w:rFonts w:ascii="Times New Roman" w:hAnsi="Times New Roman"/>
                <w:sz w:val="28"/>
                <w:szCs w:val="28"/>
                <w:vertAlign w:val="subscript"/>
              </w:rPr>
              <w:t>2</w:t>
            </w:r>
            <w:r w:rsidRPr="00824471">
              <w:rPr>
                <w:rFonts w:ascii="Times New Roman" w:hAnsi="Times New Roman"/>
                <w:sz w:val="28"/>
                <w:szCs w:val="28"/>
                <w:lang w:val="en-US"/>
              </w:rPr>
              <w:t>CO</w:t>
            </w:r>
            <w:r w:rsidRPr="00824471">
              <w:rPr>
                <w:rFonts w:ascii="Times New Roman" w:hAnsi="Times New Roman"/>
                <w:sz w:val="28"/>
                <w:szCs w:val="28"/>
                <w:vertAlign w:val="subscript"/>
              </w:rPr>
              <w:t>3</w:t>
            </w:r>
            <w:r w:rsidRPr="00824471">
              <w:rPr>
                <w:rFonts w:ascii="Times New Roman" w:hAnsi="Times New Roman"/>
                <w:sz w:val="28"/>
                <w:szCs w:val="28"/>
              </w:rPr>
              <w:t>, % (кг)</w:t>
            </w:r>
          </w:p>
        </w:tc>
        <w:tc>
          <w:tcPr>
            <w:tcW w:w="1418" w:type="dxa"/>
          </w:tcPr>
          <w:p w14:paraId="53C7E68E" w14:textId="77777777" w:rsidR="00C825E7" w:rsidRPr="00824471" w:rsidRDefault="00C825E7" w:rsidP="00854F6F">
            <w:pPr>
              <w:pStyle w:val="a6"/>
              <w:tabs>
                <w:tab w:val="left" w:pos="0"/>
              </w:tabs>
              <w:spacing w:after="0" w:line="240" w:lineRule="auto"/>
              <w:ind w:left="0"/>
              <w:jc w:val="both"/>
              <w:rPr>
                <w:rFonts w:ascii="Times New Roman" w:hAnsi="Times New Roman"/>
                <w:sz w:val="28"/>
                <w:szCs w:val="28"/>
              </w:rPr>
            </w:pPr>
            <w:r w:rsidRPr="00824471">
              <w:rPr>
                <w:rFonts w:ascii="Times New Roman" w:hAnsi="Times New Roman"/>
                <w:sz w:val="28"/>
                <w:szCs w:val="28"/>
                <w:lang w:val="en-US"/>
              </w:rPr>
              <w:t>Al</w:t>
            </w:r>
            <w:r w:rsidRPr="00824471">
              <w:rPr>
                <w:rFonts w:ascii="Times New Roman" w:hAnsi="Times New Roman"/>
                <w:sz w:val="28"/>
                <w:szCs w:val="28"/>
                <w:vertAlign w:val="subscript"/>
              </w:rPr>
              <w:t>2</w:t>
            </w:r>
            <w:r w:rsidRPr="00824471">
              <w:rPr>
                <w:rFonts w:ascii="Times New Roman" w:hAnsi="Times New Roman"/>
                <w:sz w:val="28"/>
                <w:szCs w:val="28"/>
                <w:lang w:val="en-US"/>
              </w:rPr>
              <w:t>O</w:t>
            </w:r>
            <w:r w:rsidRPr="00824471">
              <w:rPr>
                <w:rFonts w:ascii="Times New Roman" w:hAnsi="Times New Roman"/>
                <w:sz w:val="28"/>
                <w:szCs w:val="28"/>
                <w:vertAlign w:val="subscript"/>
              </w:rPr>
              <w:t>3</w:t>
            </w:r>
            <w:r w:rsidRPr="00824471">
              <w:rPr>
                <w:rFonts w:ascii="Times New Roman" w:hAnsi="Times New Roman"/>
                <w:sz w:val="28"/>
                <w:szCs w:val="28"/>
              </w:rPr>
              <w:t>, % (кг)</w:t>
            </w:r>
          </w:p>
        </w:tc>
        <w:tc>
          <w:tcPr>
            <w:tcW w:w="1240" w:type="dxa"/>
          </w:tcPr>
          <w:p w14:paraId="36E4B712" w14:textId="77777777" w:rsidR="00C825E7" w:rsidRPr="00824471" w:rsidRDefault="00C825E7" w:rsidP="00854F6F">
            <w:pPr>
              <w:pStyle w:val="a6"/>
              <w:tabs>
                <w:tab w:val="left" w:pos="0"/>
              </w:tabs>
              <w:spacing w:after="0" w:line="240" w:lineRule="auto"/>
              <w:ind w:left="0"/>
              <w:jc w:val="both"/>
              <w:rPr>
                <w:rFonts w:ascii="Times New Roman" w:hAnsi="Times New Roman"/>
                <w:sz w:val="28"/>
                <w:szCs w:val="28"/>
              </w:rPr>
            </w:pPr>
            <w:r w:rsidRPr="00824471">
              <w:rPr>
                <w:rFonts w:ascii="Times New Roman" w:hAnsi="Times New Roman"/>
                <w:sz w:val="28"/>
                <w:szCs w:val="28"/>
                <w:lang w:val="en-US"/>
              </w:rPr>
              <w:t>MgO</w:t>
            </w:r>
            <w:r w:rsidRPr="00824471">
              <w:rPr>
                <w:rFonts w:ascii="Times New Roman" w:hAnsi="Times New Roman"/>
                <w:sz w:val="28"/>
                <w:szCs w:val="28"/>
              </w:rPr>
              <w:t>, % (кг)</w:t>
            </w:r>
          </w:p>
        </w:tc>
      </w:tr>
      <w:tr w:rsidR="00C825E7" w:rsidRPr="00824471" w14:paraId="6C543DBF" w14:textId="77777777" w:rsidTr="00854F6F">
        <w:tc>
          <w:tcPr>
            <w:tcW w:w="1526" w:type="dxa"/>
          </w:tcPr>
          <w:p w14:paraId="3846F34E" w14:textId="77777777" w:rsidR="00C825E7" w:rsidRPr="00824471" w:rsidRDefault="00C825E7" w:rsidP="00854F6F">
            <w:pPr>
              <w:pStyle w:val="a6"/>
              <w:tabs>
                <w:tab w:val="left" w:pos="0"/>
              </w:tabs>
              <w:spacing w:after="0" w:line="240" w:lineRule="auto"/>
              <w:ind w:left="0"/>
              <w:jc w:val="both"/>
              <w:rPr>
                <w:rFonts w:ascii="Times New Roman" w:hAnsi="Times New Roman"/>
                <w:sz w:val="28"/>
                <w:szCs w:val="28"/>
              </w:rPr>
            </w:pPr>
            <w:r w:rsidRPr="00824471">
              <w:rPr>
                <w:rFonts w:ascii="Times New Roman" w:hAnsi="Times New Roman"/>
                <w:sz w:val="28"/>
                <w:szCs w:val="28"/>
              </w:rPr>
              <w:t>Смесь №1</w:t>
            </w:r>
          </w:p>
        </w:tc>
        <w:tc>
          <w:tcPr>
            <w:tcW w:w="1417" w:type="dxa"/>
            <w:vAlign w:val="center"/>
          </w:tcPr>
          <w:p w14:paraId="14F0C57D" w14:textId="77777777" w:rsidR="00C825E7" w:rsidRPr="00824471" w:rsidRDefault="00C825E7" w:rsidP="00854F6F">
            <w:pPr>
              <w:tabs>
                <w:tab w:val="left" w:pos="0"/>
              </w:tabs>
              <w:spacing w:after="0" w:line="240" w:lineRule="auto"/>
              <w:ind w:right="33"/>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15 (0,5)</w:t>
            </w:r>
          </w:p>
        </w:tc>
        <w:tc>
          <w:tcPr>
            <w:tcW w:w="1276" w:type="dxa"/>
            <w:vAlign w:val="center"/>
          </w:tcPr>
          <w:p w14:paraId="73D51131"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45 (2,5)</w:t>
            </w:r>
          </w:p>
        </w:tc>
        <w:tc>
          <w:tcPr>
            <w:tcW w:w="1276" w:type="dxa"/>
            <w:vAlign w:val="center"/>
          </w:tcPr>
          <w:p w14:paraId="50017B43"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10 (0,5)</w:t>
            </w:r>
          </w:p>
        </w:tc>
        <w:tc>
          <w:tcPr>
            <w:tcW w:w="1417" w:type="dxa"/>
            <w:vAlign w:val="center"/>
          </w:tcPr>
          <w:p w14:paraId="63E299EC"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30 (1,5)</w:t>
            </w:r>
          </w:p>
        </w:tc>
        <w:tc>
          <w:tcPr>
            <w:tcW w:w="1418" w:type="dxa"/>
            <w:vAlign w:val="center"/>
          </w:tcPr>
          <w:p w14:paraId="0737D1BF"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c>
          <w:tcPr>
            <w:tcW w:w="1240" w:type="dxa"/>
            <w:vAlign w:val="center"/>
          </w:tcPr>
          <w:p w14:paraId="03764C28"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r>
      <w:tr w:rsidR="00C825E7" w:rsidRPr="00824471" w14:paraId="2A4FBC9E" w14:textId="77777777" w:rsidTr="00854F6F">
        <w:tc>
          <w:tcPr>
            <w:tcW w:w="1526" w:type="dxa"/>
          </w:tcPr>
          <w:p w14:paraId="76D1B076" w14:textId="77777777" w:rsidR="00C825E7" w:rsidRPr="00824471" w:rsidRDefault="00C825E7" w:rsidP="00854F6F">
            <w:pPr>
              <w:pStyle w:val="a6"/>
              <w:tabs>
                <w:tab w:val="left" w:pos="0"/>
              </w:tabs>
              <w:spacing w:after="0" w:line="240" w:lineRule="auto"/>
              <w:ind w:left="0"/>
              <w:jc w:val="both"/>
              <w:rPr>
                <w:rFonts w:ascii="Times New Roman" w:hAnsi="Times New Roman"/>
                <w:sz w:val="28"/>
                <w:szCs w:val="28"/>
              </w:rPr>
            </w:pPr>
            <w:r w:rsidRPr="00824471">
              <w:rPr>
                <w:rFonts w:ascii="Times New Roman" w:hAnsi="Times New Roman"/>
                <w:sz w:val="28"/>
                <w:szCs w:val="28"/>
              </w:rPr>
              <w:t>Смесь №2</w:t>
            </w:r>
          </w:p>
        </w:tc>
        <w:tc>
          <w:tcPr>
            <w:tcW w:w="1417" w:type="dxa"/>
            <w:vAlign w:val="center"/>
          </w:tcPr>
          <w:p w14:paraId="656B843E" w14:textId="77777777" w:rsidR="00C825E7" w:rsidRPr="00824471" w:rsidRDefault="00C825E7" w:rsidP="00854F6F">
            <w:pPr>
              <w:tabs>
                <w:tab w:val="left" w:pos="0"/>
              </w:tabs>
              <w:spacing w:after="0" w:line="240" w:lineRule="auto"/>
              <w:ind w:right="33"/>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c>
          <w:tcPr>
            <w:tcW w:w="1276" w:type="dxa"/>
            <w:vAlign w:val="center"/>
          </w:tcPr>
          <w:p w14:paraId="68BD3595"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55 (3)</w:t>
            </w:r>
          </w:p>
        </w:tc>
        <w:tc>
          <w:tcPr>
            <w:tcW w:w="1276" w:type="dxa"/>
            <w:vAlign w:val="center"/>
          </w:tcPr>
          <w:p w14:paraId="3DBD8705"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c>
          <w:tcPr>
            <w:tcW w:w="1417" w:type="dxa"/>
            <w:vAlign w:val="center"/>
          </w:tcPr>
          <w:p w14:paraId="2AF1A841"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45 (2)</w:t>
            </w:r>
          </w:p>
        </w:tc>
        <w:tc>
          <w:tcPr>
            <w:tcW w:w="1418" w:type="dxa"/>
            <w:vAlign w:val="center"/>
          </w:tcPr>
          <w:p w14:paraId="13D08C80"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c>
          <w:tcPr>
            <w:tcW w:w="1240" w:type="dxa"/>
            <w:vAlign w:val="center"/>
          </w:tcPr>
          <w:p w14:paraId="42AAB788"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r>
      <w:tr w:rsidR="00C825E7" w:rsidRPr="00824471" w14:paraId="5FB6969A" w14:textId="77777777" w:rsidTr="00854F6F">
        <w:tc>
          <w:tcPr>
            <w:tcW w:w="1526" w:type="dxa"/>
          </w:tcPr>
          <w:p w14:paraId="5003B591" w14:textId="77777777" w:rsidR="00C825E7" w:rsidRPr="00824471" w:rsidRDefault="00C825E7" w:rsidP="00854F6F">
            <w:pPr>
              <w:pStyle w:val="a6"/>
              <w:tabs>
                <w:tab w:val="left" w:pos="0"/>
              </w:tabs>
              <w:spacing w:after="0" w:line="240" w:lineRule="auto"/>
              <w:ind w:left="0"/>
              <w:jc w:val="both"/>
              <w:rPr>
                <w:rFonts w:ascii="Times New Roman" w:hAnsi="Times New Roman"/>
                <w:sz w:val="28"/>
                <w:szCs w:val="28"/>
              </w:rPr>
            </w:pPr>
            <w:r w:rsidRPr="00824471">
              <w:rPr>
                <w:rFonts w:ascii="Times New Roman" w:hAnsi="Times New Roman"/>
                <w:sz w:val="28"/>
                <w:szCs w:val="28"/>
              </w:rPr>
              <w:t>Смесь №3</w:t>
            </w:r>
          </w:p>
        </w:tc>
        <w:tc>
          <w:tcPr>
            <w:tcW w:w="1417" w:type="dxa"/>
            <w:vAlign w:val="center"/>
          </w:tcPr>
          <w:p w14:paraId="3959500C" w14:textId="77777777" w:rsidR="00C825E7" w:rsidRPr="00824471" w:rsidRDefault="00C825E7" w:rsidP="00854F6F">
            <w:pPr>
              <w:tabs>
                <w:tab w:val="left" w:pos="0"/>
              </w:tabs>
              <w:spacing w:after="0" w:line="240" w:lineRule="auto"/>
              <w:ind w:right="33"/>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40 (1,5)</w:t>
            </w:r>
          </w:p>
        </w:tc>
        <w:tc>
          <w:tcPr>
            <w:tcW w:w="1276" w:type="dxa"/>
            <w:vAlign w:val="center"/>
          </w:tcPr>
          <w:p w14:paraId="3260A411"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45 (2,5)</w:t>
            </w:r>
          </w:p>
        </w:tc>
        <w:tc>
          <w:tcPr>
            <w:tcW w:w="1276" w:type="dxa"/>
            <w:vAlign w:val="center"/>
          </w:tcPr>
          <w:p w14:paraId="4082F37F"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15 (1)</w:t>
            </w:r>
          </w:p>
        </w:tc>
        <w:tc>
          <w:tcPr>
            <w:tcW w:w="1417" w:type="dxa"/>
            <w:vAlign w:val="bottom"/>
          </w:tcPr>
          <w:p w14:paraId="7AC42860"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p>
        </w:tc>
        <w:tc>
          <w:tcPr>
            <w:tcW w:w="1418" w:type="dxa"/>
            <w:vAlign w:val="center"/>
          </w:tcPr>
          <w:p w14:paraId="524DD187"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c>
          <w:tcPr>
            <w:tcW w:w="1240" w:type="dxa"/>
            <w:vAlign w:val="center"/>
          </w:tcPr>
          <w:p w14:paraId="0E6BFC31"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r>
      <w:tr w:rsidR="00C825E7" w:rsidRPr="00824471" w14:paraId="04EEBBE6" w14:textId="77777777" w:rsidTr="00854F6F">
        <w:tc>
          <w:tcPr>
            <w:tcW w:w="1526" w:type="dxa"/>
          </w:tcPr>
          <w:p w14:paraId="7ABC71A0" w14:textId="77777777" w:rsidR="00C825E7" w:rsidRPr="00824471" w:rsidRDefault="00C825E7" w:rsidP="00854F6F">
            <w:pPr>
              <w:pStyle w:val="a6"/>
              <w:tabs>
                <w:tab w:val="left" w:pos="0"/>
              </w:tabs>
              <w:spacing w:after="0" w:line="240" w:lineRule="auto"/>
              <w:ind w:left="0"/>
              <w:jc w:val="both"/>
              <w:rPr>
                <w:rFonts w:ascii="Times New Roman" w:hAnsi="Times New Roman"/>
                <w:sz w:val="28"/>
                <w:szCs w:val="28"/>
              </w:rPr>
            </w:pPr>
            <w:r w:rsidRPr="00824471">
              <w:rPr>
                <w:rFonts w:ascii="Times New Roman" w:hAnsi="Times New Roman"/>
                <w:sz w:val="28"/>
                <w:szCs w:val="28"/>
              </w:rPr>
              <w:t>Смесь №4</w:t>
            </w:r>
          </w:p>
        </w:tc>
        <w:tc>
          <w:tcPr>
            <w:tcW w:w="1417" w:type="dxa"/>
            <w:vAlign w:val="center"/>
          </w:tcPr>
          <w:p w14:paraId="2A60059B" w14:textId="77777777" w:rsidR="00C825E7" w:rsidRPr="00824471" w:rsidRDefault="00C825E7" w:rsidP="00854F6F">
            <w:pPr>
              <w:tabs>
                <w:tab w:val="left" w:pos="0"/>
              </w:tabs>
              <w:spacing w:after="0" w:line="240" w:lineRule="auto"/>
              <w:ind w:right="33"/>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35 (1,5)</w:t>
            </w:r>
          </w:p>
        </w:tc>
        <w:tc>
          <w:tcPr>
            <w:tcW w:w="1276" w:type="dxa"/>
            <w:vAlign w:val="center"/>
          </w:tcPr>
          <w:p w14:paraId="40C3D62A"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40 (2)</w:t>
            </w:r>
          </w:p>
        </w:tc>
        <w:tc>
          <w:tcPr>
            <w:tcW w:w="1276" w:type="dxa"/>
            <w:vAlign w:val="center"/>
          </w:tcPr>
          <w:p w14:paraId="33FBCE58"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c>
          <w:tcPr>
            <w:tcW w:w="1417" w:type="dxa"/>
            <w:vAlign w:val="center"/>
          </w:tcPr>
          <w:p w14:paraId="5E27CB93"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c>
          <w:tcPr>
            <w:tcW w:w="1418" w:type="dxa"/>
            <w:vAlign w:val="center"/>
          </w:tcPr>
          <w:p w14:paraId="37B9BCCA"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c>
          <w:tcPr>
            <w:tcW w:w="1240" w:type="dxa"/>
            <w:vAlign w:val="center"/>
          </w:tcPr>
          <w:p w14:paraId="6B8C6AEB"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25 (1,5)</w:t>
            </w:r>
          </w:p>
        </w:tc>
      </w:tr>
      <w:tr w:rsidR="00C825E7" w:rsidRPr="00824471" w14:paraId="4F3BAF74" w14:textId="77777777" w:rsidTr="00854F6F">
        <w:tc>
          <w:tcPr>
            <w:tcW w:w="1526" w:type="dxa"/>
          </w:tcPr>
          <w:p w14:paraId="55AB2A37" w14:textId="77777777" w:rsidR="00C825E7" w:rsidRPr="00824471" w:rsidRDefault="00C825E7" w:rsidP="00854F6F">
            <w:pPr>
              <w:pStyle w:val="a6"/>
              <w:tabs>
                <w:tab w:val="left" w:pos="0"/>
              </w:tabs>
              <w:spacing w:after="0" w:line="240" w:lineRule="auto"/>
              <w:ind w:left="0"/>
              <w:jc w:val="both"/>
              <w:rPr>
                <w:rFonts w:ascii="Times New Roman" w:hAnsi="Times New Roman"/>
                <w:sz w:val="28"/>
                <w:szCs w:val="28"/>
              </w:rPr>
            </w:pPr>
            <w:r w:rsidRPr="00824471">
              <w:rPr>
                <w:rFonts w:ascii="Times New Roman" w:hAnsi="Times New Roman"/>
                <w:sz w:val="28"/>
                <w:szCs w:val="28"/>
              </w:rPr>
              <w:t>Смесь №5</w:t>
            </w:r>
          </w:p>
        </w:tc>
        <w:tc>
          <w:tcPr>
            <w:tcW w:w="1417" w:type="dxa"/>
            <w:vAlign w:val="center"/>
          </w:tcPr>
          <w:p w14:paraId="227F5AA5" w14:textId="77777777" w:rsidR="00C825E7" w:rsidRPr="00824471" w:rsidRDefault="00C825E7" w:rsidP="00854F6F">
            <w:pPr>
              <w:tabs>
                <w:tab w:val="left" w:pos="0"/>
              </w:tabs>
              <w:spacing w:after="0" w:line="240" w:lineRule="auto"/>
              <w:ind w:right="33"/>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30 (2)</w:t>
            </w:r>
          </w:p>
        </w:tc>
        <w:tc>
          <w:tcPr>
            <w:tcW w:w="1276" w:type="dxa"/>
            <w:vAlign w:val="center"/>
          </w:tcPr>
          <w:p w14:paraId="0AC53D8B"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40 (2)</w:t>
            </w:r>
          </w:p>
        </w:tc>
        <w:tc>
          <w:tcPr>
            <w:tcW w:w="1276" w:type="dxa"/>
            <w:vAlign w:val="center"/>
          </w:tcPr>
          <w:p w14:paraId="4BD6A98E"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c>
          <w:tcPr>
            <w:tcW w:w="1417" w:type="dxa"/>
            <w:vAlign w:val="center"/>
          </w:tcPr>
          <w:p w14:paraId="05337EF0"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 </w:t>
            </w:r>
          </w:p>
        </w:tc>
        <w:tc>
          <w:tcPr>
            <w:tcW w:w="1418" w:type="dxa"/>
            <w:vAlign w:val="center"/>
          </w:tcPr>
          <w:p w14:paraId="23996234"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20 (0,5)</w:t>
            </w:r>
          </w:p>
        </w:tc>
        <w:tc>
          <w:tcPr>
            <w:tcW w:w="1240" w:type="dxa"/>
            <w:vAlign w:val="center"/>
          </w:tcPr>
          <w:p w14:paraId="4E593464" w14:textId="77777777" w:rsidR="00C825E7" w:rsidRPr="00824471" w:rsidRDefault="00C825E7" w:rsidP="00854F6F">
            <w:pPr>
              <w:tabs>
                <w:tab w:val="left" w:pos="0"/>
              </w:tabs>
              <w:spacing w:after="0" w:line="240" w:lineRule="auto"/>
              <w:jc w:val="both"/>
              <w:rPr>
                <w:rFonts w:ascii="Times New Roman" w:hAnsi="Times New Roman" w:cs="Times New Roman"/>
                <w:color w:val="000000"/>
                <w:sz w:val="28"/>
                <w:szCs w:val="28"/>
              </w:rPr>
            </w:pPr>
            <w:r w:rsidRPr="00824471">
              <w:rPr>
                <w:rFonts w:ascii="Times New Roman" w:hAnsi="Times New Roman" w:cs="Times New Roman"/>
                <w:color w:val="000000"/>
                <w:sz w:val="28"/>
                <w:szCs w:val="28"/>
              </w:rPr>
              <w:t>10 (0,5)</w:t>
            </w:r>
          </w:p>
        </w:tc>
      </w:tr>
    </w:tbl>
    <w:p w14:paraId="3FC6C7C9" w14:textId="77777777" w:rsidR="00C825E7" w:rsidRPr="00B70EC1" w:rsidRDefault="00C825E7" w:rsidP="00C825E7">
      <w:pPr>
        <w:pStyle w:val="a6"/>
        <w:tabs>
          <w:tab w:val="left" w:pos="0"/>
        </w:tabs>
        <w:spacing w:after="0" w:line="240" w:lineRule="auto"/>
        <w:ind w:left="0"/>
        <w:jc w:val="both"/>
        <w:rPr>
          <w:rFonts w:ascii="Times New Roman" w:hAnsi="Times New Roman"/>
          <w:sz w:val="28"/>
          <w:szCs w:val="28"/>
        </w:rPr>
      </w:pPr>
    </w:p>
    <w:p w14:paraId="47EB5145" w14:textId="77777777" w:rsidR="00C825E7" w:rsidRPr="00B70EC1" w:rsidRDefault="00C825E7" w:rsidP="00C825E7">
      <w:pPr>
        <w:pStyle w:val="a6"/>
        <w:spacing w:after="0" w:line="240" w:lineRule="auto"/>
        <w:ind w:left="0" w:firstLine="709"/>
        <w:jc w:val="both"/>
        <w:rPr>
          <w:rFonts w:ascii="Times New Roman" w:hAnsi="Times New Roman"/>
          <w:sz w:val="28"/>
          <w:szCs w:val="28"/>
        </w:rPr>
      </w:pPr>
      <w:r w:rsidRPr="00B70EC1">
        <w:rPr>
          <w:rFonts w:ascii="Times New Roman" w:hAnsi="Times New Roman"/>
          <w:sz w:val="28"/>
          <w:szCs w:val="28"/>
        </w:rPr>
        <w:t xml:space="preserve">Техническая спецификация компонентов шлаковых смесей представлена в таблице </w:t>
      </w:r>
      <w:r w:rsidR="007B6C67">
        <w:rPr>
          <w:rFonts w:ascii="Times New Roman" w:hAnsi="Times New Roman"/>
          <w:sz w:val="28"/>
          <w:szCs w:val="28"/>
        </w:rPr>
        <w:t>3</w:t>
      </w:r>
      <w:r w:rsidRPr="00B70EC1">
        <w:rPr>
          <w:rFonts w:ascii="Times New Roman" w:hAnsi="Times New Roman"/>
          <w:sz w:val="28"/>
          <w:szCs w:val="28"/>
        </w:rPr>
        <w:t>.</w:t>
      </w:r>
    </w:p>
    <w:p w14:paraId="2999A972" w14:textId="6EF36F98" w:rsidR="00C825E7" w:rsidRDefault="00C825E7" w:rsidP="00C825E7">
      <w:pPr>
        <w:pStyle w:val="a6"/>
        <w:spacing w:after="0" w:line="240" w:lineRule="auto"/>
        <w:ind w:left="0" w:firstLine="709"/>
        <w:jc w:val="both"/>
        <w:rPr>
          <w:rFonts w:ascii="Times New Roman" w:hAnsi="Times New Roman"/>
          <w:sz w:val="28"/>
          <w:szCs w:val="28"/>
        </w:rPr>
      </w:pPr>
    </w:p>
    <w:p w14:paraId="0C0D0A04" w14:textId="6B45EF3A" w:rsidR="00824471" w:rsidRDefault="00824471" w:rsidP="00C825E7">
      <w:pPr>
        <w:pStyle w:val="a6"/>
        <w:spacing w:after="0" w:line="240" w:lineRule="auto"/>
        <w:ind w:left="0" w:firstLine="709"/>
        <w:jc w:val="both"/>
        <w:rPr>
          <w:rFonts w:ascii="Times New Roman" w:hAnsi="Times New Roman"/>
          <w:sz w:val="28"/>
          <w:szCs w:val="28"/>
        </w:rPr>
      </w:pPr>
    </w:p>
    <w:p w14:paraId="74F7719D" w14:textId="53CE8374" w:rsidR="00824471" w:rsidRDefault="00824471" w:rsidP="00C825E7">
      <w:pPr>
        <w:pStyle w:val="a6"/>
        <w:spacing w:after="0" w:line="240" w:lineRule="auto"/>
        <w:ind w:left="0" w:firstLine="709"/>
        <w:jc w:val="both"/>
        <w:rPr>
          <w:rFonts w:ascii="Times New Roman" w:hAnsi="Times New Roman"/>
          <w:sz w:val="28"/>
          <w:szCs w:val="28"/>
        </w:rPr>
      </w:pPr>
    </w:p>
    <w:p w14:paraId="3495D6E0" w14:textId="73613221" w:rsidR="00824471" w:rsidRDefault="00824471" w:rsidP="00C825E7">
      <w:pPr>
        <w:pStyle w:val="a6"/>
        <w:spacing w:after="0" w:line="240" w:lineRule="auto"/>
        <w:ind w:left="0" w:firstLine="709"/>
        <w:jc w:val="both"/>
        <w:rPr>
          <w:rFonts w:ascii="Times New Roman" w:hAnsi="Times New Roman"/>
          <w:sz w:val="28"/>
          <w:szCs w:val="28"/>
        </w:rPr>
      </w:pPr>
    </w:p>
    <w:p w14:paraId="07064B0A" w14:textId="77777777" w:rsidR="00C825E7" w:rsidRDefault="00C825E7" w:rsidP="00C825E7">
      <w:pPr>
        <w:pStyle w:val="a6"/>
        <w:spacing w:after="0" w:line="240" w:lineRule="auto"/>
        <w:ind w:left="0" w:firstLine="709"/>
        <w:jc w:val="both"/>
        <w:rPr>
          <w:rFonts w:ascii="Times New Roman" w:hAnsi="Times New Roman"/>
          <w:sz w:val="28"/>
          <w:szCs w:val="28"/>
        </w:rPr>
      </w:pPr>
      <w:r w:rsidRPr="00B70EC1">
        <w:rPr>
          <w:rFonts w:ascii="Times New Roman" w:hAnsi="Times New Roman"/>
          <w:sz w:val="28"/>
          <w:szCs w:val="28"/>
        </w:rPr>
        <w:lastRenderedPageBreak/>
        <w:t xml:space="preserve">Таблица </w:t>
      </w:r>
      <w:r w:rsidR="007B6C67">
        <w:rPr>
          <w:rFonts w:ascii="Times New Roman" w:hAnsi="Times New Roman"/>
          <w:sz w:val="28"/>
          <w:szCs w:val="28"/>
        </w:rPr>
        <w:t>3</w:t>
      </w:r>
      <w:r w:rsidRPr="00B70EC1">
        <w:rPr>
          <w:rFonts w:ascii="Times New Roman" w:hAnsi="Times New Roman"/>
          <w:sz w:val="28"/>
          <w:szCs w:val="28"/>
        </w:rPr>
        <w:t xml:space="preserve"> - Техническая спецификация компонентов шлаковых смесей</w:t>
      </w:r>
    </w:p>
    <w:p w14:paraId="17798332" w14:textId="77777777" w:rsidR="00C825E7" w:rsidRPr="00B70EC1" w:rsidRDefault="00C825E7" w:rsidP="00C825E7">
      <w:pPr>
        <w:pStyle w:val="a6"/>
        <w:spacing w:after="0" w:line="240" w:lineRule="auto"/>
        <w:ind w:left="0" w:firstLine="709"/>
        <w:jc w:val="both"/>
        <w:rPr>
          <w:rFonts w:ascii="Times New Roman" w:hAnsi="Times New Roman"/>
          <w:sz w:val="28"/>
          <w:szCs w:val="28"/>
        </w:rPr>
      </w:pPr>
    </w:p>
    <w:tbl>
      <w:tblPr>
        <w:tblStyle w:val="a3"/>
        <w:tblW w:w="9634" w:type="dxa"/>
        <w:tblLook w:val="04A0" w:firstRow="1" w:lastRow="0" w:firstColumn="1" w:lastColumn="0" w:noHBand="0" w:noVBand="1"/>
      </w:tblPr>
      <w:tblGrid>
        <w:gridCol w:w="825"/>
        <w:gridCol w:w="3209"/>
        <w:gridCol w:w="2096"/>
        <w:gridCol w:w="3504"/>
      </w:tblGrid>
      <w:tr w:rsidR="00C825E7" w:rsidRPr="007B6C67" w14:paraId="6EB2BFAB" w14:textId="77777777" w:rsidTr="00066BF8">
        <w:trPr>
          <w:trHeight w:val="1064"/>
        </w:trPr>
        <w:tc>
          <w:tcPr>
            <w:tcW w:w="825" w:type="dxa"/>
          </w:tcPr>
          <w:p w14:paraId="2BAAD05C"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w:t>
            </w:r>
          </w:p>
        </w:tc>
        <w:tc>
          <w:tcPr>
            <w:tcW w:w="3209" w:type="dxa"/>
          </w:tcPr>
          <w:p w14:paraId="53081FEE"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Наименование шлаковой смеси</w:t>
            </w:r>
          </w:p>
        </w:tc>
        <w:tc>
          <w:tcPr>
            <w:tcW w:w="2096" w:type="dxa"/>
          </w:tcPr>
          <w:p w14:paraId="79BDC460"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Содержание основного компонента, %</w:t>
            </w:r>
          </w:p>
        </w:tc>
        <w:tc>
          <w:tcPr>
            <w:tcW w:w="3504" w:type="dxa"/>
          </w:tcPr>
          <w:p w14:paraId="00238BB1"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Марка, производитель</w:t>
            </w:r>
          </w:p>
        </w:tc>
      </w:tr>
      <w:tr w:rsidR="00C825E7" w:rsidRPr="007B6C67" w14:paraId="34C15BA2" w14:textId="77777777" w:rsidTr="00DF2EAC">
        <w:trPr>
          <w:trHeight w:val="747"/>
        </w:trPr>
        <w:tc>
          <w:tcPr>
            <w:tcW w:w="825" w:type="dxa"/>
          </w:tcPr>
          <w:p w14:paraId="5A6FF011"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1</w:t>
            </w:r>
          </w:p>
        </w:tc>
        <w:tc>
          <w:tcPr>
            <w:tcW w:w="3209" w:type="dxa"/>
          </w:tcPr>
          <w:p w14:paraId="1359A873" w14:textId="4C814752" w:rsidR="00C825E7" w:rsidRPr="007B6C67" w:rsidRDefault="00C825E7" w:rsidP="00854F6F">
            <w:pPr>
              <w:pStyle w:val="a6"/>
              <w:spacing w:after="0" w:line="240" w:lineRule="auto"/>
              <w:ind w:left="0"/>
              <w:jc w:val="both"/>
              <w:rPr>
                <w:rFonts w:ascii="Times New Roman" w:hAnsi="Times New Roman"/>
                <w:sz w:val="26"/>
                <w:szCs w:val="26"/>
                <w:lang w:val="ru-RU"/>
              </w:rPr>
            </w:pPr>
            <w:r w:rsidRPr="007B6C67">
              <w:rPr>
                <w:rFonts w:ascii="Times New Roman" w:hAnsi="Times New Roman"/>
                <w:sz w:val="26"/>
                <w:szCs w:val="26"/>
                <w:lang w:val="ru-RU"/>
              </w:rPr>
              <w:t xml:space="preserve">оксид кальция </w:t>
            </w:r>
            <w:r w:rsidRPr="007B6C67">
              <w:rPr>
                <w:rFonts w:ascii="Times New Roman" w:hAnsi="Times New Roman"/>
                <w:sz w:val="26"/>
                <w:szCs w:val="26"/>
              </w:rPr>
              <w:t>CaO</w:t>
            </w:r>
            <w:r w:rsidRPr="007B6C67">
              <w:rPr>
                <w:rFonts w:ascii="Times New Roman" w:hAnsi="Times New Roman"/>
                <w:sz w:val="26"/>
                <w:szCs w:val="26"/>
                <w:lang w:val="ru-RU"/>
              </w:rPr>
              <w:t xml:space="preserve"> (известь негашеная</w:t>
            </w:r>
            <w:r w:rsidR="00CD0B7C">
              <w:rPr>
                <w:rFonts w:ascii="Times New Roman" w:hAnsi="Times New Roman"/>
                <w:sz w:val="26"/>
                <w:szCs w:val="26"/>
                <w:lang w:val="ru-RU"/>
              </w:rPr>
              <w:t>)</w:t>
            </w:r>
          </w:p>
        </w:tc>
        <w:tc>
          <w:tcPr>
            <w:tcW w:w="2096" w:type="dxa"/>
          </w:tcPr>
          <w:p w14:paraId="71A0094F"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90 - 100</w:t>
            </w:r>
          </w:p>
        </w:tc>
        <w:tc>
          <w:tcPr>
            <w:tcW w:w="3504" w:type="dxa"/>
          </w:tcPr>
          <w:p w14:paraId="23920B1F"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Univar</w:t>
            </w:r>
            <w:r w:rsidR="007B6C67" w:rsidRPr="007B6C67">
              <w:rPr>
                <w:rFonts w:ascii="Times New Roman" w:hAnsi="Times New Roman"/>
                <w:sz w:val="26"/>
                <w:szCs w:val="26"/>
                <w:lang w:val="ru-RU"/>
              </w:rPr>
              <w:t xml:space="preserve"> </w:t>
            </w:r>
            <w:r w:rsidRPr="007B6C67">
              <w:rPr>
                <w:rFonts w:ascii="Times New Roman" w:hAnsi="Times New Roman"/>
                <w:sz w:val="26"/>
                <w:szCs w:val="26"/>
              </w:rPr>
              <w:t>Canada</w:t>
            </w:r>
            <w:r w:rsidR="007B6C67" w:rsidRPr="007B6C67">
              <w:rPr>
                <w:rFonts w:ascii="Times New Roman" w:hAnsi="Times New Roman"/>
                <w:sz w:val="26"/>
                <w:szCs w:val="26"/>
                <w:lang w:val="ru-RU"/>
              </w:rPr>
              <w:t xml:space="preserve"> </w:t>
            </w:r>
            <w:r w:rsidRPr="007B6C67">
              <w:rPr>
                <w:rFonts w:ascii="Times New Roman" w:hAnsi="Times New Roman"/>
                <w:sz w:val="26"/>
                <w:szCs w:val="26"/>
              </w:rPr>
              <w:t>Ltd</w:t>
            </w:r>
          </w:p>
        </w:tc>
      </w:tr>
      <w:tr w:rsidR="00C825E7" w:rsidRPr="007B6C67" w14:paraId="734AFC00" w14:textId="77777777" w:rsidTr="00DF2EAC">
        <w:trPr>
          <w:trHeight w:val="545"/>
        </w:trPr>
        <w:tc>
          <w:tcPr>
            <w:tcW w:w="825" w:type="dxa"/>
          </w:tcPr>
          <w:p w14:paraId="78E5389B"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2</w:t>
            </w:r>
          </w:p>
        </w:tc>
        <w:tc>
          <w:tcPr>
            <w:tcW w:w="3209" w:type="dxa"/>
          </w:tcPr>
          <w:p w14:paraId="0CB97B96"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диоксид кремния SiO</w:t>
            </w:r>
            <w:r w:rsidRPr="007B6C67">
              <w:rPr>
                <w:rFonts w:ascii="Times New Roman" w:hAnsi="Times New Roman"/>
                <w:sz w:val="26"/>
                <w:szCs w:val="26"/>
                <w:vertAlign w:val="subscript"/>
              </w:rPr>
              <w:t>2</w:t>
            </w:r>
          </w:p>
        </w:tc>
        <w:tc>
          <w:tcPr>
            <w:tcW w:w="2096" w:type="dxa"/>
          </w:tcPr>
          <w:p w14:paraId="42C6E4E9"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больше 99,5</w:t>
            </w:r>
          </w:p>
        </w:tc>
        <w:tc>
          <w:tcPr>
            <w:tcW w:w="3504" w:type="dxa"/>
          </w:tcPr>
          <w:p w14:paraId="63489A0E" w14:textId="77777777" w:rsidR="00C825E7" w:rsidRPr="007B6C67" w:rsidRDefault="00C825E7" w:rsidP="00854F6F">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США, штат Теннеси</w:t>
            </w:r>
          </w:p>
        </w:tc>
      </w:tr>
      <w:tr w:rsidR="00066BF8" w:rsidRPr="007B6C67" w14:paraId="4AF7BFAE" w14:textId="77777777" w:rsidTr="00027660">
        <w:trPr>
          <w:trHeight w:val="851"/>
        </w:trPr>
        <w:tc>
          <w:tcPr>
            <w:tcW w:w="825" w:type="dxa"/>
            <w:tcBorders>
              <w:bottom w:val="nil"/>
            </w:tcBorders>
          </w:tcPr>
          <w:p w14:paraId="3DA23502" w14:textId="7401F0AE"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3</w:t>
            </w:r>
          </w:p>
        </w:tc>
        <w:tc>
          <w:tcPr>
            <w:tcW w:w="3209" w:type="dxa"/>
            <w:tcBorders>
              <w:bottom w:val="nil"/>
            </w:tcBorders>
          </w:tcPr>
          <w:p w14:paraId="12D85E0E" w14:textId="097B38B4" w:rsidR="00066BF8" w:rsidRPr="0079786E" w:rsidRDefault="00066BF8" w:rsidP="00066BF8">
            <w:pPr>
              <w:pStyle w:val="a6"/>
              <w:spacing w:after="0" w:line="240" w:lineRule="auto"/>
              <w:ind w:left="0"/>
              <w:jc w:val="both"/>
              <w:rPr>
                <w:rFonts w:ascii="Times New Roman" w:hAnsi="Times New Roman"/>
                <w:sz w:val="26"/>
                <w:szCs w:val="26"/>
                <w:lang w:val="ru-RU"/>
              </w:rPr>
            </w:pPr>
            <w:r w:rsidRPr="007B6C67">
              <w:rPr>
                <w:rFonts w:ascii="Times New Roman" w:hAnsi="Times New Roman"/>
                <w:sz w:val="26"/>
                <w:szCs w:val="26"/>
                <w:lang w:val="ru-RU"/>
              </w:rPr>
              <w:t xml:space="preserve">фторид кальция </w:t>
            </w:r>
            <w:r w:rsidRPr="007B6C67">
              <w:rPr>
                <w:rFonts w:ascii="Times New Roman" w:hAnsi="Times New Roman"/>
                <w:sz w:val="26"/>
                <w:szCs w:val="26"/>
              </w:rPr>
              <w:t>CaF</w:t>
            </w:r>
            <w:r w:rsidRPr="007B6C67">
              <w:rPr>
                <w:rFonts w:ascii="Times New Roman" w:hAnsi="Times New Roman"/>
                <w:sz w:val="26"/>
                <w:szCs w:val="26"/>
                <w:vertAlign w:val="subscript"/>
                <w:lang w:val="ru-RU"/>
              </w:rPr>
              <w:t>2</w:t>
            </w:r>
            <w:r w:rsidRPr="007B6C67">
              <w:rPr>
                <w:rFonts w:ascii="Times New Roman" w:hAnsi="Times New Roman"/>
                <w:sz w:val="26"/>
                <w:szCs w:val="26"/>
                <w:lang w:val="ru-RU"/>
              </w:rPr>
              <w:t xml:space="preserve"> </w:t>
            </w:r>
            <w:r w:rsidRPr="007B6C67">
              <w:rPr>
                <w:rFonts w:ascii="Times New Roman" w:hAnsi="Times New Roman"/>
                <w:color w:val="202122"/>
                <w:sz w:val="26"/>
                <w:szCs w:val="26"/>
                <w:shd w:val="clear" w:color="auto" w:fill="FFFFFF"/>
                <w:lang w:val="ru-RU"/>
              </w:rPr>
              <w:t>(</w:t>
            </w:r>
            <w:r w:rsidRPr="007B6C67">
              <w:rPr>
                <w:rFonts w:ascii="Times New Roman" w:hAnsi="Times New Roman"/>
                <w:iCs/>
                <w:color w:val="202122"/>
                <w:sz w:val="26"/>
                <w:szCs w:val="26"/>
                <w:shd w:val="clear" w:color="auto" w:fill="FFFFFF"/>
                <w:lang w:val="ru-RU"/>
              </w:rPr>
              <w:t>плавиковый шпат)</w:t>
            </w:r>
          </w:p>
        </w:tc>
        <w:tc>
          <w:tcPr>
            <w:tcW w:w="2096" w:type="dxa"/>
            <w:tcBorders>
              <w:bottom w:val="nil"/>
            </w:tcBorders>
          </w:tcPr>
          <w:p w14:paraId="119CE7C6" w14:textId="573AFDAC"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99,0-102</w:t>
            </w:r>
          </w:p>
        </w:tc>
        <w:tc>
          <w:tcPr>
            <w:tcW w:w="3504" w:type="dxa"/>
            <w:tcBorders>
              <w:bottom w:val="nil"/>
            </w:tcBorders>
          </w:tcPr>
          <w:p w14:paraId="4B74629B" w14:textId="0D2296BD"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Sigma-Aldrich, Германия</w:t>
            </w:r>
          </w:p>
        </w:tc>
      </w:tr>
      <w:tr w:rsidR="00066BF8" w:rsidRPr="007B6C67" w14:paraId="4D0A57DE" w14:textId="77777777" w:rsidTr="00DF2EAC">
        <w:tc>
          <w:tcPr>
            <w:tcW w:w="825" w:type="dxa"/>
            <w:tcBorders>
              <w:bottom w:val="nil"/>
            </w:tcBorders>
          </w:tcPr>
          <w:p w14:paraId="309FBAFB"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4</w:t>
            </w:r>
          </w:p>
        </w:tc>
        <w:tc>
          <w:tcPr>
            <w:tcW w:w="3209" w:type="dxa"/>
            <w:tcBorders>
              <w:bottom w:val="nil"/>
            </w:tcBorders>
          </w:tcPr>
          <w:p w14:paraId="7AD4FCE2" w14:textId="77777777" w:rsidR="00066BF8" w:rsidRPr="007B6C67" w:rsidRDefault="00066BF8" w:rsidP="00066BF8">
            <w:pPr>
              <w:pStyle w:val="a6"/>
              <w:spacing w:after="0" w:line="240" w:lineRule="auto"/>
              <w:ind w:left="0"/>
              <w:jc w:val="both"/>
              <w:rPr>
                <w:rFonts w:ascii="Times New Roman" w:hAnsi="Times New Roman"/>
                <w:sz w:val="26"/>
                <w:szCs w:val="26"/>
                <w:lang w:val="ru-RU"/>
              </w:rPr>
            </w:pPr>
            <w:r w:rsidRPr="007B6C67">
              <w:rPr>
                <w:rFonts w:ascii="Times New Roman" w:hAnsi="Times New Roman"/>
                <w:sz w:val="26"/>
                <w:szCs w:val="26"/>
                <w:lang w:val="ru-RU"/>
              </w:rPr>
              <w:t xml:space="preserve">карбонат натрия </w:t>
            </w:r>
            <w:r w:rsidRPr="007B6C67">
              <w:rPr>
                <w:rFonts w:ascii="Times New Roman" w:hAnsi="Times New Roman"/>
                <w:sz w:val="26"/>
                <w:szCs w:val="26"/>
              </w:rPr>
              <w:t>Na</w:t>
            </w:r>
            <w:r w:rsidRPr="007B6C67">
              <w:rPr>
                <w:rFonts w:ascii="Times New Roman" w:hAnsi="Times New Roman"/>
                <w:sz w:val="26"/>
                <w:szCs w:val="26"/>
                <w:vertAlign w:val="subscript"/>
                <w:lang w:val="ru-RU"/>
              </w:rPr>
              <w:t>2</w:t>
            </w:r>
            <w:r w:rsidRPr="007B6C67">
              <w:rPr>
                <w:rFonts w:ascii="Times New Roman" w:hAnsi="Times New Roman"/>
                <w:sz w:val="26"/>
                <w:szCs w:val="26"/>
              </w:rPr>
              <w:t>CO</w:t>
            </w:r>
            <w:r w:rsidRPr="007B6C67">
              <w:rPr>
                <w:rFonts w:ascii="Times New Roman" w:hAnsi="Times New Roman"/>
                <w:sz w:val="26"/>
                <w:szCs w:val="26"/>
                <w:vertAlign w:val="subscript"/>
                <w:lang w:val="ru-RU"/>
              </w:rPr>
              <w:t>3</w:t>
            </w:r>
            <w:r w:rsidRPr="007B6C67">
              <w:rPr>
                <w:rFonts w:ascii="Times New Roman" w:hAnsi="Times New Roman"/>
                <w:sz w:val="26"/>
                <w:szCs w:val="26"/>
                <w:lang w:val="ru-RU"/>
              </w:rPr>
              <w:t xml:space="preserve"> (</w:t>
            </w:r>
            <w:r w:rsidRPr="007B6C67">
              <w:rPr>
                <w:rFonts w:ascii="Times New Roman" w:hAnsi="Times New Roman"/>
                <w:sz w:val="26"/>
                <w:szCs w:val="26"/>
                <w:shd w:val="clear" w:color="auto" w:fill="FFFFFF"/>
                <w:lang w:val="ru-RU"/>
              </w:rPr>
              <w:t>кальцинированная сода)</w:t>
            </w:r>
          </w:p>
        </w:tc>
        <w:tc>
          <w:tcPr>
            <w:tcW w:w="2096" w:type="dxa"/>
            <w:tcBorders>
              <w:bottom w:val="nil"/>
            </w:tcBorders>
          </w:tcPr>
          <w:p w14:paraId="57F651CD"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95</w:t>
            </w:r>
          </w:p>
        </w:tc>
        <w:tc>
          <w:tcPr>
            <w:tcW w:w="3504" w:type="dxa"/>
            <w:tcBorders>
              <w:bottom w:val="nil"/>
            </w:tcBorders>
          </w:tcPr>
          <w:p w14:paraId="1FAD0E4D"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ОАО «Сода» Россия, ГОСТ 5100-85</w:t>
            </w:r>
          </w:p>
        </w:tc>
      </w:tr>
      <w:tr w:rsidR="00066BF8" w:rsidRPr="007B6C67" w14:paraId="5FEF15F3" w14:textId="77777777" w:rsidTr="00DF2EAC">
        <w:tc>
          <w:tcPr>
            <w:tcW w:w="825" w:type="dxa"/>
            <w:tcBorders>
              <w:top w:val="single" w:sz="4" w:space="0" w:color="auto"/>
              <w:left w:val="single" w:sz="4" w:space="0" w:color="auto"/>
              <w:bottom w:val="single" w:sz="4" w:space="0" w:color="auto"/>
              <w:right w:val="single" w:sz="4" w:space="0" w:color="auto"/>
            </w:tcBorders>
          </w:tcPr>
          <w:p w14:paraId="20D9CCD2"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5</w:t>
            </w:r>
          </w:p>
        </w:tc>
        <w:tc>
          <w:tcPr>
            <w:tcW w:w="3209" w:type="dxa"/>
            <w:tcBorders>
              <w:top w:val="single" w:sz="4" w:space="0" w:color="auto"/>
              <w:left w:val="single" w:sz="4" w:space="0" w:color="auto"/>
              <w:bottom w:val="single" w:sz="4" w:space="0" w:color="auto"/>
              <w:right w:val="single" w:sz="4" w:space="0" w:color="auto"/>
            </w:tcBorders>
          </w:tcPr>
          <w:p w14:paraId="5E9360B7"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оксид алюминия Al</w:t>
            </w:r>
            <w:r w:rsidRPr="007B6C67">
              <w:rPr>
                <w:rFonts w:ascii="Times New Roman" w:hAnsi="Times New Roman"/>
                <w:sz w:val="26"/>
                <w:szCs w:val="26"/>
                <w:vertAlign w:val="subscript"/>
              </w:rPr>
              <w:t>2</w:t>
            </w:r>
            <w:r w:rsidRPr="007B6C67">
              <w:rPr>
                <w:rFonts w:ascii="Times New Roman" w:hAnsi="Times New Roman"/>
                <w:sz w:val="26"/>
                <w:szCs w:val="26"/>
              </w:rPr>
              <w:t>O</w:t>
            </w:r>
            <w:r w:rsidRPr="007B6C67">
              <w:rPr>
                <w:rFonts w:ascii="Times New Roman" w:hAnsi="Times New Roman"/>
                <w:sz w:val="26"/>
                <w:szCs w:val="26"/>
                <w:vertAlign w:val="subscript"/>
              </w:rPr>
              <w:t>3</w:t>
            </w:r>
            <w:r w:rsidRPr="007B6C67">
              <w:rPr>
                <w:rFonts w:ascii="Times New Roman" w:hAnsi="Times New Roman"/>
                <w:sz w:val="26"/>
                <w:szCs w:val="26"/>
              </w:rPr>
              <w:t xml:space="preserve"> (глинозем)</w:t>
            </w:r>
          </w:p>
        </w:tc>
        <w:tc>
          <w:tcPr>
            <w:tcW w:w="2096" w:type="dxa"/>
            <w:tcBorders>
              <w:top w:val="single" w:sz="4" w:space="0" w:color="auto"/>
              <w:left w:val="single" w:sz="4" w:space="0" w:color="auto"/>
              <w:bottom w:val="single" w:sz="4" w:space="0" w:color="auto"/>
              <w:right w:val="single" w:sz="4" w:space="0" w:color="auto"/>
            </w:tcBorders>
          </w:tcPr>
          <w:p w14:paraId="56F230CF"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95,1</w:t>
            </w:r>
          </w:p>
        </w:tc>
        <w:tc>
          <w:tcPr>
            <w:tcW w:w="3504" w:type="dxa"/>
            <w:tcBorders>
              <w:top w:val="single" w:sz="4" w:space="0" w:color="auto"/>
              <w:left w:val="single" w:sz="4" w:space="0" w:color="auto"/>
              <w:bottom w:val="single" w:sz="4" w:space="0" w:color="auto"/>
              <w:right w:val="single" w:sz="4" w:space="0" w:color="auto"/>
            </w:tcBorders>
          </w:tcPr>
          <w:p w14:paraId="2447575B"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ТУ 1711-004-25074287-</w:t>
            </w:r>
            <w:proofErr w:type="gramStart"/>
            <w:r w:rsidRPr="007B6C67">
              <w:rPr>
                <w:rFonts w:ascii="Times New Roman" w:hAnsi="Times New Roman"/>
                <w:sz w:val="26"/>
                <w:szCs w:val="26"/>
              </w:rPr>
              <w:t>2013,  Россия</w:t>
            </w:r>
            <w:proofErr w:type="gramEnd"/>
          </w:p>
        </w:tc>
      </w:tr>
      <w:tr w:rsidR="00066BF8" w:rsidRPr="007B6C67" w14:paraId="7B799B41" w14:textId="77777777" w:rsidTr="00DF2EAC">
        <w:tc>
          <w:tcPr>
            <w:tcW w:w="825" w:type="dxa"/>
            <w:tcBorders>
              <w:top w:val="single" w:sz="4" w:space="0" w:color="auto"/>
            </w:tcBorders>
          </w:tcPr>
          <w:p w14:paraId="7229E796"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6</w:t>
            </w:r>
          </w:p>
        </w:tc>
        <w:tc>
          <w:tcPr>
            <w:tcW w:w="3209" w:type="dxa"/>
            <w:tcBorders>
              <w:top w:val="single" w:sz="4" w:space="0" w:color="auto"/>
            </w:tcBorders>
          </w:tcPr>
          <w:p w14:paraId="4CA65D4D"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оксид магния MgO (магнезия жженая)</w:t>
            </w:r>
          </w:p>
        </w:tc>
        <w:tc>
          <w:tcPr>
            <w:tcW w:w="2096" w:type="dxa"/>
            <w:tcBorders>
              <w:top w:val="single" w:sz="4" w:space="0" w:color="auto"/>
            </w:tcBorders>
          </w:tcPr>
          <w:p w14:paraId="25563DE6"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98,54%.</w:t>
            </w:r>
          </w:p>
        </w:tc>
        <w:tc>
          <w:tcPr>
            <w:tcW w:w="3504" w:type="dxa"/>
            <w:tcBorders>
              <w:top w:val="single" w:sz="4" w:space="0" w:color="auto"/>
            </w:tcBorders>
          </w:tcPr>
          <w:p w14:paraId="78915BBF" w14:textId="77777777" w:rsidR="00066BF8" w:rsidRPr="007B6C67" w:rsidRDefault="00066BF8" w:rsidP="00066BF8">
            <w:pPr>
              <w:pStyle w:val="a6"/>
              <w:spacing w:after="0" w:line="240" w:lineRule="auto"/>
              <w:ind w:left="0"/>
              <w:jc w:val="both"/>
              <w:rPr>
                <w:rFonts w:ascii="Times New Roman" w:hAnsi="Times New Roman"/>
                <w:sz w:val="26"/>
                <w:szCs w:val="26"/>
              </w:rPr>
            </w:pPr>
            <w:r w:rsidRPr="007B6C67">
              <w:rPr>
                <w:rFonts w:ascii="Times New Roman" w:hAnsi="Times New Roman"/>
                <w:sz w:val="26"/>
                <w:szCs w:val="26"/>
              </w:rPr>
              <w:t>REMAGAC, Мексика</w:t>
            </w:r>
          </w:p>
        </w:tc>
      </w:tr>
    </w:tbl>
    <w:p w14:paraId="034609F9" w14:textId="77777777" w:rsidR="00C825E7" w:rsidRPr="00B70EC1" w:rsidRDefault="00C825E7" w:rsidP="00C825E7">
      <w:pPr>
        <w:pStyle w:val="a6"/>
        <w:tabs>
          <w:tab w:val="left" w:pos="720"/>
        </w:tabs>
        <w:spacing w:after="0" w:line="240" w:lineRule="auto"/>
        <w:ind w:left="709"/>
        <w:jc w:val="both"/>
        <w:rPr>
          <w:rFonts w:ascii="Times New Roman" w:hAnsi="Times New Roman"/>
          <w:b/>
          <w:sz w:val="28"/>
          <w:szCs w:val="28"/>
        </w:rPr>
      </w:pPr>
    </w:p>
    <w:p w14:paraId="30F94497" w14:textId="77777777" w:rsidR="007B6C67" w:rsidRPr="00B70EC1" w:rsidRDefault="007B6C67" w:rsidP="007B6C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Плавку кремни</w:t>
      </w:r>
      <w:r w:rsidR="00027660">
        <w:rPr>
          <w:rFonts w:ascii="Times New Roman" w:hAnsi="Times New Roman" w:cs="Times New Roman"/>
          <w:sz w:val="28"/>
          <w:szCs w:val="28"/>
        </w:rPr>
        <w:t>я про</w:t>
      </w:r>
      <w:r w:rsidRPr="00B70EC1">
        <w:rPr>
          <w:rFonts w:ascii="Times New Roman" w:hAnsi="Times New Roman" w:cs="Times New Roman"/>
          <w:sz w:val="28"/>
          <w:szCs w:val="28"/>
        </w:rPr>
        <w:t xml:space="preserve">водили </w:t>
      </w:r>
      <w:r>
        <w:rPr>
          <w:rFonts w:ascii="Times New Roman" w:hAnsi="Times New Roman" w:cs="Times New Roman"/>
          <w:sz w:val="28"/>
          <w:szCs w:val="28"/>
        </w:rPr>
        <w:t>в</w:t>
      </w:r>
      <w:r w:rsidRPr="00B70EC1">
        <w:rPr>
          <w:rFonts w:ascii="Times New Roman" w:hAnsi="Times New Roman" w:cs="Times New Roman"/>
          <w:sz w:val="28"/>
          <w:szCs w:val="28"/>
        </w:rPr>
        <w:t xml:space="preserve"> индукционной печи </w:t>
      </w:r>
      <w:r>
        <w:rPr>
          <w:rFonts w:ascii="Times New Roman" w:hAnsi="Times New Roman" w:cs="Times New Roman"/>
          <w:sz w:val="28"/>
          <w:szCs w:val="28"/>
        </w:rPr>
        <w:t>по следующему т</w:t>
      </w:r>
      <w:r w:rsidRPr="00B70EC1">
        <w:rPr>
          <w:rFonts w:ascii="Times New Roman" w:hAnsi="Times New Roman" w:cs="Times New Roman"/>
          <w:sz w:val="28"/>
          <w:szCs w:val="28"/>
        </w:rPr>
        <w:t>ехнологическ</w:t>
      </w:r>
      <w:r>
        <w:rPr>
          <w:rFonts w:ascii="Times New Roman" w:hAnsi="Times New Roman" w:cs="Times New Roman"/>
          <w:sz w:val="28"/>
          <w:szCs w:val="28"/>
        </w:rPr>
        <w:t>ому</w:t>
      </w:r>
      <w:r w:rsidRPr="00B70EC1">
        <w:rPr>
          <w:rFonts w:ascii="Times New Roman" w:hAnsi="Times New Roman" w:cs="Times New Roman"/>
          <w:sz w:val="28"/>
          <w:szCs w:val="28"/>
        </w:rPr>
        <w:t xml:space="preserve"> регламент</w:t>
      </w:r>
      <w:r>
        <w:rPr>
          <w:rFonts w:ascii="Times New Roman" w:hAnsi="Times New Roman" w:cs="Times New Roman"/>
          <w:sz w:val="28"/>
          <w:szCs w:val="28"/>
        </w:rPr>
        <w:t>у</w:t>
      </w:r>
      <w:r w:rsidRPr="00B70EC1">
        <w:rPr>
          <w:rFonts w:ascii="Times New Roman" w:hAnsi="Times New Roman" w:cs="Times New Roman"/>
          <w:sz w:val="28"/>
          <w:szCs w:val="28"/>
        </w:rPr>
        <w:t xml:space="preserve"> плавки представлен</w:t>
      </w:r>
      <w:r w:rsidR="00027660">
        <w:rPr>
          <w:rFonts w:ascii="Times New Roman" w:hAnsi="Times New Roman" w:cs="Times New Roman"/>
          <w:sz w:val="28"/>
          <w:szCs w:val="28"/>
        </w:rPr>
        <w:t>ному</w:t>
      </w:r>
      <w:r w:rsidRPr="00B70EC1">
        <w:rPr>
          <w:rFonts w:ascii="Times New Roman" w:hAnsi="Times New Roman" w:cs="Times New Roman"/>
          <w:sz w:val="28"/>
          <w:szCs w:val="28"/>
        </w:rPr>
        <w:t xml:space="preserve"> в таблице </w:t>
      </w:r>
      <w:r>
        <w:rPr>
          <w:rFonts w:ascii="Times New Roman" w:hAnsi="Times New Roman" w:cs="Times New Roman"/>
          <w:sz w:val="28"/>
          <w:szCs w:val="28"/>
        </w:rPr>
        <w:t>4</w:t>
      </w:r>
      <w:r w:rsidRPr="00B70EC1">
        <w:rPr>
          <w:rFonts w:ascii="Times New Roman" w:hAnsi="Times New Roman" w:cs="Times New Roman"/>
          <w:sz w:val="28"/>
          <w:szCs w:val="28"/>
        </w:rPr>
        <w:t>.</w:t>
      </w:r>
    </w:p>
    <w:p w14:paraId="65C911FF" w14:textId="77777777" w:rsidR="007B6C67" w:rsidRPr="00B70EC1" w:rsidRDefault="007B6C67" w:rsidP="007B6C67">
      <w:pPr>
        <w:spacing w:after="0" w:line="240" w:lineRule="auto"/>
        <w:ind w:firstLine="709"/>
        <w:jc w:val="both"/>
        <w:rPr>
          <w:rFonts w:ascii="Times New Roman" w:hAnsi="Times New Roman" w:cs="Times New Roman"/>
          <w:sz w:val="28"/>
          <w:szCs w:val="28"/>
        </w:rPr>
      </w:pPr>
    </w:p>
    <w:p w14:paraId="6DC45CDE" w14:textId="77777777" w:rsidR="007B6C67" w:rsidRDefault="007B6C67" w:rsidP="007B6C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Таблица </w:t>
      </w:r>
      <w:r>
        <w:rPr>
          <w:rFonts w:ascii="Times New Roman" w:hAnsi="Times New Roman" w:cs="Times New Roman"/>
          <w:sz w:val="28"/>
          <w:szCs w:val="28"/>
        </w:rPr>
        <w:t>4</w:t>
      </w:r>
      <w:r w:rsidRPr="00B70EC1">
        <w:rPr>
          <w:rFonts w:ascii="Times New Roman" w:hAnsi="Times New Roman" w:cs="Times New Roman"/>
          <w:sz w:val="28"/>
          <w:szCs w:val="28"/>
        </w:rPr>
        <w:t xml:space="preserve"> - Технологический регламент плавки </w:t>
      </w:r>
      <w:r w:rsidRPr="007B6C67">
        <w:rPr>
          <w:rFonts w:ascii="Times New Roman" w:hAnsi="Times New Roman" w:cs="Times New Roman"/>
          <w:sz w:val="28"/>
          <w:szCs w:val="28"/>
        </w:rPr>
        <w:t>MG-Si</w:t>
      </w:r>
    </w:p>
    <w:p w14:paraId="212BACCF" w14:textId="77777777" w:rsidR="007B6C67" w:rsidRPr="00B70EC1" w:rsidRDefault="007B6C67" w:rsidP="007B6C67">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689"/>
        <w:gridCol w:w="6957"/>
        <w:gridCol w:w="1982"/>
      </w:tblGrid>
      <w:tr w:rsidR="007B6C67" w:rsidRPr="007B6C67" w14:paraId="5EC648F3" w14:textId="77777777" w:rsidTr="007B6C67">
        <w:tc>
          <w:tcPr>
            <w:tcW w:w="689" w:type="dxa"/>
          </w:tcPr>
          <w:p w14:paraId="239133EE"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w:t>
            </w:r>
          </w:p>
        </w:tc>
        <w:tc>
          <w:tcPr>
            <w:tcW w:w="6961" w:type="dxa"/>
          </w:tcPr>
          <w:p w14:paraId="1481E3D1" w14:textId="77777777" w:rsidR="007B6C67" w:rsidRPr="007B6C67" w:rsidRDefault="007B6C67" w:rsidP="00854F6F">
            <w:pPr>
              <w:jc w:val="both"/>
              <w:rPr>
                <w:rFonts w:ascii="Times New Roman" w:hAnsi="Times New Roman" w:cs="Times New Roman"/>
                <w:sz w:val="26"/>
                <w:szCs w:val="26"/>
                <w:lang w:val="ru-RU"/>
              </w:rPr>
            </w:pPr>
            <w:r w:rsidRPr="007B6C67">
              <w:rPr>
                <w:rFonts w:ascii="Times New Roman" w:hAnsi="Times New Roman" w:cs="Times New Roman"/>
                <w:sz w:val="26"/>
                <w:szCs w:val="26"/>
                <w:lang w:val="ru-RU"/>
              </w:rPr>
              <w:t>Порядок и наименование произведенных действий</w:t>
            </w:r>
          </w:p>
        </w:tc>
        <w:tc>
          <w:tcPr>
            <w:tcW w:w="1695" w:type="dxa"/>
          </w:tcPr>
          <w:p w14:paraId="560D7ECC"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 xml:space="preserve">Температурный режим, </w:t>
            </w:r>
            <w:r w:rsidRPr="007B6C67">
              <w:rPr>
                <w:rFonts w:ascii="Times New Roman" w:hAnsi="Times New Roman" w:cs="Times New Roman"/>
                <w:sz w:val="26"/>
                <w:szCs w:val="26"/>
                <w:vertAlign w:val="superscript"/>
              </w:rPr>
              <w:t>0</w:t>
            </w:r>
            <w:r w:rsidRPr="007B6C67">
              <w:rPr>
                <w:rFonts w:ascii="Times New Roman" w:hAnsi="Times New Roman" w:cs="Times New Roman"/>
                <w:sz w:val="26"/>
                <w:szCs w:val="26"/>
              </w:rPr>
              <w:t>С</w:t>
            </w:r>
          </w:p>
        </w:tc>
      </w:tr>
      <w:tr w:rsidR="007B6C67" w:rsidRPr="007B6C67" w14:paraId="30FE215E" w14:textId="77777777" w:rsidTr="007B6C67">
        <w:tc>
          <w:tcPr>
            <w:tcW w:w="689" w:type="dxa"/>
          </w:tcPr>
          <w:p w14:paraId="77E9813E"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1</w:t>
            </w:r>
          </w:p>
        </w:tc>
        <w:tc>
          <w:tcPr>
            <w:tcW w:w="6961" w:type="dxa"/>
          </w:tcPr>
          <w:p w14:paraId="54102819"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Включение печи, разогрев печи</w:t>
            </w:r>
          </w:p>
        </w:tc>
        <w:tc>
          <w:tcPr>
            <w:tcW w:w="1695" w:type="dxa"/>
          </w:tcPr>
          <w:p w14:paraId="0ADF3B99"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1300</w:t>
            </w:r>
          </w:p>
        </w:tc>
      </w:tr>
      <w:tr w:rsidR="007B6C67" w:rsidRPr="007B6C67" w14:paraId="44B7CA2F" w14:textId="77777777" w:rsidTr="007B6C67">
        <w:tc>
          <w:tcPr>
            <w:tcW w:w="689" w:type="dxa"/>
          </w:tcPr>
          <w:p w14:paraId="2052E340"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2</w:t>
            </w:r>
          </w:p>
        </w:tc>
        <w:tc>
          <w:tcPr>
            <w:tcW w:w="6961" w:type="dxa"/>
          </w:tcPr>
          <w:p w14:paraId="26E4C865" w14:textId="77777777" w:rsidR="007B6C67" w:rsidRPr="007B6C67" w:rsidRDefault="007B6C67" w:rsidP="00854F6F">
            <w:pPr>
              <w:jc w:val="both"/>
              <w:rPr>
                <w:rFonts w:ascii="Times New Roman" w:hAnsi="Times New Roman" w:cs="Times New Roman"/>
                <w:sz w:val="26"/>
                <w:szCs w:val="26"/>
                <w:lang w:val="ru-RU"/>
              </w:rPr>
            </w:pPr>
            <w:r w:rsidRPr="007B6C67">
              <w:rPr>
                <w:rFonts w:ascii="Times New Roman" w:hAnsi="Times New Roman" w:cs="Times New Roman"/>
                <w:sz w:val="26"/>
                <w:szCs w:val="26"/>
                <w:lang w:val="ru-RU"/>
              </w:rPr>
              <w:t>Загрузка в печь первой части шихты (1,6 кг) и третей части шлаковой смеси, плавление шихты</w:t>
            </w:r>
          </w:p>
        </w:tc>
        <w:tc>
          <w:tcPr>
            <w:tcW w:w="1695" w:type="dxa"/>
          </w:tcPr>
          <w:p w14:paraId="31E8A2BC"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1300</w:t>
            </w:r>
          </w:p>
        </w:tc>
      </w:tr>
      <w:tr w:rsidR="007B6C67" w:rsidRPr="007B6C67" w14:paraId="7D69E127" w14:textId="77777777" w:rsidTr="007B6C67">
        <w:tc>
          <w:tcPr>
            <w:tcW w:w="689" w:type="dxa"/>
          </w:tcPr>
          <w:p w14:paraId="59D43647"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3</w:t>
            </w:r>
          </w:p>
        </w:tc>
        <w:tc>
          <w:tcPr>
            <w:tcW w:w="6961" w:type="dxa"/>
          </w:tcPr>
          <w:p w14:paraId="3D332D64" w14:textId="77777777" w:rsidR="007B6C67" w:rsidRPr="007B6C67" w:rsidRDefault="007B6C67" w:rsidP="00854F6F">
            <w:pPr>
              <w:jc w:val="both"/>
              <w:rPr>
                <w:rFonts w:ascii="Times New Roman" w:hAnsi="Times New Roman" w:cs="Times New Roman"/>
                <w:sz w:val="26"/>
                <w:szCs w:val="26"/>
                <w:lang w:val="ru-RU"/>
              </w:rPr>
            </w:pPr>
            <w:r w:rsidRPr="007B6C67">
              <w:rPr>
                <w:rFonts w:ascii="Times New Roman" w:hAnsi="Times New Roman" w:cs="Times New Roman"/>
                <w:sz w:val="26"/>
                <w:szCs w:val="26"/>
                <w:lang w:val="ru-RU"/>
              </w:rPr>
              <w:t>Загрузка в печь второй части шихты (</w:t>
            </w:r>
            <w:r w:rsidRPr="007B6C67">
              <w:rPr>
                <w:rFonts w:ascii="Times New Roman" w:eastAsia="Calibri" w:hAnsi="Times New Roman" w:cs="Times New Roman"/>
                <w:sz w:val="26"/>
                <w:szCs w:val="26"/>
                <w:lang w:val="ru-RU"/>
              </w:rPr>
              <w:t xml:space="preserve">1,7 кг) </w:t>
            </w:r>
            <w:r w:rsidRPr="007B6C67">
              <w:rPr>
                <w:rFonts w:ascii="Times New Roman" w:hAnsi="Times New Roman" w:cs="Times New Roman"/>
                <w:sz w:val="26"/>
                <w:szCs w:val="26"/>
                <w:lang w:val="ru-RU"/>
              </w:rPr>
              <w:t>и третей части шлаковой смеси, плавление шихты</w:t>
            </w:r>
          </w:p>
        </w:tc>
        <w:tc>
          <w:tcPr>
            <w:tcW w:w="1695" w:type="dxa"/>
          </w:tcPr>
          <w:p w14:paraId="6F6128DF"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 xml:space="preserve">1550 </w:t>
            </w:r>
          </w:p>
        </w:tc>
      </w:tr>
      <w:tr w:rsidR="007B6C67" w:rsidRPr="007B6C67" w14:paraId="068349F9" w14:textId="77777777" w:rsidTr="007B6C67">
        <w:tc>
          <w:tcPr>
            <w:tcW w:w="689" w:type="dxa"/>
            <w:tcBorders>
              <w:bottom w:val="nil"/>
            </w:tcBorders>
          </w:tcPr>
          <w:p w14:paraId="61EF95F8"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4</w:t>
            </w:r>
          </w:p>
        </w:tc>
        <w:tc>
          <w:tcPr>
            <w:tcW w:w="6961" w:type="dxa"/>
            <w:tcBorders>
              <w:bottom w:val="nil"/>
            </w:tcBorders>
          </w:tcPr>
          <w:p w14:paraId="3F592E39" w14:textId="77777777" w:rsidR="007B6C67" w:rsidRPr="007B6C67" w:rsidRDefault="007B6C67" w:rsidP="00854F6F">
            <w:pPr>
              <w:jc w:val="both"/>
              <w:rPr>
                <w:rFonts w:ascii="Times New Roman" w:hAnsi="Times New Roman" w:cs="Times New Roman"/>
                <w:sz w:val="26"/>
                <w:szCs w:val="26"/>
                <w:lang w:val="ru-RU"/>
              </w:rPr>
            </w:pPr>
            <w:r w:rsidRPr="007B6C67">
              <w:rPr>
                <w:rFonts w:ascii="Times New Roman" w:hAnsi="Times New Roman" w:cs="Times New Roman"/>
                <w:sz w:val="26"/>
                <w:szCs w:val="26"/>
                <w:lang w:val="ru-RU"/>
              </w:rPr>
              <w:t>Загрузка в печь третий части шихты (</w:t>
            </w:r>
            <w:r w:rsidRPr="007B6C67">
              <w:rPr>
                <w:rFonts w:ascii="Times New Roman" w:eastAsia="Calibri" w:hAnsi="Times New Roman" w:cs="Times New Roman"/>
                <w:sz w:val="26"/>
                <w:szCs w:val="26"/>
                <w:lang w:val="ru-RU"/>
              </w:rPr>
              <w:t xml:space="preserve">1,7 кг) </w:t>
            </w:r>
            <w:r w:rsidRPr="007B6C67">
              <w:rPr>
                <w:rFonts w:ascii="Times New Roman" w:hAnsi="Times New Roman" w:cs="Times New Roman"/>
                <w:sz w:val="26"/>
                <w:szCs w:val="26"/>
                <w:lang w:val="ru-RU"/>
              </w:rPr>
              <w:t>и третей части шлаковой смеси, плавление шихты</w:t>
            </w:r>
          </w:p>
        </w:tc>
        <w:tc>
          <w:tcPr>
            <w:tcW w:w="1695" w:type="dxa"/>
            <w:tcBorders>
              <w:bottom w:val="nil"/>
            </w:tcBorders>
          </w:tcPr>
          <w:p w14:paraId="5B4F2675" w14:textId="77777777" w:rsidR="007B6C67" w:rsidRPr="007B6C67" w:rsidRDefault="007B6C67" w:rsidP="00854F6F">
            <w:pPr>
              <w:jc w:val="both"/>
              <w:rPr>
                <w:rFonts w:ascii="Times New Roman" w:hAnsi="Times New Roman" w:cs="Times New Roman"/>
                <w:sz w:val="26"/>
                <w:szCs w:val="26"/>
                <w:lang w:val="ru-RU"/>
              </w:rPr>
            </w:pPr>
            <w:r w:rsidRPr="007B6C67">
              <w:rPr>
                <w:rFonts w:ascii="Times New Roman" w:eastAsia="Calibri" w:hAnsi="Times New Roman" w:cs="Times New Roman"/>
                <w:sz w:val="26"/>
                <w:szCs w:val="26"/>
              </w:rPr>
              <w:t>160</w:t>
            </w:r>
            <w:r w:rsidRPr="007B6C67">
              <w:rPr>
                <w:rFonts w:ascii="Times New Roman" w:eastAsia="Calibri" w:hAnsi="Times New Roman" w:cs="Times New Roman"/>
                <w:sz w:val="26"/>
                <w:szCs w:val="26"/>
                <w:lang w:val="ru-RU"/>
              </w:rPr>
              <w:t>0</w:t>
            </w:r>
          </w:p>
        </w:tc>
      </w:tr>
      <w:tr w:rsidR="007B6C67" w:rsidRPr="007B6C67" w14:paraId="0BC4C69D" w14:textId="77777777" w:rsidTr="007B6C67">
        <w:tc>
          <w:tcPr>
            <w:tcW w:w="689" w:type="dxa"/>
            <w:tcBorders>
              <w:top w:val="single" w:sz="4" w:space="0" w:color="auto"/>
            </w:tcBorders>
          </w:tcPr>
          <w:p w14:paraId="75B98568"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5</w:t>
            </w:r>
          </w:p>
        </w:tc>
        <w:tc>
          <w:tcPr>
            <w:tcW w:w="6961" w:type="dxa"/>
            <w:tcBorders>
              <w:top w:val="single" w:sz="4" w:space="0" w:color="auto"/>
            </w:tcBorders>
          </w:tcPr>
          <w:p w14:paraId="693FF092" w14:textId="77777777" w:rsidR="007B6C67" w:rsidRPr="007B6C67" w:rsidRDefault="007B6C67" w:rsidP="00854F6F">
            <w:pPr>
              <w:jc w:val="both"/>
              <w:rPr>
                <w:rFonts w:ascii="Times New Roman" w:hAnsi="Times New Roman" w:cs="Times New Roman"/>
                <w:sz w:val="26"/>
                <w:szCs w:val="26"/>
                <w:lang w:val="ru-RU"/>
              </w:rPr>
            </w:pPr>
            <w:r w:rsidRPr="007B6C67">
              <w:rPr>
                <w:rFonts w:ascii="Times New Roman" w:hAnsi="Times New Roman" w:cs="Times New Roman"/>
                <w:sz w:val="26"/>
                <w:szCs w:val="26"/>
                <w:lang w:val="ru-RU"/>
              </w:rPr>
              <w:t>выдержка в течение 5 минут и слив полученного расплава в изложницу</w:t>
            </w:r>
          </w:p>
        </w:tc>
        <w:tc>
          <w:tcPr>
            <w:tcW w:w="1695" w:type="dxa"/>
            <w:tcBorders>
              <w:top w:val="single" w:sz="4" w:space="0" w:color="auto"/>
            </w:tcBorders>
          </w:tcPr>
          <w:p w14:paraId="54FD12BD" w14:textId="77777777" w:rsidR="007B6C67" w:rsidRPr="007B6C67" w:rsidRDefault="007B6C67" w:rsidP="00854F6F">
            <w:pPr>
              <w:jc w:val="both"/>
              <w:rPr>
                <w:rFonts w:ascii="Times New Roman" w:hAnsi="Times New Roman" w:cs="Times New Roman"/>
                <w:sz w:val="26"/>
                <w:szCs w:val="26"/>
              </w:rPr>
            </w:pPr>
            <w:r w:rsidRPr="007B6C67">
              <w:rPr>
                <w:rFonts w:ascii="Times New Roman" w:hAnsi="Times New Roman" w:cs="Times New Roman"/>
                <w:sz w:val="26"/>
                <w:szCs w:val="26"/>
              </w:rPr>
              <w:t>-</w:t>
            </w:r>
          </w:p>
        </w:tc>
      </w:tr>
    </w:tbl>
    <w:p w14:paraId="1704225F" w14:textId="77777777" w:rsidR="007B6C67" w:rsidRPr="00B70EC1" w:rsidRDefault="007B6C67" w:rsidP="007B6C67">
      <w:pPr>
        <w:spacing w:after="0" w:line="240" w:lineRule="auto"/>
        <w:ind w:firstLine="709"/>
        <w:jc w:val="both"/>
        <w:rPr>
          <w:rFonts w:ascii="Times New Roman" w:hAnsi="Times New Roman" w:cs="Times New Roman"/>
          <w:sz w:val="28"/>
          <w:szCs w:val="28"/>
        </w:rPr>
      </w:pPr>
    </w:p>
    <w:p w14:paraId="14A745DF" w14:textId="77777777" w:rsidR="002D7E72" w:rsidRDefault="006364FF" w:rsidP="002F5F05">
      <w:pPr>
        <w:spacing w:after="0" w:line="240" w:lineRule="auto"/>
        <w:ind w:firstLine="708"/>
        <w:jc w:val="both"/>
        <w:rPr>
          <w:rFonts w:ascii="Times New Roman" w:hAnsi="Times New Roman" w:cs="Times New Roman"/>
          <w:sz w:val="28"/>
          <w:szCs w:val="28"/>
          <w:lang w:val="kk-KZ"/>
        </w:rPr>
      </w:pPr>
      <w:r w:rsidRPr="006364FF">
        <w:rPr>
          <w:rFonts w:ascii="Times New Roman" w:hAnsi="Times New Roman" w:cs="Times New Roman"/>
          <w:sz w:val="28"/>
          <w:szCs w:val="28"/>
          <w:lang w:val="kk-KZ"/>
        </w:rPr>
        <w:t>Плавка металлургического кремния пров</w:t>
      </w:r>
      <w:r>
        <w:rPr>
          <w:rFonts w:ascii="Times New Roman" w:hAnsi="Times New Roman" w:cs="Times New Roman"/>
          <w:sz w:val="28"/>
          <w:szCs w:val="28"/>
          <w:lang w:val="kk-KZ"/>
        </w:rPr>
        <w:t>одилась в интервале времени 22 -</w:t>
      </w:r>
      <w:r w:rsidRPr="006364FF">
        <w:rPr>
          <w:rFonts w:ascii="Times New Roman" w:hAnsi="Times New Roman" w:cs="Times New Roman"/>
          <w:sz w:val="28"/>
          <w:szCs w:val="28"/>
          <w:lang w:val="kk-KZ"/>
        </w:rPr>
        <w:t xml:space="preserve"> 40 минут. </w:t>
      </w:r>
      <w:r w:rsidR="007B6C67">
        <w:rPr>
          <w:rFonts w:ascii="Times New Roman" w:hAnsi="Times New Roman" w:cs="Times New Roman"/>
          <w:sz w:val="28"/>
          <w:szCs w:val="28"/>
          <w:lang w:val="kk-KZ"/>
        </w:rPr>
        <w:t>В результате было проведено 25 экспериментальных плавок</w:t>
      </w:r>
      <w:r w:rsidR="002D7E72">
        <w:rPr>
          <w:rFonts w:ascii="Times New Roman" w:hAnsi="Times New Roman" w:cs="Times New Roman"/>
          <w:sz w:val="28"/>
          <w:szCs w:val="28"/>
          <w:lang w:val="kk-KZ"/>
        </w:rPr>
        <w:t>, которые были исследованы на наличие примесей.</w:t>
      </w:r>
      <w:r w:rsidR="0067133D">
        <w:rPr>
          <w:rFonts w:ascii="Times New Roman" w:hAnsi="Times New Roman" w:cs="Times New Roman"/>
          <w:sz w:val="28"/>
          <w:szCs w:val="28"/>
          <w:lang w:val="kk-KZ"/>
        </w:rPr>
        <w:t xml:space="preserve"> </w:t>
      </w:r>
      <w:r w:rsidR="00F77EC0">
        <w:rPr>
          <w:rFonts w:ascii="Times New Roman" w:hAnsi="Times New Roman" w:cs="Times New Roman"/>
          <w:sz w:val="28"/>
          <w:szCs w:val="28"/>
          <w:lang w:val="kk-KZ"/>
        </w:rPr>
        <w:t>Слив полученных расплавов происходил через леточное отверстие в изложницу с применением устройства</w:t>
      </w:r>
      <w:r w:rsidR="00F77EC0" w:rsidRPr="00F77EC0">
        <w:t xml:space="preserve"> </w:t>
      </w:r>
      <w:r w:rsidR="00F77EC0" w:rsidRPr="00F77EC0">
        <w:rPr>
          <w:rFonts w:ascii="Times New Roman" w:hAnsi="Times New Roman" w:cs="Times New Roman"/>
          <w:sz w:val="28"/>
          <w:szCs w:val="28"/>
          <w:lang w:val="kk-KZ"/>
        </w:rPr>
        <w:t>для прожига леточного отверстия</w:t>
      </w:r>
      <w:r w:rsidR="00F77EC0">
        <w:rPr>
          <w:rFonts w:ascii="Times New Roman" w:hAnsi="Times New Roman" w:cs="Times New Roman"/>
          <w:sz w:val="28"/>
          <w:szCs w:val="28"/>
          <w:lang w:val="kk-KZ"/>
        </w:rPr>
        <w:t xml:space="preserve"> </w:t>
      </w:r>
      <w:r w:rsidR="00F77EC0" w:rsidRPr="00F77EC0">
        <w:rPr>
          <w:rFonts w:ascii="Times New Roman" w:hAnsi="Times New Roman" w:cs="Times New Roman"/>
          <w:sz w:val="28"/>
          <w:szCs w:val="28"/>
        </w:rPr>
        <w:t>[</w:t>
      </w:r>
      <w:r w:rsidR="003714BA">
        <w:rPr>
          <w:rFonts w:ascii="Times New Roman" w:hAnsi="Times New Roman" w:cs="Times New Roman"/>
          <w:sz w:val="28"/>
          <w:szCs w:val="28"/>
        </w:rPr>
        <w:t>7</w:t>
      </w:r>
      <w:r w:rsidR="009C72D0">
        <w:rPr>
          <w:rFonts w:ascii="Times New Roman" w:hAnsi="Times New Roman" w:cs="Times New Roman"/>
          <w:sz w:val="28"/>
          <w:szCs w:val="28"/>
          <w:lang w:val="kk-KZ"/>
        </w:rPr>
        <w:t>8</w:t>
      </w:r>
      <w:r w:rsidR="00F77EC0" w:rsidRPr="00F77EC0">
        <w:rPr>
          <w:rFonts w:ascii="Times New Roman" w:hAnsi="Times New Roman" w:cs="Times New Roman"/>
          <w:sz w:val="28"/>
          <w:szCs w:val="28"/>
        </w:rPr>
        <w:t xml:space="preserve">]. </w:t>
      </w:r>
    </w:p>
    <w:p w14:paraId="703027B1" w14:textId="77777777" w:rsidR="00BA1CB5" w:rsidRDefault="00BA1CB5" w:rsidP="00F77EC0">
      <w:pPr>
        <w:spacing w:after="0" w:line="240" w:lineRule="auto"/>
        <w:ind w:firstLine="709"/>
        <w:jc w:val="both"/>
        <w:rPr>
          <w:rFonts w:ascii="Times New Roman" w:hAnsi="Times New Roman" w:cs="Times New Roman"/>
          <w:b/>
          <w:sz w:val="28"/>
          <w:szCs w:val="28"/>
          <w:lang w:val="kk-KZ"/>
        </w:rPr>
      </w:pPr>
    </w:p>
    <w:p w14:paraId="026FAD89" w14:textId="4A388C42" w:rsidR="004E1BF9" w:rsidRDefault="004E1BF9" w:rsidP="00F77EC0">
      <w:pPr>
        <w:spacing w:after="0" w:line="240" w:lineRule="auto"/>
        <w:ind w:firstLine="709"/>
        <w:jc w:val="both"/>
        <w:rPr>
          <w:rFonts w:ascii="Times New Roman" w:hAnsi="Times New Roman" w:cs="Times New Roman"/>
          <w:b/>
          <w:sz w:val="28"/>
          <w:szCs w:val="28"/>
          <w:lang w:val="kk-KZ"/>
        </w:rPr>
      </w:pPr>
    </w:p>
    <w:p w14:paraId="76698CA0" w14:textId="77777777" w:rsidR="002B43AF" w:rsidRDefault="002B43AF" w:rsidP="00F77EC0">
      <w:pPr>
        <w:spacing w:after="0" w:line="240" w:lineRule="auto"/>
        <w:ind w:firstLine="709"/>
        <w:jc w:val="both"/>
        <w:rPr>
          <w:rFonts w:ascii="Times New Roman" w:hAnsi="Times New Roman" w:cs="Times New Roman"/>
          <w:b/>
          <w:sz w:val="28"/>
          <w:szCs w:val="28"/>
          <w:lang w:val="kk-KZ"/>
        </w:rPr>
      </w:pPr>
    </w:p>
    <w:p w14:paraId="11611A8B" w14:textId="77777777" w:rsidR="002D7E72" w:rsidRDefault="002D7E72" w:rsidP="00F77EC0">
      <w:pPr>
        <w:spacing w:after="0" w:line="240" w:lineRule="auto"/>
        <w:ind w:firstLine="709"/>
        <w:jc w:val="both"/>
        <w:rPr>
          <w:rFonts w:ascii="Times New Roman" w:hAnsi="Times New Roman" w:cs="Times New Roman"/>
          <w:b/>
          <w:sz w:val="28"/>
          <w:szCs w:val="28"/>
          <w:lang w:val="kk-KZ"/>
        </w:rPr>
      </w:pPr>
      <w:r w:rsidRPr="002D7E72">
        <w:rPr>
          <w:rFonts w:ascii="Times New Roman" w:hAnsi="Times New Roman" w:cs="Times New Roman"/>
          <w:b/>
          <w:sz w:val="28"/>
          <w:szCs w:val="28"/>
          <w:lang w:val="kk-KZ"/>
        </w:rPr>
        <w:lastRenderedPageBreak/>
        <w:t>2.</w:t>
      </w:r>
      <w:r w:rsidR="00FF2532">
        <w:rPr>
          <w:rFonts w:ascii="Times New Roman" w:hAnsi="Times New Roman" w:cs="Times New Roman"/>
          <w:b/>
          <w:sz w:val="28"/>
          <w:szCs w:val="28"/>
          <w:lang w:val="kk-KZ"/>
        </w:rPr>
        <w:t>2.</w:t>
      </w:r>
      <w:r w:rsidR="00161CC6">
        <w:rPr>
          <w:rFonts w:ascii="Times New Roman" w:hAnsi="Times New Roman" w:cs="Times New Roman"/>
          <w:b/>
          <w:sz w:val="28"/>
          <w:szCs w:val="28"/>
          <w:lang w:val="kk-KZ"/>
        </w:rPr>
        <w:t>2</w:t>
      </w:r>
      <w:r w:rsidR="00B05A30">
        <w:rPr>
          <w:rFonts w:ascii="Times New Roman" w:hAnsi="Times New Roman" w:cs="Times New Roman"/>
          <w:b/>
          <w:sz w:val="28"/>
          <w:szCs w:val="28"/>
          <w:lang w:val="kk-KZ"/>
        </w:rPr>
        <w:t>.</w:t>
      </w:r>
      <w:r w:rsidRPr="002D7E72">
        <w:rPr>
          <w:rFonts w:ascii="Times New Roman" w:hAnsi="Times New Roman" w:cs="Times New Roman"/>
          <w:b/>
          <w:sz w:val="28"/>
          <w:szCs w:val="28"/>
          <w:lang w:val="kk-KZ"/>
        </w:rPr>
        <w:t>2</w:t>
      </w:r>
      <w:r>
        <w:rPr>
          <w:rFonts w:ascii="Times New Roman" w:hAnsi="Times New Roman" w:cs="Times New Roman"/>
          <w:sz w:val="28"/>
          <w:szCs w:val="28"/>
          <w:lang w:val="kk-KZ"/>
        </w:rPr>
        <w:t xml:space="preserve"> </w:t>
      </w:r>
      <w:r w:rsidRPr="00AF5559">
        <w:rPr>
          <w:rFonts w:ascii="Times New Roman" w:hAnsi="Times New Roman" w:cs="Times New Roman"/>
          <w:b/>
          <w:sz w:val="28"/>
          <w:szCs w:val="28"/>
          <w:lang w:val="kk-KZ"/>
        </w:rPr>
        <w:t xml:space="preserve">Методика </w:t>
      </w:r>
      <w:r>
        <w:rPr>
          <w:rFonts w:ascii="Times New Roman" w:hAnsi="Times New Roman" w:cs="Times New Roman"/>
          <w:b/>
          <w:sz w:val="28"/>
          <w:szCs w:val="28"/>
          <w:lang w:val="kk-KZ"/>
        </w:rPr>
        <w:t>кислотного выщелачивания</w:t>
      </w:r>
      <w:r w:rsidRPr="00AF5559">
        <w:rPr>
          <w:rFonts w:ascii="Times New Roman" w:hAnsi="Times New Roman" w:cs="Times New Roman"/>
          <w:b/>
          <w:sz w:val="28"/>
          <w:szCs w:val="28"/>
          <w:lang w:val="kk-KZ"/>
        </w:rPr>
        <w:t xml:space="preserve"> очистки металлургического кремния</w:t>
      </w:r>
    </w:p>
    <w:p w14:paraId="5543FBB2" w14:textId="77777777" w:rsidR="002D7E72" w:rsidRDefault="002D7E72" w:rsidP="002D7E72">
      <w:pPr>
        <w:spacing w:after="0" w:line="240" w:lineRule="auto"/>
        <w:ind w:firstLine="708"/>
        <w:jc w:val="both"/>
        <w:rPr>
          <w:rFonts w:ascii="Times New Roman" w:hAnsi="Times New Roman" w:cs="Times New Roman"/>
          <w:b/>
          <w:sz w:val="28"/>
          <w:szCs w:val="28"/>
          <w:lang w:val="kk-KZ"/>
        </w:rPr>
      </w:pPr>
    </w:p>
    <w:p w14:paraId="2C1BCB29" w14:textId="77777777" w:rsidR="00027660" w:rsidRDefault="00027660" w:rsidP="00027660">
      <w:pPr>
        <w:spacing w:after="0" w:line="240" w:lineRule="auto"/>
        <w:ind w:firstLine="709"/>
        <w:jc w:val="both"/>
        <w:rPr>
          <w:rFonts w:ascii="Times New Roman" w:eastAsia="Arial Unicode MS" w:hAnsi="Times New Roman" w:cs="Times New Roman"/>
          <w:sz w:val="28"/>
          <w:szCs w:val="28"/>
          <w:lang w:val="kk-KZ" w:eastAsia="ru-RU"/>
        </w:rPr>
      </w:pPr>
      <w:r>
        <w:rPr>
          <w:rFonts w:ascii="Times New Roman" w:eastAsia="Arial Unicode MS" w:hAnsi="Times New Roman" w:cs="Times New Roman"/>
          <w:sz w:val="28"/>
          <w:szCs w:val="28"/>
          <w:lang w:val="kk-KZ" w:eastAsia="ru-RU"/>
        </w:rPr>
        <w:t xml:space="preserve">Кислотное выщелачивание – процесс обработки металлургического кремния различными кислотами, с целью удаления примесей. </w:t>
      </w:r>
    </w:p>
    <w:p w14:paraId="414DA229" w14:textId="77777777" w:rsidR="002D7E72" w:rsidRPr="00B70EC1" w:rsidRDefault="002D7E72" w:rsidP="00F77EC0">
      <w:pPr>
        <w:spacing w:after="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Для проведения кислотного выщелачивания пробу металлургического кремния, после шлакового рафинирования, отделяли от шлака, промывали</w:t>
      </w:r>
      <w:r w:rsidR="00F77EC0">
        <w:rPr>
          <w:rFonts w:ascii="Times New Roman" w:eastAsia="Calibri" w:hAnsi="Times New Roman" w:cs="Times New Roman"/>
          <w:sz w:val="28"/>
          <w:szCs w:val="28"/>
        </w:rPr>
        <w:t xml:space="preserve"> и</w:t>
      </w:r>
      <w:r>
        <w:rPr>
          <w:rFonts w:ascii="Times New Roman" w:eastAsia="Calibri" w:hAnsi="Times New Roman" w:cs="Times New Roman"/>
          <w:sz w:val="28"/>
          <w:szCs w:val="28"/>
        </w:rPr>
        <w:t xml:space="preserve"> измельчали</w:t>
      </w:r>
      <w:r w:rsidR="0067133D">
        <w:rPr>
          <w:rFonts w:ascii="Times New Roman" w:eastAsia="Calibri" w:hAnsi="Times New Roman" w:cs="Times New Roman"/>
          <w:sz w:val="28"/>
          <w:szCs w:val="28"/>
        </w:rPr>
        <w:t xml:space="preserve"> до </w:t>
      </w:r>
      <w:r w:rsidR="0067133D" w:rsidRPr="0067133D">
        <w:rPr>
          <w:rFonts w:ascii="Times New Roman" w:eastAsia="Calibri" w:hAnsi="Times New Roman" w:cs="Times New Roman"/>
          <w:sz w:val="28"/>
          <w:szCs w:val="28"/>
        </w:rPr>
        <w:t>фракций размером 3-5 мм</w:t>
      </w:r>
      <w:r w:rsidR="00F77EC0">
        <w:rPr>
          <w:rFonts w:ascii="Times New Roman" w:eastAsia="Calibri" w:hAnsi="Times New Roman" w:cs="Times New Roman"/>
          <w:sz w:val="28"/>
          <w:szCs w:val="28"/>
        </w:rPr>
        <w:t xml:space="preserve">. </w:t>
      </w:r>
    </w:p>
    <w:p w14:paraId="5A52D68F" w14:textId="77777777" w:rsidR="002D7E72" w:rsidRPr="00B70EC1" w:rsidRDefault="002D7E72" w:rsidP="002D7E72">
      <w:pPr>
        <w:spacing w:after="0" w:line="240" w:lineRule="auto"/>
        <w:ind w:firstLine="708"/>
        <w:jc w:val="both"/>
        <w:rPr>
          <w:rFonts w:ascii="Times New Roman" w:eastAsia="Calibri" w:hAnsi="Times New Roman" w:cs="Times New Roman"/>
          <w:sz w:val="28"/>
          <w:szCs w:val="28"/>
        </w:rPr>
      </w:pPr>
      <w:r w:rsidRPr="00B70EC1">
        <w:rPr>
          <w:rFonts w:ascii="Times New Roman" w:eastAsia="Calibri" w:hAnsi="Times New Roman" w:cs="Times New Roman"/>
          <w:sz w:val="28"/>
          <w:szCs w:val="28"/>
        </w:rPr>
        <w:t xml:space="preserve">Промывка проб кремния проводилась растворами соляной, </w:t>
      </w:r>
      <w:r>
        <w:rPr>
          <w:rFonts w:ascii="Times New Roman" w:eastAsia="Calibri" w:hAnsi="Times New Roman" w:cs="Times New Roman"/>
          <w:sz w:val="28"/>
          <w:szCs w:val="28"/>
        </w:rPr>
        <w:t>плавиковой</w:t>
      </w:r>
      <w:r w:rsidRPr="00B70EC1">
        <w:rPr>
          <w:rFonts w:ascii="Times New Roman" w:eastAsia="Calibri" w:hAnsi="Times New Roman" w:cs="Times New Roman"/>
          <w:sz w:val="28"/>
          <w:szCs w:val="28"/>
        </w:rPr>
        <w:t xml:space="preserve"> и азотной кислот. Соотношение твердого (кремниевого порошка) к жидкости (растворов кислот 1:5). Последовательность проведения кислотной очистки представлена в т</w:t>
      </w:r>
      <w:r>
        <w:rPr>
          <w:rFonts w:ascii="Times New Roman" w:eastAsia="Calibri" w:hAnsi="Times New Roman" w:cs="Times New Roman"/>
          <w:sz w:val="28"/>
          <w:szCs w:val="28"/>
        </w:rPr>
        <w:t xml:space="preserve">аблице </w:t>
      </w:r>
      <w:r w:rsidR="00F77EC0">
        <w:rPr>
          <w:rFonts w:ascii="Times New Roman" w:eastAsia="Calibri" w:hAnsi="Times New Roman" w:cs="Times New Roman"/>
          <w:sz w:val="28"/>
          <w:szCs w:val="28"/>
        </w:rPr>
        <w:t>5</w:t>
      </w:r>
      <w:r w:rsidRPr="00B70EC1">
        <w:rPr>
          <w:rFonts w:ascii="Times New Roman" w:eastAsia="Calibri" w:hAnsi="Times New Roman" w:cs="Times New Roman"/>
          <w:sz w:val="28"/>
          <w:szCs w:val="28"/>
        </w:rPr>
        <w:t xml:space="preserve">. </w:t>
      </w:r>
    </w:p>
    <w:p w14:paraId="36FE19B8" w14:textId="77777777" w:rsidR="00334C99" w:rsidRDefault="00334C99" w:rsidP="002D7E72">
      <w:pPr>
        <w:spacing w:after="0" w:line="240" w:lineRule="auto"/>
        <w:ind w:firstLine="708"/>
        <w:jc w:val="both"/>
        <w:rPr>
          <w:rFonts w:ascii="Times New Roman" w:eastAsia="Calibri" w:hAnsi="Times New Roman" w:cs="Times New Roman"/>
          <w:sz w:val="28"/>
          <w:szCs w:val="28"/>
        </w:rPr>
      </w:pPr>
    </w:p>
    <w:p w14:paraId="4D2D85A7" w14:textId="77777777" w:rsidR="002D7E72" w:rsidRDefault="002D7E72" w:rsidP="002D7E72">
      <w:pPr>
        <w:spacing w:after="0" w:line="240" w:lineRule="auto"/>
        <w:ind w:firstLine="708"/>
        <w:jc w:val="both"/>
        <w:rPr>
          <w:rFonts w:ascii="Times New Roman" w:eastAsia="Calibri" w:hAnsi="Times New Roman" w:cs="Times New Roman"/>
          <w:sz w:val="28"/>
          <w:szCs w:val="28"/>
        </w:rPr>
      </w:pPr>
      <w:r w:rsidRPr="00B70EC1">
        <w:rPr>
          <w:rFonts w:ascii="Times New Roman" w:eastAsia="Calibri" w:hAnsi="Times New Roman" w:cs="Times New Roman"/>
          <w:sz w:val="28"/>
          <w:szCs w:val="28"/>
        </w:rPr>
        <w:t xml:space="preserve">Таблица </w:t>
      </w:r>
      <w:r w:rsidR="00F77EC0">
        <w:rPr>
          <w:rFonts w:ascii="Times New Roman" w:eastAsia="Calibri" w:hAnsi="Times New Roman" w:cs="Times New Roman"/>
          <w:sz w:val="28"/>
          <w:szCs w:val="28"/>
        </w:rPr>
        <w:t>5</w:t>
      </w:r>
      <w:r w:rsidRPr="00B70EC1">
        <w:rPr>
          <w:rFonts w:ascii="Times New Roman" w:eastAsia="Calibri" w:hAnsi="Times New Roman" w:cs="Times New Roman"/>
          <w:sz w:val="28"/>
          <w:szCs w:val="28"/>
        </w:rPr>
        <w:t xml:space="preserve"> - Последовательность проведения очистки кремния методом кислотного выщелачивания в два этапа</w:t>
      </w:r>
    </w:p>
    <w:p w14:paraId="666D4164" w14:textId="77777777" w:rsidR="002D7E72" w:rsidRPr="00B70EC1" w:rsidRDefault="002D7E72" w:rsidP="002D7E72">
      <w:pPr>
        <w:spacing w:after="0" w:line="240" w:lineRule="auto"/>
        <w:ind w:firstLine="708"/>
        <w:jc w:val="both"/>
        <w:rPr>
          <w:rFonts w:ascii="Times New Roman" w:eastAsia="Calibri" w:hAnsi="Times New Roman" w:cs="Times New Roman"/>
          <w:sz w:val="28"/>
          <w:szCs w:val="28"/>
        </w:rPr>
      </w:pPr>
    </w:p>
    <w:tbl>
      <w:tblPr>
        <w:tblStyle w:val="a3"/>
        <w:tblW w:w="9634" w:type="dxa"/>
        <w:tblLayout w:type="fixed"/>
        <w:tblLook w:val="04A0" w:firstRow="1" w:lastRow="0" w:firstColumn="1" w:lastColumn="0" w:noHBand="0" w:noVBand="1"/>
      </w:tblPr>
      <w:tblGrid>
        <w:gridCol w:w="514"/>
        <w:gridCol w:w="2259"/>
        <w:gridCol w:w="1509"/>
        <w:gridCol w:w="4218"/>
        <w:gridCol w:w="1134"/>
      </w:tblGrid>
      <w:tr w:rsidR="002D7E72" w:rsidRPr="000D43EF" w14:paraId="226F9EB0" w14:textId="77777777" w:rsidTr="0067133D">
        <w:tc>
          <w:tcPr>
            <w:tcW w:w="514" w:type="dxa"/>
          </w:tcPr>
          <w:p w14:paraId="08727E7C" w14:textId="77777777" w:rsidR="002D7E72" w:rsidRPr="000D43EF" w:rsidRDefault="002D7E72" w:rsidP="00854F6F">
            <w:pPr>
              <w:jc w:val="both"/>
              <w:rPr>
                <w:rFonts w:ascii="Times New Roman" w:eastAsia="Calibri" w:hAnsi="Times New Roman" w:cs="Times New Roman"/>
                <w:sz w:val="24"/>
                <w:szCs w:val="24"/>
              </w:rPr>
            </w:pPr>
            <w:r w:rsidRPr="000D43EF">
              <w:rPr>
                <w:rFonts w:ascii="Times New Roman" w:eastAsia="Calibri" w:hAnsi="Times New Roman" w:cs="Times New Roman"/>
                <w:sz w:val="24"/>
                <w:szCs w:val="24"/>
              </w:rPr>
              <w:t>№</w:t>
            </w:r>
          </w:p>
        </w:tc>
        <w:tc>
          <w:tcPr>
            <w:tcW w:w="2259" w:type="dxa"/>
          </w:tcPr>
          <w:p w14:paraId="2B6B16C4" w14:textId="77777777" w:rsidR="002D7E72" w:rsidRPr="000D43EF" w:rsidRDefault="002D7E72" w:rsidP="00854F6F">
            <w:pPr>
              <w:jc w:val="center"/>
              <w:rPr>
                <w:rFonts w:ascii="Times New Roman" w:eastAsia="Calibri" w:hAnsi="Times New Roman" w:cs="Times New Roman"/>
                <w:sz w:val="24"/>
                <w:szCs w:val="24"/>
              </w:rPr>
            </w:pPr>
            <w:r w:rsidRPr="000D43EF">
              <w:rPr>
                <w:rFonts w:ascii="Times New Roman" w:eastAsia="Calibri" w:hAnsi="Times New Roman" w:cs="Times New Roman"/>
                <w:sz w:val="24"/>
                <w:szCs w:val="24"/>
              </w:rPr>
              <w:t>Этап</w:t>
            </w:r>
          </w:p>
        </w:tc>
        <w:tc>
          <w:tcPr>
            <w:tcW w:w="1509" w:type="dxa"/>
          </w:tcPr>
          <w:p w14:paraId="46552E20" w14:textId="77777777" w:rsidR="002D7E72" w:rsidRPr="000D43EF" w:rsidRDefault="002D7E72" w:rsidP="00854F6F">
            <w:pPr>
              <w:jc w:val="center"/>
              <w:rPr>
                <w:rFonts w:ascii="Times New Roman" w:eastAsia="Calibri" w:hAnsi="Times New Roman" w:cs="Times New Roman"/>
                <w:sz w:val="24"/>
                <w:szCs w:val="24"/>
              </w:rPr>
            </w:pPr>
            <w:r w:rsidRPr="000D43EF">
              <w:rPr>
                <w:rFonts w:ascii="Times New Roman" w:eastAsia="Calibri" w:hAnsi="Times New Roman" w:cs="Times New Roman"/>
                <w:sz w:val="24"/>
                <w:szCs w:val="24"/>
              </w:rPr>
              <w:t>Масса кремния и кислоты</w:t>
            </w:r>
          </w:p>
        </w:tc>
        <w:tc>
          <w:tcPr>
            <w:tcW w:w="4218" w:type="dxa"/>
          </w:tcPr>
          <w:p w14:paraId="4CD7620F" w14:textId="77777777" w:rsidR="002D7E72" w:rsidRPr="000D43EF" w:rsidRDefault="002D7E72" w:rsidP="00854F6F">
            <w:pPr>
              <w:jc w:val="center"/>
              <w:rPr>
                <w:rFonts w:ascii="Times New Roman" w:eastAsia="Calibri" w:hAnsi="Times New Roman" w:cs="Times New Roman"/>
                <w:sz w:val="24"/>
                <w:szCs w:val="24"/>
              </w:rPr>
            </w:pPr>
            <w:r w:rsidRPr="000D43EF">
              <w:rPr>
                <w:rFonts w:ascii="Times New Roman" w:eastAsia="Calibri" w:hAnsi="Times New Roman" w:cs="Times New Roman"/>
                <w:sz w:val="24"/>
                <w:szCs w:val="24"/>
              </w:rPr>
              <w:t>Краткое описание</w:t>
            </w:r>
          </w:p>
        </w:tc>
        <w:tc>
          <w:tcPr>
            <w:tcW w:w="1134" w:type="dxa"/>
          </w:tcPr>
          <w:p w14:paraId="7DD9AA85" w14:textId="77777777" w:rsidR="002D7E72" w:rsidRPr="000D43EF" w:rsidRDefault="002D7E72" w:rsidP="00854F6F">
            <w:pPr>
              <w:jc w:val="center"/>
              <w:rPr>
                <w:rFonts w:ascii="Times New Roman" w:eastAsia="Calibri" w:hAnsi="Times New Roman" w:cs="Times New Roman"/>
                <w:sz w:val="24"/>
                <w:szCs w:val="24"/>
              </w:rPr>
            </w:pPr>
            <w:r w:rsidRPr="000D43EF">
              <w:rPr>
                <w:rFonts w:ascii="Times New Roman" w:eastAsia="Calibri" w:hAnsi="Times New Roman" w:cs="Times New Roman"/>
                <w:sz w:val="24"/>
                <w:szCs w:val="24"/>
              </w:rPr>
              <w:t>Время обработки, ч</w:t>
            </w:r>
          </w:p>
        </w:tc>
      </w:tr>
      <w:tr w:rsidR="002D7E72" w:rsidRPr="000D43EF" w14:paraId="545BF361" w14:textId="77777777" w:rsidTr="0067133D">
        <w:tc>
          <w:tcPr>
            <w:tcW w:w="514" w:type="dxa"/>
            <w:tcBorders>
              <w:bottom w:val="nil"/>
            </w:tcBorders>
          </w:tcPr>
          <w:p w14:paraId="2F278ED8" w14:textId="77777777" w:rsidR="002D7E72" w:rsidRPr="000D43EF" w:rsidRDefault="002D7E72" w:rsidP="00854F6F">
            <w:pPr>
              <w:jc w:val="both"/>
              <w:rPr>
                <w:rFonts w:ascii="Times New Roman" w:eastAsia="Calibri" w:hAnsi="Times New Roman" w:cs="Times New Roman"/>
                <w:sz w:val="24"/>
                <w:szCs w:val="24"/>
              </w:rPr>
            </w:pPr>
            <w:r w:rsidRPr="000D43EF">
              <w:rPr>
                <w:rFonts w:ascii="Times New Roman" w:eastAsia="Calibri" w:hAnsi="Times New Roman" w:cs="Times New Roman"/>
                <w:sz w:val="24"/>
                <w:szCs w:val="24"/>
              </w:rPr>
              <w:t>1</w:t>
            </w:r>
          </w:p>
        </w:tc>
        <w:tc>
          <w:tcPr>
            <w:tcW w:w="2259" w:type="dxa"/>
            <w:tcBorders>
              <w:bottom w:val="nil"/>
            </w:tcBorders>
          </w:tcPr>
          <w:p w14:paraId="1B9FC432" w14:textId="77777777" w:rsidR="002D7E72" w:rsidRPr="000D43EF" w:rsidRDefault="002D7E72" w:rsidP="00854F6F">
            <w:pPr>
              <w:jc w:val="both"/>
              <w:rPr>
                <w:rFonts w:ascii="Times New Roman" w:eastAsia="Calibri" w:hAnsi="Times New Roman" w:cs="Times New Roman"/>
                <w:sz w:val="24"/>
                <w:szCs w:val="24"/>
              </w:rPr>
            </w:pPr>
            <w:r w:rsidRPr="000D43EF">
              <w:rPr>
                <w:rFonts w:ascii="Times New Roman" w:eastAsia="Calibri" w:hAnsi="Times New Roman" w:cs="Times New Roman"/>
                <w:sz w:val="24"/>
                <w:szCs w:val="24"/>
              </w:rPr>
              <w:t>Первый этап</w:t>
            </w:r>
          </w:p>
        </w:tc>
        <w:tc>
          <w:tcPr>
            <w:tcW w:w="1509" w:type="dxa"/>
            <w:tcBorders>
              <w:bottom w:val="nil"/>
            </w:tcBorders>
          </w:tcPr>
          <w:p w14:paraId="5B366FD4" w14:textId="77777777" w:rsidR="002D7E72" w:rsidRPr="000D43EF" w:rsidRDefault="002D7E72" w:rsidP="00854F6F">
            <w:pPr>
              <w:jc w:val="both"/>
              <w:rPr>
                <w:rFonts w:ascii="Times New Roman" w:eastAsia="Calibri" w:hAnsi="Times New Roman" w:cs="Times New Roman"/>
                <w:sz w:val="24"/>
                <w:szCs w:val="24"/>
                <w:lang w:val="ru-RU"/>
              </w:rPr>
            </w:pPr>
            <w:r w:rsidRPr="000D43EF">
              <w:rPr>
                <w:rFonts w:ascii="Times New Roman" w:eastAsia="Calibri" w:hAnsi="Times New Roman" w:cs="Times New Roman"/>
                <w:sz w:val="24"/>
                <w:szCs w:val="24"/>
                <w:lang w:val="ru-RU"/>
              </w:rPr>
              <w:t>300г кремния + 1500 мл 10% соляной кислоты</w:t>
            </w:r>
          </w:p>
        </w:tc>
        <w:tc>
          <w:tcPr>
            <w:tcW w:w="4218" w:type="dxa"/>
            <w:tcBorders>
              <w:bottom w:val="nil"/>
            </w:tcBorders>
          </w:tcPr>
          <w:p w14:paraId="526D04A9" w14:textId="565AEDCD" w:rsidR="002D7E72" w:rsidRPr="000D43EF" w:rsidRDefault="002D7E72" w:rsidP="00854F6F">
            <w:pPr>
              <w:jc w:val="both"/>
              <w:rPr>
                <w:rFonts w:ascii="Times New Roman" w:eastAsia="Calibri" w:hAnsi="Times New Roman" w:cs="Times New Roman"/>
                <w:sz w:val="24"/>
                <w:szCs w:val="24"/>
                <w:lang w:val="ru-RU"/>
              </w:rPr>
            </w:pPr>
            <w:r w:rsidRPr="000D43EF">
              <w:rPr>
                <w:rFonts w:ascii="Times New Roman" w:eastAsia="Calibri" w:hAnsi="Times New Roman" w:cs="Times New Roman"/>
                <w:sz w:val="24"/>
                <w:szCs w:val="24"/>
                <w:lang w:val="ru-RU"/>
              </w:rPr>
              <w:t>Кремния и 10% раствор соляной кислоты</w:t>
            </w:r>
            <w:r w:rsidR="00AC7D89">
              <w:rPr>
                <w:rFonts w:ascii="Times New Roman" w:eastAsia="Calibri" w:hAnsi="Times New Roman" w:cs="Times New Roman"/>
                <w:sz w:val="24"/>
                <w:szCs w:val="24"/>
                <w:lang w:val="ru-RU"/>
              </w:rPr>
              <w:t xml:space="preserve"> (</w:t>
            </w:r>
            <w:r w:rsidR="00AC7D89">
              <w:rPr>
                <w:rFonts w:ascii="Times New Roman" w:eastAsia="Calibri" w:hAnsi="Times New Roman" w:cs="Times New Roman"/>
                <w:sz w:val="24"/>
                <w:szCs w:val="24"/>
              </w:rPr>
              <w:t>HCl</w:t>
            </w:r>
            <w:r w:rsidR="00AC7D89" w:rsidRPr="00AC7D89">
              <w:rPr>
                <w:rFonts w:ascii="Times New Roman" w:eastAsia="Calibri" w:hAnsi="Times New Roman" w:cs="Times New Roman"/>
                <w:sz w:val="24"/>
                <w:szCs w:val="24"/>
                <w:lang w:val="ru-RU"/>
              </w:rPr>
              <w:t>)</w:t>
            </w:r>
            <w:r w:rsidRPr="000D43EF">
              <w:rPr>
                <w:rFonts w:ascii="Times New Roman" w:eastAsia="Calibri" w:hAnsi="Times New Roman" w:cs="Times New Roman"/>
                <w:sz w:val="24"/>
                <w:szCs w:val="24"/>
                <w:lang w:val="ru-RU"/>
              </w:rPr>
              <w:t xml:space="preserve"> в соотношении 1:5 перемешивали механической мешалкой с постепенным нагревом раствора через 30 минут до 60</w:t>
            </w:r>
            <w:r w:rsidRPr="000D43EF">
              <w:rPr>
                <w:rFonts w:ascii="Times New Roman" w:eastAsia="Calibri" w:hAnsi="Times New Roman" w:cs="Times New Roman"/>
                <w:sz w:val="24"/>
                <w:szCs w:val="24"/>
                <w:vertAlign w:val="superscript"/>
                <w:lang w:val="ru-RU"/>
              </w:rPr>
              <w:t>0</w:t>
            </w:r>
            <w:r w:rsidRPr="000D43EF">
              <w:rPr>
                <w:rFonts w:ascii="Times New Roman" w:eastAsia="Calibri" w:hAnsi="Times New Roman" w:cs="Times New Roman"/>
                <w:sz w:val="24"/>
                <w:szCs w:val="24"/>
                <w:lang w:val="ru-RU"/>
              </w:rPr>
              <w:t xml:space="preserve">С. </w:t>
            </w:r>
          </w:p>
        </w:tc>
        <w:tc>
          <w:tcPr>
            <w:tcW w:w="1134" w:type="dxa"/>
            <w:tcBorders>
              <w:bottom w:val="nil"/>
            </w:tcBorders>
          </w:tcPr>
          <w:p w14:paraId="3B58AFC5" w14:textId="77777777" w:rsidR="002D7E72" w:rsidRPr="000D43EF" w:rsidRDefault="002D7E72" w:rsidP="00854F6F">
            <w:pPr>
              <w:jc w:val="center"/>
              <w:rPr>
                <w:rFonts w:ascii="Times New Roman" w:eastAsia="Calibri" w:hAnsi="Times New Roman" w:cs="Times New Roman"/>
                <w:sz w:val="24"/>
                <w:szCs w:val="24"/>
              </w:rPr>
            </w:pPr>
            <w:r w:rsidRPr="000D43EF">
              <w:rPr>
                <w:rFonts w:ascii="Times New Roman" w:eastAsia="Calibri" w:hAnsi="Times New Roman" w:cs="Times New Roman"/>
                <w:sz w:val="24"/>
                <w:szCs w:val="24"/>
              </w:rPr>
              <w:t>6</w:t>
            </w:r>
          </w:p>
        </w:tc>
      </w:tr>
      <w:tr w:rsidR="0067133D" w:rsidRPr="000D43EF" w14:paraId="54614024" w14:textId="77777777" w:rsidTr="0067133D">
        <w:tc>
          <w:tcPr>
            <w:tcW w:w="514" w:type="dxa"/>
            <w:tcBorders>
              <w:top w:val="single" w:sz="4" w:space="0" w:color="auto"/>
            </w:tcBorders>
          </w:tcPr>
          <w:p w14:paraId="6694AFC5" w14:textId="77777777" w:rsidR="0067133D" w:rsidRPr="000D43EF" w:rsidRDefault="0067133D" w:rsidP="0067133D">
            <w:pPr>
              <w:jc w:val="both"/>
              <w:rPr>
                <w:rFonts w:ascii="Times New Roman" w:eastAsia="Calibri" w:hAnsi="Times New Roman" w:cs="Times New Roman"/>
                <w:sz w:val="24"/>
                <w:szCs w:val="24"/>
              </w:rPr>
            </w:pPr>
            <w:r w:rsidRPr="000D43EF">
              <w:rPr>
                <w:rFonts w:ascii="Times New Roman" w:eastAsia="Calibri" w:hAnsi="Times New Roman" w:cs="Times New Roman"/>
                <w:sz w:val="24"/>
                <w:szCs w:val="24"/>
              </w:rPr>
              <w:t>2</w:t>
            </w:r>
          </w:p>
        </w:tc>
        <w:tc>
          <w:tcPr>
            <w:tcW w:w="2259" w:type="dxa"/>
            <w:tcBorders>
              <w:top w:val="single" w:sz="4" w:space="0" w:color="auto"/>
            </w:tcBorders>
          </w:tcPr>
          <w:p w14:paraId="7128091B" w14:textId="77777777" w:rsidR="0067133D" w:rsidRPr="000D43EF" w:rsidRDefault="0067133D" w:rsidP="0067133D">
            <w:pPr>
              <w:jc w:val="both"/>
              <w:rPr>
                <w:rFonts w:ascii="Times New Roman" w:eastAsia="Calibri" w:hAnsi="Times New Roman" w:cs="Times New Roman"/>
                <w:sz w:val="24"/>
                <w:szCs w:val="24"/>
              </w:rPr>
            </w:pPr>
            <w:r w:rsidRPr="000D43EF">
              <w:rPr>
                <w:rFonts w:ascii="Times New Roman" w:eastAsia="Calibri" w:hAnsi="Times New Roman" w:cs="Times New Roman"/>
                <w:sz w:val="24"/>
                <w:szCs w:val="24"/>
              </w:rPr>
              <w:t>Промежуточный этап</w:t>
            </w:r>
          </w:p>
        </w:tc>
        <w:tc>
          <w:tcPr>
            <w:tcW w:w="1509" w:type="dxa"/>
            <w:tcBorders>
              <w:top w:val="single" w:sz="4" w:space="0" w:color="auto"/>
            </w:tcBorders>
          </w:tcPr>
          <w:p w14:paraId="27F24A45" w14:textId="77777777" w:rsidR="0067133D" w:rsidRPr="000D43EF" w:rsidRDefault="0067133D" w:rsidP="0067133D">
            <w:pPr>
              <w:jc w:val="center"/>
              <w:rPr>
                <w:rFonts w:ascii="Times New Roman" w:eastAsia="Calibri" w:hAnsi="Times New Roman" w:cs="Times New Roman"/>
                <w:sz w:val="24"/>
                <w:szCs w:val="24"/>
              </w:rPr>
            </w:pPr>
            <w:r w:rsidRPr="000D43EF">
              <w:rPr>
                <w:rFonts w:ascii="Times New Roman" w:eastAsia="Calibri" w:hAnsi="Times New Roman" w:cs="Times New Roman"/>
                <w:sz w:val="24"/>
                <w:szCs w:val="24"/>
              </w:rPr>
              <w:t>-</w:t>
            </w:r>
          </w:p>
        </w:tc>
        <w:tc>
          <w:tcPr>
            <w:tcW w:w="4218" w:type="dxa"/>
            <w:tcBorders>
              <w:top w:val="single" w:sz="4" w:space="0" w:color="auto"/>
            </w:tcBorders>
          </w:tcPr>
          <w:p w14:paraId="1517FD7B" w14:textId="77777777" w:rsidR="0067133D" w:rsidRPr="000D43EF" w:rsidRDefault="0067133D" w:rsidP="0067133D">
            <w:pPr>
              <w:jc w:val="both"/>
              <w:rPr>
                <w:rFonts w:ascii="Times New Roman" w:eastAsia="Calibri" w:hAnsi="Times New Roman" w:cs="Times New Roman"/>
                <w:sz w:val="24"/>
                <w:szCs w:val="24"/>
                <w:lang w:val="ru-RU"/>
              </w:rPr>
            </w:pPr>
            <w:r w:rsidRPr="000D43EF">
              <w:rPr>
                <w:rFonts w:ascii="Times New Roman" w:eastAsia="Calibri" w:hAnsi="Times New Roman" w:cs="Times New Roman"/>
                <w:sz w:val="24"/>
                <w:szCs w:val="24"/>
                <w:lang w:val="ru-RU"/>
              </w:rPr>
              <w:t>Раствор отделяем от кремния декантацией и сливаем его в сосуд на нейтрализацию, промываем дистиллированной водой до нейтрального состояния.</w:t>
            </w:r>
          </w:p>
          <w:p w14:paraId="546404F0" w14:textId="77777777" w:rsidR="0067133D" w:rsidRPr="000D43EF" w:rsidRDefault="0067133D" w:rsidP="0067133D">
            <w:pPr>
              <w:jc w:val="both"/>
              <w:rPr>
                <w:rFonts w:ascii="Times New Roman" w:eastAsia="Calibri" w:hAnsi="Times New Roman" w:cs="Times New Roman"/>
                <w:sz w:val="24"/>
                <w:szCs w:val="24"/>
                <w:lang w:val="ru-RU"/>
              </w:rPr>
            </w:pPr>
            <w:r w:rsidRPr="000D43EF">
              <w:rPr>
                <w:rFonts w:ascii="Times New Roman" w:eastAsia="Calibri" w:hAnsi="Times New Roman" w:cs="Times New Roman"/>
                <w:sz w:val="24"/>
                <w:szCs w:val="24"/>
                <w:lang w:val="ru-RU"/>
              </w:rPr>
              <w:t>Далее промываем дистиллированной водой с нагревом (50-60</w:t>
            </w:r>
            <w:r w:rsidRPr="000D43EF">
              <w:rPr>
                <w:rFonts w:ascii="Times New Roman" w:eastAsia="Calibri" w:hAnsi="Times New Roman" w:cs="Times New Roman"/>
                <w:sz w:val="24"/>
                <w:szCs w:val="24"/>
                <w:vertAlign w:val="superscript"/>
                <w:lang w:val="ru-RU"/>
              </w:rPr>
              <w:t>0</w:t>
            </w:r>
            <w:r w:rsidRPr="000D43EF">
              <w:rPr>
                <w:rFonts w:ascii="Times New Roman" w:eastAsia="Calibri" w:hAnsi="Times New Roman" w:cs="Times New Roman"/>
                <w:sz w:val="24"/>
                <w:szCs w:val="24"/>
                <w:lang w:val="ru-RU"/>
              </w:rPr>
              <w:t>С) в течение 1 часа.</w:t>
            </w:r>
          </w:p>
        </w:tc>
        <w:tc>
          <w:tcPr>
            <w:tcW w:w="1134" w:type="dxa"/>
            <w:tcBorders>
              <w:top w:val="single" w:sz="4" w:space="0" w:color="auto"/>
            </w:tcBorders>
          </w:tcPr>
          <w:p w14:paraId="1C1E604E" w14:textId="77777777" w:rsidR="0067133D" w:rsidRPr="000D43EF" w:rsidRDefault="0067133D" w:rsidP="0067133D">
            <w:pPr>
              <w:jc w:val="center"/>
              <w:rPr>
                <w:rFonts w:ascii="Times New Roman" w:eastAsia="Calibri" w:hAnsi="Times New Roman" w:cs="Times New Roman"/>
                <w:sz w:val="24"/>
                <w:szCs w:val="24"/>
              </w:rPr>
            </w:pPr>
            <w:r w:rsidRPr="000D43EF">
              <w:rPr>
                <w:rFonts w:ascii="Times New Roman" w:eastAsia="Calibri" w:hAnsi="Times New Roman" w:cs="Times New Roman"/>
                <w:sz w:val="24"/>
                <w:szCs w:val="24"/>
              </w:rPr>
              <w:t>1,5</w:t>
            </w:r>
          </w:p>
        </w:tc>
      </w:tr>
      <w:tr w:rsidR="0067133D" w:rsidRPr="000D43EF" w14:paraId="4ACC29C0" w14:textId="77777777" w:rsidTr="0067133D">
        <w:tc>
          <w:tcPr>
            <w:tcW w:w="514" w:type="dxa"/>
          </w:tcPr>
          <w:p w14:paraId="31E67A93" w14:textId="77777777" w:rsidR="0067133D" w:rsidRPr="000D43EF" w:rsidRDefault="0067133D" w:rsidP="0067133D">
            <w:pPr>
              <w:jc w:val="both"/>
              <w:rPr>
                <w:rFonts w:ascii="Times New Roman" w:eastAsia="Calibri" w:hAnsi="Times New Roman" w:cs="Times New Roman"/>
                <w:sz w:val="24"/>
                <w:szCs w:val="24"/>
              </w:rPr>
            </w:pPr>
            <w:r w:rsidRPr="000D43EF">
              <w:rPr>
                <w:rFonts w:ascii="Times New Roman" w:eastAsia="Calibri" w:hAnsi="Times New Roman" w:cs="Times New Roman"/>
                <w:sz w:val="24"/>
                <w:szCs w:val="24"/>
              </w:rPr>
              <w:t>3</w:t>
            </w:r>
          </w:p>
        </w:tc>
        <w:tc>
          <w:tcPr>
            <w:tcW w:w="2259" w:type="dxa"/>
          </w:tcPr>
          <w:p w14:paraId="71F9168B" w14:textId="77777777" w:rsidR="0067133D" w:rsidRPr="000D43EF" w:rsidRDefault="0067133D" w:rsidP="0067133D">
            <w:pPr>
              <w:jc w:val="both"/>
              <w:rPr>
                <w:rFonts w:ascii="Times New Roman" w:eastAsia="Calibri" w:hAnsi="Times New Roman" w:cs="Times New Roman"/>
                <w:sz w:val="24"/>
                <w:szCs w:val="24"/>
              </w:rPr>
            </w:pPr>
            <w:r w:rsidRPr="000D43EF">
              <w:rPr>
                <w:rFonts w:ascii="Times New Roman" w:eastAsia="Calibri" w:hAnsi="Times New Roman" w:cs="Times New Roman"/>
                <w:sz w:val="24"/>
                <w:szCs w:val="24"/>
              </w:rPr>
              <w:t>Второй этап</w:t>
            </w:r>
          </w:p>
        </w:tc>
        <w:tc>
          <w:tcPr>
            <w:tcW w:w="1509" w:type="dxa"/>
          </w:tcPr>
          <w:p w14:paraId="7BE2B4B9" w14:textId="77777777" w:rsidR="0067133D" w:rsidRPr="000D43EF" w:rsidRDefault="0067133D" w:rsidP="0067133D">
            <w:pPr>
              <w:jc w:val="both"/>
              <w:rPr>
                <w:rFonts w:ascii="Times New Roman" w:eastAsia="Calibri" w:hAnsi="Times New Roman" w:cs="Times New Roman"/>
                <w:sz w:val="24"/>
                <w:szCs w:val="24"/>
                <w:lang w:val="ru-RU"/>
              </w:rPr>
            </w:pPr>
            <w:r w:rsidRPr="000D43EF">
              <w:rPr>
                <w:rFonts w:ascii="Times New Roman" w:eastAsia="Calibri" w:hAnsi="Times New Roman" w:cs="Times New Roman"/>
                <w:sz w:val="24"/>
                <w:szCs w:val="24"/>
                <w:lang w:val="ru-RU"/>
              </w:rPr>
              <w:t xml:space="preserve">200г кремния, 1000мл 5%-го раствора </w:t>
            </w:r>
            <w:r w:rsidRPr="000D43EF">
              <w:rPr>
                <w:rFonts w:ascii="Times New Roman" w:eastAsia="Calibri" w:hAnsi="Times New Roman" w:cs="Times New Roman"/>
                <w:sz w:val="24"/>
                <w:szCs w:val="24"/>
              </w:rPr>
              <w:t>HF</w:t>
            </w:r>
            <w:r w:rsidRPr="000D43EF">
              <w:rPr>
                <w:rFonts w:ascii="Times New Roman" w:eastAsia="Calibri" w:hAnsi="Times New Roman" w:cs="Times New Roman"/>
                <w:sz w:val="24"/>
                <w:szCs w:val="24"/>
                <w:lang w:val="ru-RU"/>
              </w:rPr>
              <w:t xml:space="preserve"> и 10%-го раствора </w:t>
            </w:r>
            <w:r w:rsidRPr="000D43EF">
              <w:rPr>
                <w:rFonts w:ascii="Times New Roman" w:eastAsia="Calibri" w:hAnsi="Times New Roman" w:cs="Times New Roman"/>
                <w:sz w:val="24"/>
                <w:szCs w:val="24"/>
              </w:rPr>
              <w:t>HNO</w:t>
            </w:r>
            <w:r w:rsidRPr="000D43EF">
              <w:rPr>
                <w:rFonts w:ascii="Times New Roman" w:eastAsia="Calibri" w:hAnsi="Times New Roman" w:cs="Times New Roman"/>
                <w:sz w:val="24"/>
                <w:szCs w:val="24"/>
                <w:vertAlign w:val="subscript"/>
                <w:lang w:val="ru-RU"/>
              </w:rPr>
              <w:t>3</w:t>
            </w:r>
            <w:r w:rsidRPr="000D43EF">
              <w:rPr>
                <w:rFonts w:ascii="Times New Roman" w:eastAsia="Calibri" w:hAnsi="Times New Roman" w:cs="Times New Roman"/>
                <w:sz w:val="24"/>
                <w:szCs w:val="24"/>
                <w:lang w:val="ru-RU"/>
              </w:rPr>
              <w:t xml:space="preserve"> </w:t>
            </w:r>
          </w:p>
        </w:tc>
        <w:tc>
          <w:tcPr>
            <w:tcW w:w="4218" w:type="dxa"/>
          </w:tcPr>
          <w:p w14:paraId="433C2281" w14:textId="111DFF58" w:rsidR="0067133D" w:rsidRPr="000D43EF" w:rsidRDefault="0067133D" w:rsidP="0067133D">
            <w:pPr>
              <w:jc w:val="both"/>
              <w:rPr>
                <w:rFonts w:ascii="Times New Roman" w:eastAsia="Calibri" w:hAnsi="Times New Roman" w:cs="Times New Roman"/>
                <w:sz w:val="24"/>
                <w:szCs w:val="24"/>
                <w:lang w:val="ru-RU"/>
              </w:rPr>
            </w:pPr>
            <w:r w:rsidRPr="000D43EF">
              <w:rPr>
                <w:rFonts w:ascii="Times New Roman" w:eastAsia="Calibri" w:hAnsi="Times New Roman" w:cs="Times New Roman"/>
                <w:sz w:val="24"/>
                <w:szCs w:val="24"/>
                <w:lang w:val="ru-RU"/>
              </w:rPr>
              <w:t xml:space="preserve">Кремний смешивали с 5%-м раствором </w:t>
            </w:r>
            <w:r w:rsidR="00AC7D89">
              <w:rPr>
                <w:rFonts w:ascii="Times New Roman" w:eastAsia="Calibri" w:hAnsi="Times New Roman" w:cs="Times New Roman"/>
                <w:sz w:val="24"/>
                <w:szCs w:val="24"/>
                <w:lang w:val="ru-RU"/>
              </w:rPr>
              <w:t>плавиковой (</w:t>
            </w:r>
            <w:r w:rsidRPr="000D43EF">
              <w:rPr>
                <w:rFonts w:ascii="Times New Roman" w:eastAsia="Calibri" w:hAnsi="Times New Roman" w:cs="Times New Roman"/>
                <w:sz w:val="24"/>
                <w:szCs w:val="24"/>
              </w:rPr>
              <w:t>HF</w:t>
            </w:r>
            <w:r w:rsidR="00AC7D89">
              <w:rPr>
                <w:rFonts w:ascii="Times New Roman" w:eastAsia="Calibri" w:hAnsi="Times New Roman" w:cs="Times New Roman"/>
                <w:sz w:val="24"/>
                <w:szCs w:val="24"/>
                <w:lang w:val="ru-RU"/>
              </w:rPr>
              <w:t>)</w:t>
            </w:r>
            <w:r w:rsidRPr="000D43EF">
              <w:rPr>
                <w:rFonts w:ascii="Times New Roman" w:eastAsia="Calibri" w:hAnsi="Times New Roman" w:cs="Times New Roman"/>
                <w:sz w:val="24"/>
                <w:szCs w:val="24"/>
                <w:lang w:val="ru-RU"/>
              </w:rPr>
              <w:t xml:space="preserve"> и 10%-м раствором </w:t>
            </w:r>
            <w:r w:rsidR="00AC7D89">
              <w:rPr>
                <w:rFonts w:ascii="Times New Roman" w:eastAsia="Calibri" w:hAnsi="Times New Roman" w:cs="Times New Roman"/>
                <w:sz w:val="24"/>
                <w:szCs w:val="24"/>
                <w:lang w:val="ru-RU"/>
              </w:rPr>
              <w:t>азотной (</w:t>
            </w:r>
            <w:r w:rsidRPr="000D43EF">
              <w:rPr>
                <w:rFonts w:ascii="Times New Roman" w:eastAsia="Calibri" w:hAnsi="Times New Roman" w:cs="Times New Roman"/>
                <w:sz w:val="24"/>
                <w:szCs w:val="24"/>
              </w:rPr>
              <w:t>HNO</w:t>
            </w:r>
            <w:r w:rsidRPr="000D43EF">
              <w:rPr>
                <w:rFonts w:ascii="Times New Roman" w:eastAsia="Calibri" w:hAnsi="Times New Roman" w:cs="Times New Roman"/>
                <w:sz w:val="24"/>
                <w:szCs w:val="24"/>
                <w:vertAlign w:val="subscript"/>
                <w:lang w:val="ru-RU"/>
              </w:rPr>
              <w:t>3</w:t>
            </w:r>
            <w:r w:rsidR="00AC7D89">
              <w:rPr>
                <w:rFonts w:ascii="Times New Roman" w:eastAsia="Calibri" w:hAnsi="Times New Roman" w:cs="Times New Roman"/>
                <w:sz w:val="24"/>
                <w:szCs w:val="24"/>
                <w:lang w:val="ru-RU"/>
              </w:rPr>
              <w:t>) кислот</w:t>
            </w:r>
            <w:r w:rsidRPr="000D43EF">
              <w:rPr>
                <w:rFonts w:ascii="Times New Roman" w:eastAsia="Calibri" w:hAnsi="Times New Roman" w:cs="Times New Roman"/>
                <w:sz w:val="24"/>
                <w:szCs w:val="24"/>
                <w:lang w:val="ru-RU"/>
              </w:rPr>
              <w:t xml:space="preserve"> </w:t>
            </w:r>
            <w:r w:rsidRPr="000D43EF">
              <w:rPr>
                <w:rFonts w:ascii="Times New Roman" w:eastAsia="Times New Roman" w:hAnsi="Times New Roman" w:cs="Times New Roman"/>
                <w:sz w:val="24"/>
                <w:szCs w:val="24"/>
                <w:lang w:val="ru-RU"/>
              </w:rPr>
              <w:t xml:space="preserve">одновременно перемешивали механической мешалкой </w:t>
            </w:r>
            <w:r w:rsidRPr="000D43EF">
              <w:rPr>
                <w:rFonts w:ascii="Times New Roman" w:eastAsia="Calibri" w:hAnsi="Times New Roman" w:cs="Times New Roman"/>
                <w:sz w:val="24"/>
                <w:szCs w:val="24"/>
                <w:lang w:val="ru-RU"/>
              </w:rPr>
              <w:t>с постепенным нагревом раствора до 40</w:t>
            </w:r>
            <w:r w:rsidRPr="000D43EF">
              <w:rPr>
                <w:rFonts w:ascii="Times New Roman" w:eastAsia="Calibri" w:hAnsi="Times New Roman" w:cs="Times New Roman"/>
                <w:sz w:val="24"/>
                <w:szCs w:val="24"/>
                <w:vertAlign w:val="superscript"/>
                <w:lang w:val="ru-RU"/>
              </w:rPr>
              <w:t>0</w:t>
            </w:r>
            <w:r w:rsidRPr="000D43EF">
              <w:rPr>
                <w:rFonts w:ascii="Times New Roman" w:eastAsia="Calibri" w:hAnsi="Times New Roman" w:cs="Times New Roman"/>
                <w:sz w:val="24"/>
                <w:szCs w:val="24"/>
                <w:lang w:val="ru-RU"/>
              </w:rPr>
              <w:t>С через 15 минут.</w:t>
            </w:r>
          </w:p>
        </w:tc>
        <w:tc>
          <w:tcPr>
            <w:tcW w:w="1134" w:type="dxa"/>
          </w:tcPr>
          <w:p w14:paraId="75048E18" w14:textId="77777777" w:rsidR="0067133D" w:rsidRPr="000D43EF" w:rsidRDefault="0067133D" w:rsidP="0067133D">
            <w:pPr>
              <w:jc w:val="center"/>
              <w:rPr>
                <w:rFonts w:ascii="Times New Roman" w:eastAsia="Calibri" w:hAnsi="Times New Roman" w:cs="Times New Roman"/>
                <w:sz w:val="24"/>
                <w:szCs w:val="24"/>
              </w:rPr>
            </w:pPr>
            <w:r w:rsidRPr="000D43EF">
              <w:rPr>
                <w:rFonts w:ascii="Times New Roman" w:eastAsia="Calibri" w:hAnsi="Times New Roman" w:cs="Times New Roman"/>
                <w:sz w:val="24"/>
                <w:szCs w:val="24"/>
              </w:rPr>
              <w:t>3</w:t>
            </w:r>
          </w:p>
        </w:tc>
      </w:tr>
      <w:tr w:rsidR="0067133D" w:rsidRPr="000D43EF" w14:paraId="292CD0A5" w14:textId="77777777" w:rsidTr="0067133D">
        <w:trPr>
          <w:trHeight w:val="2691"/>
        </w:trPr>
        <w:tc>
          <w:tcPr>
            <w:tcW w:w="514" w:type="dxa"/>
          </w:tcPr>
          <w:p w14:paraId="156A8E7C" w14:textId="77777777" w:rsidR="0067133D" w:rsidRPr="000D43EF" w:rsidRDefault="0067133D" w:rsidP="0067133D">
            <w:pPr>
              <w:jc w:val="both"/>
              <w:rPr>
                <w:rFonts w:ascii="Times New Roman" w:eastAsia="Calibri" w:hAnsi="Times New Roman" w:cs="Times New Roman"/>
                <w:sz w:val="24"/>
                <w:szCs w:val="24"/>
              </w:rPr>
            </w:pPr>
            <w:r w:rsidRPr="000D43EF">
              <w:rPr>
                <w:rFonts w:ascii="Times New Roman" w:eastAsia="Calibri" w:hAnsi="Times New Roman" w:cs="Times New Roman"/>
                <w:sz w:val="24"/>
                <w:szCs w:val="24"/>
              </w:rPr>
              <w:t>4</w:t>
            </w:r>
          </w:p>
        </w:tc>
        <w:tc>
          <w:tcPr>
            <w:tcW w:w="2259" w:type="dxa"/>
          </w:tcPr>
          <w:p w14:paraId="33E8D575" w14:textId="77777777" w:rsidR="0067133D" w:rsidRPr="000D43EF" w:rsidRDefault="0067133D" w:rsidP="0067133D">
            <w:pPr>
              <w:jc w:val="both"/>
              <w:rPr>
                <w:rFonts w:ascii="Times New Roman" w:eastAsia="Calibri" w:hAnsi="Times New Roman" w:cs="Times New Roman"/>
                <w:sz w:val="24"/>
                <w:szCs w:val="24"/>
              </w:rPr>
            </w:pPr>
            <w:r w:rsidRPr="000D43EF">
              <w:rPr>
                <w:rFonts w:ascii="Times New Roman" w:eastAsia="Calibri" w:hAnsi="Times New Roman" w:cs="Times New Roman"/>
                <w:sz w:val="24"/>
                <w:szCs w:val="24"/>
              </w:rPr>
              <w:t>Заключительный этап</w:t>
            </w:r>
          </w:p>
        </w:tc>
        <w:tc>
          <w:tcPr>
            <w:tcW w:w="1509" w:type="dxa"/>
          </w:tcPr>
          <w:p w14:paraId="0651BC01" w14:textId="77777777" w:rsidR="0067133D" w:rsidRPr="000D43EF" w:rsidRDefault="0067133D" w:rsidP="0067133D">
            <w:pPr>
              <w:jc w:val="both"/>
              <w:rPr>
                <w:rFonts w:ascii="Times New Roman" w:eastAsia="Calibri" w:hAnsi="Times New Roman" w:cs="Times New Roman"/>
                <w:sz w:val="24"/>
                <w:szCs w:val="24"/>
              </w:rPr>
            </w:pPr>
            <w:r w:rsidRPr="000D43EF">
              <w:rPr>
                <w:rFonts w:ascii="Times New Roman" w:eastAsia="Calibri" w:hAnsi="Times New Roman" w:cs="Times New Roman"/>
                <w:sz w:val="24"/>
                <w:szCs w:val="24"/>
              </w:rPr>
              <w:t>-</w:t>
            </w:r>
          </w:p>
        </w:tc>
        <w:tc>
          <w:tcPr>
            <w:tcW w:w="4218" w:type="dxa"/>
          </w:tcPr>
          <w:p w14:paraId="08A62551" w14:textId="77777777" w:rsidR="0067133D" w:rsidRPr="000D43EF" w:rsidRDefault="0067133D" w:rsidP="0067133D">
            <w:pPr>
              <w:jc w:val="both"/>
              <w:rPr>
                <w:rFonts w:ascii="Times New Roman" w:eastAsia="Calibri" w:hAnsi="Times New Roman" w:cs="Times New Roman"/>
                <w:sz w:val="24"/>
                <w:szCs w:val="24"/>
                <w:lang w:val="ru-RU"/>
              </w:rPr>
            </w:pPr>
            <w:r w:rsidRPr="000D43EF">
              <w:rPr>
                <w:rFonts w:ascii="Times New Roman" w:eastAsia="Times New Roman" w:hAnsi="Times New Roman" w:cs="Times New Roman"/>
                <w:sz w:val="24"/>
                <w:szCs w:val="24"/>
                <w:lang w:val="ru-RU"/>
              </w:rPr>
              <w:t>Кремний отделяем от кислот декантацией</w:t>
            </w:r>
            <w:r w:rsidRPr="000D43EF">
              <w:rPr>
                <w:rFonts w:ascii="Times New Roman" w:eastAsia="Calibri" w:hAnsi="Times New Roman" w:cs="Times New Roman"/>
                <w:sz w:val="24"/>
                <w:szCs w:val="24"/>
                <w:lang w:val="ru-RU"/>
              </w:rPr>
              <w:t>, промываем дистиллированной водой до нейтрального состояния.</w:t>
            </w:r>
          </w:p>
          <w:p w14:paraId="68F25BAE" w14:textId="77777777" w:rsidR="0067133D" w:rsidRPr="000D43EF" w:rsidRDefault="0067133D" w:rsidP="0067133D">
            <w:pPr>
              <w:jc w:val="both"/>
              <w:rPr>
                <w:rFonts w:ascii="Times New Roman" w:eastAsia="Calibri" w:hAnsi="Times New Roman" w:cs="Times New Roman"/>
                <w:sz w:val="24"/>
                <w:szCs w:val="24"/>
                <w:lang w:val="ru-RU"/>
              </w:rPr>
            </w:pPr>
            <w:r w:rsidRPr="000D43EF">
              <w:rPr>
                <w:rFonts w:ascii="Times New Roman" w:eastAsia="Calibri" w:hAnsi="Times New Roman" w:cs="Times New Roman"/>
                <w:sz w:val="24"/>
                <w:szCs w:val="24"/>
                <w:lang w:val="ru-RU"/>
              </w:rPr>
              <w:t>Далее промываем дистиллированной водой с нагревом (50-60</w:t>
            </w:r>
            <w:r w:rsidRPr="000D43EF">
              <w:rPr>
                <w:rFonts w:ascii="Times New Roman" w:eastAsia="Calibri" w:hAnsi="Times New Roman" w:cs="Times New Roman"/>
                <w:sz w:val="24"/>
                <w:szCs w:val="24"/>
                <w:vertAlign w:val="superscript"/>
                <w:lang w:val="ru-RU"/>
              </w:rPr>
              <w:t>0</w:t>
            </w:r>
            <w:r w:rsidRPr="000D43EF">
              <w:rPr>
                <w:rFonts w:ascii="Times New Roman" w:eastAsia="Calibri" w:hAnsi="Times New Roman" w:cs="Times New Roman"/>
                <w:sz w:val="24"/>
                <w:szCs w:val="24"/>
                <w:lang w:val="ru-RU"/>
              </w:rPr>
              <w:t>С) в течение 1 часа.</w:t>
            </w:r>
          </w:p>
          <w:p w14:paraId="34B41873" w14:textId="77777777" w:rsidR="0067133D" w:rsidRPr="000D43EF" w:rsidRDefault="0067133D" w:rsidP="0067133D">
            <w:pPr>
              <w:jc w:val="both"/>
              <w:rPr>
                <w:rFonts w:ascii="Times New Roman" w:eastAsia="Calibri" w:hAnsi="Times New Roman" w:cs="Times New Roman"/>
                <w:sz w:val="24"/>
                <w:szCs w:val="24"/>
                <w:lang w:val="ru-RU"/>
              </w:rPr>
            </w:pPr>
            <w:r w:rsidRPr="000D43EF">
              <w:rPr>
                <w:rFonts w:ascii="Times New Roman" w:eastAsia="Calibri" w:hAnsi="Times New Roman" w:cs="Times New Roman"/>
                <w:sz w:val="24"/>
                <w:szCs w:val="24"/>
                <w:lang w:val="ru-RU"/>
              </w:rPr>
              <w:t>Высушивание в сушильном шкафу при температуре 100</w:t>
            </w:r>
            <w:r w:rsidRPr="000D43EF">
              <w:rPr>
                <w:rFonts w:ascii="Times New Roman" w:eastAsia="Calibri" w:hAnsi="Times New Roman" w:cs="Times New Roman"/>
                <w:sz w:val="24"/>
                <w:szCs w:val="24"/>
                <w:vertAlign w:val="superscript"/>
                <w:lang w:val="ru-RU"/>
              </w:rPr>
              <w:t>0</w:t>
            </w:r>
            <w:r w:rsidRPr="000D43EF">
              <w:rPr>
                <w:rFonts w:ascii="Times New Roman" w:eastAsia="Calibri" w:hAnsi="Times New Roman" w:cs="Times New Roman"/>
                <w:sz w:val="24"/>
                <w:szCs w:val="24"/>
                <w:lang w:val="ru-RU"/>
              </w:rPr>
              <w:t>С.</w:t>
            </w:r>
          </w:p>
        </w:tc>
        <w:tc>
          <w:tcPr>
            <w:tcW w:w="1134" w:type="dxa"/>
          </w:tcPr>
          <w:p w14:paraId="7C1ABF60" w14:textId="77777777" w:rsidR="0067133D" w:rsidRPr="000D43EF" w:rsidRDefault="0067133D" w:rsidP="0067133D">
            <w:pPr>
              <w:jc w:val="center"/>
              <w:rPr>
                <w:rFonts w:ascii="Times New Roman" w:eastAsia="Calibri" w:hAnsi="Times New Roman" w:cs="Times New Roman"/>
                <w:sz w:val="24"/>
                <w:szCs w:val="24"/>
              </w:rPr>
            </w:pPr>
            <w:r w:rsidRPr="000D43EF">
              <w:rPr>
                <w:rFonts w:ascii="Times New Roman" w:eastAsia="Calibri" w:hAnsi="Times New Roman" w:cs="Times New Roman"/>
                <w:sz w:val="24"/>
                <w:szCs w:val="24"/>
              </w:rPr>
              <w:t>1,5</w:t>
            </w:r>
          </w:p>
        </w:tc>
      </w:tr>
    </w:tbl>
    <w:p w14:paraId="21ED292A" w14:textId="77777777" w:rsidR="002D7E72" w:rsidRDefault="00F77EC0" w:rsidP="002D7E72">
      <w:pPr>
        <w:spacing w:after="0" w:line="240" w:lineRule="auto"/>
        <w:ind w:firstLine="708"/>
        <w:jc w:val="both"/>
        <w:rPr>
          <w:rFonts w:ascii="Times New Roman" w:hAnsi="Times New Roman" w:cs="Times New Roman"/>
          <w:sz w:val="28"/>
          <w:szCs w:val="28"/>
          <w:lang w:val="kk-KZ"/>
        </w:rPr>
      </w:pPr>
      <w:r w:rsidRPr="00F77EC0">
        <w:rPr>
          <w:rFonts w:ascii="Times New Roman" w:hAnsi="Times New Roman" w:cs="Times New Roman"/>
          <w:sz w:val="28"/>
          <w:szCs w:val="28"/>
          <w:lang w:val="kk-KZ"/>
        </w:rPr>
        <w:lastRenderedPageBreak/>
        <w:t xml:space="preserve">Полученный после кислотной обработки </w:t>
      </w:r>
      <w:r w:rsidR="0035683B">
        <w:rPr>
          <w:rFonts w:ascii="Times New Roman" w:hAnsi="Times New Roman" w:cs="Times New Roman"/>
          <w:sz w:val="28"/>
          <w:szCs w:val="28"/>
          <w:lang w:val="en-US"/>
        </w:rPr>
        <w:t>UMG</w:t>
      </w:r>
      <w:r w:rsidR="0035683B" w:rsidRPr="0035683B">
        <w:rPr>
          <w:rFonts w:ascii="Times New Roman" w:hAnsi="Times New Roman" w:cs="Times New Roman"/>
          <w:sz w:val="28"/>
          <w:szCs w:val="28"/>
        </w:rPr>
        <w:t>-</w:t>
      </w:r>
      <w:r w:rsidRPr="00F77EC0">
        <w:rPr>
          <w:rFonts w:ascii="Times New Roman" w:hAnsi="Times New Roman" w:cs="Times New Roman"/>
          <w:sz w:val="28"/>
          <w:szCs w:val="28"/>
          <w:lang w:val="kk-KZ"/>
        </w:rPr>
        <w:t xml:space="preserve">кремний снова </w:t>
      </w:r>
      <w:r w:rsidR="00863797">
        <w:rPr>
          <w:rFonts w:ascii="Times New Roman" w:hAnsi="Times New Roman" w:cs="Times New Roman"/>
          <w:sz w:val="28"/>
          <w:szCs w:val="28"/>
          <w:lang w:val="kk-KZ"/>
        </w:rPr>
        <w:t xml:space="preserve">необходимо </w:t>
      </w:r>
      <w:r w:rsidRPr="00F77EC0">
        <w:rPr>
          <w:rFonts w:ascii="Times New Roman" w:hAnsi="Times New Roman" w:cs="Times New Roman"/>
          <w:sz w:val="28"/>
          <w:szCs w:val="28"/>
          <w:lang w:val="kk-KZ"/>
        </w:rPr>
        <w:t>анализирова</w:t>
      </w:r>
      <w:r w:rsidR="00863797">
        <w:rPr>
          <w:rFonts w:ascii="Times New Roman" w:hAnsi="Times New Roman" w:cs="Times New Roman"/>
          <w:sz w:val="28"/>
          <w:szCs w:val="28"/>
          <w:lang w:val="kk-KZ"/>
        </w:rPr>
        <w:t>ть</w:t>
      </w:r>
      <w:r w:rsidRPr="00F77EC0">
        <w:rPr>
          <w:rFonts w:ascii="Times New Roman" w:hAnsi="Times New Roman" w:cs="Times New Roman"/>
          <w:sz w:val="28"/>
          <w:szCs w:val="28"/>
          <w:lang w:val="kk-KZ"/>
        </w:rPr>
        <w:t xml:space="preserve"> на </w:t>
      </w:r>
      <w:r>
        <w:rPr>
          <w:rFonts w:ascii="Times New Roman" w:hAnsi="Times New Roman" w:cs="Times New Roman"/>
          <w:sz w:val="28"/>
          <w:szCs w:val="28"/>
          <w:lang w:val="kk-KZ"/>
        </w:rPr>
        <w:t>эффективность удаления примесей</w:t>
      </w:r>
      <w:r w:rsidR="00027660">
        <w:rPr>
          <w:rFonts w:ascii="Times New Roman" w:hAnsi="Times New Roman" w:cs="Times New Roman"/>
          <w:sz w:val="28"/>
          <w:szCs w:val="28"/>
          <w:lang w:val="kk-KZ"/>
        </w:rPr>
        <w:t xml:space="preserve"> методом оптической спектроскопии</w:t>
      </w:r>
      <w:r>
        <w:rPr>
          <w:rFonts w:ascii="Times New Roman" w:hAnsi="Times New Roman" w:cs="Times New Roman"/>
          <w:sz w:val="28"/>
          <w:szCs w:val="28"/>
          <w:lang w:val="kk-KZ"/>
        </w:rPr>
        <w:t>.</w:t>
      </w:r>
    </w:p>
    <w:p w14:paraId="2250E695" w14:textId="77777777" w:rsidR="00F77EC0" w:rsidRDefault="00F77EC0" w:rsidP="002D7E72">
      <w:pPr>
        <w:spacing w:after="0" w:line="240" w:lineRule="auto"/>
        <w:ind w:firstLine="708"/>
        <w:jc w:val="both"/>
        <w:rPr>
          <w:rFonts w:ascii="Times New Roman" w:hAnsi="Times New Roman" w:cs="Times New Roman"/>
          <w:sz w:val="28"/>
          <w:szCs w:val="28"/>
          <w:lang w:val="kk-KZ"/>
        </w:rPr>
      </w:pPr>
    </w:p>
    <w:p w14:paraId="14AAB00F" w14:textId="5CAA31D0" w:rsidR="00B05A30" w:rsidRDefault="00B05A30" w:rsidP="002F5F05">
      <w:pPr>
        <w:spacing w:after="0" w:line="240" w:lineRule="auto"/>
        <w:ind w:firstLine="708"/>
        <w:jc w:val="both"/>
        <w:rPr>
          <w:rFonts w:ascii="Times New Roman" w:hAnsi="Times New Roman" w:cs="Times New Roman"/>
          <w:sz w:val="28"/>
          <w:szCs w:val="28"/>
          <w:lang w:val="kk-KZ"/>
        </w:rPr>
      </w:pPr>
    </w:p>
    <w:p w14:paraId="7330DF53" w14:textId="2FEBAF82" w:rsidR="00B05A30" w:rsidRDefault="00B05A30" w:rsidP="002F5F05">
      <w:pPr>
        <w:spacing w:after="0" w:line="240" w:lineRule="auto"/>
        <w:ind w:firstLine="708"/>
        <w:jc w:val="both"/>
        <w:rPr>
          <w:rFonts w:ascii="Times New Roman" w:hAnsi="Times New Roman" w:cs="Times New Roman"/>
          <w:b/>
          <w:sz w:val="28"/>
          <w:szCs w:val="28"/>
          <w:lang w:val="kk-KZ"/>
        </w:rPr>
      </w:pPr>
      <w:r w:rsidRPr="00B05A30">
        <w:rPr>
          <w:rFonts w:ascii="Times New Roman" w:hAnsi="Times New Roman" w:cs="Times New Roman"/>
          <w:b/>
          <w:sz w:val="28"/>
          <w:szCs w:val="28"/>
          <w:lang w:val="kk-KZ"/>
        </w:rPr>
        <w:t>2.2</w:t>
      </w:r>
      <w:r w:rsidR="00FF2532">
        <w:rPr>
          <w:rFonts w:ascii="Times New Roman" w:hAnsi="Times New Roman" w:cs="Times New Roman"/>
          <w:b/>
          <w:sz w:val="28"/>
          <w:szCs w:val="28"/>
          <w:lang w:val="kk-KZ"/>
        </w:rPr>
        <w:t>.</w:t>
      </w:r>
      <w:r w:rsidR="00161CC6">
        <w:rPr>
          <w:rFonts w:ascii="Times New Roman" w:hAnsi="Times New Roman" w:cs="Times New Roman"/>
          <w:b/>
          <w:sz w:val="28"/>
          <w:szCs w:val="28"/>
          <w:lang w:val="kk-KZ"/>
        </w:rPr>
        <w:t>3</w:t>
      </w:r>
      <w:r w:rsidR="00AC2FC2">
        <w:rPr>
          <w:rFonts w:ascii="Times New Roman" w:hAnsi="Times New Roman" w:cs="Times New Roman"/>
          <w:b/>
          <w:sz w:val="28"/>
          <w:szCs w:val="28"/>
          <w:lang w:val="kk-KZ"/>
        </w:rPr>
        <w:t xml:space="preserve"> Методы изготовлен</w:t>
      </w:r>
      <w:r w:rsidRPr="00B05A30">
        <w:rPr>
          <w:rFonts w:ascii="Times New Roman" w:hAnsi="Times New Roman" w:cs="Times New Roman"/>
          <w:b/>
          <w:sz w:val="28"/>
          <w:szCs w:val="28"/>
          <w:lang w:val="kk-KZ"/>
        </w:rPr>
        <w:t>ия электродов на основе кремния для литий-ионного аккумулятора</w:t>
      </w:r>
    </w:p>
    <w:p w14:paraId="34F475FA" w14:textId="77777777" w:rsidR="00B05A30" w:rsidRDefault="00B05A30" w:rsidP="002F5F05">
      <w:pPr>
        <w:spacing w:after="0" w:line="240" w:lineRule="auto"/>
        <w:ind w:firstLine="708"/>
        <w:jc w:val="both"/>
        <w:rPr>
          <w:rFonts w:ascii="Times New Roman" w:hAnsi="Times New Roman" w:cs="Times New Roman"/>
          <w:b/>
          <w:sz w:val="28"/>
          <w:szCs w:val="28"/>
          <w:lang w:val="kk-KZ"/>
        </w:rPr>
      </w:pPr>
    </w:p>
    <w:p w14:paraId="215ED75B" w14:textId="77777777" w:rsidR="00B05A30" w:rsidRPr="00B70EC1" w:rsidRDefault="004B032F" w:rsidP="00B05A30">
      <w:pPr>
        <w:pStyle w:val="22"/>
        <w:tabs>
          <w:tab w:val="left" w:pos="412"/>
        </w:tabs>
        <w:spacing w:after="0" w:line="240" w:lineRule="auto"/>
        <w:ind w:firstLine="709"/>
        <w:jc w:val="both"/>
        <w:rPr>
          <w:b/>
          <w:sz w:val="28"/>
          <w:szCs w:val="28"/>
        </w:rPr>
      </w:pPr>
      <w:r>
        <w:rPr>
          <w:b/>
          <w:sz w:val="28"/>
          <w:szCs w:val="28"/>
        </w:rPr>
        <w:t>2.2.</w:t>
      </w:r>
      <w:r w:rsidR="00161CC6">
        <w:rPr>
          <w:b/>
          <w:sz w:val="28"/>
          <w:szCs w:val="28"/>
        </w:rPr>
        <w:t>3</w:t>
      </w:r>
      <w:r w:rsidR="00FF2532">
        <w:rPr>
          <w:b/>
          <w:sz w:val="28"/>
          <w:szCs w:val="28"/>
        </w:rPr>
        <w:t>.</w:t>
      </w:r>
      <w:r>
        <w:rPr>
          <w:b/>
          <w:sz w:val="28"/>
          <w:szCs w:val="28"/>
        </w:rPr>
        <w:t xml:space="preserve">1 </w:t>
      </w:r>
      <w:r w:rsidR="00686360">
        <w:rPr>
          <w:b/>
          <w:sz w:val="28"/>
          <w:szCs w:val="28"/>
        </w:rPr>
        <w:t>Метод н</w:t>
      </w:r>
      <w:r w:rsidR="00B05A30" w:rsidRPr="00B70EC1">
        <w:rPr>
          <w:b/>
          <w:sz w:val="28"/>
          <w:szCs w:val="28"/>
        </w:rPr>
        <w:t>амазн</w:t>
      </w:r>
      <w:r w:rsidR="00686360">
        <w:rPr>
          <w:b/>
          <w:sz w:val="28"/>
          <w:szCs w:val="28"/>
        </w:rPr>
        <w:t>ой</w:t>
      </w:r>
      <w:r w:rsidR="00B05A30" w:rsidRPr="00B70EC1">
        <w:rPr>
          <w:b/>
          <w:sz w:val="28"/>
          <w:szCs w:val="28"/>
        </w:rPr>
        <w:t xml:space="preserve"> технологи</w:t>
      </w:r>
      <w:r w:rsidR="00686360">
        <w:rPr>
          <w:b/>
          <w:sz w:val="28"/>
          <w:szCs w:val="28"/>
        </w:rPr>
        <w:t>и</w:t>
      </w:r>
      <w:r w:rsidR="00B05A30" w:rsidRPr="00B70EC1">
        <w:rPr>
          <w:b/>
          <w:sz w:val="28"/>
          <w:szCs w:val="28"/>
        </w:rPr>
        <w:t xml:space="preserve"> нанесения аспирационного материала на основе кремния</w:t>
      </w:r>
    </w:p>
    <w:p w14:paraId="4E78883D" w14:textId="77777777" w:rsidR="00B05A30" w:rsidRPr="00B70EC1" w:rsidRDefault="00B05A30" w:rsidP="00B05A30">
      <w:pPr>
        <w:pStyle w:val="22"/>
        <w:tabs>
          <w:tab w:val="left" w:pos="412"/>
        </w:tabs>
        <w:spacing w:after="0" w:line="240" w:lineRule="auto"/>
        <w:ind w:firstLine="709"/>
        <w:jc w:val="both"/>
        <w:rPr>
          <w:sz w:val="28"/>
          <w:szCs w:val="28"/>
        </w:rPr>
      </w:pPr>
    </w:p>
    <w:p w14:paraId="010F5F43" w14:textId="68B4C068" w:rsidR="00B05A30" w:rsidRPr="00B70EC1" w:rsidRDefault="00B05A30" w:rsidP="00B05A30">
      <w:pPr>
        <w:pStyle w:val="22"/>
        <w:tabs>
          <w:tab w:val="left" w:pos="412"/>
        </w:tabs>
        <w:spacing w:after="0" w:line="240" w:lineRule="auto"/>
        <w:ind w:firstLine="709"/>
        <w:jc w:val="both"/>
        <w:rPr>
          <w:sz w:val="28"/>
          <w:szCs w:val="28"/>
        </w:rPr>
      </w:pPr>
      <w:r w:rsidRPr="00B70EC1">
        <w:rPr>
          <w:sz w:val="28"/>
          <w:szCs w:val="28"/>
        </w:rPr>
        <w:t xml:space="preserve">Для сборки электрода намазной технологией в качестве </w:t>
      </w:r>
      <w:r>
        <w:rPr>
          <w:sz w:val="28"/>
          <w:szCs w:val="28"/>
        </w:rPr>
        <w:t xml:space="preserve">материала </w:t>
      </w:r>
      <w:r w:rsidRPr="00B70EC1">
        <w:rPr>
          <w:sz w:val="28"/>
          <w:szCs w:val="28"/>
        </w:rPr>
        <w:t>анода был использован</w:t>
      </w:r>
      <w:r>
        <w:rPr>
          <w:sz w:val="28"/>
          <w:szCs w:val="28"/>
        </w:rPr>
        <w:t xml:space="preserve"> </w:t>
      </w:r>
      <w:r w:rsidR="00066BF8">
        <w:rPr>
          <w:sz w:val="28"/>
          <w:szCs w:val="28"/>
        </w:rPr>
        <w:t xml:space="preserve">измельченный </w:t>
      </w:r>
      <w:r>
        <w:rPr>
          <w:sz w:val="28"/>
          <w:szCs w:val="28"/>
          <w:lang w:val="en-US"/>
        </w:rPr>
        <w:t>Si</w:t>
      </w:r>
      <w:r w:rsidRPr="00D835A7">
        <w:rPr>
          <w:sz w:val="28"/>
          <w:szCs w:val="28"/>
        </w:rPr>
        <w:t>-</w:t>
      </w:r>
      <w:r>
        <w:rPr>
          <w:sz w:val="28"/>
          <w:szCs w:val="28"/>
          <w:lang w:val="en-US"/>
        </w:rPr>
        <w:t>dust</w:t>
      </w:r>
      <w:r w:rsidR="00066BF8">
        <w:rPr>
          <w:sz w:val="28"/>
          <w:szCs w:val="28"/>
        </w:rPr>
        <w:t xml:space="preserve"> с фракциями 500 нм</w:t>
      </w:r>
      <w:r w:rsidRPr="00B70EC1">
        <w:rPr>
          <w:sz w:val="28"/>
          <w:szCs w:val="28"/>
        </w:rPr>
        <w:t xml:space="preserve">. </w:t>
      </w:r>
    </w:p>
    <w:p w14:paraId="45C62B50" w14:textId="77777777" w:rsidR="00B05A30" w:rsidRDefault="00B05A30" w:rsidP="00B05A30">
      <w:pPr>
        <w:pStyle w:val="22"/>
        <w:tabs>
          <w:tab w:val="left" w:pos="412"/>
        </w:tabs>
        <w:spacing w:after="0" w:line="240" w:lineRule="auto"/>
        <w:ind w:firstLine="709"/>
        <w:jc w:val="both"/>
        <w:rPr>
          <w:sz w:val="28"/>
          <w:szCs w:val="28"/>
        </w:rPr>
      </w:pPr>
      <w:r>
        <w:rPr>
          <w:sz w:val="28"/>
          <w:szCs w:val="28"/>
        </w:rPr>
        <w:t xml:space="preserve">Намазная технология заключается в нанесении </w:t>
      </w:r>
      <w:r w:rsidR="004B032F" w:rsidRPr="004B032F">
        <w:rPr>
          <w:sz w:val="28"/>
          <w:szCs w:val="28"/>
        </w:rPr>
        <w:t xml:space="preserve">суспензии, содержащей активное вещество </w:t>
      </w:r>
      <w:r w:rsidR="004B032F">
        <w:rPr>
          <w:sz w:val="28"/>
          <w:szCs w:val="28"/>
          <w:lang w:val="en-US"/>
        </w:rPr>
        <w:t>Si</w:t>
      </w:r>
      <w:r w:rsidR="004B032F" w:rsidRPr="00D835A7">
        <w:rPr>
          <w:sz w:val="28"/>
          <w:szCs w:val="28"/>
        </w:rPr>
        <w:t>-</w:t>
      </w:r>
      <w:r w:rsidR="004B032F">
        <w:rPr>
          <w:sz w:val="28"/>
          <w:szCs w:val="28"/>
          <w:lang w:val="en-US"/>
        </w:rPr>
        <w:t>dust</w:t>
      </w:r>
      <w:r w:rsidR="004B032F">
        <w:rPr>
          <w:sz w:val="28"/>
          <w:szCs w:val="28"/>
        </w:rPr>
        <w:t xml:space="preserve">, </w:t>
      </w:r>
      <w:r>
        <w:rPr>
          <w:sz w:val="28"/>
          <w:szCs w:val="28"/>
        </w:rPr>
        <w:t xml:space="preserve">на подложку </w:t>
      </w:r>
      <w:r w:rsidR="004B032F">
        <w:rPr>
          <w:sz w:val="28"/>
          <w:szCs w:val="28"/>
        </w:rPr>
        <w:t>из меди.</w:t>
      </w:r>
      <w:r w:rsidR="00314D80">
        <w:rPr>
          <w:sz w:val="28"/>
          <w:szCs w:val="28"/>
        </w:rPr>
        <w:t xml:space="preserve"> </w:t>
      </w:r>
    </w:p>
    <w:p w14:paraId="5E7868B7" w14:textId="77777777" w:rsidR="00B15A3E" w:rsidRDefault="00B15A3E" w:rsidP="00B05A30">
      <w:pPr>
        <w:pStyle w:val="22"/>
        <w:tabs>
          <w:tab w:val="left" w:pos="412"/>
        </w:tabs>
        <w:spacing w:after="0" w:line="240" w:lineRule="auto"/>
        <w:ind w:firstLine="709"/>
        <w:jc w:val="both"/>
        <w:rPr>
          <w:sz w:val="28"/>
          <w:szCs w:val="28"/>
        </w:rPr>
      </w:pPr>
      <w:r>
        <w:rPr>
          <w:sz w:val="28"/>
          <w:szCs w:val="28"/>
        </w:rPr>
        <w:t>Намазная технология проходит в 4 этапа:</w:t>
      </w:r>
    </w:p>
    <w:p w14:paraId="4C5612D1" w14:textId="77777777" w:rsidR="00B15A3E" w:rsidRDefault="00B15A3E" w:rsidP="00B15A3E">
      <w:pPr>
        <w:pStyle w:val="22"/>
        <w:tabs>
          <w:tab w:val="left" w:pos="412"/>
        </w:tabs>
        <w:spacing w:after="0" w:line="240" w:lineRule="auto"/>
        <w:ind w:firstLine="0"/>
        <w:jc w:val="both"/>
        <w:rPr>
          <w:sz w:val="28"/>
          <w:szCs w:val="28"/>
        </w:rPr>
      </w:pPr>
      <w:r>
        <w:rPr>
          <w:sz w:val="28"/>
          <w:szCs w:val="28"/>
        </w:rPr>
        <w:t>- подготовка подложки из меди (обезжиривание этиловым спиртом);</w:t>
      </w:r>
    </w:p>
    <w:p w14:paraId="1D1CA9B4" w14:textId="77777777" w:rsidR="00B15A3E" w:rsidRDefault="00B15A3E" w:rsidP="00B15A3E">
      <w:pPr>
        <w:pStyle w:val="22"/>
        <w:tabs>
          <w:tab w:val="left" w:pos="412"/>
        </w:tabs>
        <w:spacing w:after="0" w:line="240" w:lineRule="auto"/>
        <w:ind w:firstLine="0"/>
        <w:jc w:val="both"/>
        <w:rPr>
          <w:sz w:val="28"/>
          <w:szCs w:val="28"/>
        </w:rPr>
      </w:pPr>
      <w:r>
        <w:rPr>
          <w:sz w:val="28"/>
          <w:szCs w:val="28"/>
        </w:rPr>
        <w:t>- смешивание и гомогенизация основных компонентов электродной массы (</w:t>
      </w:r>
      <w:r w:rsidRPr="00B15A3E">
        <w:rPr>
          <w:sz w:val="28"/>
          <w:szCs w:val="28"/>
        </w:rPr>
        <w:t xml:space="preserve">смеси порошка кремния </w:t>
      </w:r>
      <w:r>
        <w:rPr>
          <w:sz w:val="28"/>
          <w:szCs w:val="28"/>
        </w:rPr>
        <w:t>и связующих материалов</w:t>
      </w:r>
      <w:r w:rsidRPr="00B15A3E">
        <w:rPr>
          <w:sz w:val="28"/>
          <w:szCs w:val="28"/>
        </w:rPr>
        <w:t xml:space="preserve"> </w:t>
      </w:r>
      <w:r>
        <w:rPr>
          <w:sz w:val="28"/>
          <w:szCs w:val="28"/>
        </w:rPr>
        <w:t>(полиметиметакрилат</w:t>
      </w:r>
      <w:r w:rsidRPr="00B15A3E">
        <w:rPr>
          <w:sz w:val="28"/>
          <w:szCs w:val="28"/>
        </w:rPr>
        <w:t>, полианилин, поливинилиденфторид и лимонн</w:t>
      </w:r>
      <w:r>
        <w:rPr>
          <w:sz w:val="28"/>
          <w:szCs w:val="28"/>
        </w:rPr>
        <w:t>ая</w:t>
      </w:r>
      <w:r w:rsidRPr="00B15A3E">
        <w:rPr>
          <w:sz w:val="28"/>
          <w:szCs w:val="28"/>
        </w:rPr>
        <w:t xml:space="preserve"> кислот</w:t>
      </w:r>
      <w:r>
        <w:rPr>
          <w:sz w:val="28"/>
          <w:szCs w:val="28"/>
        </w:rPr>
        <w:t>а);</w:t>
      </w:r>
      <w:r w:rsidRPr="00B15A3E">
        <w:rPr>
          <w:sz w:val="28"/>
          <w:szCs w:val="28"/>
        </w:rPr>
        <w:t xml:space="preserve"> </w:t>
      </w:r>
    </w:p>
    <w:p w14:paraId="6FA726B2" w14:textId="77777777" w:rsidR="00B15A3E" w:rsidRDefault="00B15A3E" w:rsidP="00B15A3E">
      <w:pPr>
        <w:pStyle w:val="22"/>
        <w:tabs>
          <w:tab w:val="left" w:pos="412"/>
        </w:tabs>
        <w:spacing w:after="0" w:line="240" w:lineRule="auto"/>
        <w:ind w:firstLine="0"/>
        <w:jc w:val="both"/>
        <w:rPr>
          <w:sz w:val="28"/>
          <w:szCs w:val="28"/>
        </w:rPr>
      </w:pPr>
      <w:r>
        <w:rPr>
          <w:sz w:val="28"/>
          <w:szCs w:val="28"/>
        </w:rPr>
        <w:t xml:space="preserve">- </w:t>
      </w:r>
      <w:r w:rsidRPr="00B15A3E">
        <w:rPr>
          <w:sz w:val="28"/>
          <w:szCs w:val="28"/>
        </w:rPr>
        <w:t xml:space="preserve">нанесение </w:t>
      </w:r>
      <w:r>
        <w:rPr>
          <w:sz w:val="28"/>
          <w:szCs w:val="28"/>
        </w:rPr>
        <w:t>электродной массы</w:t>
      </w:r>
      <w:r w:rsidRPr="00B15A3E">
        <w:rPr>
          <w:sz w:val="28"/>
          <w:szCs w:val="28"/>
        </w:rPr>
        <w:t xml:space="preserve"> на подготовленную подложку</w:t>
      </w:r>
      <w:r>
        <w:rPr>
          <w:sz w:val="28"/>
          <w:szCs w:val="28"/>
        </w:rPr>
        <w:t>;</w:t>
      </w:r>
    </w:p>
    <w:p w14:paraId="7A845F5D" w14:textId="77777777" w:rsidR="00B15A3E" w:rsidRDefault="00B15A3E" w:rsidP="00B15A3E">
      <w:pPr>
        <w:pStyle w:val="22"/>
        <w:tabs>
          <w:tab w:val="left" w:pos="412"/>
        </w:tabs>
        <w:spacing w:after="0" w:line="240" w:lineRule="auto"/>
        <w:ind w:firstLine="0"/>
        <w:jc w:val="both"/>
        <w:rPr>
          <w:sz w:val="28"/>
          <w:szCs w:val="28"/>
        </w:rPr>
      </w:pPr>
      <w:r>
        <w:rPr>
          <w:sz w:val="28"/>
          <w:szCs w:val="28"/>
        </w:rPr>
        <w:t xml:space="preserve">- </w:t>
      </w:r>
      <w:r w:rsidRPr="00B15A3E">
        <w:rPr>
          <w:sz w:val="28"/>
          <w:szCs w:val="28"/>
        </w:rPr>
        <w:t>высушивание и пр</w:t>
      </w:r>
      <w:r>
        <w:rPr>
          <w:sz w:val="28"/>
          <w:szCs w:val="28"/>
        </w:rPr>
        <w:t>ессование</w:t>
      </w:r>
      <w:r w:rsidRPr="00B15A3E">
        <w:rPr>
          <w:sz w:val="28"/>
          <w:szCs w:val="28"/>
        </w:rPr>
        <w:t xml:space="preserve"> электродов на вальцах</w:t>
      </w:r>
      <w:r>
        <w:rPr>
          <w:sz w:val="28"/>
          <w:szCs w:val="28"/>
        </w:rPr>
        <w:t>.</w:t>
      </w:r>
    </w:p>
    <w:p w14:paraId="434B77C8" w14:textId="77777777" w:rsidR="00B05A30" w:rsidRDefault="00686360" w:rsidP="002F5F0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Готовый</w:t>
      </w:r>
      <w:r w:rsidR="00B15A3E" w:rsidRPr="00B15A3E">
        <w:rPr>
          <w:rFonts w:ascii="Times New Roman" w:hAnsi="Times New Roman" w:cs="Times New Roman"/>
          <w:sz w:val="28"/>
          <w:szCs w:val="28"/>
        </w:rPr>
        <w:t xml:space="preserve"> анод сушили </w:t>
      </w:r>
      <w:r>
        <w:rPr>
          <w:rFonts w:ascii="Times New Roman" w:hAnsi="Times New Roman" w:cs="Times New Roman"/>
          <w:sz w:val="28"/>
          <w:szCs w:val="28"/>
        </w:rPr>
        <w:t xml:space="preserve">в течение </w:t>
      </w:r>
      <w:r w:rsidR="00B15A3E" w:rsidRPr="00B15A3E">
        <w:rPr>
          <w:rFonts w:ascii="Times New Roman" w:hAnsi="Times New Roman" w:cs="Times New Roman"/>
          <w:sz w:val="28"/>
          <w:szCs w:val="28"/>
        </w:rPr>
        <w:t>ч</w:t>
      </w:r>
      <w:r>
        <w:rPr>
          <w:rFonts w:ascii="Times New Roman" w:hAnsi="Times New Roman" w:cs="Times New Roman"/>
          <w:sz w:val="28"/>
          <w:szCs w:val="28"/>
        </w:rPr>
        <w:t xml:space="preserve">аса при </w:t>
      </w:r>
      <w:r w:rsidR="00E57136">
        <w:rPr>
          <w:rFonts w:ascii="Times New Roman" w:hAnsi="Times New Roman" w:cs="Times New Roman"/>
          <w:sz w:val="28"/>
          <w:szCs w:val="28"/>
        </w:rPr>
        <w:t>120</w:t>
      </w:r>
      <w:r w:rsidR="00E57136" w:rsidRPr="00E57136">
        <w:rPr>
          <w:rFonts w:ascii="Times New Roman" w:hAnsi="Times New Roman" w:cs="Times New Roman"/>
          <w:sz w:val="28"/>
          <w:szCs w:val="28"/>
          <w:vertAlign w:val="superscript"/>
        </w:rPr>
        <w:t>0</w:t>
      </w:r>
      <w:r>
        <w:rPr>
          <w:rFonts w:ascii="Times New Roman" w:hAnsi="Times New Roman" w:cs="Times New Roman"/>
          <w:sz w:val="28"/>
          <w:szCs w:val="28"/>
        </w:rPr>
        <w:t>С.</w:t>
      </w:r>
      <w:r w:rsidR="00B15A3E" w:rsidRPr="00B15A3E">
        <w:rPr>
          <w:rFonts w:ascii="Times New Roman" w:hAnsi="Times New Roman" w:cs="Times New Roman"/>
          <w:sz w:val="28"/>
          <w:szCs w:val="28"/>
        </w:rPr>
        <w:t xml:space="preserve"> </w:t>
      </w:r>
    </w:p>
    <w:p w14:paraId="413F1D61" w14:textId="77777777" w:rsidR="00651B24" w:rsidRDefault="00651B24" w:rsidP="002F5F05">
      <w:pPr>
        <w:spacing w:after="0" w:line="240" w:lineRule="auto"/>
        <w:ind w:firstLine="708"/>
        <w:jc w:val="both"/>
        <w:rPr>
          <w:rFonts w:ascii="Times New Roman" w:hAnsi="Times New Roman" w:cs="Times New Roman"/>
          <w:sz w:val="28"/>
          <w:szCs w:val="28"/>
          <w:lang w:val="kk-KZ"/>
        </w:rPr>
      </w:pPr>
    </w:p>
    <w:p w14:paraId="2D56F765" w14:textId="77777777" w:rsidR="00E57136" w:rsidRDefault="00E57136" w:rsidP="002F5F05">
      <w:pPr>
        <w:spacing w:after="0" w:line="240" w:lineRule="auto"/>
        <w:ind w:firstLine="708"/>
        <w:jc w:val="both"/>
        <w:rPr>
          <w:rFonts w:ascii="Times New Roman" w:hAnsi="Times New Roman" w:cs="Times New Roman"/>
          <w:sz w:val="28"/>
          <w:szCs w:val="28"/>
          <w:lang w:val="kk-KZ"/>
        </w:rPr>
      </w:pPr>
    </w:p>
    <w:p w14:paraId="7C5D9968" w14:textId="7FB8D40E" w:rsidR="00686360" w:rsidRPr="00686360" w:rsidRDefault="00686360" w:rsidP="002F5F05">
      <w:pPr>
        <w:spacing w:after="0" w:line="240" w:lineRule="auto"/>
        <w:ind w:firstLine="708"/>
        <w:jc w:val="both"/>
        <w:rPr>
          <w:rFonts w:ascii="Times New Roman" w:hAnsi="Times New Roman" w:cs="Times New Roman"/>
          <w:b/>
          <w:sz w:val="28"/>
          <w:szCs w:val="28"/>
          <w:lang w:val="kk-KZ"/>
        </w:rPr>
      </w:pPr>
      <w:r w:rsidRPr="00686360">
        <w:rPr>
          <w:rFonts w:ascii="Times New Roman" w:hAnsi="Times New Roman" w:cs="Times New Roman"/>
          <w:b/>
          <w:sz w:val="28"/>
          <w:szCs w:val="28"/>
          <w:lang w:val="kk-KZ"/>
        </w:rPr>
        <w:t>2.2.</w:t>
      </w:r>
      <w:r w:rsidR="00161CC6">
        <w:rPr>
          <w:rFonts w:ascii="Times New Roman" w:hAnsi="Times New Roman" w:cs="Times New Roman"/>
          <w:b/>
          <w:sz w:val="28"/>
          <w:szCs w:val="28"/>
          <w:lang w:val="kk-KZ"/>
        </w:rPr>
        <w:t>3</w:t>
      </w:r>
      <w:r w:rsidR="00FF2532">
        <w:rPr>
          <w:rFonts w:ascii="Times New Roman" w:hAnsi="Times New Roman" w:cs="Times New Roman"/>
          <w:b/>
          <w:sz w:val="28"/>
          <w:szCs w:val="28"/>
          <w:lang w:val="kk-KZ"/>
        </w:rPr>
        <w:t>.</w:t>
      </w:r>
      <w:r w:rsidRPr="00686360">
        <w:rPr>
          <w:rFonts w:ascii="Times New Roman" w:hAnsi="Times New Roman" w:cs="Times New Roman"/>
          <w:b/>
          <w:sz w:val="28"/>
          <w:szCs w:val="28"/>
          <w:lang w:val="kk-KZ"/>
        </w:rPr>
        <w:t xml:space="preserve">2 </w:t>
      </w:r>
      <w:r>
        <w:rPr>
          <w:rFonts w:ascii="Times New Roman" w:hAnsi="Times New Roman" w:cs="Times New Roman"/>
          <w:b/>
          <w:sz w:val="28"/>
          <w:szCs w:val="28"/>
          <w:lang w:val="kk-KZ"/>
        </w:rPr>
        <w:t>Метод л</w:t>
      </w:r>
      <w:r w:rsidRPr="00686360">
        <w:rPr>
          <w:rFonts w:ascii="Times New Roman" w:hAnsi="Times New Roman" w:cs="Times New Roman"/>
          <w:b/>
          <w:sz w:val="28"/>
          <w:szCs w:val="28"/>
          <w:lang w:val="kk-KZ"/>
        </w:rPr>
        <w:t>азерн</w:t>
      </w:r>
      <w:r>
        <w:rPr>
          <w:rFonts w:ascii="Times New Roman" w:hAnsi="Times New Roman" w:cs="Times New Roman"/>
          <w:b/>
          <w:sz w:val="28"/>
          <w:szCs w:val="28"/>
          <w:lang w:val="kk-KZ"/>
        </w:rPr>
        <w:t>ой</w:t>
      </w:r>
      <w:r w:rsidRPr="00686360">
        <w:rPr>
          <w:rFonts w:ascii="Times New Roman" w:hAnsi="Times New Roman" w:cs="Times New Roman"/>
          <w:b/>
          <w:sz w:val="28"/>
          <w:szCs w:val="28"/>
          <w:lang w:val="kk-KZ"/>
        </w:rPr>
        <w:t xml:space="preserve"> печат</w:t>
      </w:r>
      <w:r>
        <w:rPr>
          <w:rFonts w:ascii="Times New Roman" w:hAnsi="Times New Roman" w:cs="Times New Roman"/>
          <w:b/>
          <w:sz w:val="28"/>
          <w:szCs w:val="28"/>
          <w:lang w:val="kk-KZ"/>
        </w:rPr>
        <w:t>и</w:t>
      </w:r>
      <w:r w:rsidRPr="00686360">
        <w:rPr>
          <w:rFonts w:ascii="Times New Roman" w:hAnsi="Times New Roman" w:cs="Times New Roman"/>
          <w:b/>
          <w:sz w:val="28"/>
          <w:szCs w:val="28"/>
          <w:lang w:val="kk-KZ"/>
        </w:rPr>
        <w:t xml:space="preserve"> кремния </w:t>
      </w:r>
      <w:r w:rsidR="00AC2FC2">
        <w:rPr>
          <w:rFonts w:ascii="Times New Roman" w:hAnsi="Times New Roman" w:cs="Times New Roman"/>
          <w:b/>
          <w:sz w:val="28"/>
          <w:szCs w:val="28"/>
          <w:lang w:val="kk-KZ"/>
        </w:rPr>
        <w:t xml:space="preserve">после </w:t>
      </w:r>
      <w:r w:rsidR="00824471">
        <w:rPr>
          <w:rFonts w:ascii="Times New Roman" w:hAnsi="Times New Roman" w:cs="Times New Roman"/>
          <w:b/>
          <w:sz w:val="28"/>
          <w:szCs w:val="28"/>
          <w:lang w:val="kk-KZ"/>
        </w:rPr>
        <w:t>кислотного выщелачивания</w:t>
      </w:r>
    </w:p>
    <w:p w14:paraId="2DD32212" w14:textId="77777777" w:rsidR="00686360" w:rsidRDefault="00686360" w:rsidP="002F5F05">
      <w:pPr>
        <w:spacing w:after="0" w:line="240" w:lineRule="auto"/>
        <w:ind w:firstLine="708"/>
        <w:jc w:val="both"/>
        <w:rPr>
          <w:rFonts w:ascii="Times New Roman" w:hAnsi="Times New Roman" w:cs="Times New Roman"/>
          <w:sz w:val="28"/>
          <w:szCs w:val="28"/>
          <w:lang w:val="kk-KZ"/>
        </w:rPr>
      </w:pPr>
    </w:p>
    <w:p w14:paraId="17CEC69C" w14:textId="77777777" w:rsidR="001058CD" w:rsidRPr="001058CD" w:rsidRDefault="001058CD" w:rsidP="001058CD">
      <w:pPr>
        <w:spacing w:after="0" w:line="240" w:lineRule="auto"/>
        <w:ind w:firstLine="709"/>
        <w:jc w:val="both"/>
        <w:rPr>
          <w:sz w:val="28"/>
          <w:szCs w:val="28"/>
          <w:lang w:val="kk-KZ"/>
        </w:rPr>
      </w:pPr>
      <w:r w:rsidRPr="00BD6D23">
        <w:rPr>
          <w:rFonts w:ascii="Times New Roman" w:eastAsia="Times New Roman" w:hAnsi="Times New Roman" w:cs="Times New Roman"/>
          <w:color w:val="000000"/>
          <w:sz w:val="28"/>
          <w:szCs w:val="28"/>
        </w:rPr>
        <w:t>Лазерная печать – попеременный</w:t>
      </w:r>
      <w:r>
        <w:rPr>
          <w:rFonts w:ascii="Times New Roman" w:eastAsia="Times New Roman" w:hAnsi="Times New Roman" w:cs="Times New Roman"/>
          <w:color w:val="000000"/>
          <w:sz w:val="28"/>
          <w:szCs w:val="28"/>
        </w:rPr>
        <w:t xml:space="preserve"> способ нанесения </w:t>
      </w:r>
      <w:r w:rsidRPr="00BD6D23">
        <w:rPr>
          <w:rFonts w:ascii="Times New Roman" w:eastAsia="Times New Roman" w:hAnsi="Times New Roman" w:cs="Times New Roman"/>
          <w:color w:val="000000"/>
          <w:sz w:val="28"/>
          <w:szCs w:val="28"/>
        </w:rPr>
        <w:t xml:space="preserve">конструкции блока литий-ионных аккумуляторов с множеством плоских призматических </w:t>
      </w:r>
      <w:r>
        <w:rPr>
          <w:rFonts w:ascii="Times New Roman" w:eastAsia="Times New Roman" w:hAnsi="Times New Roman" w:cs="Times New Roman"/>
          <w:color w:val="000000"/>
          <w:sz w:val="28"/>
          <w:szCs w:val="28"/>
        </w:rPr>
        <w:t>ячеек</w:t>
      </w:r>
      <w:r w:rsidRPr="00BD6D23">
        <w:rPr>
          <w:rFonts w:ascii="Times New Roman" w:eastAsia="Times New Roman" w:hAnsi="Times New Roman" w:cs="Times New Roman"/>
          <w:color w:val="000000"/>
          <w:sz w:val="28"/>
          <w:szCs w:val="28"/>
        </w:rPr>
        <w:t>.</w:t>
      </w:r>
    </w:p>
    <w:p w14:paraId="72A61FBE" w14:textId="25A24B93" w:rsidR="00686360" w:rsidRPr="00B70EC1" w:rsidRDefault="00686360" w:rsidP="00686360">
      <w:pPr>
        <w:pStyle w:val="22"/>
        <w:tabs>
          <w:tab w:val="left" w:pos="412"/>
        </w:tabs>
        <w:spacing w:after="0" w:line="240" w:lineRule="auto"/>
        <w:ind w:firstLine="709"/>
        <w:jc w:val="both"/>
        <w:rPr>
          <w:sz w:val="28"/>
          <w:szCs w:val="28"/>
        </w:rPr>
      </w:pPr>
      <w:r w:rsidRPr="00B70EC1">
        <w:rPr>
          <w:sz w:val="28"/>
          <w:szCs w:val="28"/>
        </w:rPr>
        <w:t>Создание блока осуществляется при помощи лазерного метода печати</w:t>
      </w:r>
      <w:r w:rsidR="003714BA">
        <w:rPr>
          <w:sz w:val="28"/>
          <w:szCs w:val="28"/>
        </w:rPr>
        <w:t xml:space="preserve"> </w:t>
      </w:r>
      <w:r w:rsidR="003714BA" w:rsidRPr="003714BA">
        <w:rPr>
          <w:sz w:val="28"/>
          <w:szCs w:val="28"/>
        </w:rPr>
        <w:t>[7</w:t>
      </w:r>
      <w:r w:rsidR="009C72D0">
        <w:rPr>
          <w:sz w:val="28"/>
          <w:szCs w:val="28"/>
        </w:rPr>
        <w:t>9</w:t>
      </w:r>
      <w:r w:rsidR="003714BA" w:rsidRPr="003714BA">
        <w:rPr>
          <w:sz w:val="28"/>
          <w:szCs w:val="28"/>
        </w:rPr>
        <w:t>]</w:t>
      </w:r>
      <w:r w:rsidRPr="00B70EC1">
        <w:rPr>
          <w:sz w:val="28"/>
          <w:szCs w:val="28"/>
        </w:rPr>
        <w:t xml:space="preserve">, с применением в качестве порошковой краски материалов для анода, катода и сепаратора. Печать осуществляется на токоведущей подложке. В качестве материала анода </w:t>
      </w:r>
      <w:r>
        <w:rPr>
          <w:sz w:val="28"/>
          <w:szCs w:val="28"/>
        </w:rPr>
        <w:t>нано</w:t>
      </w:r>
      <w:r w:rsidRPr="00B70EC1">
        <w:rPr>
          <w:sz w:val="28"/>
          <w:szCs w:val="28"/>
        </w:rPr>
        <w:t xml:space="preserve">порошок кремния </w:t>
      </w:r>
      <w:r w:rsidRPr="00686360">
        <w:rPr>
          <w:sz w:val="28"/>
          <w:szCs w:val="28"/>
        </w:rPr>
        <w:t>(</w:t>
      </w:r>
      <w:r>
        <w:rPr>
          <w:sz w:val="28"/>
          <w:szCs w:val="28"/>
          <w:lang w:val="en-US"/>
        </w:rPr>
        <w:t>UMG</w:t>
      </w:r>
      <w:r w:rsidRPr="00686360">
        <w:rPr>
          <w:sz w:val="28"/>
          <w:szCs w:val="28"/>
        </w:rPr>
        <w:t>-</w:t>
      </w:r>
      <w:r>
        <w:rPr>
          <w:sz w:val="28"/>
          <w:szCs w:val="28"/>
          <w:lang w:val="en-US"/>
        </w:rPr>
        <w:t>Si</w:t>
      </w:r>
      <w:r w:rsidRPr="00686360">
        <w:rPr>
          <w:sz w:val="28"/>
          <w:szCs w:val="28"/>
        </w:rPr>
        <w:t>)</w:t>
      </w:r>
      <w:r>
        <w:rPr>
          <w:sz w:val="28"/>
          <w:szCs w:val="28"/>
        </w:rPr>
        <w:t xml:space="preserve"> </w:t>
      </w:r>
      <w:r w:rsidRPr="00B70EC1">
        <w:rPr>
          <w:sz w:val="28"/>
          <w:szCs w:val="28"/>
        </w:rPr>
        <w:t xml:space="preserve">с размером частиц </w:t>
      </w:r>
      <w:r w:rsidR="00DF2EAC">
        <w:rPr>
          <w:sz w:val="28"/>
          <w:szCs w:val="28"/>
        </w:rPr>
        <w:t>50</w:t>
      </w:r>
      <w:r w:rsidRPr="00B70EC1">
        <w:rPr>
          <w:sz w:val="28"/>
          <w:szCs w:val="28"/>
        </w:rPr>
        <w:t>0 нм с добавлением токопроводящего связующего. На поверхность частиц нанопорошка кремния методом пропитки нан</w:t>
      </w:r>
      <w:r>
        <w:rPr>
          <w:sz w:val="28"/>
          <w:szCs w:val="28"/>
        </w:rPr>
        <w:t>осят</w:t>
      </w:r>
      <w:r w:rsidRPr="00B70EC1">
        <w:rPr>
          <w:sz w:val="28"/>
          <w:szCs w:val="28"/>
        </w:rPr>
        <w:t xml:space="preserve"> слой </w:t>
      </w:r>
      <w:r>
        <w:rPr>
          <w:sz w:val="28"/>
          <w:szCs w:val="28"/>
        </w:rPr>
        <w:t>связующего материала</w:t>
      </w:r>
      <w:r w:rsidRPr="00B70EC1">
        <w:rPr>
          <w:sz w:val="28"/>
          <w:szCs w:val="28"/>
        </w:rPr>
        <w:t xml:space="preserve">. В качестве материала катода используется </w:t>
      </w:r>
      <w:r>
        <w:rPr>
          <w:sz w:val="28"/>
          <w:szCs w:val="28"/>
        </w:rPr>
        <w:t xml:space="preserve">коммерческий </w:t>
      </w:r>
      <w:r w:rsidRPr="00B70EC1">
        <w:rPr>
          <w:sz w:val="28"/>
          <w:szCs w:val="28"/>
        </w:rPr>
        <w:t xml:space="preserve">нанопорошок литированного оксида кобальта </w:t>
      </w:r>
      <w:r w:rsidRPr="007E6B99">
        <w:rPr>
          <w:sz w:val="28"/>
          <w:szCs w:val="28"/>
        </w:rPr>
        <w:t>LiCoO</w:t>
      </w:r>
      <w:r w:rsidRPr="00B70EC1">
        <w:rPr>
          <w:sz w:val="28"/>
          <w:szCs w:val="28"/>
          <w:vertAlign w:val="subscript"/>
        </w:rPr>
        <w:t>2</w:t>
      </w:r>
      <w:r w:rsidRPr="00B70EC1">
        <w:rPr>
          <w:sz w:val="28"/>
          <w:szCs w:val="28"/>
        </w:rPr>
        <w:t xml:space="preserve"> пропитанного полианилином. В качестве материала для сепаратора используется мелкодисперсный порошок полипропилена. Печать производится послойно. Толщина слоев устанавливается </w:t>
      </w:r>
      <w:r w:rsidR="00DF2EAC">
        <w:rPr>
          <w:sz w:val="28"/>
          <w:szCs w:val="28"/>
        </w:rPr>
        <w:t>500-</w:t>
      </w:r>
      <w:r w:rsidRPr="00B70EC1">
        <w:rPr>
          <w:sz w:val="28"/>
          <w:szCs w:val="28"/>
        </w:rPr>
        <w:t>1000 нм. Первоначально производится печать первых</w:t>
      </w:r>
      <w:r>
        <w:rPr>
          <w:sz w:val="28"/>
          <w:szCs w:val="28"/>
        </w:rPr>
        <w:t xml:space="preserve"> двух слоев согласно рисункам 1</w:t>
      </w:r>
      <w:r w:rsidR="00087390">
        <w:rPr>
          <w:sz w:val="28"/>
          <w:szCs w:val="28"/>
        </w:rPr>
        <w:t>3</w:t>
      </w:r>
      <w:r>
        <w:rPr>
          <w:sz w:val="28"/>
          <w:szCs w:val="28"/>
        </w:rPr>
        <w:t>а и 1</w:t>
      </w:r>
      <w:r w:rsidR="00087390">
        <w:rPr>
          <w:sz w:val="28"/>
          <w:szCs w:val="28"/>
        </w:rPr>
        <w:t>3</w:t>
      </w:r>
      <w:r w:rsidRPr="00B70EC1">
        <w:rPr>
          <w:sz w:val="28"/>
          <w:szCs w:val="28"/>
        </w:rPr>
        <w:t xml:space="preserve">б. Печать следующих слоев происходит по циклической схеме, последовательным повторением слоев, представленных на рисунках </w:t>
      </w:r>
      <w:r>
        <w:rPr>
          <w:sz w:val="28"/>
          <w:szCs w:val="28"/>
        </w:rPr>
        <w:t>1</w:t>
      </w:r>
      <w:r w:rsidR="00087390">
        <w:rPr>
          <w:sz w:val="28"/>
          <w:szCs w:val="28"/>
        </w:rPr>
        <w:t>3</w:t>
      </w:r>
      <w:r>
        <w:rPr>
          <w:sz w:val="28"/>
          <w:szCs w:val="28"/>
        </w:rPr>
        <w:t>в, 1</w:t>
      </w:r>
      <w:r w:rsidR="00087390">
        <w:rPr>
          <w:sz w:val="28"/>
          <w:szCs w:val="28"/>
        </w:rPr>
        <w:t>3</w:t>
      </w:r>
      <w:r w:rsidRPr="00B70EC1">
        <w:rPr>
          <w:sz w:val="28"/>
          <w:szCs w:val="28"/>
        </w:rPr>
        <w:t xml:space="preserve">г, </w:t>
      </w:r>
      <w:r>
        <w:rPr>
          <w:sz w:val="28"/>
          <w:szCs w:val="28"/>
        </w:rPr>
        <w:t>1</w:t>
      </w:r>
      <w:r w:rsidR="00087390">
        <w:rPr>
          <w:sz w:val="28"/>
          <w:szCs w:val="28"/>
        </w:rPr>
        <w:t>3</w:t>
      </w:r>
      <w:r w:rsidRPr="00B70EC1">
        <w:rPr>
          <w:sz w:val="28"/>
          <w:szCs w:val="28"/>
        </w:rPr>
        <w:t xml:space="preserve">д, </w:t>
      </w:r>
      <w:r>
        <w:rPr>
          <w:sz w:val="28"/>
          <w:szCs w:val="28"/>
        </w:rPr>
        <w:t>1</w:t>
      </w:r>
      <w:r w:rsidR="00087390">
        <w:rPr>
          <w:sz w:val="28"/>
          <w:szCs w:val="28"/>
        </w:rPr>
        <w:t>3</w:t>
      </w:r>
      <w:r w:rsidRPr="00B70EC1">
        <w:rPr>
          <w:sz w:val="28"/>
          <w:szCs w:val="28"/>
        </w:rPr>
        <w:t xml:space="preserve">е. </w:t>
      </w:r>
    </w:p>
    <w:p w14:paraId="6A1CAA64" w14:textId="77777777" w:rsidR="00BD6C03" w:rsidRDefault="00686360" w:rsidP="00BD6C03">
      <w:pPr>
        <w:pStyle w:val="22"/>
        <w:tabs>
          <w:tab w:val="left" w:pos="412"/>
        </w:tabs>
        <w:spacing w:after="0" w:line="240" w:lineRule="auto"/>
        <w:ind w:firstLine="709"/>
        <w:jc w:val="both"/>
        <w:rPr>
          <w:sz w:val="28"/>
          <w:szCs w:val="28"/>
        </w:rPr>
      </w:pPr>
      <w:r w:rsidRPr="00666C4E">
        <w:rPr>
          <w:sz w:val="28"/>
          <w:szCs w:val="28"/>
        </w:rPr>
        <w:lastRenderedPageBreak/>
        <w:t xml:space="preserve">Каждый последующий слой закрепляется методом термической обработки. Скрепление наночастиц происходит за счет плавления полимерного электролита (полианилина), входящего в состав материала катода и анода, а также плавления изолирующего полимера (полипропилена) при формировании пленки сепаратора. Мощность термической обработки регулируется таким образом, чтобы обеспечить диффузионную пористость сепаратора для жидкого электролита с одной стороны и невозможность прямого контакта катода и анода в результате нанесения нано порошков в процессе печати, с другой стороны. Количество циклов печати слоев зависит от необходимой емкости аккумуляторной батареи. Печать завершается на создании слоя по рисунку </w:t>
      </w:r>
      <w:r>
        <w:rPr>
          <w:sz w:val="28"/>
          <w:szCs w:val="28"/>
        </w:rPr>
        <w:t>1</w:t>
      </w:r>
      <w:r w:rsidR="00087390">
        <w:rPr>
          <w:sz w:val="28"/>
          <w:szCs w:val="28"/>
        </w:rPr>
        <w:t>3</w:t>
      </w:r>
      <w:r w:rsidRPr="00666C4E">
        <w:rPr>
          <w:sz w:val="28"/>
          <w:szCs w:val="28"/>
        </w:rPr>
        <w:t xml:space="preserve">г или </w:t>
      </w:r>
      <w:r>
        <w:rPr>
          <w:sz w:val="28"/>
          <w:szCs w:val="28"/>
        </w:rPr>
        <w:t>1</w:t>
      </w:r>
      <w:r w:rsidR="00087390">
        <w:rPr>
          <w:sz w:val="28"/>
          <w:szCs w:val="28"/>
        </w:rPr>
        <w:t>3</w:t>
      </w:r>
      <w:r w:rsidRPr="00666C4E">
        <w:rPr>
          <w:sz w:val="28"/>
          <w:szCs w:val="28"/>
        </w:rPr>
        <w:t>е (идентичны).</w:t>
      </w:r>
      <w:r w:rsidR="00BD6C03">
        <w:rPr>
          <w:sz w:val="28"/>
          <w:szCs w:val="28"/>
        </w:rPr>
        <w:t xml:space="preserve"> </w:t>
      </w:r>
    </w:p>
    <w:p w14:paraId="68C1AD98" w14:textId="5E3A0D48" w:rsidR="00BD6C03" w:rsidRPr="00B70EC1" w:rsidRDefault="00BD6C03" w:rsidP="00BD6C03">
      <w:pPr>
        <w:pStyle w:val="22"/>
        <w:tabs>
          <w:tab w:val="left" w:pos="412"/>
        </w:tabs>
        <w:spacing w:after="0" w:line="240" w:lineRule="auto"/>
        <w:ind w:firstLine="709"/>
        <w:jc w:val="both"/>
        <w:rPr>
          <w:sz w:val="28"/>
          <w:szCs w:val="28"/>
        </w:rPr>
      </w:pPr>
      <w:r w:rsidRPr="00B70EC1">
        <w:rPr>
          <w:sz w:val="28"/>
          <w:szCs w:val="28"/>
        </w:rPr>
        <w:t>Катодный и анодный тоководы припаиваются к соответствующим коллекторам катодного и анодного блока. Полученный блок с тоководами помещается в электроизолирующий корпус, заливается литийсодержащим электролитом и герметично запаивается.</w:t>
      </w:r>
    </w:p>
    <w:p w14:paraId="692D964E" w14:textId="77777777" w:rsidR="00686360" w:rsidRDefault="00686360" w:rsidP="00686360">
      <w:pPr>
        <w:pStyle w:val="22"/>
        <w:tabs>
          <w:tab w:val="left" w:pos="412"/>
        </w:tabs>
        <w:spacing w:after="0" w:line="240" w:lineRule="auto"/>
        <w:ind w:firstLine="709"/>
        <w:jc w:val="both"/>
        <w:rPr>
          <w:sz w:val="28"/>
          <w:szCs w:val="28"/>
        </w:rPr>
      </w:pPr>
    </w:p>
    <w:tbl>
      <w:tblPr>
        <w:tblW w:w="0" w:type="auto"/>
        <w:jc w:val="center"/>
        <w:tblLook w:val="04A0" w:firstRow="1" w:lastRow="0" w:firstColumn="1" w:lastColumn="0" w:noHBand="0" w:noVBand="1"/>
      </w:tblPr>
      <w:tblGrid>
        <w:gridCol w:w="4819"/>
        <w:gridCol w:w="4819"/>
      </w:tblGrid>
      <w:tr w:rsidR="00686360" w:rsidRPr="007E6B99" w14:paraId="05E380A0" w14:textId="77777777" w:rsidTr="00B00874">
        <w:trPr>
          <w:trHeight w:val="2009"/>
          <w:jc w:val="center"/>
        </w:trPr>
        <w:tc>
          <w:tcPr>
            <w:tcW w:w="4819" w:type="dxa"/>
            <w:shd w:val="clear" w:color="auto" w:fill="auto"/>
          </w:tcPr>
          <w:p w14:paraId="14EC125E" w14:textId="5013E784" w:rsidR="00686360" w:rsidRDefault="00686360" w:rsidP="00AC7D89">
            <w:pPr>
              <w:pStyle w:val="22"/>
              <w:tabs>
                <w:tab w:val="left" w:pos="412"/>
              </w:tabs>
              <w:spacing w:after="0" w:line="240" w:lineRule="auto"/>
              <w:ind w:firstLine="601"/>
              <w:jc w:val="center"/>
              <w:rPr>
                <w:sz w:val="28"/>
                <w:szCs w:val="28"/>
              </w:rPr>
            </w:pPr>
            <w:r w:rsidRPr="007E6B99">
              <w:rPr>
                <w:noProof/>
                <w:sz w:val="28"/>
                <w:szCs w:val="28"/>
                <w:lang w:val="en-US"/>
              </w:rPr>
              <w:drawing>
                <wp:inline distT="0" distB="0" distL="0" distR="0" wp14:anchorId="04FAB022" wp14:editId="61B4B2C3">
                  <wp:extent cx="1708016" cy="1149790"/>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51125" cy="1178810"/>
                          </a:xfrm>
                          <a:prstGeom prst="rect">
                            <a:avLst/>
                          </a:prstGeom>
                          <a:noFill/>
                        </pic:spPr>
                      </pic:pic>
                    </a:graphicData>
                  </a:graphic>
                </wp:inline>
              </w:drawing>
            </w:r>
          </w:p>
          <w:p w14:paraId="3F89666E" w14:textId="77777777" w:rsidR="00686360" w:rsidRPr="007E6B99" w:rsidRDefault="00686360" w:rsidP="006379FC">
            <w:pPr>
              <w:pStyle w:val="22"/>
              <w:tabs>
                <w:tab w:val="left" w:pos="412"/>
              </w:tabs>
              <w:spacing w:after="0" w:line="240" w:lineRule="auto"/>
              <w:ind w:firstLine="709"/>
              <w:jc w:val="center"/>
              <w:rPr>
                <w:sz w:val="28"/>
                <w:szCs w:val="28"/>
              </w:rPr>
            </w:pPr>
            <w:r w:rsidRPr="007E6B99">
              <w:rPr>
                <w:sz w:val="28"/>
                <w:szCs w:val="28"/>
              </w:rPr>
              <w:t>а</w:t>
            </w:r>
          </w:p>
        </w:tc>
        <w:tc>
          <w:tcPr>
            <w:tcW w:w="4819" w:type="dxa"/>
            <w:shd w:val="clear" w:color="auto" w:fill="auto"/>
          </w:tcPr>
          <w:p w14:paraId="152B7257" w14:textId="77777777" w:rsidR="00686360" w:rsidRPr="007E6B99" w:rsidRDefault="00686360" w:rsidP="00174C49">
            <w:pPr>
              <w:pStyle w:val="22"/>
              <w:tabs>
                <w:tab w:val="left" w:pos="412"/>
              </w:tabs>
              <w:spacing w:after="0" w:line="240" w:lineRule="auto"/>
              <w:ind w:firstLine="709"/>
              <w:jc w:val="both"/>
              <w:rPr>
                <w:sz w:val="28"/>
                <w:szCs w:val="28"/>
              </w:rPr>
            </w:pPr>
            <w:r w:rsidRPr="007E6B99">
              <w:rPr>
                <w:noProof/>
                <w:sz w:val="28"/>
                <w:szCs w:val="28"/>
                <w:lang w:val="en-US"/>
              </w:rPr>
              <w:drawing>
                <wp:inline distT="0" distB="0" distL="0" distR="0" wp14:anchorId="5EFD030B" wp14:editId="3F117DE7">
                  <wp:extent cx="1659890" cy="116902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07855" cy="1202807"/>
                          </a:xfrm>
                          <a:prstGeom prst="rect">
                            <a:avLst/>
                          </a:prstGeom>
                          <a:noFill/>
                        </pic:spPr>
                      </pic:pic>
                    </a:graphicData>
                  </a:graphic>
                </wp:inline>
              </w:drawing>
            </w:r>
          </w:p>
          <w:p w14:paraId="3ECE280E" w14:textId="0A70C6C0" w:rsidR="00686360" w:rsidRPr="007E6B99" w:rsidRDefault="00B00874" w:rsidP="00B00874">
            <w:pPr>
              <w:pStyle w:val="22"/>
              <w:tabs>
                <w:tab w:val="left" w:pos="412"/>
              </w:tabs>
              <w:spacing w:after="0" w:line="240" w:lineRule="auto"/>
              <w:ind w:firstLine="709"/>
              <w:jc w:val="left"/>
              <w:rPr>
                <w:sz w:val="28"/>
                <w:szCs w:val="28"/>
              </w:rPr>
            </w:pPr>
            <w:r>
              <w:rPr>
                <w:sz w:val="28"/>
                <w:szCs w:val="28"/>
              </w:rPr>
              <w:t xml:space="preserve">              </w:t>
            </w:r>
            <w:r w:rsidR="00686360" w:rsidRPr="007E6B99">
              <w:rPr>
                <w:sz w:val="28"/>
                <w:szCs w:val="28"/>
              </w:rPr>
              <w:t>б</w:t>
            </w:r>
          </w:p>
        </w:tc>
      </w:tr>
      <w:tr w:rsidR="00686360" w:rsidRPr="007E6B99" w14:paraId="17ACAB4F" w14:textId="77777777" w:rsidTr="00BD6C03">
        <w:trPr>
          <w:jc w:val="center"/>
        </w:trPr>
        <w:tc>
          <w:tcPr>
            <w:tcW w:w="4819" w:type="dxa"/>
            <w:shd w:val="clear" w:color="auto" w:fill="auto"/>
          </w:tcPr>
          <w:p w14:paraId="03CA1DF2" w14:textId="77777777" w:rsidR="00686360" w:rsidRPr="007E6B99" w:rsidRDefault="00686360" w:rsidP="006379FC">
            <w:pPr>
              <w:pStyle w:val="22"/>
              <w:tabs>
                <w:tab w:val="left" w:pos="412"/>
              </w:tabs>
              <w:spacing w:after="0" w:line="240" w:lineRule="auto"/>
              <w:ind w:firstLine="709"/>
              <w:jc w:val="center"/>
              <w:rPr>
                <w:sz w:val="28"/>
                <w:szCs w:val="28"/>
              </w:rPr>
            </w:pPr>
            <w:r w:rsidRPr="007E6B99">
              <w:rPr>
                <w:noProof/>
                <w:sz w:val="28"/>
                <w:szCs w:val="28"/>
                <w:lang w:val="en-US"/>
              </w:rPr>
              <w:drawing>
                <wp:inline distT="0" distB="0" distL="0" distR="0" wp14:anchorId="354E68B7" wp14:editId="6EA55D08">
                  <wp:extent cx="1660358" cy="116935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12316" cy="1205950"/>
                          </a:xfrm>
                          <a:prstGeom prst="rect">
                            <a:avLst/>
                          </a:prstGeom>
                          <a:noFill/>
                        </pic:spPr>
                      </pic:pic>
                    </a:graphicData>
                  </a:graphic>
                </wp:inline>
              </w:drawing>
            </w:r>
          </w:p>
          <w:p w14:paraId="7BEB79A5" w14:textId="77777777" w:rsidR="00686360" w:rsidRPr="007E6B99" w:rsidRDefault="00686360" w:rsidP="006379FC">
            <w:pPr>
              <w:pStyle w:val="22"/>
              <w:tabs>
                <w:tab w:val="left" w:pos="412"/>
              </w:tabs>
              <w:spacing w:after="0" w:line="240" w:lineRule="auto"/>
              <w:ind w:firstLine="709"/>
              <w:jc w:val="center"/>
              <w:rPr>
                <w:sz w:val="28"/>
                <w:szCs w:val="28"/>
              </w:rPr>
            </w:pPr>
            <w:r w:rsidRPr="007E6B99">
              <w:rPr>
                <w:sz w:val="28"/>
                <w:szCs w:val="28"/>
              </w:rPr>
              <w:t>в</w:t>
            </w:r>
          </w:p>
        </w:tc>
        <w:tc>
          <w:tcPr>
            <w:tcW w:w="4819" w:type="dxa"/>
            <w:shd w:val="clear" w:color="auto" w:fill="auto"/>
          </w:tcPr>
          <w:p w14:paraId="13A699A4" w14:textId="77777777" w:rsidR="00686360" w:rsidRPr="007E6B99" w:rsidRDefault="00686360" w:rsidP="00174C49">
            <w:pPr>
              <w:pStyle w:val="22"/>
              <w:tabs>
                <w:tab w:val="left" w:pos="412"/>
              </w:tabs>
              <w:spacing w:after="0" w:line="240" w:lineRule="auto"/>
              <w:ind w:firstLine="709"/>
              <w:jc w:val="both"/>
              <w:rPr>
                <w:sz w:val="28"/>
                <w:szCs w:val="28"/>
              </w:rPr>
            </w:pPr>
            <w:r w:rsidRPr="007E6B99">
              <w:rPr>
                <w:noProof/>
                <w:sz w:val="28"/>
                <w:szCs w:val="28"/>
                <w:lang w:val="en-US"/>
              </w:rPr>
              <w:drawing>
                <wp:inline distT="0" distB="0" distL="0" distR="0" wp14:anchorId="456B3482" wp14:editId="0F946FC5">
                  <wp:extent cx="1659899" cy="116903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96292" cy="1194666"/>
                          </a:xfrm>
                          <a:prstGeom prst="rect">
                            <a:avLst/>
                          </a:prstGeom>
                          <a:noFill/>
                        </pic:spPr>
                      </pic:pic>
                    </a:graphicData>
                  </a:graphic>
                </wp:inline>
              </w:drawing>
            </w:r>
          </w:p>
          <w:p w14:paraId="7960F53A" w14:textId="6FEA87B2" w:rsidR="00686360" w:rsidRPr="007E6B99" w:rsidRDefault="00B00874" w:rsidP="00B00874">
            <w:pPr>
              <w:pStyle w:val="22"/>
              <w:tabs>
                <w:tab w:val="left" w:pos="412"/>
              </w:tabs>
              <w:spacing w:after="0" w:line="240" w:lineRule="auto"/>
              <w:ind w:firstLine="709"/>
              <w:jc w:val="left"/>
              <w:rPr>
                <w:sz w:val="28"/>
                <w:szCs w:val="28"/>
              </w:rPr>
            </w:pPr>
            <w:r>
              <w:rPr>
                <w:sz w:val="28"/>
                <w:szCs w:val="28"/>
              </w:rPr>
              <w:t xml:space="preserve">              </w:t>
            </w:r>
            <w:r w:rsidR="00686360" w:rsidRPr="007E6B99">
              <w:rPr>
                <w:sz w:val="28"/>
                <w:szCs w:val="28"/>
              </w:rPr>
              <w:t>г</w:t>
            </w:r>
          </w:p>
        </w:tc>
      </w:tr>
      <w:tr w:rsidR="00686360" w:rsidRPr="007E6B99" w14:paraId="0D2A0889" w14:textId="77777777" w:rsidTr="00B00874">
        <w:trPr>
          <w:trHeight w:val="2039"/>
          <w:jc w:val="center"/>
        </w:trPr>
        <w:tc>
          <w:tcPr>
            <w:tcW w:w="4819" w:type="dxa"/>
            <w:shd w:val="clear" w:color="auto" w:fill="auto"/>
          </w:tcPr>
          <w:p w14:paraId="5634A547" w14:textId="77777777" w:rsidR="00686360" w:rsidRPr="007E6B99" w:rsidRDefault="00686360" w:rsidP="006379FC">
            <w:pPr>
              <w:pStyle w:val="22"/>
              <w:tabs>
                <w:tab w:val="left" w:pos="412"/>
              </w:tabs>
              <w:spacing w:after="0" w:line="240" w:lineRule="auto"/>
              <w:ind w:firstLine="709"/>
              <w:jc w:val="center"/>
              <w:rPr>
                <w:sz w:val="28"/>
                <w:szCs w:val="28"/>
              </w:rPr>
            </w:pPr>
            <w:r w:rsidRPr="007E6B99">
              <w:rPr>
                <w:noProof/>
                <w:sz w:val="28"/>
                <w:szCs w:val="28"/>
                <w:lang w:val="en-US"/>
              </w:rPr>
              <w:drawing>
                <wp:inline distT="0" distB="0" distL="0" distR="0" wp14:anchorId="358EAC41" wp14:editId="0480F10E">
                  <wp:extent cx="1644315" cy="1158058"/>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83992" cy="1186002"/>
                          </a:xfrm>
                          <a:prstGeom prst="rect">
                            <a:avLst/>
                          </a:prstGeom>
                          <a:noFill/>
                        </pic:spPr>
                      </pic:pic>
                    </a:graphicData>
                  </a:graphic>
                </wp:inline>
              </w:drawing>
            </w:r>
          </w:p>
          <w:p w14:paraId="3CB57BBF" w14:textId="77777777" w:rsidR="00686360" w:rsidRPr="007E6B99" w:rsidRDefault="00686360" w:rsidP="006379FC">
            <w:pPr>
              <w:pStyle w:val="22"/>
              <w:tabs>
                <w:tab w:val="left" w:pos="412"/>
              </w:tabs>
              <w:spacing w:after="0" w:line="240" w:lineRule="auto"/>
              <w:ind w:firstLine="709"/>
              <w:jc w:val="center"/>
              <w:rPr>
                <w:sz w:val="28"/>
                <w:szCs w:val="28"/>
              </w:rPr>
            </w:pPr>
            <w:r w:rsidRPr="007E6B99">
              <w:rPr>
                <w:sz w:val="28"/>
                <w:szCs w:val="28"/>
              </w:rPr>
              <w:t>д</w:t>
            </w:r>
          </w:p>
        </w:tc>
        <w:tc>
          <w:tcPr>
            <w:tcW w:w="4819" w:type="dxa"/>
            <w:shd w:val="clear" w:color="auto" w:fill="auto"/>
          </w:tcPr>
          <w:p w14:paraId="195917E5" w14:textId="77777777" w:rsidR="00686360" w:rsidRPr="007E6B99" w:rsidRDefault="00686360" w:rsidP="00174C49">
            <w:pPr>
              <w:pStyle w:val="22"/>
              <w:tabs>
                <w:tab w:val="left" w:pos="412"/>
              </w:tabs>
              <w:spacing w:after="0" w:line="240" w:lineRule="auto"/>
              <w:ind w:firstLine="709"/>
              <w:jc w:val="both"/>
              <w:rPr>
                <w:sz w:val="28"/>
                <w:szCs w:val="28"/>
              </w:rPr>
            </w:pPr>
            <w:r w:rsidRPr="007E6B99">
              <w:rPr>
                <w:noProof/>
                <w:sz w:val="28"/>
                <w:szCs w:val="28"/>
                <w:lang w:val="en-US"/>
              </w:rPr>
              <w:drawing>
                <wp:inline distT="0" distB="0" distL="0" distR="0" wp14:anchorId="7FEC9B45" wp14:editId="14635BB5">
                  <wp:extent cx="1659890" cy="116902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00918" cy="1197921"/>
                          </a:xfrm>
                          <a:prstGeom prst="rect">
                            <a:avLst/>
                          </a:prstGeom>
                          <a:noFill/>
                        </pic:spPr>
                      </pic:pic>
                    </a:graphicData>
                  </a:graphic>
                </wp:inline>
              </w:drawing>
            </w:r>
          </w:p>
          <w:p w14:paraId="4CD7C83F" w14:textId="5D0F3445" w:rsidR="008356A0" w:rsidRPr="007E6B99" w:rsidRDefault="00B00874" w:rsidP="00B00874">
            <w:pPr>
              <w:pStyle w:val="22"/>
              <w:tabs>
                <w:tab w:val="left" w:pos="412"/>
              </w:tabs>
              <w:spacing w:after="0" w:line="240" w:lineRule="auto"/>
              <w:ind w:firstLine="709"/>
              <w:jc w:val="left"/>
              <w:rPr>
                <w:sz w:val="28"/>
                <w:szCs w:val="28"/>
              </w:rPr>
            </w:pPr>
            <w:r>
              <w:rPr>
                <w:sz w:val="28"/>
                <w:szCs w:val="28"/>
              </w:rPr>
              <w:t xml:space="preserve">             </w:t>
            </w:r>
            <w:r w:rsidR="008356A0">
              <w:rPr>
                <w:sz w:val="28"/>
                <w:szCs w:val="28"/>
              </w:rPr>
              <w:t>е</w:t>
            </w:r>
          </w:p>
        </w:tc>
      </w:tr>
    </w:tbl>
    <w:p w14:paraId="2096159C" w14:textId="77777777" w:rsidR="00686360" w:rsidRPr="007E6B99" w:rsidRDefault="00686360" w:rsidP="00686360">
      <w:pPr>
        <w:pStyle w:val="22"/>
        <w:tabs>
          <w:tab w:val="left" w:pos="412"/>
        </w:tabs>
        <w:spacing w:after="0" w:line="240" w:lineRule="auto"/>
        <w:ind w:firstLine="709"/>
        <w:jc w:val="both"/>
        <w:rPr>
          <w:sz w:val="28"/>
          <w:szCs w:val="28"/>
        </w:rPr>
      </w:pPr>
      <w:r w:rsidRPr="007E6B99">
        <w:rPr>
          <w:noProof/>
          <w:sz w:val="28"/>
          <w:szCs w:val="28"/>
          <w:lang w:val="en-US"/>
        </w:rPr>
        <mc:AlternateContent>
          <mc:Choice Requires="wps">
            <w:drawing>
              <wp:anchor distT="0" distB="0" distL="114300" distR="114300" simplePos="0" relativeHeight="251665408" behindDoc="0" locked="0" layoutInCell="1" allowOverlap="1" wp14:anchorId="2D689A1F" wp14:editId="20ED7287">
                <wp:simplePos x="0" y="0"/>
                <wp:positionH relativeFrom="column">
                  <wp:posOffset>12700</wp:posOffset>
                </wp:positionH>
                <wp:positionV relativeFrom="paragraph">
                  <wp:posOffset>31750</wp:posOffset>
                </wp:positionV>
                <wp:extent cx="431800" cy="254000"/>
                <wp:effectExtent l="0" t="0" r="25400" b="1270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254000"/>
                        </a:xfrm>
                        <a:prstGeom prst="rect">
                          <a:avLst/>
                        </a:prstGeom>
                        <a:solidFill>
                          <a:sysClr val="window" lastClr="FFFFFF">
                            <a:lumMod val="75000"/>
                            <a:lumOff val="0"/>
                          </a:sys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E29E37" id="Прямоугольник 3" o:spid="_x0000_s1026" style="position:absolute;margin-left:1pt;margin-top:2.5pt;width:34pt;height:2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" fillcolor="#bfbfbf"/>
            </w:pict>
          </mc:Fallback>
        </mc:AlternateContent>
      </w:r>
      <w:r w:rsidRPr="007E6B99">
        <w:rPr>
          <w:noProof/>
          <w:sz w:val="28"/>
          <w:szCs w:val="28"/>
          <w:lang w:val="en-US"/>
        </w:rPr>
        <mc:AlternateContent>
          <mc:Choice Requires="wps">
            <w:drawing>
              <wp:anchor distT="0" distB="0" distL="114300" distR="114300" simplePos="0" relativeHeight="251667456" behindDoc="0" locked="0" layoutInCell="1" allowOverlap="1" wp14:anchorId="504F61A9" wp14:editId="10626837">
                <wp:simplePos x="0" y="0"/>
                <wp:positionH relativeFrom="column">
                  <wp:posOffset>2759710</wp:posOffset>
                </wp:positionH>
                <wp:positionV relativeFrom="paragraph">
                  <wp:posOffset>31750</wp:posOffset>
                </wp:positionV>
                <wp:extent cx="431800" cy="254000"/>
                <wp:effectExtent l="0" t="0" r="25400" b="1270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254000"/>
                        </a:xfrm>
                        <a:prstGeom prst="rect">
                          <a:avLst/>
                        </a:prstGeom>
                        <a:solidFill>
                          <a:sysClr val="windowText" lastClr="000000">
                            <a:lumMod val="100000"/>
                            <a:lumOff val="0"/>
                          </a:sys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F08D9" id="Прямоугольник 4" o:spid="_x0000_s1026" style="position:absolute;margin-left:217.3pt;margin-top:2.5pt;width:34pt;height:20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" fillcolor="black"/>
            </w:pict>
          </mc:Fallback>
        </mc:AlternateContent>
      </w:r>
      <w:r w:rsidRPr="007E6B99">
        <w:rPr>
          <w:noProof/>
          <w:sz w:val="28"/>
          <w:szCs w:val="28"/>
          <w:lang w:val="en-US"/>
        </w:rPr>
        <mc:AlternateContent>
          <mc:Choice Requires="wps">
            <w:drawing>
              <wp:anchor distT="0" distB="0" distL="114300" distR="114300" simplePos="0" relativeHeight="251666432" behindDoc="0" locked="0" layoutInCell="1" allowOverlap="1" wp14:anchorId="2A44B4F6" wp14:editId="28DF16F0">
                <wp:simplePos x="0" y="0"/>
                <wp:positionH relativeFrom="column">
                  <wp:posOffset>1223010</wp:posOffset>
                </wp:positionH>
                <wp:positionV relativeFrom="paragraph">
                  <wp:posOffset>31750</wp:posOffset>
                </wp:positionV>
                <wp:extent cx="431800" cy="254000"/>
                <wp:effectExtent l="0" t="0" r="25400" b="12700"/>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254000"/>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bg1">
                                  <a:lumMod val="75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1E3386" id="Прямоугольник 5" o:spid="_x0000_s1026" style="position:absolute;margin-left:96.3pt;margin-top:2.5pt;width:34pt;height:2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" filled="f" fillcolor="#bfbfbf [2412]"/>
            </w:pict>
          </mc:Fallback>
        </mc:AlternateContent>
      </w:r>
      <w:r>
        <w:rPr>
          <w:sz w:val="28"/>
          <w:szCs w:val="28"/>
        </w:rPr>
        <w:t xml:space="preserve"> - анод                </w:t>
      </w:r>
      <w:r w:rsidRPr="007E6B99">
        <w:rPr>
          <w:sz w:val="28"/>
          <w:szCs w:val="28"/>
        </w:rPr>
        <w:t>- сепаратор               - катод</w:t>
      </w:r>
    </w:p>
    <w:p w14:paraId="38C7D119" w14:textId="77777777" w:rsidR="00686360" w:rsidRDefault="00686360" w:rsidP="00686360">
      <w:pPr>
        <w:pStyle w:val="22"/>
        <w:tabs>
          <w:tab w:val="left" w:pos="412"/>
        </w:tabs>
        <w:spacing w:after="0" w:line="240" w:lineRule="auto"/>
        <w:ind w:firstLine="709"/>
        <w:jc w:val="both"/>
        <w:rPr>
          <w:sz w:val="28"/>
          <w:szCs w:val="28"/>
        </w:rPr>
      </w:pPr>
    </w:p>
    <w:p w14:paraId="64AD743C" w14:textId="77777777" w:rsidR="00686360" w:rsidRDefault="00686360" w:rsidP="00686360">
      <w:pPr>
        <w:pStyle w:val="22"/>
        <w:tabs>
          <w:tab w:val="left" w:pos="412"/>
        </w:tabs>
        <w:spacing w:after="0" w:line="240" w:lineRule="auto"/>
        <w:ind w:firstLine="709"/>
        <w:jc w:val="center"/>
        <w:rPr>
          <w:sz w:val="28"/>
          <w:szCs w:val="28"/>
        </w:rPr>
      </w:pPr>
    </w:p>
    <w:p w14:paraId="6D511EED" w14:textId="77777777" w:rsidR="00686360" w:rsidRDefault="00686360" w:rsidP="00686360">
      <w:pPr>
        <w:pStyle w:val="22"/>
        <w:tabs>
          <w:tab w:val="left" w:pos="412"/>
        </w:tabs>
        <w:spacing w:after="0" w:line="240" w:lineRule="auto"/>
        <w:ind w:firstLine="709"/>
        <w:jc w:val="center"/>
        <w:rPr>
          <w:sz w:val="28"/>
          <w:szCs w:val="28"/>
        </w:rPr>
      </w:pPr>
      <w:r w:rsidRPr="00B70EC1">
        <w:rPr>
          <w:sz w:val="28"/>
          <w:szCs w:val="28"/>
        </w:rPr>
        <w:t>а – первый слой, б – второй слой, в – третий слой, г – четвертый слой, д – пятый слой, е – шестой слой</w:t>
      </w:r>
    </w:p>
    <w:p w14:paraId="5C1C50F9" w14:textId="77777777" w:rsidR="00686360" w:rsidRPr="00B70EC1" w:rsidRDefault="00686360" w:rsidP="00686360">
      <w:pPr>
        <w:pStyle w:val="22"/>
        <w:tabs>
          <w:tab w:val="left" w:pos="412"/>
        </w:tabs>
        <w:spacing w:after="0" w:line="240" w:lineRule="auto"/>
        <w:ind w:firstLine="709"/>
        <w:jc w:val="center"/>
        <w:rPr>
          <w:sz w:val="28"/>
          <w:szCs w:val="28"/>
        </w:rPr>
      </w:pPr>
    </w:p>
    <w:p w14:paraId="455B496E" w14:textId="5F178DEC" w:rsidR="00686360" w:rsidRDefault="00686360" w:rsidP="00686360">
      <w:pPr>
        <w:pStyle w:val="22"/>
        <w:tabs>
          <w:tab w:val="left" w:pos="412"/>
        </w:tabs>
        <w:spacing w:after="0" w:line="240" w:lineRule="auto"/>
        <w:ind w:firstLine="709"/>
        <w:jc w:val="center"/>
        <w:rPr>
          <w:sz w:val="28"/>
          <w:szCs w:val="28"/>
        </w:rPr>
      </w:pPr>
      <w:r w:rsidRPr="00B70EC1">
        <w:rPr>
          <w:sz w:val="28"/>
          <w:szCs w:val="28"/>
        </w:rPr>
        <w:t xml:space="preserve">Рисунок </w:t>
      </w:r>
      <w:r>
        <w:rPr>
          <w:sz w:val="28"/>
          <w:szCs w:val="28"/>
        </w:rPr>
        <w:t>1</w:t>
      </w:r>
      <w:r w:rsidR="00087390">
        <w:rPr>
          <w:sz w:val="28"/>
          <w:szCs w:val="28"/>
        </w:rPr>
        <w:t>3</w:t>
      </w:r>
      <w:r w:rsidRPr="00B70EC1">
        <w:rPr>
          <w:sz w:val="28"/>
          <w:szCs w:val="28"/>
        </w:rPr>
        <w:t xml:space="preserve"> - Схема слоев блока аккумуляторов с нанометрической толщиной электродов</w:t>
      </w:r>
    </w:p>
    <w:p w14:paraId="22C2FC76" w14:textId="77777777" w:rsidR="00BD6C03" w:rsidRPr="00BD6C03" w:rsidRDefault="00BD6C03" w:rsidP="00BD6C03">
      <w:pPr>
        <w:pStyle w:val="22"/>
        <w:tabs>
          <w:tab w:val="left" w:pos="412"/>
        </w:tabs>
        <w:spacing w:after="0" w:line="240" w:lineRule="auto"/>
        <w:ind w:firstLine="709"/>
        <w:jc w:val="both"/>
        <w:rPr>
          <w:sz w:val="28"/>
          <w:szCs w:val="28"/>
        </w:rPr>
      </w:pPr>
      <w:r>
        <w:rPr>
          <w:sz w:val="28"/>
          <w:szCs w:val="28"/>
        </w:rPr>
        <w:lastRenderedPageBreak/>
        <w:t>На рисунке 1</w:t>
      </w:r>
      <w:r w:rsidR="00087390">
        <w:rPr>
          <w:sz w:val="28"/>
          <w:szCs w:val="28"/>
        </w:rPr>
        <w:t>4</w:t>
      </w:r>
      <w:r>
        <w:rPr>
          <w:sz w:val="28"/>
          <w:szCs w:val="28"/>
        </w:rPr>
        <w:t xml:space="preserve"> представлена 3</w:t>
      </w:r>
      <w:r>
        <w:rPr>
          <w:sz w:val="28"/>
          <w:szCs w:val="28"/>
          <w:lang w:val="en-US"/>
        </w:rPr>
        <w:t>D</w:t>
      </w:r>
      <w:r w:rsidRPr="00BD6C03">
        <w:rPr>
          <w:sz w:val="28"/>
          <w:szCs w:val="28"/>
        </w:rPr>
        <w:t xml:space="preserve"> </w:t>
      </w:r>
      <w:r>
        <w:rPr>
          <w:sz w:val="28"/>
          <w:szCs w:val="28"/>
        </w:rPr>
        <w:t>модель схемы блока аккумуляторов.</w:t>
      </w:r>
    </w:p>
    <w:p w14:paraId="2D5C080B" w14:textId="77777777" w:rsidR="00BD6C03" w:rsidRDefault="00BD6C03" w:rsidP="00686360">
      <w:pPr>
        <w:pStyle w:val="22"/>
        <w:tabs>
          <w:tab w:val="left" w:pos="412"/>
        </w:tabs>
        <w:spacing w:after="0" w:line="240" w:lineRule="auto"/>
        <w:ind w:firstLine="709"/>
        <w:jc w:val="center"/>
        <w:rPr>
          <w:sz w:val="28"/>
          <w:szCs w:val="28"/>
        </w:rPr>
      </w:pPr>
      <w:r>
        <w:rPr>
          <w:noProof/>
          <w:lang w:val="en-US"/>
        </w:rPr>
        <w:drawing>
          <wp:inline distT="0" distB="0" distL="0" distR="0" wp14:anchorId="117FB94D" wp14:editId="6BF476B8">
            <wp:extent cx="4496329" cy="27622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3875"/>
                    <a:stretch/>
                  </pic:blipFill>
                  <pic:spPr bwMode="auto">
                    <a:xfrm>
                      <a:off x="0" y="0"/>
                      <a:ext cx="4513691" cy="2772916"/>
                    </a:xfrm>
                    <a:prstGeom prst="rect">
                      <a:avLst/>
                    </a:prstGeom>
                    <a:noFill/>
                    <a:ln>
                      <a:noFill/>
                    </a:ln>
                    <a:extLst>
                      <a:ext uri="{53640926-AAD7-44D8-BBD7-CCE9431645EC}">
                        <a14:shadowObscured xmlns:a14="http://schemas.microsoft.com/office/drawing/2010/main"/>
                      </a:ext>
                    </a:extLst>
                  </pic:spPr>
                </pic:pic>
              </a:graphicData>
            </a:graphic>
          </wp:inline>
        </w:drawing>
      </w:r>
    </w:p>
    <w:p w14:paraId="3EAD6B48" w14:textId="77777777" w:rsidR="00087390" w:rsidRDefault="00087390" w:rsidP="00686360">
      <w:pPr>
        <w:pStyle w:val="22"/>
        <w:tabs>
          <w:tab w:val="left" w:pos="412"/>
        </w:tabs>
        <w:spacing w:after="0" w:line="240" w:lineRule="auto"/>
        <w:ind w:firstLine="709"/>
        <w:jc w:val="center"/>
        <w:rPr>
          <w:sz w:val="28"/>
          <w:szCs w:val="28"/>
        </w:rPr>
      </w:pPr>
    </w:p>
    <w:p w14:paraId="1DF98878" w14:textId="77777777" w:rsidR="00BD6C03" w:rsidRDefault="00BD6C03" w:rsidP="00686360">
      <w:pPr>
        <w:pStyle w:val="22"/>
        <w:tabs>
          <w:tab w:val="left" w:pos="412"/>
        </w:tabs>
        <w:spacing w:after="0" w:line="240" w:lineRule="auto"/>
        <w:ind w:firstLine="709"/>
        <w:jc w:val="center"/>
        <w:rPr>
          <w:sz w:val="28"/>
          <w:szCs w:val="28"/>
        </w:rPr>
      </w:pPr>
      <w:r>
        <w:rPr>
          <w:sz w:val="28"/>
          <w:szCs w:val="28"/>
        </w:rPr>
        <w:t>Рисунок 1</w:t>
      </w:r>
      <w:r w:rsidR="00087390">
        <w:rPr>
          <w:sz w:val="28"/>
          <w:szCs w:val="28"/>
        </w:rPr>
        <w:t>4</w:t>
      </w:r>
      <w:r>
        <w:rPr>
          <w:sz w:val="28"/>
          <w:szCs w:val="28"/>
        </w:rPr>
        <w:t xml:space="preserve"> – 3</w:t>
      </w:r>
      <w:r>
        <w:rPr>
          <w:sz w:val="28"/>
          <w:szCs w:val="28"/>
          <w:lang w:val="en-US"/>
        </w:rPr>
        <w:t>D</w:t>
      </w:r>
      <w:r w:rsidRPr="00BD6C03">
        <w:rPr>
          <w:sz w:val="28"/>
          <w:szCs w:val="28"/>
        </w:rPr>
        <w:t xml:space="preserve"> </w:t>
      </w:r>
      <w:r>
        <w:rPr>
          <w:sz w:val="28"/>
          <w:szCs w:val="28"/>
        </w:rPr>
        <w:t>модель схемы блока аккумуляторов выполненной лазерной печатью</w:t>
      </w:r>
    </w:p>
    <w:p w14:paraId="08F518DF" w14:textId="77777777" w:rsidR="00BD6C03" w:rsidRPr="00B70EC1" w:rsidRDefault="00BD6C03" w:rsidP="00686360">
      <w:pPr>
        <w:pStyle w:val="22"/>
        <w:tabs>
          <w:tab w:val="left" w:pos="412"/>
        </w:tabs>
        <w:spacing w:after="0" w:line="240" w:lineRule="auto"/>
        <w:ind w:firstLine="709"/>
        <w:jc w:val="center"/>
        <w:rPr>
          <w:sz w:val="28"/>
          <w:szCs w:val="28"/>
        </w:rPr>
      </w:pPr>
    </w:p>
    <w:p w14:paraId="3DC7DC1C" w14:textId="77777777" w:rsidR="00BD6C03" w:rsidRDefault="00BD6C03" w:rsidP="002F5F0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Из рисунка 1</w:t>
      </w:r>
      <w:r w:rsidR="00087390">
        <w:rPr>
          <w:rFonts w:ascii="Times New Roman" w:hAnsi="Times New Roman" w:cs="Times New Roman"/>
          <w:sz w:val="28"/>
          <w:szCs w:val="28"/>
        </w:rPr>
        <w:t>4</w:t>
      </w:r>
      <w:r>
        <w:rPr>
          <w:rFonts w:ascii="Times New Roman" w:hAnsi="Times New Roman" w:cs="Times New Roman"/>
          <w:sz w:val="28"/>
          <w:szCs w:val="28"/>
        </w:rPr>
        <w:t xml:space="preserve"> видно, что </w:t>
      </w:r>
      <w:r w:rsidR="007B2E0B">
        <w:rPr>
          <w:rFonts w:ascii="Times New Roman" w:hAnsi="Times New Roman" w:cs="Times New Roman"/>
          <w:sz w:val="28"/>
          <w:szCs w:val="28"/>
        </w:rPr>
        <w:t>т</w:t>
      </w:r>
      <w:r w:rsidR="007B2E0B" w:rsidRPr="007B2E0B">
        <w:rPr>
          <w:rFonts w:ascii="Times New Roman" w:hAnsi="Times New Roman" w:cs="Times New Roman"/>
          <w:sz w:val="28"/>
          <w:szCs w:val="28"/>
        </w:rPr>
        <w:t xml:space="preserve">ехническое решение достигается путем применения новой конструкции блока литий-ионных аккумуляторов с множеством плоских призматических анодов толщиной </w:t>
      </w:r>
      <w:r w:rsidR="007B2E0B">
        <w:rPr>
          <w:rFonts w:ascii="Times New Roman" w:hAnsi="Times New Roman" w:cs="Times New Roman"/>
          <w:sz w:val="28"/>
          <w:szCs w:val="28"/>
        </w:rPr>
        <w:t>50</w:t>
      </w:r>
      <w:r w:rsidR="007B2E0B" w:rsidRPr="007B2E0B">
        <w:rPr>
          <w:rFonts w:ascii="Times New Roman" w:hAnsi="Times New Roman" w:cs="Times New Roman"/>
          <w:sz w:val="28"/>
          <w:szCs w:val="28"/>
        </w:rPr>
        <w:t>0-1000 нм, которые соединяются между собой общим коллектором из одноименного материала, закреплен</w:t>
      </w:r>
      <w:r w:rsidR="001058CD">
        <w:rPr>
          <w:rFonts w:ascii="Times New Roman" w:hAnsi="Times New Roman" w:cs="Times New Roman"/>
          <w:sz w:val="28"/>
          <w:szCs w:val="28"/>
        </w:rPr>
        <w:t>ным</w:t>
      </w:r>
      <w:r w:rsidR="007B2E0B" w:rsidRPr="007B2E0B">
        <w:rPr>
          <w:rFonts w:ascii="Times New Roman" w:hAnsi="Times New Roman" w:cs="Times New Roman"/>
          <w:sz w:val="28"/>
          <w:szCs w:val="28"/>
        </w:rPr>
        <w:t xml:space="preserve"> на общей токопроводящей подложке. Анодная система контактирует через литийсодержащий электролит с аналогичной катодной системой. Между призмами анодов и катодов находятся - призматические перфорированные сепараторы, предотвращающие саморазряд блока. Пространственно, анодная и катодная системы расположены параллельно друг другу с чередованием анодной и катодной призмы. Система катодов и анодов блока литий-ионных аккумуляторов помещена в единый закрытый корпус с токоведущими выводами и помещенным в корпус электролитом.</w:t>
      </w:r>
    </w:p>
    <w:p w14:paraId="3753E162" w14:textId="77777777" w:rsidR="00BD6C03" w:rsidRDefault="00BD6C03" w:rsidP="002F5F05">
      <w:pPr>
        <w:spacing w:after="0" w:line="240" w:lineRule="auto"/>
        <w:ind w:firstLine="708"/>
        <w:jc w:val="both"/>
        <w:rPr>
          <w:rFonts w:ascii="Times New Roman" w:hAnsi="Times New Roman" w:cs="Times New Roman"/>
          <w:sz w:val="28"/>
          <w:szCs w:val="28"/>
        </w:rPr>
      </w:pPr>
    </w:p>
    <w:p w14:paraId="27FA43D2" w14:textId="77777777" w:rsidR="007B2E0B" w:rsidRPr="00686360" w:rsidRDefault="007B2E0B" w:rsidP="002F5F05">
      <w:pPr>
        <w:spacing w:after="0" w:line="240" w:lineRule="auto"/>
        <w:ind w:firstLine="708"/>
        <w:jc w:val="both"/>
        <w:rPr>
          <w:rFonts w:ascii="Times New Roman" w:hAnsi="Times New Roman" w:cs="Times New Roman"/>
          <w:sz w:val="28"/>
          <w:szCs w:val="28"/>
        </w:rPr>
      </w:pPr>
    </w:p>
    <w:p w14:paraId="47089340" w14:textId="77777777" w:rsidR="00686360" w:rsidRPr="00546002" w:rsidRDefault="00546002" w:rsidP="002F5F05">
      <w:pPr>
        <w:spacing w:after="0" w:line="240" w:lineRule="auto"/>
        <w:ind w:firstLine="708"/>
        <w:jc w:val="both"/>
        <w:rPr>
          <w:rFonts w:ascii="Times New Roman" w:hAnsi="Times New Roman" w:cs="Times New Roman"/>
          <w:b/>
          <w:sz w:val="28"/>
          <w:szCs w:val="28"/>
          <w:lang w:val="kk-KZ"/>
        </w:rPr>
      </w:pPr>
      <w:r w:rsidRPr="00546002">
        <w:rPr>
          <w:rFonts w:ascii="Times New Roman" w:hAnsi="Times New Roman" w:cs="Times New Roman"/>
          <w:b/>
          <w:sz w:val="28"/>
          <w:szCs w:val="28"/>
          <w:lang w:val="kk-KZ"/>
        </w:rPr>
        <w:t>2.2.</w:t>
      </w:r>
      <w:r w:rsidR="00161CC6">
        <w:rPr>
          <w:rFonts w:ascii="Times New Roman" w:hAnsi="Times New Roman" w:cs="Times New Roman"/>
          <w:b/>
          <w:sz w:val="28"/>
          <w:szCs w:val="28"/>
          <w:lang w:val="kk-KZ"/>
        </w:rPr>
        <w:t>3</w:t>
      </w:r>
      <w:r w:rsidR="00FF2532">
        <w:rPr>
          <w:rFonts w:ascii="Times New Roman" w:hAnsi="Times New Roman" w:cs="Times New Roman"/>
          <w:b/>
          <w:sz w:val="28"/>
          <w:szCs w:val="28"/>
          <w:lang w:val="kk-KZ"/>
        </w:rPr>
        <w:t>.</w:t>
      </w:r>
      <w:r w:rsidRPr="00546002">
        <w:rPr>
          <w:rFonts w:ascii="Times New Roman" w:hAnsi="Times New Roman" w:cs="Times New Roman"/>
          <w:b/>
          <w:sz w:val="28"/>
          <w:szCs w:val="28"/>
          <w:lang w:val="kk-KZ"/>
        </w:rPr>
        <w:t>3 Метод магнетронного напыления монокристаллического кремния</w:t>
      </w:r>
    </w:p>
    <w:p w14:paraId="2F05CE6D" w14:textId="77777777" w:rsidR="00546002" w:rsidRDefault="00546002" w:rsidP="002F5F05">
      <w:pPr>
        <w:spacing w:after="0" w:line="240" w:lineRule="auto"/>
        <w:ind w:firstLine="708"/>
        <w:jc w:val="both"/>
        <w:rPr>
          <w:rFonts w:ascii="Times New Roman" w:hAnsi="Times New Roman" w:cs="Times New Roman"/>
          <w:sz w:val="28"/>
          <w:szCs w:val="28"/>
          <w:lang w:val="kk-KZ"/>
        </w:rPr>
      </w:pPr>
    </w:p>
    <w:p w14:paraId="0CCCECB7" w14:textId="77777777" w:rsidR="004E1BF9" w:rsidRPr="004E1BF9" w:rsidRDefault="004E1BF9" w:rsidP="004E1BF9">
      <w:pPr>
        <w:spacing w:after="0" w:line="240" w:lineRule="auto"/>
        <w:ind w:firstLine="708"/>
        <w:jc w:val="both"/>
        <w:rPr>
          <w:rFonts w:ascii="Times New Roman" w:hAnsi="Times New Roman" w:cs="Times New Roman"/>
          <w:sz w:val="28"/>
          <w:szCs w:val="28"/>
          <w:lang w:val="kk-KZ"/>
        </w:rPr>
      </w:pPr>
      <w:r w:rsidRPr="004E1BF9">
        <w:rPr>
          <w:rFonts w:ascii="Times New Roman" w:hAnsi="Times New Roman" w:cs="Times New Roman"/>
          <w:sz w:val="28"/>
          <w:szCs w:val="28"/>
          <w:lang w:val="kk-KZ"/>
        </w:rPr>
        <w:t>Пленки кремния для изготовления отрицательного электрода наносили путем магнетронного напыления. Магнетронное напыление проводили на установке ARC 2000.</w:t>
      </w:r>
    </w:p>
    <w:p w14:paraId="2CA1D60A" w14:textId="77777777" w:rsidR="004E1BF9" w:rsidRPr="004E1BF9" w:rsidRDefault="004E1BF9" w:rsidP="004E1BF9">
      <w:pPr>
        <w:spacing w:after="0" w:line="240" w:lineRule="auto"/>
        <w:ind w:firstLine="708"/>
        <w:jc w:val="both"/>
        <w:rPr>
          <w:rFonts w:ascii="Times New Roman" w:hAnsi="Times New Roman" w:cs="Times New Roman"/>
          <w:sz w:val="28"/>
          <w:szCs w:val="28"/>
          <w:lang w:val="kk-KZ"/>
        </w:rPr>
      </w:pPr>
      <w:r w:rsidRPr="004E1BF9">
        <w:rPr>
          <w:rFonts w:ascii="Times New Roman" w:hAnsi="Times New Roman" w:cs="Times New Roman"/>
          <w:sz w:val="28"/>
          <w:szCs w:val="28"/>
          <w:lang w:val="kk-KZ"/>
        </w:rPr>
        <w:t xml:space="preserve">Мишенью служил кристаллический кремний с удельным сопротивлением 2 Ом*см. Подложкой выступала медная фольга толщиной 0,5 мм с различной степенью разности (шероховатости), которая была предварительно протравлена спиртовым раствором аммиака. При работе на магнетронной установке ARC 2000 использовалась медная фольга, которая подверглась абразивной обработке наждачной бумагой со средним размером зерен 200 мкм. </w:t>
      </w:r>
    </w:p>
    <w:p w14:paraId="579D01E4" w14:textId="77777777" w:rsidR="004E1BF9" w:rsidRPr="00B70EC1" w:rsidRDefault="004E1BF9" w:rsidP="004E1BF9">
      <w:pPr>
        <w:pStyle w:val="22"/>
        <w:tabs>
          <w:tab w:val="left" w:pos="412"/>
        </w:tabs>
        <w:spacing w:after="0" w:line="240" w:lineRule="auto"/>
        <w:ind w:firstLine="851"/>
        <w:jc w:val="both"/>
        <w:rPr>
          <w:sz w:val="28"/>
          <w:szCs w:val="28"/>
        </w:rPr>
      </w:pPr>
      <w:r w:rsidRPr="00B70EC1">
        <w:rPr>
          <w:sz w:val="28"/>
          <w:szCs w:val="28"/>
        </w:rPr>
        <w:lastRenderedPageBreak/>
        <w:t xml:space="preserve">Для всех полученных образцов использовались следующие режимы напыления: </w:t>
      </w:r>
    </w:p>
    <w:p w14:paraId="3D5E73E0" w14:textId="77777777" w:rsidR="004E1BF9" w:rsidRPr="00B70EC1" w:rsidRDefault="004E1BF9" w:rsidP="004E1BF9">
      <w:pPr>
        <w:pStyle w:val="22"/>
        <w:tabs>
          <w:tab w:val="left" w:pos="412"/>
        </w:tabs>
        <w:spacing w:after="0" w:line="240" w:lineRule="auto"/>
        <w:ind w:firstLine="0"/>
        <w:jc w:val="both"/>
        <w:rPr>
          <w:sz w:val="28"/>
          <w:szCs w:val="28"/>
        </w:rPr>
      </w:pPr>
      <w:r w:rsidRPr="00B70EC1">
        <w:rPr>
          <w:sz w:val="28"/>
          <w:szCs w:val="28"/>
        </w:rPr>
        <w:t>- предварительный вакуум</w:t>
      </w:r>
      <w:r>
        <w:rPr>
          <w:sz w:val="28"/>
          <w:szCs w:val="28"/>
        </w:rPr>
        <w:t xml:space="preserve"> - </w:t>
      </w:r>
      <w:r w:rsidRPr="00B70EC1">
        <w:rPr>
          <w:sz w:val="28"/>
          <w:szCs w:val="28"/>
        </w:rPr>
        <w:t>10</w:t>
      </w:r>
      <w:r w:rsidRPr="00A2639F">
        <w:rPr>
          <w:sz w:val="28"/>
          <w:szCs w:val="28"/>
          <w:vertAlign w:val="superscript"/>
        </w:rPr>
        <w:t>-5</w:t>
      </w:r>
      <w:r w:rsidRPr="00B70EC1">
        <w:rPr>
          <w:sz w:val="28"/>
          <w:szCs w:val="28"/>
        </w:rPr>
        <w:t>То</w:t>
      </w:r>
      <w:r>
        <w:rPr>
          <w:sz w:val="28"/>
          <w:szCs w:val="28"/>
        </w:rPr>
        <w:t>rr</w:t>
      </w:r>
      <w:r w:rsidRPr="00B70EC1">
        <w:rPr>
          <w:sz w:val="28"/>
          <w:szCs w:val="28"/>
        </w:rPr>
        <w:t>;</w:t>
      </w:r>
    </w:p>
    <w:p w14:paraId="6B902F5D" w14:textId="77777777" w:rsidR="004E1BF9" w:rsidRPr="00B70EC1" w:rsidRDefault="004E1BF9" w:rsidP="004E1BF9">
      <w:pPr>
        <w:pStyle w:val="22"/>
        <w:tabs>
          <w:tab w:val="left" w:pos="412"/>
        </w:tabs>
        <w:spacing w:after="0" w:line="240" w:lineRule="auto"/>
        <w:ind w:firstLine="0"/>
        <w:jc w:val="both"/>
        <w:rPr>
          <w:sz w:val="28"/>
          <w:szCs w:val="28"/>
        </w:rPr>
      </w:pPr>
      <w:r w:rsidRPr="00B70EC1">
        <w:rPr>
          <w:sz w:val="28"/>
          <w:szCs w:val="28"/>
        </w:rPr>
        <w:t xml:space="preserve">- скорость потока аргона во время распыления составляла 22,8 </w:t>
      </w:r>
      <w:r>
        <w:rPr>
          <w:sz w:val="28"/>
          <w:szCs w:val="28"/>
        </w:rPr>
        <w:t>sccm</w:t>
      </w:r>
      <w:r w:rsidRPr="00B70EC1">
        <w:rPr>
          <w:sz w:val="28"/>
          <w:szCs w:val="28"/>
        </w:rPr>
        <w:t>;</w:t>
      </w:r>
    </w:p>
    <w:p w14:paraId="1575FE92" w14:textId="77777777" w:rsidR="004E1BF9" w:rsidRPr="00B70EC1" w:rsidRDefault="004E1BF9" w:rsidP="004E1BF9">
      <w:pPr>
        <w:pStyle w:val="22"/>
        <w:tabs>
          <w:tab w:val="left" w:pos="412"/>
        </w:tabs>
        <w:spacing w:after="0" w:line="240" w:lineRule="auto"/>
        <w:ind w:firstLine="0"/>
        <w:jc w:val="both"/>
        <w:rPr>
          <w:sz w:val="28"/>
          <w:szCs w:val="28"/>
        </w:rPr>
      </w:pPr>
      <w:r w:rsidRPr="00B70EC1">
        <w:rPr>
          <w:sz w:val="28"/>
          <w:szCs w:val="28"/>
        </w:rPr>
        <w:t>- частота распыления – 13,56 Гц;</w:t>
      </w:r>
    </w:p>
    <w:p w14:paraId="6AB3DD36" w14:textId="77777777" w:rsidR="004E1BF9" w:rsidRPr="00B70EC1" w:rsidRDefault="004E1BF9" w:rsidP="004E1BF9">
      <w:pPr>
        <w:pStyle w:val="22"/>
        <w:tabs>
          <w:tab w:val="left" w:pos="412"/>
        </w:tabs>
        <w:spacing w:after="0" w:line="240" w:lineRule="auto"/>
        <w:ind w:firstLine="0"/>
        <w:jc w:val="both"/>
        <w:rPr>
          <w:sz w:val="28"/>
          <w:szCs w:val="28"/>
        </w:rPr>
      </w:pPr>
      <w:r w:rsidRPr="00B70EC1">
        <w:rPr>
          <w:sz w:val="28"/>
          <w:szCs w:val="28"/>
        </w:rPr>
        <w:t>- расстояние от подложки до мишени – 30 мм;</w:t>
      </w:r>
    </w:p>
    <w:p w14:paraId="113A46F9" w14:textId="77777777" w:rsidR="004E1BF9" w:rsidRPr="00B70EC1" w:rsidRDefault="004E1BF9" w:rsidP="004E1BF9">
      <w:pPr>
        <w:pStyle w:val="22"/>
        <w:tabs>
          <w:tab w:val="left" w:pos="412"/>
        </w:tabs>
        <w:spacing w:after="0" w:line="240" w:lineRule="auto"/>
        <w:ind w:firstLine="0"/>
        <w:jc w:val="both"/>
        <w:rPr>
          <w:sz w:val="28"/>
          <w:szCs w:val="28"/>
        </w:rPr>
      </w:pPr>
      <w:r w:rsidRPr="00B70EC1">
        <w:rPr>
          <w:sz w:val="28"/>
          <w:szCs w:val="28"/>
        </w:rPr>
        <w:t xml:space="preserve">- время напыления – </w:t>
      </w:r>
      <w:r>
        <w:rPr>
          <w:sz w:val="28"/>
          <w:szCs w:val="28"/>
        </w:rPr>
        <w:t>20 ÷</w:t>
      </w:r>
      <w:r w:rsidRPr="00B70EC1">
        <w:rPr>
          <w:sz w:val="28"/>
          <w:szCs w:val="28"/>
        </w:rPr>
        <w:t>60 мин;</w:t>
      </w:r>
    </w:p>
    <w:p w14:paraId="03C17695" w14:textId="77777777" w:rsidR="00546002" w:rsidRDefault="004E1BF9" w:rsidP="004E1BF9">
      <w:pPr>
        <w:pStyle w:val="22"/>
        <w:tabs>
          <w:tab w:val="left" w:pos="412"/>
        </w:tabs>
        <w:spacing w:after="0" w:line="240" w:lineRule="auto"/>
        <w:ind w:firstLine="0"/>
        <w:jc w:val="both"/>
        <w:rPr>
          <w:sz w:val="28"/>
          <w:szCs w:val="28"/>
        </w:rPr>
      </w:pPr>
      <w:r w:rsidRPr="00B70EC1">
        <w:rPr>
          <w:sz w:val="28"/>
          <w:szCs w:val="28"/>
        </w:rPr>
        <w:t>-  давление паров аргона – разное для всех образцов</w:t>
      </w:r>
      <w:r>
        <w:rPr>
          <w:sz w:val="28"/>
          <w:szCs w:val="28"/>
        </w:rPr>
        <w:t>.</w:t>
      </w:r>
    </w:p>
    <w:p w14:paraId="2FEEE77B" w14:textId="77777777" w:rsidR="004E1BF9" w:rsidRDefault="004E1BF9" w:rsidP="004E1BF9">
      <w:pPr>
        <w:pStyle w:val="22"/>
        <w:tabs>
          <w:tab w:val="left" w:pos="412"/>
        </w:tabs>
        <w:spacing w:after="0" w:line="240" w:lineRule="auto"/>
        <w:ind w:firstLine="0"/>
        <w:jc w:val="both"/>
        <w:rPr>
          <w:sz w:val="28"/>
          <w:szCs w:val="28"/>
          <w:lang w:val="kk-KZ"/>
        </w:rPr>
      </w:pPr>
    </w:p>
    <w:p w14:paraId="7B3319BE" w14:textId="77777777" w:rsidR="004E1BF9" w:rsidRDefault="004E1BF9" w:rsidP="004E1BF9">
      <w:pPr>
        <w:pStyle w:val="22"/>
        <w:tabs>
          <w:tab w:val="left" w:pos="412"/>
        </w:tabs>
        <w:spacing w:after="0" w:line="240" w:lineRule="auto"/>
        <w:ind w:firstLine="0"/>
        <w:jc w:val="both"/>
        <w:rPr>
          <w:sz w:val="28"/>
          <w:szCs w:val="28"/>
          <w:lang w:val="kk-KZ"/>
        </w:rPr>
      </w:pPr>
    </w:p>
    <w:p w14:paraId="726F99D6" w14:textId="77777777" w:rsidR="004E1BF9" w:rsidRDefault="004E1BF9" w:rsidP="002F5F05">
      <w:pPr>
        <w:spacing w:after="0" w:line="240" w:lineRule="auto"/>
        <w:ind w:firstLine="708"/>
        <w:jc w:val="both"/>
        <w:rPr>
          <w:rFonts w:ascii="Times New Roman" w:hAnsi="Times New Roman" w:cs="Times New Roman"/>
          <w:b/>
          <w:sz w:val="28"/>
          <w:szCs w:val="28"/>
          <w:lang w:val="kk-KZ"/>
        </w:rPr>
      </w:pPr>
      <w:r w:rsidRPr="004E1BF9">
        <w:rPr>
          <w:rFonts w:ascii="Times New Roman" w:hAnsi="Times New Roman" w:cs="Times New Roman"/>
          <w:b/>
          <w:sz w:val="28"/>
          <w:szCs w:val="28"/>
          <w:lang w:val="kk-KZ"/>
        </w:rPr>
        <w:t>2.</w:t>
      </w:r>
      <w:r w:rsidR="00161CC6">
        <w:rPr>
          <w:rFonts w:ascii="Times New Roman" w:hAnsi="Times New Roman" w:cs="Times New Roman"/>
          <w:b/>
          <w:sz w:val="28"/>
          <w:szCs w:val="28"/>
          <w:lang w:val="kk-KZ"/>
        </w:rPr>
        <w:t>4</w:t>
      </w:r>
      <w:r w:rsidRPr="004E1BF9">
        <w:rPr>
          <w:rFonts w:ascii="Times New Roman" w:hAnsi="Times New Roman" w:cs="Times New Roman"/>
          <w:b/>
          <w:sz w:val="28"/>
          <w:szCs w:val="28"/>
          <w:lang w:val="kk-KZ"/>
        </w:rPr>
        <w:t xml:space="preserve"> </w:t>
      </w:r>
      <w:r>
        <w:rPr>
          <w:rFonts w:ascii="Times New Roman" w:hAnsi="Times New Roman" w:cs="Times New Roman"/>
          <w:b/>
          <w:sz w:val="28"/>
          <w:szCs w:val="28"/>
          <w:lang w:val="kk-KZ"/>
        </w:rPr>
        <w:t>Электрохимические испытания экспериментальных макетов литий-ионных аккумуляторов</w:t>
      </w:r>
    </w:p>
    <w:p w14:paraId="3E6DA4D9" w14:textId="77777777" w:rsidR="004E1BF9" w:rsidRDefault="004E1BF9" w:rsidP="002F5F05">
      <w:pPr>
        <w:spacing w:after="0" w:line="240" w:lineRule="auto"/>
        <w:ind w:firstLine="708"/>
        <w:jc w:val="both"/>
        <w:rPr>
          <w:rFonts w:ascii="Times New Roman" w:hAnsi="Times New Roman" w:cs="Times New Roman"/>
          <w:b/>
          <w:sz w:val="28"/>
          <w:szCs w:val="28"/>
          <w:lang w:val="kk-KZ"/>
        </w:rPr>
      </w:pPr>
    </w:p>
    <w:p w14:paraId="0F59E749" w14:textId="77777777" w:rsidR="004E1BF9" w:rsidRPr="004E1BF9" w:rsidRDefault="004E1BF9" w:rsidP="002F5F05">
      <w:pPr>
        <w:spacing w:after="0" w:line="240" w:lineRule="auto"/>
        <w:ind w:firstLine="708"/>
        <w:jc w:val="both"/>
        <w:rPr>
          <w:rFonts w:ascii="Times New Roman" w:hAnsi="Times New Roman" w:cs="Times New Roman"/>
          <w:sz w:val="28"/>
          <w:szCs w:val="28"/>
          <w:lang w:val="kk-KZ"/>
        </w:rPr>
      </w:pPr>
      <w:r w:rsidRPr="004E1BF9">
        <w:rPr>
          <w:rFonts w:ascii="Times New Roman" w:hAnsi="Times New Roman" w:cs="Times New Roman"/>
          <w:sz w:val="28"/>
          <w:szCs w:val="28"/>
          <w:lang w:val="kk-KZ"/>
        </w:rPr>
        <w:t>Электрохимические испытания литирование/делитирование</w:t>
      </w:r>
      <w:r w:rsidR="002B3EF8">
        <w:rPr>
          <w:rFonts w:ascii="Times New Roman" w:hAnsi="Times New Roman" w:cs="Times New Roman"/>
          <w:sz w:val="28"/>
          <w:szCs w:val="28"/>
          <w:lang w:val="kk-KZ"/>
        </w:rPr>
        <w:t xml:space="preserve"> (заряд/разряд) анодов</w:t>
      </w:r>
      <w:r w:rsidRPr="004E1BF9">
        <w:rPr>
          <w:rFonts w:ascii="Times New Roman" w:hAnsi="Times New Roman" w:cs="Times New Roman"/>
          <w:sz w:val="28"/>
          <w:szCs w:val="28"/>
          <w:lang w:val="kk-KZ"/>
        </w:rPr>
        <w:t xml:space="preserve"> осуществлялись в гальваностатическом режиме при токе 0,1 А/г в интервале 0-2 В </w:t>
      </w:r>
      <w:r w:rsidR="002B3EF8" w:rsidRPr="002B3EF8">
        <w:rPr>
          <w:rFonts w:ascii="Times New Roman" w:hAnsi="Times New Roman" w:cs="Times New Roman"/>
          <w:sz w:val="28"/>
          <w:szCs w:val="28"/>
          <w:lang w:val="kk-KZ"/>
        </w:rPr>
        <w:t>при режиме С/5 (время заряда и вр</w:t>
      </w:r>
      <w:r w:rsidR="002B3EF8">
        <w:rPr>
          <w:rFonts w:ascii="Times New Roman" w:hAnsi="Times New Roman" w:cs="Times New Roman"/>
          <w:sz w:val="28"/>
          <w:szCs w:val="28"/>
          <w:lang w:val="kk-KZ"/>
        </w:rPr>
        <w:t xml:space="preserve">емя разряда составляло по 5 ч) </w:t>
      </w:r>
      <w:r w:rsidRPr="004E1BF9">
        <w:rPr>
          <w:rFonts w:ascii="Times New Roman" w:hAnsi="Times New Roman" w:cs="Times New Roman"/>
          <w:sz w:val="28"/>
          <w:szCs w:val="28"/>
          <w:lang w:val="kk-KZ"/>
        </w:rPr>
        <w:t xml:space="preserve">методом гальваностатического циклирования.  </w:t>
      </w:r>
    </w:p>
    <w:p w14:paraId="070A95D1" w14:textId="77777777" w:rsidR="000B4FBD" w:rsidRDefault="002B3EF8" w:rsidP="00334C9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Целью проведения электрохимичеких испытаний является определения удельной ёмкости электродов</w:t>
      </w:r>
      <w:r w:rsidR="00334C99">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3C22328A" w14:textId="77777777" w:rsidR="000B4FBD" w:rsidRPr="002B3EF8" w:rsidRDefault="000B4FBD" w:rsidP="002B3EF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Значения емкости 1 и 10 циклов каждого образца наносились на график зависимости емкости от значений потенциалов.  </w:t>
      </w:r>
    </w:p>
    <w:p w14:paraId="06F9BA25" w14:textId="77777777" w:rsidR="004E1BF9" w:rsidRPr="000B4FBD" w:rsidRDefault="004E1BF9" w:rsidP="002F5F05">
      <w:pPr>
        <w:spacing w:after="0" w:line="240" w:lineRule="auto"/>
        <w:ind w:firstLine="708"/>
        <w:jc w:val="both"/>
        <w:rPr>
          <w:rFonts w:ascii="Times New Roman" w:hAnsi="Times New Roman" w:cs="Times New Roman"/>
          <w:sz w:val="28"/>
          <w:szCs w:val="28"/>
        </w:rPr>
      </w:pPr>
    </w:p>
    <w:p w14:paraId="3566C109" w14:textId="77777777" w:rsidR="000B4FBD" w:rsidRDefault="000B4FBD" w:rsidP="002F5F05">
      <w:pPr>
        <w:spacing w:after="0" w:line="240" w:lineRule="auto"/>
        <w:ind w:firstLine="708"/>
        <w:jc w:val="both"/>
        <w:rPr>
          <w:rFonts w:ascii="Times New Roman" w:hAnsi="Times New Roman" w:cs="Times New Roman"/>
          <w:sz w:val="28"/>
          <w:szCs w:val="28"/>
        </w:rPr>
      </w:pPr>
    </w:p>
    <w:p w14:paraId="42083476" w14:textId="77777777" w:rsidR="0037541B" w:rsidRDefault="00854F6F" w:rsidP="0037541B">
      <w:pPr>
        <w:spacing w:after="0" w:line="240" w:lineRule="auto"/>
        <w:ind w:firstLine="709"/>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В</w:t>
      </w:r>
      <w:r w:rsidR="00F77EC0">
        <w:rPr>
          <w:rFonts w:ascii="Times New Roman" w:eastAsia="Times New Roman" w:hAnsi="Times New Roman" w:cs="Times New Roman"/>
          <w:b/>
          <w:color w:val="000000"/>
          <w:sz w:val="28"/>
          <w:szCs w:val="28"/>
          <w:lang w:eastAsia="ru-RU"/>
        </w:rPr>
        <w:t>ыводы по 2 разделу.</w:t>
      </w:r>
    </w:p>
    <w:p w14:paraId="4FD16390" w14:textId="77777777" w:rsidR="0067133D" w:rsidRDefault="0067133D" w:rsidP="0037541B">
      <w:pPr>
        <w:spacing w:after="0" w:line="240" w:lineRule="auto"/>
        <w:ind w:firstLine="709"/>
        <w:jc w:val="both"/>
        <w:rPr>
          <w:rFonts w:ascii="Times New Roman" w:eastAsia="Times New Roman" w:hAnsi="Times New Roman" w:cs="Times New Roman"/>
          <w:color w:val="000000"/>
          <w:sz w:val="28"/>
          <w:szCs w:val="28"/>
          <w:lang w:eastAsia="ru-RU"/>
        </w:rPr>
      </w:pPr>
    </w:p>
    <w:p w14:paraId="2EE57D34" w14:textId="77777777" w:rsidR="0067133D" w:rsidRDefault="0067133D" w:rsidP="0037541B">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данной главе диссертационной работы описаны необходимые материалы, приборы и методика проведения исследований</w:t>
      </w:r>
      <w:r w:rsidR="00D6662A">
        <w:rPr>
          <w:rFonts w:ascii="Times New Roman" w:eastAsia="Times New Roman" w:hAnsi="Times New Roman" w:cs="Times New Roman"/>
          <w:color w:val="000000"/>
          <w:sz w:val="28"/>
          <w:szCs w:val="28"/>
          <w:lang w:eastAsia="ru-RU"/>
        </w:rPr>
        <w:t>:</w:t>
      </w:r>
    </w:p>
    <w:p w14:paraId="35011154" w14:textId="7EA11D16" w:rsidR="0067133D" w:rsidRPr="00824471" w:rsidRDefault="00D6662A" w:rsidP="0037541B">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1. </w:t>
      </w:r>
      <w:r w:rsidR="0067133D">
        <w:rPr>
          <w:rFonts w:ascii="Times New Roman" w:eastAsia="Times New Roman" w:hAnsi="Times New Roman" w:cs="Times New Roman"/>
          <w:color w:val="000000"/>
          <w:sz w:val="28"/>
          <w:szCs w:val="28"/>
          <w:lang w:eastAsia="ru-RU"/>
        </w:rPr>
        <w:t xml:space="preserve">В качестве исходных данных были использованы </w:t>
      </w:r>
      <w:r w:rsidR="00824471">
        <w:rPr>
          <w:rFonts w:ascii="Times New Roman" w:eastAsia="Times New Roman" w:hAnsi="Times New Roman" w:cs="Times New Roman"/>
          <w:color w:val="000000"/>
          <w:sz w:val="28"/>
          <w:szCs w:val="28"/>
          <w:lang w:eastAsia="ru-RU"/>
        </w:rPr>
        <w:t>следующие</w:t>
      </w:r>
      <w:r w:rsidR="0067133D">
        <w:rPr>
          <w:rFonts w:ascii="Times New Roman" w:eastAsia="Times New Roman" w:hAnsi="Times New Roman" w:cs="Times New Roman"/>
          <w:color w:val="000000"/>
          <w:sz w:val="28"/>
          <w:szCs w:val="28"/>
          <w:lang w:eastAsia="ru-RU"/>
        </w:rPr>
        <w:t xml:space="preserve"> материал</w:t>
      </w:r>
      <w:r w:rsidR="00824471">
        <w:rPr>
          <w:rFonts w:ascii="Times New Roman" w:eastAsia="Times New Roman" w:hAnsi="Times New Roman" w:cs="Times New Roman"/>
          <w:color w:val="000000"/>
          <w:sz w:val="28"/>
          <w:szCs w:val="28"/>
          <w:lang w:eastAsia="ru-RU"/>
        </w:rPr>
        <w:t>ы</w:t>
      </w:r>
      <w:r w:rsidR="0067133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w:t>
      </w:r>
      <w:r w:rsidR="0067133D">
        <w:rPr>
          <w:rFonts w:ascii="Times New Roman" w:eastAsia="Times New Roman" w:hAnsi="Times New Roman" w:cs="Times New Roman"/>
          <w:color w:val="000000"/>
          <w:sz w:val="28"/>
          <w:szCs w:val="28"/>
          <w:lang w:eastAsia="ru-RU"/>
        </w:rPr>
        <w:t xml:space="preserve"> </w:t>
      </w:r>
      <w:r w:rsidR="0067133D">
        <w:rPr>
          <w:rFonts w:ascii="Times New Roman" w:eastAsia="Times New Roman" w:hAnsi="Times New Roman" w:cs="Times New Roman"/>
          <w:color w:val="000000"/>
          <w:sz w:val="28"/>
          <w:szCs w:val="28"/>
          <w:lang w:val="en-US" w:eastAsia="ru-RU"/>
        </w:rPr>
        <w:t>Si</w:t>
      </w:r>
      <w:r w:rsidR="0067133D" w:rsidRPr="0067133D">
        <w:rPr>
          <w:rFonts w:ascii="Times New Roman" w:eastAsia="Times New Roman" w:hAnsi="Times New Roman" w:cs="Times New Roman"/>
          <w:color w:val="000000"/>
          <w:sz w:val="28"/>
          <w:szCs w:val="28"/>
          <w:lang w:eastAsia="ru-RU"/>
        </w:rPr>
        <w:t>-</w:t>
      </w:r>
      <w:r w:rsidR="0067133D">
        <w:rPr>
          <w:rFonts w:ascii="Times New Roman" w:eastAsia="Times New Roman" w:hAnsi="Times New Roman" w:cs="Times New Roman"/>
          <w:color w:val="000000"/>
          <w:sz w:val="28"/>
          <w:szCs w:val="28"/>
          <w:lang w:val="en-US" w:eastAsia="ru-RU"/>
        </w:rPr>
        <w:t>dust</w:t>
      </w:r>
      <w:r w:rsidR="00824471">
        <w:rPr>
          <w:rFonts w:ascii="Times New Roman" w:eastAsia="Times New Roman" w:hAnsi="Times New Roman" w:cs="Times New Roman"/>
          <w:color w:val="000000"/>
          <w:sz w:val="28"/>
          <w:szCs w:val="28"/>
          <w:lang w:eastAsia="ru-RU"/>
        </w:rPr>
        <w:t>,</w:t>
      </w:r>
      <w:r w:rsidR="0067133D">
        <w:rPr>
          <w:rFonts w:ascii="Times New Roman" w:eastAsia="Times New Roman" w:hAnsi="Times New Roman" w:cs="Times New Roman"/>
          <w:color w:val="000000"/>
          <w:sz w:val="28"/>
          <w:szCs w:val="28"/>
          <w:lang w:val="kk-KZ" w:eastAsia="ru-RU"/>
        </w:rPr>
        <w:t xml:space="preserve"> </w:t>
      </w:r>
      <w:r w:rsidR="0067133D">
        <w:rPr>
          <w:rFonts w:ascii="Times New Roman" w:eastAsia="Times New Roman" w:hAnsi="Times New Roman" w:cs="Times New Roman"/>
          <w:color w:val="000000"/>
          <w:sz w:val="28"/>
          <w:szCs w:val="28"/>
          <w:lang w:val="en-US" w:eastAsia="ru-RU"/>
        </w:rPr>
        <w:t>MG</w:t>
      </w:r>
      <w:r w:rsidR="0067133D" w:rsidRPr="0067133D">
        <w:rPr>
          <w:rFonts w:ascii="Times New Roman" w:eastAsia="Times New Roman" w:hAnsi="Times New Roman" w:cs="Times New Roman"/>
          <w:color w:val="000000"/>
          <w:sz w:val="28"/>
          <w:szCs w:val="28"/>
          <w:lang w:eastAsia="ru-RU"/>
        </w:rPr>
        <w:t>-</w:t>
      </w:r>
      <w:r w:rsidR="0067133D">
        <w:rPr>
          <w:rFonts w:ascii="Times New Roman" w:eastAsia="Times New Roman" w:hAnsi="Times New Roman" w:cs="Times New Roman"/>
          <w:color w:val="000000"/>
          <w:sz w:val="28"/>
          <w:szCs w:val="28"/>
          <w:lang w:val="en-US" w:eastAsia="ru-RU"/>
        </w:rPr>
        <w:t>Si</w:t>
      </w:r>
      <w:r>
        <w:rPr>
          <w:rFonts w:ascii="Times New Roman" w:eastAsia="Times New Roman" w:hAnsi="Times New Roman" w:cs="Times New Roman"/>
          <w:color w:val="000000"/>
          <w:sz w:val="28"/>
          <w:szCs w:val="28"/>
          <w:lang w:eastAsia="ru-RU"/>
        </w:rPr>
        <w:t>, который в последующим очищали до</w:t>
      </w:r>
      <w:r w:rsidR="00D16D45" w:rsidRPr="00D16D45">
        <w:rPr>
          <w:rFonts w:ascii="Times New Roman" w:eastAsia="Times New Roman" w:hAnsi="Times New Roman" w:cs="Times New Roman"/>
          <w:color w:val="000000"/>
          <w:sz w:val="28"/>
          <w:szCs w:val="28"/>
          <w:lang w:eastAsia="ru-RU"/>
        </w:rPr>
        <w:t xml:space="preserve"> </w:t>
      </w:r>
      <w:r w:rsidR="00D16D45">
        <w:rPr>
          <w:rFonts w:ascii="Times New Roman" w:eastAsia="Times New Roman" w:hAnsi="Times New Roman" w:cs="Times New Roman"/>
          <w:color w:val="000000"/>
          <w:sz w:val="28"/>
          <w:szCs w:val="28"/>
          <w:lang w:val="en-US"/>
        </w:rPr>
        <w:t>UMG</w:t>
      </w:r>
      <w:r w:rsidR="00D16D45" w:rsidRPr="005C746F">
        <w:rPr>
          <w:rFonts w:ascii="Times New Roman" w:eastAsia="Times New Roman" w:hAnsi="Times New Roman" w:cs="Times New Roman"/>
          <w:color w:val="000000"/>
          <w:sz w:val="28"/>
          <w:szCs w:val="28"/>
        </w:rPr>
        <w:t>-</w:t>
      </w:r>
      <w:r w:rsidR="00D16D45">
        <w:rPr>
          <w:rFonts w:ascii="Times New Roman" w:eastAsia="Times New Roman" w:hAnsi="Times New Roman" w:cs="Times New Roman"/>
          <w:color w:val="000000"/>
          <w:sz w:val="28"/>
          <w:szCs w:val="28"/>
          <w:lang w:val="en-US"/>
        </w:rPr>
        <w:t>Si</w:t>
      </w:r>
      <w:r w:rsidR="00824471">
        <w:rPr>
          <w:rFonts w:ascii="Times New Roman" w:eastAsia="Times New Roman" w:hAnsi="Times New Roman" w:cs="Times New Roman"/>
          <w:color w:val="000000"/>
          <w:sz w:val="28"/>
          <w:szCs w:val="28"/>
          <w:lang w:eastAsia="ru-RU"/>
        </w:rPr>
        <w:t>, монокристаллический кремний.</w:t>
      </w:r>
    </w:p>
    <w:p w14:paraId="05028A67" w14:textId="48552FCB" w:rsidR="00D6662A" w:rsidRDefault="00D6662A" w:rsidP="0037541B">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 О</w:t>
      </w:r>
      <w:r w:rsidR="00343C33">
        <w:rPr>
          <w:rFonts w:ascii="Times New Roman" w:eastAsia="Times New Roman" w:hAnsi="Times New Roman" w:cs="Times New Roman"/>
          <w:color w:val="000000"/>
          <w:sz w:val="28"/>
          <w:szCs w:val="28"/>
          <w:lang w:eastAsia="ru-RU"/>
        </w:rPr>
        <w:t xml:space="preserve">боснован </w:t>
      </w:r>
      <w:r>
        <w:rPr>
          <w:rFonts w:ascii="Times New Roman" w:eastAsia="Times New Roman" w:hAnsi="Times New Roman" w:cs="Times New Roman"/>
          <w:color w:val="000000"/>
          <w:sz w:val="28"/>
          <w:szCs w:val="28"/>
          <w:lang w:eastAsia="ru-RU"/>
        </w:rPr>
        <w:t xml:space="preserve">метод очистки </w:t>
      </w:r>
      <w:r>
        <w:rPr>
          <w:rFonts w:ascii="Times New Roman" w:eastAsia="Times New Roman" w:hAnsi="Times New Roman" w:cs="Times New Roman"/>
          <w:color w:val="000000"/>
          <w:sz w:val="28"/>
          <w:szCs w:val="28"/>
          <w:lang w:val="en-US" w:eastAsia="ru-RU"/>
        </w:rPr>
        <w:t>MG</w:t>
      </w:r>
      <w:r w:rsidRPr="0067133D">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Pr>
          <w:rFonts w:ascii="Times New Roman" w:eastAsia="Times New Roman" w:hAnsi="Times New Roman" w:cs="Times New Roman"/>
          <w:color w:val="000000"/>
          <w:sz w:val="28"/>
          <w:szCs w:val="28"/>
          <w:lang w:eastAsia="ru-RU"/>
        </w:rPr>
        <w:t xml:space="preserve"> шлаковым рафинированием</w:t>
      </w:r>
      <w:r w:rsidR="009252E8">
        <w:rPr>
          <w:rFonts w:ascii="Times New Roman" w:eastAsia="Times New Roman" w:hAnsi="Times New Roman" w:cs="Times New Roman"/>
          <w:color w:val="000000"/>
          <w:sz w:val="28"/>
          <w:szCs w:val="28"/>
          <w:lang w:eastAsia="ru-RU"/>
        </w:rPr>
        <w:t xml:space="preserve"> и</w:t>
      </w:r>
      <w:r>
        <w:rPr>
          <w:rFonts w:ascii="Times New Roman" w:eastAsia="Times New Roman" w:hAnsi="Times New Roman" w:cs="Times New Roman"/>
          <w:color w:val="000000"/>
          <w:sz w:val="28"/>
          <w:szCs w:val="28"/>
          <w:lang w:eastAsia="ru-RU"/>
        </w:rPr>
        <w:t xml:space="preserve"> кислотным выщелачиванием</w:t>
      </w:r>
      <w:r w:rsidR="00824471">
        <w:rPr>
          <w:rFonts w:ascii="Times New Roman" w:eastAsia="Times New Roman" w:hAnsi="Times New Roman" w:cs="Times New Roman"/>
          <w:color w:val="000000"/>
          <w:sz w:val="28"/>
          <w:szCs w:val="28"/>
          <w:lang w:eastAsia="ru-RU"/>
        </w:rPr>
        <w:t xml:space="preserve"> до </w:t>
      </w:r>
      <w:r w:rsidR="00824471">
        <w:rPr>
          <w:rFonts w:ascii="Times New Roman" w:eastAsia="Times New Roman" w:hAnsi="Times New Roman" w:cs="Times New Roman"/>
          <w:color w:val="000000"/>
          <w:sz w:val="28"/>
          <w:szCs w:val="28"/>
          <w:lang w:val="en-US"/>
        </w:rPr>
        <w:t>UMG</w:t>
      </w:r>
      <w:r w:rsidR="00824471" w:rsidRPr="005C746F">
        <w:rPr>
          <w:rFonts w:ascii="Times New Roman" w:eastAsia="Times New Roman" w:hAnsi="Times New Roman" w:cs="Times New Roman"/>
          <w:color w:val="000000"/>
          <w:sz w:val="28"/>
          <w:szCs w:val="28"/>
        </w:rPr>
        <w:t>-</w:t>
      </w:r>
      <w:r w:rsidR="00824471">
        <w:rPr>
          <w:rFonts w:ascii="Times New Roman" w:eastAsia="Times New Roman" w:hAnsi="Times New Roman" w:cs="Times New Roman"/>
          <w:color w:val="000000"/>
          <w:sz w:val="28"/>
          <w:szCs w:val="28"/>
          <w:lang w:val="en-US"/>
        </w:rPr>
        <w:t>Si</w:t>
      </w:r>
      <w:r>
        <w:rPr>
          <w:rFonts w:ascii="Times New Roman" w:eastAsia="Times New Roman" w:hAnsi="Times New Roman" w:cs="Times New Roman"/>
          <w:color w:val="000000"/>
          <w:sz w:val="28"/>
          <w:szCs w:val="28"/>
          <w:lang w:eastAsia="ru-RU"/>
        </w:rPr>
        <w:t>.</w:t>
      </w:r>
    </w:p>
    <w:p w14:paraId="4D843E73" w14:textId="77777777" w:rsidR="00D6662A" w:rsidRDefault="00D6662A" w:rsidP="0037541B">
      <w:pPr>
        <w:spacing w:after="0" w:line="24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color w:val="000000"/>
          <w:sz w:val="28"/>
          <w:szCs w:val="28"/>
          <w:lang w:eastAsia="ru-RU"/>
        </w:rPr>
        <w:t xml:space="preserve">3. Для проведения шлакового рафинирования были </w:t>
      </w:r>
      <w:r w:rsidRPr="00B70EC1">
        <w:rPr>
          <w:rFonts w:ascii="Times New Roman" w:eastAsia="Calibri" w:hAnsi="Times New Roman" w:cs="Times New Roman"/>
          <w:sz w:val="28"/>
          <w:szCs w:val="28"/>
        </w:rPr>
        <w:t>подобраны оптимальные составы шлаковых смесей</w:t>
      </w:r>
      <w:r>
        <w:rPr>
          <w:rFonts w:ascii="Times New Roman" w:eastAsia="Calibri" w:hAnsi="Times New Roman" w:cs="Times New Roman"/>
          <w:sz w:val="28"/>
          <w:szCs w:val="28"/>
        </w:rPr>
        <w:t>.</w:t>
      </w:r>
    </w:p>
    <w:p w14:paraId="655CA1FC" w14:textId="77777777" w:rsidR="00D6662A" w:rsidRDefault="00D6662A" w:rsidP="0037541B">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 Для проведения кислотного выщелачивания были подобраны оптимальные</w:t>
      </w:r>
      <w:r w:rsidR="00D16D45" w:rsidRPr="00D16D45">
        <w:rPr>
          <w:rFonts w:ascii="Times New Roman" w:eastAsia="Times New Roman" w:hAnsi="Times New Roman" w:cs="Times New Roman"/>
          <w:color w:val="000000"/>
          <w:sz w:val="28"/>
          <w:szCs w:val="28"/>
          <w:lang w:eastAsia="ru-RU"/>
        </w:rPr>
        <w:t xml:space="preserve"> </w:t>
      </w:r>
      <w:r w:rsidR="00D16D45">
        <w:rPr>
          <w:rFonts w:ascii="Times New Roman" w:eastAsia="Times New Roman" w:hAnsi="Times New Roman" w:cs="Times New Roman"/>
          <w:color w:val="000000"/>
          <w:sz w:val="28"/>
          <w:szCs w:val="28"/>
          <w:lang w:eastAsia="ru-RU"/>
        </w:rPr>
        <w:t>составы растворов</w:t>
      </w:r>
      <w:r>
        <w:rPr>
          <w:rFonts w:ascii="Times New Roman" w:eastAsia="Times New Roman" w:hAnsi="Times New Roman" w:cs="Times New Roman"/>
          <w:color w:val="000000"/>
          <w:sz w:val="28"/>
          <w:szCs w:val="28"/>
          <w:lang w:eastAsia="ru-RU"/>
        </w:rPr>
        <w:t xml:space="preserve"> кислот.</w:t>
      </w:r>
    </w:p>
    <w:p w14:paraId="2DBF2314" w14:textId="1F559BC6" w:rsidR="00D16D45" w:rsidRPr="00D16D45" w:rsidRDefault="004E1BF9" w:rsidP="00D16D45">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5. </w:t>
      </w:r>
      <w:r w:rsidR="00343C33" w:rsidRPr="00D16D45">
        <w:rPr>
          <w:rFonts w:ascii="Times New Roman" w:eastAsia="Times New Roman" w:hAnsi="Times New Roman" w:cs="Times New Roman"/>
          <w:color w:val="000000"/>
          <w:sz w:val="28"/>
          <w:szCs w:val="28"/>
          <w:lang w:eastAsia="ru-RU"/>
        </w:rPr>
        <w:t>О</w:t>
      </w:r>
      <w:r w:rsidR="00343C33">
        <w:rPr>
          <w:rFonts w:ascii="Times New Roman" w:eastAsia="Times New Roman" w:hAnsi="Times New Roman" w:cs="Times New Roman"/>
          <w:color w:val="000000"/>
          <w:sz w:val="28"/>
          <w:szCs w:val="28"/>
          <w:lang w:eastAsia="ru-RU"/>
        </w:rPr>
        <w:t>боснованы</w:t>
      </w:r>
      <w:r w:rsidR="00D16D45">
        <w:rPr>
          <w:rFonts w:ascii="Times New Roman" w:eastAsia="Times New Roman" w:hAnsi="Times New Roman" w:cs="Times New Roman"/>
          <w:color w:val="000000"/>
          <w:sz w:val="28"/>
          <w:szCs w:val="28"/>
          <w:lang w:eastAsia="ru-RU"/>
        </w:rPr>
        <w:t xml:space="preserve"> методы изготовления о</w:t>
      </w:r>
      <w:r w:rsidR="00D16D45" w:rsidRPr="00D16D45">
        <w:rPr>
          <w:rFonts w:ascii="Times New Roman" w:eastAsia="Times New Roman" w:hAnsi="Times New Roman" w:cs="Times New Roman"/>
          <w:color w:val="000000"/>
          <w:sz w:val="28"/>
          <w:szCs w:val="28"/>
          <w:lang w:eastAsia="ru-RU"/>
        </w:rPr>
        <w:t>трицательны</w:t>
      </w:r>
      <w:r w:rsidR="00D16D45">
        <w:rPr>
          <w:rFonts w:ascii="Times New Roman" w:eastAsia="Times New Roman" w:hAnsi="Times New Roman" w:cs="Times New Roman"/>
          <w:color w:val="000000"/>
          <w:sz w:val="28"/>
          <w:szCs w:val="28"/>
          <w:lang w:eastAsia="ru-RU"/>
        </w:rPr>
        <w:t>х</w:t>
      </w:r>
      <w:r w:rsidR="00D16D45" w:rsidRPr="00D16D45">
        <w:rPr>
          <w:rFonts w:ascii="Times New Roman" w:eastAsia="Times New Roman" w:hAnsi="Times New Roman" w:cs="Times New Roman"/>
          <w:color w:val="000000"/>
          <w:sz w:val="28"/>
          <w:szCs w:val="28"/>
          <w:lang w:eastAsia="ru-RU"/>
        </w:rPr>
        <w:t xml:space="preserve"> электрод</w:t>
      </w:r>
      <w:r w:rsidR="00D16D45">
        <w:rPr>
          <w:rFonts w:ascii="Times New Roman" w:eastAsia="Times New Roman" w:hAnsi="Times New Roman" w:cs="Times New Roman"/>
          <w:color w:val="000000"/>
          <w:sz w:val="28"/>
          <w:szCs w:val="28"/>
          <w:lang w:eastAsia="ru-RU"/>
        </w:rPr>
        <w:t>ов</w:t>
      </w:r>
      <w:r w:rsidR="00D16D45" w:rsidRPr="00D16D45">
        <w:rPr>
          <w:rFonts w:ascii="Times New Roman" w:eastAsia="Times New Roman" w:hAnsi="Times New Roman" w:cs="Times New Roman"/>
          <w:color w:val="000000"/>
          <w:sz w:val="28"/>
          <w:szCs w:val="28"/>
          <w:lang w:eastAsia="ru-RU"/>
        </w:rPr>
        <w:t>:</w:t>
      </w:r>
    </w:p>
    <w:p w14:paraId="18B18AA3" w14:textId="77777777" w:rsidR="00D16D45" w:rsidRPr="00D16D45" w:rsidRDefault="00D16D45" w:rsidP="00D16D45">
      <w:pPr>
        <w:spacing w:after="0" w:line="240" w:lineRule="auto"/>
        <w:ind w:firstLine="709"/>
        <w:jc w:val="both"/>
        <w:rPr>
          <w:rFonts w:ascii="Times New Roman" w:eastAsia="Times New Roman" w:hAnsi="Times New Roman" w:cs="Times New Roman"/>
          <w:color w:val="000000"/>
          <w:sz w:val="28"/>
          <w:szCs w:val="28"/>
          <w:lang w:eastAsia="ru-RU"/>
        </w:rPr>
      </w:pPr>
      <w:r w:rsidRPr="00D16D45">
        <w:rPr>
          <w:rFonts w:ascii="Times New Roman" w:eastAsia="Times New Roman" w:hAnsi="Times New Roman" w:cs="Times New Roman"/>
          <w:color w:val="000000"/>
          <w:sz w:val="28"/>
          <w:szCs w:val="28"/>
          <w:lang w:eastAsia="ru-RU"/>
        </w:rPr>
        <w:t>- намазная технология;</w:t>
      </w:r>
    </w:p>
    <w:p w14:paraId="6E2056EB" w14:textId="77777777" w:rsidR="00D16D45" w:rsidRPr="00D16D45" w:rsidRDefault="00D16D45" w:rsidP="00D16D45">
      <w:pPr>
        <w:spacing w:after="0" w:line="240" w:lineRule="auto"/>
        <w:ind w:firstLine="709"/>
        <w:jc w:val="both"/>
        <w:rPr>
          <w:rFonts w:ascii="Times New Roman" w:eastAsia="Times New Roman" w:hAnsi="Times New Roman" w:cs="Times New Roman"/>
          <w:color w:val="000000"/>
          <w:sz w:val="28"/>
          <w:szCs w:val="28"/>
          <w:lang w:eastAsia="ru-RU"/>
        </w:rPr>
      </w:pPr>
      <w:r w:rsidRPr="00D16D45">
        <w:rPr>
          <w:rFonts w:ascii="Times New Roman" w:eastAsia="Times New Roman" w:hAnsi="Times New Roman" w:cs="Times New Roman"/>
          <w:color w:val="000000"/>
          <w:sz w:val="28"/>
          <w:szCs w:val="28"/>
          <w:lang w:eastAsia="ru-RU"/>
        </w:rPr>
        <w:t>- лазерная печать;</w:t>
      </w:r>
    </w:p>
    <w:p w14:paraId="69B36F0D" w14:textId="77777777" w:rsidR="004E1BF9" w:rsidRDefault="00D16D45" w:rsidP="00D16D45">
      <w:pPr>
        <w:spacing w:after="0" w:line="240" w:lineRule="auto"/>
        <w:ind w:firstLine="709"/>
        <w:jc w:val="both"/>
        <w:rPr>
          <w:rFonts w:ascii="Times New Roman" w:eastAsia="Times New Roman" w:hAnsi="Times New Roman" w:cs="Times New Roman"/>
          <w:color w:val="000000"/>
          <w:sz w:val="28"/>
          <w:szCs w:val="28"/>
          <w:lang w:eastAsia="ru-RU"/>
        </w:rPr>
      </w:pPr>
      <w:r w:rsidRPr="00D16D45">
        <w:rPr>
          <w:rFonts w:ascii="Times New Roman" w:eastAsia="Times New Roman" w:hAnsi="Times New Roman" w:cs="Times New Roman"/>
          <w:color w:val="000000"/>
          <w:sz w:val="28"/>
          <w:szCs w:val="28"/>
          <w:lang w:eastAsia="ru-RU"/>
        </w:rPr>
        <w:t>- магнетронное напыление.</w:t>
      </w:r>
    </w:p>
    <w:p w14:paraId="23B84554" w14:textId="527A8530" w:rsidR="00D6662A" w:rsidRPr="00D6662A" w:rsidRDefault="00D16D45" w:rsidP="0037541B">
      <w:pPr>
        <w:spacing w:after="0" w:line="240" w:lineRule="auto"/>
        <w:ind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6. </w:t>
      </w:r>
      <w:r w:rsidR="00FF2532">
        <w:rPr>
          <w:rFonts w:ascii="Times New Roman" w:eastAsia="Times New Roman" w:hAnsi="Times New Roman" w:cs="Times New Roman"/>
          <w:color w:val="000000"/>
          <w:sz w:val="28"/>
          <w:szCs w:val="28"/>
          <w:lang w:eastAsia="ru-RU"/>
        </w:rPr>
        <w:t>О</w:t>
      </w:r>
      <w:r w:rsidR="00343C33">
        <w:rPr>
          <w:rFonts w:ascii="Times New Roman" w:eastAsia="Times New Roman" w:hAnsi="Times New Roman" w:cs="Times New Roman"/>
          <w:color w:val="000000"/>
          <w:sz w:val="28"/>
          <w:szCs w:val="28"/>
          <w:lang w:eastAsia="ru-RU"/>
        </w:rPr>
        <w:t>боснована</w:t>
      </w:r>
      <w:r w:rsidR="00FF2532">
        <w:rPr>
          <w:rFonts w:ascii="Times New Roman" w:eastAsia="Times New Roman" w:hAnsi="Times New Roman" w:cs="Times New Roman"/>
          <w:color w:val="000000"/>
          <w:sz w:val="28"/>
          <w:szCs w:val="28"/>
          <w:lang w:eastAsia="ru-RU"/>
        </w:rPr>
        <w:t xml:space="preserve"> метод</w:t>
      </w:r>
      <w:r w:rsidR="009252E8">
        <w:rPr>
          <w:rFonts w:ascii="Times New Roman" w:eastAsia="Times New Roman" w:hAnsi="Times New Roman" w:cs="Times New Roman"/>
          <w:color w:val="000000"/>
          <w:sz w:val="28"/>
          <w:szCs w:val="28"/>
          <w:lang w:eastAsia="ru-RU"/>
        </w:rPr>
        <w:t>ология</w:t>
      </w:r>
      <w:r w:rsidR="00FF2532">
        <w:rPr>
          <w:rFonts w:ascii="Times New Roman" w:eastAsia="Times New Roman" w:hAnsi="Times New Roman" w:cs="Times New Roman"/>
          <w:color w:val="000000"/>
          <w:sz w:val="28"/>
          <w:szCs w:val="28"/>
          <w:lang w:eastAsia="ru-RU"/>
        </w:rPr>
        <w:t xml:space="preserve"> э</w:t>
      </w:r>
      <w:r w:rsidR="00FF2532" w:rsidRPr="00FF2532">
        <w:rPr>
          <w:rFonts w:ascii="Times New Roman" w:eastAsia="Times New Roman" w:hAnsi="Times New Roman" w:cs="Times New Roman"/>
          <w:color w:val="000000"/>
          <w:sz w:val="28"/>
          <w:szCs w:val="28"/>
          <w:lang w:eastAsia="ru-RU"/>
        </w:rPr>
        <w:t>лектрохимическ</w:t>
      </w:r>
      <w:r w:rsidR="00FF2532">
        <w:rPr>
          <w:rFonts w:ascii="Times New Roman" w:eastAsia="Times New Roman" w:hAnsi="Times New Roman" w:cs="Times New Roman"/>
          <w:color w:val="000000"/>
          <w:sz w:val="28"/>
          <w:szCs w:val="28"/>
          <w:lang w:eastAsia="ru-RU"/>
        </w:rPr>
        <w:t>ого</w:t>
      </w:r>
      <w:r w:rsidR="00FF2532" w:rsidRPr="00FF2532">
        <w:rPr>
          <w:rFonts w:ascii="Times New Roman" w:eastAsia="Times New Roman" w:hAnsi="Times New Roman" w:cs="Times New Roman"/>
          <w:color w:val="000000"/>
          <w:sz w:val="28"/>
          <w:szCs w:val="28"/>
          <w:lang w:eastAsia="ru-RU"/>
        </w:rPr>
        <w:t xml:space="preserve"> испытания экспериментальных макетов литий-ионных аккумуляторов</w:t>
      </w:r>
      <w:r w:rsidR="00824471">
        <w:rPr>
          <w:rFonts w:ascii="Times New Roman" w:eastAsia="Times New Roman" w:hAnsi="Times New Roman" w:cs="Times New Roman"/>
          <w:color w:val="000000"/>
          <w:sz w:val="28"/>
          <w:szCs w:val="28"/>
          <w:lang w:eastAsia="ru-RU"/>
        </w:rPr>
        <w:t>.</w:t>
      </w:r>
    </w:p>
    <w:p w14:paraId="6F4867CD" w14:textId="77777777" w:rsidR="00573EFD" w:rsidRDefault="00573EFD">
      <w:pP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br w:type="page"/>
      </w:r>
    </w:p>
    <w:p w14:paraId="47C31DD5" w14:textId="77777777" w:rsidR="00FF2532" w:rsidRDefault="00FF2532" w:rsidP="00C247F5">
      <w:pPr>
        <w:ind w:firstLine="708"/>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lastRenderedPageBreak/>
        <w:t xml:space="preserve">3 </w:t>
      </w:r>
      <w:r w:rsidR="003C4E5E" w:rsidRPr="003C4E5E">
        <w:rPr>
          <w:rFonts w:ascii="Times New Roman" w:eastAsia="Times New Roman" w:hAnsi="Times New Roman" w:cs="Times New Roman"/>
          <w:b/>
          <w:color w:val="000000"/>
          <w:sz w:val="28"/>
          <w:szCs w:val="28"/>
          <w:lang w:eastAsia="ru-RU"/>
        </w:rPr>
        <w:t>Мероприятия по очистке металлургического кремния</w:t>
      </w:r>
      <w:r w:rsidR="00C247F5">
        <w:rPr>
          <w:rFonts w:ascii="Times New Roman" w:eastAsia="Times New Roman" w:hAnsi="Times New Roman" w:cs="Times New Roman"/>
          <w:b/>
          <w:color w:val="000000"/>
          <w:sz w:val="28"/>
          <w:szCs w:val="28"/>
          <w:lang w:eastAsia="ru-RU"/>
        </w:rPr>
        <w:t xml:space="preserve"> </w:t>
      </w:r>
      <w:r w:rsidR="00C247F5" w:rsidRPr="00C247F5">
        <w:rPr>
          <w:rFonts w:ascii="Times New Roman" w:eastAsia="Times New Roman" w:hAnsi="Times New Roman" w:cs="Times New Roman"/>
          <w:b/>
          <w:color w:val="000000"/>
          <w:sz w:val="28"/>
          <w:szCs w:val="28"/>
          <w:lang w:eastAsia="ru-RU"/>
        </w:rPr>
        <w:t>как перспективного анодного материала</w:t>
      </w:r>
    </w:p>
    <w:p w14:paraId="235C3FAF" w14:textId="01602709" w:rsidR="00210467" w:rsidRDefault="00210467" w:rsidP="00863797">
      <w:pPr>
        <w:pStyle w:val="a6"/>
        <w:numPr>
          <w:ilvl w:val="1"/>
          <w:numId w:val="22"/>
        </w:numPr>
        <w:tabs>
          <w:tab w:val="left" w:pos="0"/>
        </w:tabs>
        <w:spacing w:after="0" w:line="240" w:lineRule="auto"/>
        <w:ind w:left="0" w:firstLine="709"/>
        <w:jc w:val="both"/>
        <w:rPr>
          <w:rFonts w:ascii="Times New Roman" w:hAnsi="Times New Roman"/>
          <w:b/>
          <w:sz w:val="28"/>
          <w:szCs w:val="28"/>
        </w:rPr>
      </w:pPr>
      <w:r>
        <w:rPr>
          <w:rFonts w:ascii="Times New Roman" w:hAnsi="Times New Roman"/>
          <w:b/>
          <w:sz w:val="28"/>
          <w:szCs w:val="28"/>
        </w:rPr>
        <w:t>Определение э</w:t>
      </w:r>
      <w:r w:rsidR="00FF2532" w:rsidRPr="00B70EC1">
        <w:rPr>
          <w:rFonts w:ascii="Times New Roman" w:hAnsi="Times New Roman"/>
          <w:b/>
          <w:sz w:val="28"/>
          <w:szCs w:val="28"/>
        </w:rPr>
        <w:t>лементн</w:t>
      </w:r>
      <w:r>
        <w:rPr>
          <w:rFonts w:ascii="Times New Roman" w:hAnsi="Times New Roman"/>
          <w:b/>
          <w:sz w:val="28"/>
          <w:szCs w:val="28"/>
        </w:rPr>
        <w:t xml:space="preserve">ого анализа </w:t>
      </w:r>
      <w:r w:rsidR="008717D2" w:rsidRPr="008717D2">
        <w:rPr>
          <w:rFonts w:ascii="Times New Roman" w:hAnsi="Times New Roman"/>
          <w:b/>
          <w:sz w:val="28"/>
          <w:szCs w:val="28"/>
        </w:rPr>
        <w:t xml:space="preserve">исходных </w:t>
      </w:r>
      <w:r w:rsidR="00824471">
        <w:rPr>
          <w:rFonts w:ascii="Times New Roman" w:hAnsi="Times New Roman"/>
          <w:b/>
          <w:sz w:val="28"/>
          <w:szCs w:val="28"/>
        </w:rPr>
        <w:t xml:space="preserve">кремнийсодержащих </w:t>
      </w:r>
      <w:r w:rsidR="008717D2" w:rsidRPr="008717D2">
        <w:rPr>
          <w:rFonts w:ascii="Times New Roman" w:hAnsi="Times New Roman"/>
          <w:b/>
          <w:sz w:val="28"/>
          <w:szCs w:val="28"/>
        </w:rPr>
        <w:t>порошков</w:t>
      </w:r>
    </w:p>
    <w:p w14:paraId="2503E51B" w14:textId="77777777" w:rsidR="00210467" w:rsidRDefault="00210467" w:rsidP="00210467">
      <w:pPr>
        <w:pStyle w:val="a6"/>
        <w:tabs>
          <w:tab w:val="left" w:pos="720"/>
        </w:tabs>
        <w:spacing w:after="0" w:line="240" w:lineRule="auto"/>
        <w:ind w:left="851"/>
        <w:jc w:val="both"/>
        <w:rPr>
          <w:rFonts w:ascii="Times New Roman" w:hAnsi="Times New Roman"/>
          <w:b/>
          <w:sz w:val="28"/>
          <w:szCs w:val="28"/>
        </w:rPr>
      </w:pPr>
    </w:p>
    <w:p w14:paraId="2179100E" w14:textId="77777777" w:rsidR="00FF2532" w:rsidRPr="00B70EC1" w:rsidRDefault="00210467" w:rsidP="00210467">
      <w:pPr>
        <w:pStyle w:val="a6"/>
        <w:numPr>
          <w:ilvl w:val="2"/>
          <w:numId w:val="22"/>
        </w:numPr>
        <w:tabs>
          <w:tab w:val="left" w:pos="720"/>
        </w:tabs>
        <w:spacing w:after="0" w:line="240" w:lineRule="auto"/>
        <w:ind w:left="0" w:firstLine="709"/>
        <w:jc w:val="both"/>
        <w:rPr>
          <w:rFonts w:ascii="Times New Roman" w:hAnsi="Times New Roman"/>
          <w:b/>
          <w:sz w:val="28"/>
          <w:szCs w:val="28"/>
        </w:rPr>
      </w:pPr>
      <w:r>
        <w:rPr>
          <w:rFonts w:ascii="Times New Roman" w:hAnsi="Times New Roman"/>
          <w:b/>
          <w:sz w:val="28"/>
          <w:szCs w:val="28"/>
        </w:rPr>
        <w:t>Элементн</w:t>
      </w:r>
      <w:r w:rsidR="00FF2532" w:rsidRPr="00B70EC1">
        <w:rPr>
          <w:rFonts w:ascii="Times New Roman" w:hAnsi="Times New Roman"/>
          <w:b/>
          <w:sz w:val="28"/>
          <w:szCs w:val="28"/>
        </w:rPr>
        <w:t xml:space="preserve">ый анализ аспирационного материала на основе металлургического кремния </w:t>
      </w:r>
    </w:p>
    <w:p w14:paraId="3C69BB5C" w14:textId="77777777" w:rsidR="00FF2532" w:rsidRPr="00B70EC1" w:rsidRDefault="00FF2532" w:rsidP="00FF2532">
      <w:pPr>
        <w:pStyle w:val="a6"/>
        <w:spacing w:after="0" w:line="240" w:lineRule="auto"/>
        <w:ind w:left="0" w:firstLine="709"/>
        <w:rPr>
          <w:rFonts w:ascii="Times New Roman" w:hAnsi="Times New Roman"/>
          <w:sz w:val="28"/>
          <w:szCs w:val="28"/>
        </w:rPr>
      </w:pPr>
    </w:p>
    <w:p w14:paraId="3F457CD5" w14:textId="77777777" w:rsidR="00DC3D41" w:rsidRDefault="00DC3D41" w:rsidP="00DC3D41">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Аспирационный материал на основе кремния (</w:t>
      </w:r>
      <w:r>
        <w:rPr>
          <w:rFonts w:ascii="Times New Roman" w:eastAsia="Times New Roman" w:hAnsi="Times New Roman" w:cs="Times New Roman"/>
          <w:sz w:val="28"/>
          <w:szCs w:val="28"/>
          <w:lang w:val="en-US"/>
        </w:rPr>
        <w:t>Si</w:t>
      </w:r>
      <w:r w:rsidRPr="00FF2532">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dust</w:t>
      </w:r>
      <w:r>
        <w:rPr>
          <w:rFonts w:ascii="Times New Roman" w:eastAsia="Times New Roman" w:hAnsi="Times New Roman" w:cs="Times New Roman"/>
          <w:sz w:val="28"/>
          <w:szCs w:val="28"/>
        </w:rPr>
        <w:t>) был получен при производстве металлургического кремния (</w:t>
      </w:r>
      <w:r>
        <w:rPr>
          <w:rFonts w:ascii="Times New Roman" w:eastAsia="Times New Roman" w:hAnsi="Times New Roman" w:cs="Times New Roman"/>
          <w:sz w:val="28"/>
          <w:szCs w:val="28"/>
          <w:lang w:val="en-US"/>
        </w:rPr>
        <w:t>Mg</w:t>
      </w:r>
      <w:r w:rsidRPr="00FF2532">
        <w:rPr>
          <w:rFonts w:ascii="Times New Roman" w:eastAsia="Times New Roman" w:hAnsi="Times New Roman" w:cs="Times New Roman"/>
          <w:sz w:val="28"/>
          <w:szCs w:val="28"/>
        </w:rPr>
        <w:t>-</w:t>
      </w:r>
      <w:r w:rsidRPr="00B70EC1">
        <w:rPr>
          <w:rFonts w:ascii="Times New Roman" w:eastAsia="Times New Roman" w:hAnsi="Times New Roman" w:cs="Times New Roman"/>
          <w:sz w:val="28"/>
          <w:szCs w:val="28"/>
        </w:rPr>
        <w:t>Si</w:t>
      </w:r>
      <w:r>
        <w:rPr>
          <w:rFonts w:ascii="Times New Roman" w:eastAsia="Times New Roman" w:hAnsi="Times New Roman" w:cs="Times New Roman"/>
          <w:sz w:val="28"/>
          <w:szCs w:val="28"/>
        </w:rPr>
        <w:t>)</w:t>
      </w:r>
      <w:r w:rsidRPr="00B70EC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 процессе улавливания </w:t>
      </w:r>
      <w:r w:rsidRPr="00FF2532">
        <w:rPr>
          <w:rFonts w:ascii="Times New Roman" w:eastAsia="Times New Roman" w:hAnsi="Times New Roman" w:cs="Times New Roman"/>
          <w:sz w:val="28"/>
          <w:szCs w:val="28"/>
        </w:rPr>
        <w:t>продуктов химического реагирования в шихте</w:t>
      </w:r>
      <w:r>
        <w:rPr>
          <w:rFonts w:ascii="Times New Roman" w:eastAsia="Times New Roman" w:hAnsi="Times New Roman" w:cs="Times New Roman"/>
          <w:sz w:val="28"/>
          <w:szCs w:val="28"/>
        </w:rPr>
        <w:t xml:space="preserve"> </w:t>
      </w:r>
      <w:r w:rsidRPr="00FF2532">
        <w:rPr>
          <w:rFonts w:ascii="Times New Roman" w:eastAsia="Times New Roman" w:hAnsi="Times New Roman" w:cs="Times New Roman"/>
          <w:sz w:val="28"/>
          <w:szCs w:val="28"/>
        </w:rPr>
        <w:t>реакционными газами из газосборного зонда по системе газоходов на газоочистку</w:t>
      </w:r>
      <w:r>
        <w:rPr>
          <w:rFonts w:ascii="Times New Roman" w:eastAsia="Times New Roman" w:hAnsi="Times New Roman" w:cs="Times New Roman"/>
          <w:sz w:val="28"/>
          <w:szCs w:val="28"/>
        </w:rPr>
        <w:t>.</w:t>
      </w:r>
    </w:p>
    <w:p w14:paraId="67D2CAFF" w14:textId="77777777" w:rsidR="00FF2532" w:rsidRPr="00B70EC1" w:rsidRDefault="00FF2532" w:rsidP="00FF2532">
      <w:pPr>
        <w:pStyle w:val="22"/>
        <w:tabs>
          <w:tab w:val="left" w:pos="412"/>
        </w:tabs>
        <w:spacing w:after="0" w:line="240" w:lineRule="auto"/>
        <w:ind w:firstLine="851"/>
        <w:jc w:val="both"/>
        <w:rPr>
          <w:sz w:val="28"/>
          <w:szCs w:val="28"/>
        </w:rPr>
      </w:pPr>
      <w:r>
        <w:rPr>
          <w:sz w:val="28"/>
          <w:szCs w:val="28"/>
          <w:lang w:val="en-US"/>
        </w:rPr>
        <w:t>Si</w:t>
      </w:r>
      <w:r w:rsidRPr="00FF2532">
        <w:rPr>
          <w:sz w:val="28"/>
          <w:szCs w:val="28"/>
        </w:rPr>
        <w:t>-</w:t>
      </w:r>
      <w:r>
        <w:rPr>
          <w:sz w:val="28"/>
          <w:szCs w:val="28"/>
          <w:lang w:val="en-US"/>
        </w:rPr>
        <w:t>dust</w:t>
      </w:r>
      <w:r>
        <w:rPr>
          <w:sz w:val="28"/>
          <w:szCs w:val="28"/>
        </w:rPr>
        <w:t xml:space="preserve"> имеет вид темно-серой</w:t>
      </w:r>
      <w:r w:rsidRPr="00B70EC1">
        <w:rPr>
          <w:sz w:val="28"/>
          <w:szCs w:val="28"/>
        </w:rPr>
        <w:t xml:space="preserve"> п</w:t>
      </w:r>
      <w:r>
        <w:rPr>
          <w:sz w:val="28"/>
          <w:szCs w:val="28"/>
        </w:rPr>
        <w:t>ыли (рисунок 1</w:t>
      </w:r>
      <w:r w:rsidR="00087390">
        <w:rPr>
          <w:sz w:val="28"/>
          <w:szCs w:val="28"/>
        </w:rPr>
        <w:t>5</w:t>
      </w:r>
      <w:r>
        <w:rPr>
          <w:sz w:val="28"/>
          <w:szCs w:val="28"/>
        </w:rPr>
        <w:t xml:space="preserve">). </w:t>
      </w:r>
      <w:r w:rsidRPr="00B70EC1">
        <w:rPr>
          <w:sz w:val="28"/>
          <w:szCs w:val="28"/>
        </w:rPr>
        <w:t xml:space="preserve"> </w:t>
      </w:r>
    </w:p>
    <w:p w14:paraId="1CC28DC1" w14:textId="77777777" w:rsidR="00FF2532" w:rsidRPr="00B70EC1" w:rsidRDefault="00FF2532" w:rsidP="00FF2532">
      <w:pPr>
        <w:pStyle w:val="22"/>
        <w:tabs>
          <w:tab w:val="left" w:pos="412"/>
        </w:tabs>
        <w:spacing w:after="0" w:line="240" w:lineRule="auto"/>
        <w:ind w:firstLine="851"/>
        <w:jc w:val="both"/>
        <w:rPr>
          <w:sz w:val="28"/>
          <w:szCs w:val="28"/>
        </w:rPr>
      </w:pPr>
    </w:p>
    <w:p w14:paraId="6EC4D4EA" w14:textId="77777777" w:rsidR="00FF2532" w:rsidRPr="00B70EC1" w:rsidRDefault="00FF2532" w:rsidP="00FF2532">
      <w:pPr>
        <w:pStyle w:val="22"/>
        <w:tabs>
          <w:tab w:val="left" w:pos="412"/>
        </w:tabs>
        <w:spacing w:after="0" w:line="240" w:lineRule="auto"/>
        <w:ind w:firstLine="0"/>
        <w:jc w:val="center"/>
        <w:rPr>
          <w:noProof/>
          <w:sz w:val="28"/>
          <w:szCs w:val="28"/>
        </w:rPr>
      </w:pPr>
      <w:r w:rsidRPr="00B70EC1">
        <w:rPr>
          <w:noProof/>
          <w:sz w:val="28"/>
          <w:szCs w:val="28"/>
          <w:lang w:val="en-US"/>
        </w:rPr>
        <w:drawing>
          <wp:inline distT="0" distB="0" distL="0" distR="0" wp14:anchorId="1C7B5015" wp14:editId="583E03AC">
            <wp:extent cx="2001337" cy="1520328"/>
            <wp:effectExtent l="0" t="0" r="0" b="3810"/>
            <wp:docPr id="14336" name="Рисунок 14336" descr="C:\Users\User\Downloads\WhatsApp Image 2019-05-28 at 15.3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User\Downloads\WhatsApp Image 2019-05-28 at 15.37.50.jpeg"/>
                    <pic:cNvPicPr>
                      <a:picLocks noChangeAspect="1" noChangeArrowheads="1"/>
                    </pic:cNvPicPr>
                  </pic:nvPicPr>
                  <pic:blipFill>
                    <a:blip r:embed="rId39" cstate="print">
                      <a:extLst>
                        <a:ext uri="{28A0092B-C50C-407E-A947-70E740481C1C}">
                          <a14:useLocalDpi xmlns:a14="http://schemas.microsoft.com/office/drawing/2010/main" val="0"/>
                        </a:ext>
                      </a:extLst>
                    </a:blip>
                    <a:srcRect l="13940" r="11826"/>
                    <a:stretch>
                      <a:fillRect/>
                    </a:stretch>
                  </pic:blipFill>
                  <pic:spPr bwMode="auto">
                    <a:xfrm>
                      <a:off x="0" y="0"/>
                      <a:ext cx="2051452" cy="1558398"/>
                    </a:xfrm>
                    <a:prstGeom prst="rect">
                      <a:avLst/>
                    </a:prstGeom>
                    <a:noFill/>
                    <a:ln>
                      <a:noFill/>
                    </a:ln>
                  </pic:spPr>
                </pic:pic>
              </a:graphicData>
            </a:graphic>
          </wp:inline>
        </w:drawing>
      </w:r>
    </w:p>
    <w:p w14:paraId="102910DE" w14:textId="77777777" w:rsidR="00FF2532" w:rsidRPr="00B70EC1" w:rsidRDefault="00FF2532" w:rsidP="00FF2532">
      <w:pPr>
        <w:pStyle w:val="22"/>
        <w:tabs>
          <w:tab w:val="left" w:pos="412"/>
        </w:tabs>
        <w:spacing w:after="0" w:line="240" w:lineRule="auto"/>
        <w:ind w:firstLine="851"/>
        <w:jc w:val="center"/>
        <w:rPr>
          <w:noProof/>
          <w:sz w:val="28"/>
          <w:szCs w:val="28"/>
        </w:rPr>
      </w:pPr>
    </w:p>
    <w:p w14:paraId="1278D1DE" w14:textId="77777777" w:rsidR="008D2ACB" w:rsidRDefault="00FF2532" w:rsidP="00FF2532">
      <w:pPr>
        <w:pStyle w:val="22"/>
        <w:tabs>
          <w:tab w:val="left" w:pos="412"/>
        </w:tabs>
        <w:spacing w:after="0" w:line="240" w:lineRule="auto"/>
        <w:ind w:firstLine="851"/>
        <w:jc w:val="center"/>
        <w:rPr>
          <w:noProof/>
          <w:sz w:val="28"/>
          <w:szCs w:val="28"/>
        </w:rPr>
      </w:pPr>
      <w:r>
        <w:rPr>
          <w:noProof/>
          <w:sz w:val="28"/>
          <w:szCs w:val="28"/>
        </w:rPr>
        <w:t>Рисунок 1</w:t>
      </w:r>
      <w:r w:rsidR="00087390">
        <w:rPr>
          <w:noProof/>
          <w:sz w:val="28"/>
          <w:szCs w:val="28"/>
        </w:rPr>
        <w:t>5</w:t>
      </w:r>
      <w:r w:rsidRPr="00B70EC1">
        <w:rPr>
          <w:noProof/>
          <w:sz w:val="28"/>
          <w:szCs w:val="28"/>
        </w:rPr>
        <w:t xml:space="preserve"> – Образцы кремнийсодержащего порошка </w:t>
      </w:r>
    </w:p>
    <w:p w14:paraId="4017F47C" w14:textId="77777777" w:rsidR="00FF2532" w:rsidRDefault="00FF2532" w:rsidP="00FF2532">
      <w:pPr>
        <w:pStyle w:val="22"/>
        <w:tabs>
          <w:tab w:val="left" w:pos="412"/>
        </w:tabs>
        <w:spacing w:after="0" w:line="240" w:lineRule="auto"/>
        <w:ind w:firstLine="851"/>
        <w:jc w:val="center"/>
        <w:rPr>
          <w:sz w:val="28"/>
          <w:szCs w:val="28"/>
        </w:rPr>
      </w:pPr>
      <w:r w:rsidRPr="00B70EC1">
        <w:rPr>
          <w:sz w:val="28"/>
          <w:szCs w:val="28"/>
        </w:rPr>
        <w:t>ТОО «Tau-KenTemir»</w:t>
      </w:r>
    </w:p>
    <w:p w14:paraId="720B13C8" w14:textId="77777777" w:rsidR="00FF2532" w:rsidRDefault="00FF2532" w:rsidP="00FF2532">
      <w:pPr>
        <w:pStyle w:val="22"/>
        <w:tabs>
          <w:tab w:val="left" w:pos="412"/>
        </w:tabs>
        <w:spacing w:after="0" w:line="240" w:lineRule="auto"/>
        <w:ind w:firstLine="851"/>
        <w:jc w:val="center"/>
        <w:rPr>
          <w:sz w:val="28"/>
          <w:szCs w:val="28"/>
        </w:rPr>
      </w:pPr>
    </w:p>
    <w:p w14:paraId="2E02DE96" w14:textId="77777777" w:rsidR="008356A0" w:rsidRDefault="008356A0" w:rsidP="008356A0">
      <w:pPr>
        <w:spacing w:after="0" w:line="240" w:lineRule="auto"/>
        <w:ind w:firstLine="708"/>
        <w:jc w:val="both"/>
        <w:rPr>
          <w:rFonts w:ascii="Times New Roman" w:hAnsi="Times New Roman" w:cs="Times New Roman"/>
          <w:sz w:val="28"/>
          <w:szCs w:val="28"/>
        </w:rPr>
      </w:pPr>
      <w:r w:rsidRPr="008356A0">
        <w:rPr>
          <w:rFonts w:ascii="Times New Roman" w:eastAsia="Times New Roman" w:hAnsi="Times New Roman" w:cs="Times New Roman"/>
          <w:sz w:val="28"/>
          <w:szCs w:val="28"/>
        </w:rPr>
        <w:t>Для определения исходных фракций</w:t>
      </w:r>
      <w:r>
        <w:rPr>
          <w:rFonts w:ascii="Times New Roman" w:eastAsia="Times New Roman" w:hAnsi="Times New Roman" w:cs="Times New Roman"/>
          <w:sz w:val="28"/>
          <w:szCs w:val="28"/>
        </w:rPr>
        <w:t>,</w:t>
      </w:r>
      <w:r w:rsidRPr="008356A0">
        <w:rPr>
          <w:rFonts w:ascii="Times New Roman" w:eastAsia="Times New Roman" w:hAnsi="Times New Roman" w:cs="Times New Roman"/>
          <w:sz w:val="28"/>
          <w:szCs w:val="28"/>
        </w:rPr>
        <w:t xml:space="preserve"> Si</w:t>
      </w:r>
      <w:r w:rsidRPr="00FF2532">
        <w:rPr>
          <w:rFonts w:ascii="Times New Roman" w:eastAsia="Times New Roman" w:hAnsi="Times New Roman" w:cs="Times New Roman"/>
          <w:sz w:val="28"/>
          <w:szCs w:val="28"/>
        </w:rPr>
        <w:t>-</w:t>
      </w:r>
      <w:r w:rsidRPr="008356A0">
        <w:rPr>
          <w:rFonts w:ascii="Times New Roman" w:eastAsia="Times New Roman" w:hAnsi="Times New Roman" w:cs="Times New Roman"/>
          <w:sz w:val="28"/>
          <w:szCs w:val="28"/>
        </w:rPr>
        <w:t xml:space="preserve">dust был просеян на </w:t>
      </w:r>
      <w:r w:rsidR="00573EFD">
        <w:rPr>
          <w:rFonts w:ascii="Times New Roman" w:eastAsia="Times New Roman" w:hAnsi="Times New Roman" w:cs="Times New Roman"/>
          <w:sz w:val="28"/>
          <w:szCs w:val="28"/>
        </w:rPr>
        <w:t>а</w:t>
      </w:r>
      <w:r w:rsidR="00573EFD" w:rsidRPr="00573EFD">
        <w:rPr>
          <w:rFonts w:ascii="Times New Roman" w:eastAsia="Times New Roman" w:hAnsi="Times New Roman" w:cs="Times New Roman"/>
          <w:sz w:val="28"/>
          <w:szCs w:val="28"/>
        </w:rPr>
        <w:t>налитическ</w:t>
      </w:r>
      <w:r w:rsidR="00573EFD">
        <w:rPr>
          <w:rFonts w:ascii="Times New Roman" w:eastAsia="Times New Roman" w:hAnsi="Times New Roman" w:cs="Times New Roman"/>
          <w:sz w:val="28"/>
          <w:szCs w:val="28"/>
        </w:rPr>
        <w:t>ой</w:t>
      </w:r>
      <w:r w:rsidR="00573EFD" w:rsidRPr="00573EFD">
        <w:rPr>
          <w:rFonts w:ascii="Times New Roman" w:eastAsia="Times New Roman" w:hAnsi="Times New Roman" w:cs="Times New Roman"/>
          <w:sz w:val="28"/>
          <w:szCs w:val="28"/>
        </w:rPr>
        <w:t xml:space="preserve"> просеивающ</w:t>
      </w:r>
      <w:r w:rsidR="00573EFD">
        <w:rPr>
          <w:rFonts w:ascii="Times New Roman" w:eastAsia="Times New Roman" w:hAnsi="Times New Roman" w:cs="Times New Roman"/>
          <w:sz w:val="28"/>
          <w:szCs w:val="28"/>
        </w:rPr>
        <w:t>ей</w:t>
      </w:r>
      <w:r w:rsidR="00573EFD" w:rsidRPr="00573EFD">
        <w:rPr>
          <w:rFonts w:ascii="Times New Roman" w:eastAsia="Times New Roman" w:hAnsi="Times New Roman" w:cs="Times New Roman"/>
          <w:sz w:val="28"/>
          <w:szCs w:val="28"/>
        </w:rPr>
        <w:t xml:space="preserve"> машин</w:t>
      </w:r>
      <w:r w:rsidR="00573EFD">
        <w:rPr>
          <w:rFonts w:ascii="Times New Roman" w:eastAsia="Times New Roman" w:hAnsi="Times New Roman" w:cs="Times New Roman"/>
          <w:sz w:val="28"/>
          <w:szCs w:val="28"/>
        </w:rPr>
        <w:t>е Retsch AS 200</w:t>
      </w:r>
      <w:r w:rsidRPr="008356A0">
        <w:rPr>
          <w:rFonts w:ascii="Times New Roman" w:eastAsia="Times New Roman" w:hAnsi="Times New Roman" w:cs="Times New Roman"/>
          <w:sz w:val="28"/>
          <w:szCs w:val="28"/>
        </w:rPr>
        <w:t>.</w:t>
      </w:r>
      <w:r>
        <w:rPr>
          <w:sz w:val="28"/>
          <w:szCs w:val="28"/>
        </w:rPr>
        <w:t xml:space="preserve"> </w:t>
      </w:r>
      <w:r w:rsidRPr="00B70EC1">
        <w:rPr>
          <w:rFonts w:ascii="Times New Roman" w:eastAsia="Times New Roman" w:hAnsi="Times New Roman" w:cs="Times New Roman"/>
          <w:sz w:val="28"/>
          <w:szCs w:val="28"/>
        </w:rPr>
        <w:t>Размеры каждой частички кремни</w:t>
      </w:r>
      <w:r>
        <w:rPr>
          <w:rFonts w:ascii="Times New Roman" w:eastAsia="Times New Roman" w:hAnsi="Times New Roman" w:cs="Times New Roman"/>
          <w:sz w:val="28"/>
          <w:szCs w:val="28"/>
        </w:rPr>
        <w:t xml:space="preserve">евой пыли </w:t>
      </w:r>
      <w:r w:rsidRPr="00B70EC1">
        <w:rPr>
          <w:rFonts w:ascii="Times New Roman" w:eastAsia="Times New Roman" w:hAnsi="Times New Roman" w:cs="Times New Roman"/>
          <w:sz w:val="28"/>
          <w:szCs w:val="28"/>
        </w:rPr>
        <w:t>варьируются от 2 до 75 мкм</w:t>
      </w:r>
      <w:r>
        <w:rPr>
          <w:rFonts w:ascii="Times New Roman" w:eastAsia="Times New Roman" w:hAnsi="Times New Roman" w:cs="Times New Roman"/>
          <w:sz w:val="28"/>
          <w:szCs w:val="28"/>
        </w:rPr>
        <w:t xml:space="preserve"> (рисунок 1</w:t>
      </w:r>
      <w:r w:rsidR="00087390">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3F21EEF1" w14:textId="77777777" w:rsidR="008356A0" w:rsidRDefault="008356A0" w:rsidP="008356A0">
      <w:pPr>
        <w:spacing w:after="0" w:line="240" w:lineRule="auto"/>
        <w:ind w:firstLine="708"/>
        <w:jc w:val="both"/>
        <w:rPr>
          <w:rFonts w:ascii="Times New Roman" w:hAnsi="Times New Roman" w:cs="Times New Roman"/>
          <w:sz w:val="28"/>
          <w:szCs w:val="28"/>
        </w:rPr>
      </w:pPr>
    </w:p>
    <w:p w14:paraId="13D87436" w14:textId="77777777" w:rsidR="008356A0" w:rsidRDefault="008356A0" w:rsidP="008356A0">
      <w:pPr>
        <w:spacing w:after="0" w:line="240" w:lineRule="auto"/>
        <w:jc w:val="center"/>
        <w:rPr>
          <w:rFonts w:ascii="Times New Roman" w:hAnsi="Times New Roman" w:cs="Times New Roman"/>
          <w:sz w:val="28"/>
          <w:szCs w:val="28"/>
        </w:rPr>
      </w:pPr>
      <w:r w:rsidRPr="00B70EC1">
        <w:rPr>
          <w:rFonts w:ascii="Times New Roman" w:hAnsi="Times New Roman" w:cs="Times New Roman"/>
          <w:noProof/>
          <w:sz w:val="28"/>
          <w:szCs w:val="28"/>
          <w:lang w:val="en-US"/>
        </w:rPr>
        <w:drawing>
          <wp:inline distT="0" distB="0" distL="0" distR="0" wp14:anchorId="60270B46" wp14:editId="54E86182">
            <wp:extent cx="4589829" cy="2531745"/>
            <wp:effectExtent l="0" t="0" r="0" b="0"/>
            <wp:docPr id="43" name="Диаграмма 43">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1EEFB3B" w14:textId="77777777" w:rsidR="008356A0" w:rsidRPr="00B70EC1" w:rsidRDefault="008356A0" w:rsidP="008356A0">
      <w:pPr>
        <w:spacing w:after="0" w:line="240" w:lineRule="auto"/>
        <w:jc w:val="center"/>
        <w:rPr>
          <w:rFonts w:ascii="Times New Roman" w:hAnsi="Times New Roman" w:cs="Times New Roman"/>
          <w:sz w:val="28"/>
          <w:szCs w:val="28"/>
        </w:rPr>
      </w:pPr>
    </w:p>
    <w:p w14:paraId="7828E870" w14:textId="77777777" w:rsidR="008356A0" w:rsidRPr="003165A6" w:rsidRDefault="008356A0" w:rsidP="008356A0">
      <w:pPr>
        <w:pStyle w:val="22"/>
        <w:tabs>
          <w:tab w:val="left" w:pos="412"/>
        </w:tabs>
        <w:spacing w:after="0" w:line="240" w:lineRule="auto"/>
        <w:ind w:firstLine="851"/>
        <w:jc w:val="center"/>
        <w:rPr>
          <w:sz w:val="28"/>
          <w:szCs w:val="28"/>
        </w:rPr>
      </w:pPr>
      <w:r w:rsidRPr="00B70EC1">
        <w:rPr>
          <w:sz w:val="28"/>
          <w:szCs w:val="28"/>
        </w:rPr>
        <w:t xml:space="preserve">Рисунок </w:t>
      </w:r>
      <w:r>
        <w:rPr>
          <w:sz w:val="28"/>
          <w:szCs w:val="28"/>
        </w:rPr>
        <w:t>1</w:t>
      </w:r>
      <w:r w:rsidR="00087390">
        <w:rPr>
          <w:sz w:val="28"/>
          <w:szCs w:val="28"/>
        </w:rPr>
        <w:t>6</w:t>
      </w:r>
      <w:r w:rsidRPr="00B70EC1">
        <w:rPr>
          <w:sz w:val="28"/>
          <w:szCs w:val="28"/>
        </w:rPr>
        <w:t xml:space="preserve"> - %-ное содержание различных размеров частиц в </w:t>
      </w:r>
      <w:r>
        <w:rPr>
          <w:sz w:val="28"/>
          <w:szCs w:val="28"/>
          <w:lang w:val="en-US"/>
        </w:rPr>
        <w:t>Si</w:t>
      </w:r>
      <w:r w:rsidRPr="00FF2532">
        <w:rPr>
          <w:sz w:val="28"/>
          <w:szCs w:val="28"/>
        </w:rPr>
        <w:t>-</w:t>
      </w:r>
      <w:r>
        <w:rPr>
          <w:sz w:val="28"/>
          <w:szCs w:val="28"/>
          <w:lang w:val="en-US"/>
        </w:rPr>
        <w:t>dust</w:t>
      </w:r>
    </w:p>
    <w:p w14:paraId="546A0101" w14:textId="77777777" w:rsidR="008356A0" w:rsidRDefault="008356A0" w:rsidP="00DF2EAC">
      <w:pPr>
        <w:pStyle w:val="22"/>
        <w:tabs>
          <w:tab w:val="left" w:pos="412"/>
        </w:tabs>
        <w:spacing w:after="0" w:line="240" w:lineRule="auto"/>
        <w:ind w:firstLine="709"/>
        <w:jc w:val="both"/>
        <w:rPr>
          <w:sz w:val="28"/>
          <w:szCs w:val="28"/>
        </w:rPr>
      </w:pPr>
      <w:r>
        <w:rPr>
          <w:sz w:val="28"/>
          <w:szCs w:val="28"/>
        </w:rPr>
        <w:lastRenderedPageBreak/>
        <w:t>Из рисунка 1</w:t>
      </w:r>
      <w:r w:rsidR="00087390">
        <w:rPr>
          <w:sz w:val="28"/>
          <w:szCs w:val="28"/>
        </w:rPr>
        <w:t>6</w:t>
      </w:r>
      <w:r>
        <w:rPr>
          <w:sz w:val="28"/>
          <w:szCs w:val="28"/>
        </w:rPr>
        <w:t xml:space="preserve"> следует, что </w:t>
      </w:r>
      <w:r w:rsidRPr="00B70EC1">
        <w:rPr>
          <w:sz w:val="28"/>
          <w:szCs w:val="28"/>
        </w:rPr>
        <w:t>более 60% пор</w:t>
      </w:r>
      <w:r>
        <w:rPr>
          <w:sz w:val="28"/>
          <w:szCs w:val="28"/>
        </w:rPr>
        <w:t>ошка, имеет размер менее 45 мкм</w:t>
      </w:r>
      <w:r w:rsidR="009252E8">
        <w:rPr>
          <w:sz w:val="28"/>
          <w:szCs w:val="28"/>
        </w:rPr>
        <w:t xml:space="preserve">. </w:t>
      </w:r>
    </w:p>
    <w:p w14:paraId="01B567FF" w14:textId="77777777" w:rsidR="00DC3D41" w:rsidRDefault="00DC3D41" w:rsidP="00DF2EAC">
      <w:pPr>
        <w:pStyle w:val="22"/>
        <w:tabs>
          <w:tab w:val="left" w:pos="412"/>
        </w:tabs>
        <w:spacing w:after="0" w:line="240" w:lineRule="auto"/>
        <w:ind w:firstLine="709"/>
        <w:jc w:val="both"/>
        <w:rPr>
          <w:sz w:val="28"/>
          <w:szCs w:val="28"/>
        </w:rPr>
      </w:pPr>
      <w:bookmarkStart w:id="4" w:name="_Hlk131167791"/>
      <w:r>
        <w:rPr>
          <w:sz w:val="28"/>
          <w:szCs w:val="28"/>
        </w:rPr>
        <w:t>Микроструктурный анализ</w:t>
      </w:r>
      <w:r w:rsidR="00E92749">
        <w:rPr>
          <w:sz w:val="28"/>
          <w:szCs w:val="28"/>
        </w:rPr>
        <w:t xml:space="preserve"> и энерго-дисперсионный анализ</w:t>
      </w:r>
      <w:r>
        <w:rPr>
          <w:sz w:val="28"/>
          <w:szCs w:val="28"/>
        </w:rPr>
        <w:t xml:space="preserve"> </w:t>
      </w:r>
      <w:r>
        <w:rPr>
          <w:sz w:val="28"/>
          <w:szCs w:val="28"/>
          <w:lang w:val="en-US"/>
        </w:rPr>
        <w:t>Si</w:t>
      </w:r>
      <w:r w:rsidRPr="00FF2532">
        <w:rPr>
          <w:sz w:val="28"/>
          <w:szCs w:val="28"/>
        </w:rPr>
        <w:t>-</w:t>
      </w:r>
      <w:r>
        <w:rPr>
          <w:sz w:val="28"/>
          <w:szCs w:val="28"/>
          <w:lang w:val="en-US"/>
        </w:rPr>
        <w:t>dust</w:t>
      </w:r>
      <w:r>
        <w:rPr>
          <w:sz w:val="28"/>
          <w:szCs w:val="28"/>
        </w:rPr>
        <w:t xml:space="preserve"> </w:t>
      </w:r>
      <w:r w:rsidR="00573EFD">
        <w:rPr>
          <w:sz w:val="28"/>
          <w:szCs w:val="28"/>
        </w:rPr>
        <w:t xml:space="preserve">проводился </w:t>
      </w:r>
      <w:r w:rsidRPr="00B70EC1">
        <w:rPr>
          <w:sz w:val="28"/>
          <w:szCs w:val="28"/>
        </w:rPr>
        <w:t xml:space="preserve">на электронном </w:t>
      </w:r>
      <w:r w:rsidR="00C3443C">
        <w:rPr>
          <w:sz w:val="28"/>
          <w:szCs w:val="28"/>
        </w:rPr>
        <w:t>сканирующем</w:t>
      </w:r>
      <w:r w:rsidRPr="00B70EC1">
        <w:rPr>
          <w:sz w:val="28"/>
          <w:szCs w:val="28"/>
        </w:rPr>
        <w:t xml:space="preserve"> микроскопе JE</w:t>
      </w:r>
      <w:r w:rsidR="00C3443C">
        <w:rPr>
          <w:sz w:val="28"/>
          <w:szCs w:val="28"/>
          <w:lang w:val="en-US"/>
        </w:rPr>
        <w:t>OL</w:t>
      </w:r>
      <w:r w:rsidR="00C3443C" w:rsidRPr="00C3443C">
        <w:rPr>
          <w:sz w:val="28"/>
          <w:szCs w:val="28"/>
        </w:rPr>
        <w:t xml:space="preserve"> </w:t>
      </w:r>
      <w:r w:rsidR="00C3443C">
        <w:rPr>
          <w:sz w:val="28"/>
          <w:szCs w:val="28"/>
          <w:lang w:val="en-US"/>
        </w:rPr>
        <w:t>JSM</w:t>
      </w:r>
      <w:r w:rsidR="00C3443C" w:rsidRPr="00C3443C">
        <w:rPr>
          <w:sz w:val="28"/>
          <w:szCs w:val="28"/>
        </w:rPr>
        <w:t>-6490</w:t>
      </w:r>
      <w:r w:rsidR="00C3443C">
        <w:rPr>
          <w:sz w:val="28"/>
          <w:szCs w:val="28"/>
          <w:lang w:val="en-US"/>
        </w:rPr>
        <w:t>LA</w:t>
      </w:r>
      <w:r w:rsidR="00C3443C" w:rsidRPr="00C3443C">
        <w:rPr>
          <w:sz w:val="28"/>
          <w:szCs w:val="28"/>
        </w:rPr>
        <w:t xml:space="preserve"> </w:t>
      </w:r>
      <w:r w:rsidR="00C3443C">
        <w:rPr>
          <w:sz w:val="28"/>
          <w:szCs w:val="28"/>
          <w:lang w:val="en-US"/>
        </w:rPr>
        <w:t>c</w:t>
      </w:r>
      <w:r w:rsidR="00573EFD" w:rsidRPr="00573EFD">
        <w:rPr>
          <w:sz w:val="28"/>
          <w:szCs w:val="28"/>
        </w:rPr>
        <w:t xml:space="preserve"> целью </w:t>
      </w:r>
      <w:r w:rsidR="00C3443C">
        <w:rPr>
          <w:sz w:val="28"/>
          <w:szCs w:val="28"/>
        </w:rPr>
        <w:t>определения химических элементов, идентификации зерен пыли</w:t>
      </w:r>
      <w:r w:rsidR="00573EFD">
        <w:rPr>
          <w:sz w:val="28"/>
          <w:szCs w:val="28"/>
        </w:rPr>
        <w:t xml:space="preserve"> </w:t>
      </w:r>
      <w:r w:rsidRPr="00B70EC1">
        <w:rPr>
          <w:sz w:val="28"/>
          <w:szCs w:val="28"/>
        </w:rPr>
        <w:t xml:space="preserve">(рисунок </w:t>
      </w:r>
      <w:r>
        <w:rPr>
          <w:sz w:val="28"/>
          <w:szCs w:val="28"/>
        </w:rPr>
        <w:t>1</w:t>
      </w:r>
      <w:r w:rsidR="00087390">
        <w:rPr>
          <w:sz w:val="28"/>
          <w:szCs w:val="28"/>
        </w:rPr>
        <w:t>7</w:t>
      </w:r>
      <w:r w:rsidRPr="00B70EC1">
        <w:rPr>
          <w:sz w:val="28"/>
          <w:szCs w:val="28"/>
        </w:rPr>
        <w:t>-</w:t>
      </w:r>
      <w:r w:rsidR="00087390">
        <w:rPr>
          <w:sz w:val="28"/>
          <w:szCs w:val="28"/>
        </w:rPr>
        <w:t>19</w:t>
      </w:r>
      <w:r w:rsidRPr="00B70EC1">
        <w:rPr>
          <w:sz w:val="28"/>
          <w:szCs w:val="28"/>
        </w:rPr>
        <w:t>).</w:t>
      </w:r>
      <w:r>
        <w:rPr>
          <w:sz w:val="28"/>
          <w:szCs w:val="28"/>
        </w:rPr>
        <w:t xml:space="preserve"> </w:t>
      </w:r>
    </w:p>
    <w:bookmarkEnd w:id="4"/>
    <w:p w14:paraId="276352F1" w14:textId="77777777" w:rsidR="00DC3D41" w:rsidRDefault="00DC3D41" w:rsidP="00FF2532">
      <w:pPr>
        <w:pStyle w:val="22"/>
        <w:tabs>
          <w:tab w:val="left" w:pos="412"/>
        </w:tabs>
        <w:spacing w:after="0" w:line="240" w:lineRule="auto"/>
        <w:ind w:firstLine="851"/>
        <w:jc w:val="both"/>
        <w:rPr>
          <w:sz w:val="28"/>
          <w:szCs w:val="28"/>
        </w:rPr>
      </w:pPr>
    </w:p>
    <w:p w14:paraId="2871AEF6" w14:textId="77777777" w:rsidR="00DC3D41" w:rsidRDefault="00DC3D41" w:rsidP="00DC3D41">
      <w:pPr>
        <w:pStyle w:val="22"/>
        <w:tabs>
          <w:tab w:val="left" w:pos="412"/>
        </w:tabs>
        <w:spacing w:after="0" w:line="240" w:lineRule="auto"/>
        <w:ind w:firstLine="851"/>
        <w:jc w:val="center"/>
        <w:rPr>
          <w:sz w:val="28"/>
          <w:szCs w:val="28"/>
        </w:rPr>
      </w:pPr>
      <w:r w:rsidRPr="00B70EC1">
        <w:rPr>
          <w:noProof/>
          <w:sz w:val="28"/>
          <w:szCs w:val="28"/>
          <w:lang w:val="en-US"/>
        </w:rPr>
        <w:drawing>
          <wp:inline distT="0" distB="0" distL="0" distR="0" wp14:anchorId="71F19356" wp14:editId="5BAE45A6">
            <wp:extent cx="2311643" cy="1849313"/>
            <wp:effectExtent l="0" t="0" r="0" b="0"/>
            <wp:docPr id="44" name="Рисунок 44" descr="C:\Users\Администратор\Desktop\x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x4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42483" cy="1873985"/>
                    </a:xfrm>
                    <a:prstGeom prst="rect">
                      <a:avLst/>
                    </a:prstGeom>
                    <a:noFill/>
                    <a:ln>
                      <a:noFill/>
                    </a:ln>
                  </pic:spPr>
                </pic:pic>
              </a:graphicData>
            </a:graphic>
          </wp:inline>
        </w:drawing>
      </w:r>
    </w:p>
    <w:p w14:paraId="2C51E1D2" w14:textId="77777777" w:rsidR="00DC3D41" w:rsidRDefault="00DC3D41" w:rsidP="00FF2532">
      <w:pPr>
        <w:pStyle w:val="22"/>
        <w:tabs>
          <w:tab w:val="left" w:pos="412"/>
        </w:tabs>
        <w:spacing w:after="0" w:line="240" w:lineRule="auto"/>
        <w:ind w:firstLine="851"/>
        <w:jc w:val="both"/>
        <w:rPr>
          <w:sz w:val="28"/>
          <w:szCs w:val="28"/>
        </w:rPr>
      </w:pPr>
    </w:p>
    <w:p w14:paraId="5C50EF95" w14:textId="77777777" w:rsidR="00DC3D41" w:rsidRPr="00B70EC1" w:rsidRDefault="00DC3D41" w:rsidP="00DF2EAC">
      <w:pPr>
        <w:pStyle w:val="22"/>
        <w:tabs>
          <w:tab w:val="left" w:pos="412"/>
        </w:tabs>
        <w:spacing w:after="0" w:line="240" w:lineRule="auto"/>
        <w:ind w:firstLine="709"/>
        <w:jc w:val="center"/>
        <w:rPr>
          <w:sz w:val="28"/>
          <w:szCs w:val="28"/>
        </w:rPr>
      </w:pPr>
      <w:r w:rsidRPr="00B70EC1">
        <w:rPr>
          <w:noProof/>
          <w:sz w:val="28"/>
          <w:szCs w:val="28"/>
        </w:rPr>
        <w:t xml:space="preserve">Рисунок </w:t>
      </w:r>
      <w:r>
        <w:rPr>
          <w:noProof/>
          <w:sz w:val="28"/>
          <w:szCs w:val="28"/>
        </w:rPr>
        <w:t>1</w:t>
      </w:r>
      <w:r w:rsidR="00087390">
        <w:rPr>
          <w:noProof/>
          <w:sz w:val="28"/>
          <w:szCs w:val="28"/>
        </w:rPr>
        <w:t>7</w:t>
      </w:r>
      <w:r w:rsidRPr="00B70EC1">
        <w:rPr>
          <w:noProof/>
          <w:sz w:val="28"/>
          <w:szCs w:val="28"/>
        </w:rPr>
        <w:t xml:space="preserve"> – </w:t>
      </w:r>
      <w:r w:rsidR="00C3443C">
        <w:rPr>
          <w:noProof/>
          <w:sz w:val="28"/>
          <w:szCs w:val="28"/>
        </w:rPr>
        <w:t>Сканиру</w:t>
      </w:r>
      <w:r>
        <w:rPr>
          <w:noProof/>
          <w:sz w:val="28"/>
          <w:szCs w:val="28"/>
        </w:rPr>
        <w:t>ющая электронная микроскопия</w:t>
      </w:r>
      <w:r w:rsidRPr="00B70EC1">
        <w:rPr>
          <w:noProof/>
          <w:sz w:val="28"/>
          <w:szCs w:val="28"/>
        </w:rPr>
        <w:t xml:space="preserve"> кремния</w:t>
      </w:r>
      <w:r>
        <w:rPr>
          <w:noProof/>
          <w:sz w:val="28"/>
          <w:szCs w:val="28"/>
        </w:rPr>
        <w:t xml:space="preserve"> с увеличением </w:t>
      </w:r>
      <w:r w:rsidRPr="00B70EC1">
        <w:rPr>
          <w:sz w:val="28"/>
          <w:szCs w:val="28"/>
        </w:rPr>
        <w:t>x</w:t>
      </w:r>
      <w:r>
        <w:rPr>
          <w:sz w:val="28"/>
          <w:szCs w:val="28"/>
        </w:rPr>
        <w:t>40</w:t>
      </w:r>
    </w:p>
    <w:p w14:paraId="28040D1C" w14:textId="77777777" w:rsidR="00DC3D41" w:rsidRDefault="00DC3D41" w:rsidP="00FF2532">
      <w:pPr>
        <w:pStyle w:val="22"/>
        <w:tabs>
          <w:tab w:val="left" w:pos="412"/>
        </w:tabs>
        <w:spacing w:after="0" w:line="240" w:lineRule="auto"/>
        <w:ind w:firstLine="851"/>
        <w:jc w:val="both"/>
        <w:rPr>
          <w:sz w:val="28"/>
          <w:szCs w:val="28"/>
        </w:rPr>
      </w:pPr>
    </w:p>
    <w:p w14:paraId="3E77A6D1" w14:textId="77777777" w:rsidR="00DC3D41" w:rsidRDefault="00DC3D41" w:rsidP="00DC3D41">
      <w:pPr>
        <w:pStyle w:val="22"/>
        <w:tabs>
          <w:tab w:val="left" w:pos="412"/>
        </w:tabs>
        <w:spacing w:after="0" w:line="240" w:lineRule="auto"/>
        <w:ind w:firstLine="851"/>
        <w:jc w:val="center"/>
        <w:rPr>
          <w:sz w:val="28"/>
          <w:szCs w:val="28"/>
        </w:rPr>
      </w:pPr>
      <w:r w:rsidRPr="00B70EC1">
        <w:rPr>
          <w:noProof/>
          <w:sz w:val="28"/>
          <w:szCs w:val="28"/>
          <w:lang w:val="en-US"/>
        </w:rPr>
        <w:drawing>
          <wp:inline distT="0" distB="0" distL="0" distR="0" wp14:anchorId="47B2D170" wp14:editId="32199140">
            <wp:extent cx="2160113" cy="1727200"/>
            <wp:effectExtent l="0" t="0" r="0" b="6350"/>
            <wp:docPr id="14341" name="Рисунок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9553" cy="1734748"/>
                    </a:xfrm>
                    <a:prstGeom prst="rect">
                      <a:avLst/>
                    </a:prstGeom>
                    <a:noFill/>
                    <a:ln>
                      <a:noFill/>
                    </a:ln>
                  </pic:spPr>
                </pic:pic>
              </a:graphicData>
            </a:graphic>
          </wp:inline>
        </w:drawing>
      </w:r>
    </w:p>
    <w:p w14:paraId="0F4769E2" w14:textId="77777777" w:rsidR="00DC3D41" w:rsidRDefault="00DC3D41" w:rsidP="00DC3D41">
      <w:pPr>
        <w:pStyle w:val="22"/>
        <w:tabs>
          <w:tab w:val="left" w:pos="412"/>
        </w:tabs>
        <w:spacing w:after="0" w:line="240" w:lineRule="auto"/>
        <w:ind w:firstLine="851"/>
        <w:jc w:val="center"/>
        <w:rPr>
          <w:noProof/>
          <w:sz w:val="28"/>
          <w:szCs w:val="28"/>
        </w:rPr>
      </w:pPr>
    </w:p>
    <w:p w14:paraId="41B5C14B" w14:textId="77777777" w:rsidR="00DC3D41" w:rsidRDefault="00DC3D41" w:rsidP="00DC3D41">
      <w:pPr>
        <w:pStyle w:val="22"/>
        <w:tabs>
          <w:tab w:val="left" w:pos="412"/>
        </w:tabs>
        <w:spacing w:after="0" w:line="240" w:lineRule="auto"/>
        <w:ind w:firstLine="851"/>
        <w:jc w:val="center"/>
        <w:rPr>
          <w:sz w:val="28"/>
          <w:szCs w:val="28"/>
        </w:rPr>
      </w:pPr>
      <w:r w:rsidRPr="00B70EC1">
        <w:rPr>
          <w:noProof/>
          <w:sz w:val="28"/>
          <w:szCs w:val="28"/>
        </w:rPr>
        <w:t xml:space="preserve">Рисунок </w:t>
      </w:r>
      <w:r w:rsidR="00087390">
        <w:rPr>
          <w:noProof/>
          <w:sz w:val="28"/>
          <w:szCs w:val="28"/>
        </w:rPr>
        <w:t>18</w:t>
      </w:r>
      <w:r w:rsidRPr="00B70EC1">
        <w:rPr>
          <w:noProof/>
          <w:sz w:val="28"/>
          <w:szCs w:val="28"/>
        </w:rPr>
        <w:t xml:space="preserve"> –</w:t>
      </w:r>
      <w:r>
        <w:rPr>
          <w:noProof/>
          <w:sz w:val="28"/>
          <w:szCs w:val="28"/>
        </w:rPr>
        <w:t xml:space="preserve"> </w:t>
      </w:r>
      <w:r w:rsidR="00C3443C">
        <w:rPr>
          <w:noProof/>
          <w:sz w:val="28"/>
          <w:szCs w:val="28"/>
        </w:rPr>
        <w:t>Сканирующая</w:t>
      </w:r>
      <w:r>
        <w:rPr>
          <w:noProof/>
          <w:sz w:val="28"/>
          <w:szCs w:val="28"/>
        </w:rPr>
        <w:t xml:space="preserve"> электронная микроскопия</w:t>
      </w:r>
      <w:r w:rsidRPr="00B70EC1">
        <w:rPr>
          <w:noProof/>
          <w:sz w:val="28"/>
          <w:szCs w:val="28"/>
        </w:rPr>
        <w:t xml:space="preserve"> кремния</w:t>
      </w:r>
      <w:r>
        <w:rPr>
          <w:noProof/>
          <w:sz w:val="28"/>
          <w:szCs w:val="28"/>
        </w:rPr>
        <w:t xml:space="preserve"> с увеличением </w:t>
      </w:r>
      <w:r w:rsidRPr="00B70EC1">
        <w:rPr>
          <w:sz w:val="28"/>
          <w:szCs w:val="28"/>
        </w:rPr>
        <w:t>x</w:t>
      </w:r>
      <w:r>
        <w:rPr>
          <w:sz w:val="28"/>
          <w:szCs w:val="28"/>
        </w:rPr>
        <w:t>8500</w:t>
      </w:r>
    </w:p>
    <w:p w14:paraId="74C52AF1" w14:textId="77777777" w:rsidR="00DC3D41" w:rsidRDefault="00DC3D41" w:rsidP="00DC3D41">
      <w:pPr>
        <w:pStyle w:val="22"/>
        <w:tabs>
          <w:tab w:val="left" w:pos="412"/>
        </w:tabs>
        <w:spacing w:after="0" w:line="240" w:lineRule="auto"/>
        <w:ind w:firstLine="851"/>
        <w:jc w:val="center"/>
        <w:rPr>
          <w:sz w:val="28"/>
          <w:szCs w:val="28"/>
        </w:rPr>
      </w:pPr>
    </w:p>
    <w:p w14:paraId="4B0D5171" w14:textId="77777777" w:rsidR="00DC3D41" w:rsidRDefault="00DC3D41" w:rsidP="00DC3D41">
      <w:pPr>
        <w:pStyle w:val="22"/>
        <w:tabs>
          <w:tab w:val="left" w:pos="412"/>
        </w:tabs>
        <w:spacing w:after="0" w:line="240" w:lineRule="auto"/>
        <w:ind w:firstLine="851"/>
        <w:jc w:val="center"/>
        <w:rPr>
          <w:sz w:val="28"/>
          <w:szCs w:val="28"/>
        </w:rPr>
      </w:pPr>
      <w:r>
        <w:rPr>
          <w:noProof/>
          <w:lang w:val="en-US"/>
        </w:rPr>
        <w:drawing>
          <wp:inline distT="0" distB="0" distL="0" distR="0" wp14:anchorId="19E61CBE" wp14:editId="2BE96C5B">
            <wp:extent cx="2187019" cy="1748712"/>
            <wp:effectExtent l="0" t="0" r="381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0059" cy="1759138"/>
                    </a:xfrm>
                    <a:prstGeom prst="rect">
                      <a:avLst/>
                    </a:prstGeom>
                    <a:noFill/>
                    <a:ln>
                      <a:noFill/>
                    </a:ln>
                  </pic:spPr>
                </pic:pic>
              </a:graphicData>
            </a:graphic>
          </wp:inline>
        </w:drawing>
      </w:r>
    </w:p>
    <w:p w14:paraId="58FA397C" w14:textId="77777777" w:rsidR="00DC3D41" w:rsidRDefault="00DC3D41" w:rsidP="00DC3D41">
      <w:pPr>
        <w:pStyle w:val="22"/>
        <w:tabs>
          <w:tab w:val="left" w:pos="412"/>
        </w:tabs>
        <w:spacing w:after="0" w:line="240" w:lineRule="auto"/>
        <w:ind w:firstLine="851"/>
        <w:jc w:val="center"/>
        <w:rPr>
          <w:sz w:val="28"/>
          <w:szCs w:val="28"/>
        </w:rPr>
      </w:pPr>
    </w:p>
    <w:p w14:paraId="127C374C" w14:textId="77777777" w:rsidR="00DC3D41" w:rsidRDefault="00DC3D41" w:rsidP="00DC3D41">
      <w:pPr>
        <w:pStyle w:val="22"/>
        <w:tabs>
          <w:tab w:val="left" w:pos="412"/>
        </w:tabs>
        <w:spacing w:after="0" w:line="240" w:lineRule="auto"/>
        <w:ind w:firstLine="851"/>
        <w:jc w:val="center"/>
        <w:rPr>
          <w:sz w:val="28"/>
          <w:szCs w:val="28"/>
        </w:rPr>
      </w:pPr>
      <w:r w:rsidRPr="00B70EC1">
        <w:rPr>
          <w:sz w:val="28"/>
          <w:szCs w:val="28"/>
        </w:rPr>
        <w:t xml:space="preserve">Рисунок </w:t>
      </w:r>
      <w:r w:rsidR="00087390">
        <w:rPr>
          <w:sz w:val="28"/>
          <w:szCs w:val="28"/>
        </w:rPr>
        <w:t>19</w:t>
      </w:r>
      <w:r w:rsidRPr="00B70EC1">
        <w:rPr>
          <w:sz w:val="28"/>
          <w:szCs w:val="28"/>
        </w:rPr>
        <w:t xml:space="preserve"> – </w:t>
      </w:r>
      <w:r w:rsidR="00C3443C">
        <w:rPr>
          <w:noProof/>
          <w:sz w:val="28"/>
          <w:szCs w:val="28"/>
        </w:rPr>
        <w:t>Сканирующая</w:t>
      </w:r>
      <w:r w:rsidR="009252E8">
        <w:rPr>
          <w:noProof/>
          <w:sz w:val="28"/>
          <w:szCs w:val="28"/>
        </w:rPr>
        <w:t xml:space="preserve"> электронная микроскопия</w:t>
      </w:r>
      <w:r w:rsidR="009252E8" w:rsidRPr="00B70EC1">
        <w:rPr>
          <w:noProof/>
          <w:sz w:val="28"/>
          <w:szCs w:val="28"/>
        </w:rPr>
        <w:t xml:space="preserve"> </w:t>
      </w:r>
      <w:r w:rsidRPr="00B70EC1">
        <w:rPr>
          <w:sz w:val="28"/>
          <w:szCs w:val="28"/>
        </w:rPr>
        <w:t>Fe в п</w:t>
      </w:r>
      <w:r w:rsidR="009252E8">
        <w:rPr>
          <w:sz w:val="28"/>
          <w:szCs w:val="28"/>
        </w:rPr>
        <w:t>ыли</w:t>
      </w:r>
      <w:r w:rsidRPr="000F1CCF">
        <w:rPr>
          <w:noProof/>
          <w:sz w:val="28"/>
          <w:szCs w:val="28"/>
        </w:rPr>
        <w:t xml:space="preserve"> </w:t>
      </w:r>
      <w:r w:rsidRPr="00B70EC1">
        <w:rPr>
          <w:noProof/>
          <w:sz w:val="28"/>
          <w:szCs w:val="28"/>
        </w:rPr>
        <w:t xml:space="preserve">с увеличением </w:t>
      </w:r>
      <w:r w:rsidRPr="00B70EC1">
        <w:rPr>
          <w:sz w:val="28"/>
          <w:szCs w:val="28"/>
        </w:rPr>
        <w:t>x</w:t>
      </w:r>
      <w:r>
        <w:rPr>
          <w:sz w:val="28"/>
          <w:szCs w:val="28"/>
        </w:rPr>
        <w:t>3000</w:t>
      </w:r>
    </w:p>
    <w:p w14:paraId="42620BA4" w14:textId="77777777" w:rsidR="00DC3D41" w:rsidRDefault="00DC3D41" w:rsidP="00DF2EAC">
      <w:pPr>
        <w:pStyle w:val="22"/>
        <w:tabs>
          <w:tab w:val="left" w:pos="0"/>
        </w:tabs>
        <w:spacing w:after="0" w:line="240" w:lineRule="auto"/>
        <w:ind w:firstLine="0"/>
        <w:jc w:val="both"/>
        <w:rPr>
          <w:sz w:val="28"/>
          <w:szCs w:val="28"/>
        </w:rPr>
      </w:pPr>
      <w:r>
        <w:rPr>
          <w:sz w:val="28"/>
          <w:szCs w:val="28"/>
        </w:rPr>
        <w:lastRenderedPageBreak/>
        <w:tab/>
      </w:r>
      <w:r w:rsidRPr="00B70EC1">
        <w:rPr>
          <w:sz w:val="28"/>
          <w:szCs w:val="28"/>
        </w:rPr>
        <w:t>Результаты ED</w:t>
      </w:r>
      <w:r w:rsidR="00C3443C">
        <w:rPr>
          <w:sz w:val="28"/>
          <w:szCs w:val="28"/>
          <w:lang w:val="en-US"/>
        </w:rPr>
        <w:t>S</w:t>
      </w:r>
      <w:r w:rsidRPr="00B70EC1">
        <w:rPr>
          <w:sz w:val="28"/>
          <w:szCs w:val="28"/>
        </w:rPr>
        <w:t xml:space="preserve"> элементарного картирования </w:t>
      </w:r>
      <w:r>
        <w:rPr>
          <w:sz w:val="28"/>
          <w:szCs w:val="28"/>
        </w:rPr>
        <w:t>и энерго</w:t>
      </w:r>
      <w:r w:rsidR="001058CD">
        <w:rPr>
          <w:sz w:val="28"/>
          <w:szCs w:val="28"/>
        </w:rPr>
        <w:t>-</w:t>
      </w:r>
      <w:r>
        <w:rPr>
          <w:sz w:val="28"/>
          <w:szCs w:val="28"/>
        </w:rPr>
        <w:t xml:space="preserve">дисперсионный анализ </w:t>
      </w:r>
      <w:r w:rsidRPr="00B70EC1">
        <w:rPr>
          <w:sz w:val="28"/>
          <w:szCs w:val="28"/>
        </w:rPr>
        <w:t xml:space="preserve">образца поперечного сечения </w:t>
      </w:r>
      <w:r w:rsidR="00F30982">
        <w:rPr>
          <w:sz w:val="28"/>
          <w:szCs w:val="28"/>
        </w:rPr>
        <w:t>представлены на рисунках</w:t>
      </w:r>
      <w:r w:rsidRPr="00B70EC1">
        <w:rPr>
          <w:sz w:val="28"/>
          <w:szCs w:val="28"/>
        </w:rPr>
        <w:t xml:space="preserve"> </w:t>
      </w:r>
      <w:r>
        <w:rPr>
          <w:sz w:val="28"/>
          <w:szCs w:val="28"/>
        </w:rPr>
        <w:t>2</w:t>
      </w:r>
      <w:r w:rsidR="00087390">
        <w:rPr>
          <w:sz w:val="28"/>
          <w:szCs w:val="28"/>
        </w:rPr>
        <w:t>0</w:t>
      </w:r>
      <w:r>
        <w:rPr>
          <w:sz w:val="28"/>
          <w:szCs w:val="28"/>
        </w:rPr>
        <w:t>, 2</w:t>
      </w:r>
      <w:r w:rsidR="00087390">
        <w:rPr>
          <w:sz w:val="28"/>
          <w:szCs w:val="28"/>
        </w:rPr>
        <w:t>1</w:t>
      </w:r>
      <w:r w:rsidR="00F30982">
        <w:rPr>
          <w:sz w:val="28"/>
          <w:szCs w:val="28"/>
        </w:rPr>
        <w:t xml:space="preserve"> </w:t>
      </w:r>
      <w:r w:rsidR="00210467">
        <w:rPr>
          <w:sz w:val="28"/>
          <w:szCs w:val="28"/>
        </w:rPr>
        <w:t>соответственно</w:t>
      </w:r>
      <w:r w:rsidR="00F30982">
        <w:rPr>
          <w:sz w:val="28"/>
          <w:szCs w:val="28"/>
        </w:rPr>
        <w:t>.</w:t>
      </w:r>
    </w:p>
    <w:p w14:paraId="466572C9" w14:textId="77777777" w:rsidR="00DC3D41" w:rsidRPr="00B70EC1" w:rsidRDefault="00DC3D41" w:rsidP="00DC3D41">
      <w:pPr>
        <w:pStyle w:val="22"/>
        <w:tabs>
          <w:tab w:val="left" w:pos="412"/>
        </w:tabs>
        <w:spacing w:after="0" w:line="240" w:lineRule="auto"/>
        <w:ind w:firstLine="851"/>
        <w:jc w:val="center"/>
        <w:rPr>
          <w:sz w:val="28"/>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56"/>
        <w:gridCol w:w="3007"/>
        <w:gridCol w:w="3416"/>
      </w:tblGrid>
      <w:tr w:rsidR="00DC3D41" w:rsidRPr="00B70EC1" w14:paraId="6A8E1F1C" w14:textId="77777777" w:rsidTr="00174C49">
        <w:trPr>
          <w:jc w:val="center"/>
        </w:trPr>
        <w:tc>
          <w:tcPr>
            <w:tcW w:w="3256" w:type="dxa"/>
          </w:tcPr>
          <w:p w14:paraId="3CF16B8D" w14:textId="77777777" w:rsidR="00DC3D41" w:rsidRPr="004104AB" w:rsidRDefault="002C330A" w:rsidP="00174C49">
            <w:pPr>
              <w:pStyle w:val="22"/>
              <w:tabs>
                <w:tab w:val="left" w:pos="412"/>
              </w:tabs>
              <w:spacing w:after="0" w:line="240" w:lineRule="auto"/>
              <w:ind w:firstLine="29"/>
              <w:jc w:val="left"/>
              <w:rPr>
                <w:sz w:val="28"/>
                <w:szCs w:val="28"/>
                <w:lang w:val="ru-RU"/>
              </w:rPr>
            </w:pPr>
            <w:r>
              <w:rPr>
                <w:noProof/>
              </w:rPr>
              <w:drawing>
                <wp:anchor distT="0" distB="0" distL="114300" distR="114300" simplePos="0" relativeHeight="251712512" behindDoc="0" locked="1" layoutInCell="1" allowOverlap="1" wp14:anchorId="34EEB5E7" wp14:editId="44C52666">
                  <wp:simplePos x="0" y="0"/>
                  <wp:positionH relativeFrom="page">
                    <wp:posOffset>63500</wp:posOffset>
                  </wp:positionH>
                  <wp:positionV relativeFrom="page">
                    <wp:posOffset>7620</wp:posOffset>
                  </wp:positionV>
                  <wp:extent cx="1908810" cy="230505"/>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08810" cy="230505"/>
                          </a:xfrm>
                          <a:prstGeom prst="rect">
                            <a:avLst/>
                          </a:prstGeom>
                        </pic:spPr>
                      </pic:pic>
                    </a:graphicData>
                  </a:graphic>
                  <wp14:sizeRelH relativeFrom="margin">
                    <wp14:pctWidth>0</wp14:pctWidth>
                  </wp14:sizeRelH>
                  <wp14:sizeRelV relativeFrom="margin">
                    <wp14:pctHeight>0</wp14:pctHeight>
                  </wp14:sizeRelV>
                </wp:anchor>
              </w:drawing>
            </w:r>
          </w:p>
          <w:p w14:paraId="14B7D498" w14:textId="77777777" w:rsidR="00DC3D41" w:rsidRPr="004104AB" w:rsidRDefault="002C330A" w:rsidP="00174C49">
            <w:pPr>
              <w:pStyle w:val="22"/>
              <w:tabs>
                <w:tab w:val="left" w:pos="412"/>
              </w:tabs>
              <w:spacing w:after="0" w:line="240" w:lineRule="auto"/>
              <w:ind w:firstLine="29"/>
              <w:jc w:val="left"/>
              <w:rPr>
                <w:sz w:val="28"/>
                <w:szCs w:val="28"/>
                <w:lang w:val="ru-RU"/>
              </w:rPr>
            </w:pPr>
            <w:r>
              <w:rPr>
                <w:noProof/>
              </w:rPr>
              <w:drawing>
                <wp:anchor distT="0" distB="0" distL="114300" distR="114300" simplePos="0" relativeHeight="251710464" behindDoc="0" locked="1" layoutInCell="1" allowOverlap="1" wp14:anchorId="5A5EFBD5" wp14:editId="08EFFFFC">
                  <wp:simplePos x="0" y="0"/>
                  <wp:positionH relativeFrom="page">
                    <wp:posOffset>66040</wp:posOffset>
                  </wp:positionH>
                  <wp:positionV relativeFrom="page">
                    <wp:posOffset>233680</wp:posOffset>
                  </wp:positionV>
                  <wp:extent cx="1819275" cy="1365250"/>
                  <wp:effectExtent l="0" t="0" r="9525" b="635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19275" cy="1365250"/>
                          </a:xfrm>
                          <a:prstGeom prst="rect">
                            <a:avLst/>
                          </a:prstGeom>
                        </pic:spPr>
                      </pic:pic>
                    </a:graphicData>
                  </a:graphic>
                  <wp14:sizeRelH relativeFrom="margin">
                    <wp14:pctWidth>0</wp14:pctWidth>
                  </wp14:sizeRelH>
                  <wp14:sizeRelV relativeFrom="margin">
                    <wp14:pctHeight>0</wp14:pctHeight>
                  </wp14:sizeRelV>
                </wp:anchor>
              </w:drawing>
            </w:r>
          </w:p>
        </w:tc>
        <w:tc>
          <w:tcPr>
            <w:tcW w:w="3007" w:type="dxa"/>
          </w:tcPr>
          <w:p w14:paraId="6B6392EC" w14:textId="77777777" w:rsidR="00DC3D41" w:rsidRPr="00B70EC1" w:rsidRDefault="00DC3D41" w:rsidP="00174C49">
            <w:pPr>
              <w:pStyle w:val="22"/>
              <w:tabs>
                <w:tab w:val="left" w:pos="412"/>
              </w:tabs>
              <w:spacing w:after="0" w:line="240" w:lineRule="auto"/>
              <w:ind w:firstLine="851"/>
              <w:jc w:val="both"/>
              <w:rPr>
                <w:sz w:val="28"/>
                <w:szCs w:val="28"/>
              </w:rPr>
            </w:pPr>
            <w:r w:rsidRPr="00B70EC1">
              <w:rPr>
                <w:noProof/>
                <w:sz w:val="28"/>
                <w:szCs w:val="28"/>
              </w:rPr>
              <w:drawing>
                <wp:inline distT="0" distB="0" distL="0" distR="0" wp14:anchorId="7A3C25B5" wp14:editId="707F95AD">
                  <wp:extent cx="1771650" cy="209550"/>
                  <wp:effectExtent l="0" t="0" r="0" b="0"/>
                  <wp:docPr id="14347" name="Рисунок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71650" cy="209550"/>
                          </a:xfrm>
                          <a:prstGeom prst="rect">
                            <a:avLst/>
                          </a:prstGeom>
                          <a:noFill/>
                        </pic:spPr>
                      </pic:pic>
                    </a:graphicData>
                  </a:graphic>
                </wp:inline>
              </w:drawing>
            </w:r>
            <w:r w:rsidRPr="00B70EC1">
              <w:rPr>
                <w:noProof/>
                <w:sz w:val="28"/>
                <w:szCs w:val="28"/>
              </w:rPr>
              <w:drawing>
                <wp:inline distT="0" distB="0" distL="0" distR="0" wp14:anchorId="699DF0AD" wp14:editId="6B270D2A">
                  <wp:extent cx="1790700" cy="1400520"/>
                  <wp:effectExtent l="0" t="0" r="0" b="9525"/>
                  <wp:docPr id="14348" name="Рисунок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18406" cy="1422189"/>
                          </a:xfrm>
                          <a:prstGeom prst="rect">
                            <a:avLst/>
                          </a:prstGeom>
                          <a:noFill/>
                        </pic:spPr>
                      </pic:pic>
                    </a:graphicData>
                  </a:graphic>
                </wp:inline>
              </w:drawing>
            </w:r>
          </w:p>
        </w:tc>
        <w:tc>
          <w:tcPr>
            <w:tcW w:w="3416" w:type="dxa"/>
          </w:tcPr>
          <w:p w14:paraId="6608616A" w14:textId="77777777" w:rsidR="00DC3D41" w:rsidRPr="00B70EC1" w:rsidRDefault="00DC3D41" w:rsidP="00174C49">
            <w:pPr>
              <w:pStyle w:val="22"/>
              <w:tabs>
                <w:tab w:val="left" w:pos="412"/>
              </w:tabs>
              <w:spacing w:after="0" w:line="240" w:lineRule="auto"/>
              <w:ind w:firstLine="851"/>
              <w:jc w:val="both"/>
              <w:rPr>
                <w:sz w:val="28"/>
                <w:szCs w:val="28"/>
              </w:rPr>
            </w:pPr>
            <w:r w:rsidRPr="00B70EC1">
              <w:rPr>
                <w:noProof/>
                <w:sz w:val="28"/>
                <w:szCs w:val="28"/>
              </w:rPr>
              <w:drawing>
                <wp:inline distT="0" distB="0" distL="0" distR="0" wp14:anchorId="5430E8D0" wp14:editId="73604468">
                  <wp:extent cx="1771650" cy="209550"/>
                  <wp:effectExtent l="0" t="0" r="0" b="0"/>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71650" cy="209550"/>
                          </a:xfrm>
                          <a:prstGeom prst="rect">
                            <a:avLst/>
                          </a:prstGeom>
                          <a:noFill/>
                        </pic:spPr>
                      </pic:pic>
                    </a:graphicData>
                  </a:graphic>
                </wp:inline>
              </w:drawing>
            </w:r>
            <w:r w:rsidRPr="00B70EC1">
              <w:rPr>
                <w:noProof/>
                <w:sz w:val="28"/>
                <w:szCs w:val="28"/>
              </w:rPr>
              <w:drawing>
                <wp:inline distT="0" distB="0" distL="0" distR="0" wp14:anchorId="4F2D499C" wp14:editId="176DBB05">
                  <wp:extent cx="1863326" cy="1457325"/>
                  <wp:effectExtent l="0" t="0" r="3810" b="0"/>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84189" cy="1473642"/>
                          </a:xfrm>
                          <a:prstGeom prst="rect">
                            <a:avLst/>
                          </a:prstGeom>
                          <a:noFill/>
                        </pic:spPr>
                      </pic:pic>
                    </a:graphicData>
                  </a:graphic>
                </wp:inline>
              </w:drawing>
            </w:r>
          </w:p>
        </w:tc>
      </w:tr>
      <w:tr w:rsidR="00DC3D41" w:rsidRPr="00B70EC1" w14:paraId="79D7B154" w14:textId="77777777" w:rsidTr="00174C49">
        <w:trPr>
          <w:jc w:val="center"/>
        </w:trPr>
        <w:tc>
          <w:tcPr>
            <w:tcW w:w="3256" w:type="dxa"/>
          </w:tcPr>
          <w:p w14:paraId="694C5BD2" w14:textId="77777777" w:rsidR="00DC3D41" w:rsidRPr="00B70EC1" w:rsidRDefault="00DC3D41" w:rsidP="00174C49">
            <w:pPr>
              <w:pStyle w:val="22"/>
              <w:tabs>
                <w:tab w:val="left" w:pos="412"/>
              </w:tabs>
              <w:spacing w:after="0" w:line="240" w:lineRule="auto"/>
              <w:ind w:firstLine="29"/>
              <w:jc w:val="left"/>
              <w:rPr>
                <w:sz w:val="28"/>
                <w:szCs w:val="28"/>
              </w:rPr>
            </w:pPr>
            <w:r w:rsidRPr="00B70EC1">
              <w:rPr>
                <w:noProof/>
                <w:sz w:val="28"/>
                <w:szCs w:val="28"/>
              </w:rPr>
              <w:drawing>
                <wp:inline distT="0" distB="0" distL="0" distR="0" wp14:anchorId="67AC5E05" wp14:editId="5A9FD04A">
                  <wp:extent cx="1771650" cy="209550"/>
                  <wp:effectExtent l="0" t="0" r="0" b="0"/>
                  <wp:docPr id="14351" name="Рисунок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71650" cy="209550"/>
                          </a:xfrm>
                          <a:prstGeom prst="rect">
                            <a:avLst/>
                          </a:prstGeom>
                          <a:noFill/>
                        </pic:spPr>
                      </pic:pic>
                    </a:graphicData>
                  </a:graphic>
                </wp:inline>
              </w:drawing>
            </w:r>
            <w:r w:rsidRPr="00B70EC1">
              <w:rPr>
                <w:noProof/>
                <w:sz w:val="28"/>
                <w:szCs w:val="28"/>
              </w:rPr>
              <w:drawing>
                <wp:inline distT="0" distB="0" distL="0" distR="0" wp14:anchorId="400684FE" wp14:editId="5528E382">
                  <wp:extent cx="1809750" cy="1410218"/>
                  <wp:effectExtent l="0" t="0" r="0" b="0"/>
                  <wp:docPr id="14352" name="Рисунок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30138" cy="1426105"/>
                          </a:xfrm>
                          <a:prstGeom prst="rect">
                            <a:avLst/>
                          </a:prstGeom>
                          <a:noFill/>
                        </pic:spPr>
                      </pic:pic>
                    </a:graphicData>
                  </a:graphic>
                </wp:inline>
              </w:drawing>
            </w:r>
          </w:p>
        </w:tc>
        <w:tc>
          <w:tcPr>
            <w:tcW w:w="3007" w:type="dxa"/>
          </w:tcPr>
          <w:p w14:paraId="316B81A6" w14:textId="77777777" w:rsidR="00DC3D41" w:rsidRPr="00B70EC1" w:rsidRDefault="00DC3D41" w:rsidP="00174C49">
            <w:pPr>
              <w:pStyle w:val="22"/>
              <w:tabs>
                <w:tab w:val="left" w:pos="412"/>
              </w:tabs>
              <w:spacing w:after="0" w:line="240" w:lineRule="auto"/>
              <w:ind w:firstLine="851"/>
              <w:jc w:val="both"/>
              <w:rPr>
                <w:sz w:val="28"/>
                <w:szCs w:val="28"/>
              </w:rPr>
            </w:pPr>
            <w:r w:rsidRPr="00B70EC1">
              <w:rPr>
                <w:noProof/>
                <w:sz w:val="28"/>
                <w:szCs w:val="28"/>
              </w:rPr>
              <w:drawing>
                <wp:inline distT="0" distB="0" distL="0" distR="0" wp14:anchorId="1CACC6E6" wp14:editId="2B5722C6">
                  <wp:extent cx="1771650" cy="209550"/>
                  <wp:effectExtent l="0" t="0" r="0" b="0"/>
                  <wp:docPr id="14353" name="Рисунок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71650" cy="209550"/>
                          </a:xfrm>
                          <a:prstGeom prst="rect">
                            <a:avLst/>
                          </a:prstGeom>
                          <a:noFill/>
                        </pic:spPr>
                      </pic:pic>
                    </a:graphicData>
                  </a:graphic>
                </wp:inline>
              </w:drawing>
            </w:r>
            <w:r w:rsidRPr="00B70EC1">
              <w:rPr>
                <w:noProof/>
                <w:sz w:val="28"/>
                <w:szCs w:val="28"/>
              </w:rPr>
              <w:drawing>
                <wp:inline distT="0" distB="0" distL="0" distR="0" wp14:anchorId="48DDC8C4" wp14:editId="7F6BE1F0">
                  <wp:extent cx="1844545" cy="1441938"/>
                  <wp:effectExtent l="0" t="0" r="381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9496" cy="1453626"/>
                          </a:xfrm>
                          <a:prstGeom prst="rect">
                            <a:avLst/>
                          </a:prstGeom>
                          <a:noFill/>
                        </pic:spPr>
                      </pic:pic>
                    </a:graphicData>
                  </a:graphic>
                </wp:inline>
              </w:drawing>
            </w:r>
          </w:p>
        </w:tc>
        <w:tc>
          <w:tcPr>
            <w:tcW w:w="3416" w:type="dxa"/>
          </w:tcPr>
          <w:p w14:paraId="04598889" w14:textId="77777777" w:rsidR="00DC3D41" w:rsidRPr="00B70EC1" w:rsidRDefault="00DC3D41" w:rsidP="00174C49">
            <w:pPr>
              <w:pStyle w:val="22"/>
              <w:tabs>
                <w:tab w:val="left" w:pos="412"/>
              </w:tabs>
              <w:spacing w:after="0" w:line="240" w:lineRule="auto"/>
              <w:ind w:firstLine="851"/>
              <w:jc w:val="both"/>
              <w:rPr>
                <w:sz w:val="28"/>
                <w:szCs w:val="28"/>
              </w:rPr>
            </w:pPr>
            <w:r w:rsidRPr="00B70EC1">
              <w:rPr>
                <w:noProof/>
                <w:sz w:val="28"/>
                <w:szCs w:val="28"/>
              </w:rPr>
              <w:drawing>
                <wp:inline distT="0" distB="0" distL="0" distR="0" wp14:anchorId="68C7B31D" wp14:editId="502F5459">
                  <wp:extent cx="1771650" cy="209550"/>
                  <wp:effectExtent l="0" t="0" r="0" b="0"/>
                  <wp:docPr id="14354" name="Рисунок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71650" cy="209550"/>
                          </a:xfrm>
                          <a:prstGeom prst="rect">
                            <a:avLst/>
                          </a:prstGeom>
                          <a:noFill/>
                        </pic:spPr>
                      </pic:pic>
                    </a:graphicData>
                  </a:graphic>
                </wp:inline>
              </w:drawing>
            </w:r>
            <w:r w:rsidRPr="00B70EC1">
              <w:rPr>
                <w:noProof/>
                <w:sz w:val="28"/>
                <w:szCs w:val="28"/>
              </w:rPr>
              <w:drawing>
                <wp:inline distT="0" distB="0" distL="0" distR="0" wp14:anchorId="42C3BAFD" wp14:editId="69E961E3">
                  <wp:extent cx="1800225" cy="1407971"/>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20010" cy="1423445"/>
                          </a:xfrm>
                          <a:prstGeom prst="rect">
                            <a:avLst/>
                          </a:prstGeom>
                          <a:noFill/>
                        </pic:spPr>
                      </pic:pic>
                    </a:graphicData>
                  </a:graphic>
                </wp:inline>
              </w:drawing>
            </w:r>
          </w:p>
        </w:tc>
      </w:tr>
      <w:tr w:rsidR="00DC3D41" w:rsidRPr="00B70EC1" w14:paraId="0619EB4A" w14:textId="77777777" w:rsidTr="00174C49">
        <w:trPr>
          <w:jc w:val="center"/>
        </w:trPr>
        <w:tc>
          <w:tcPr>
            <w:tcW w:w="3256" w:type="dxa"/>
          </w:tcPr>
          <w:p w14:paraId="62BAE13E" w14:textId="77777777" w:rsidR="00DC3D41" w:rsidRPr="00B70EC1" w:rsidRDefault="00DC3D41" w:rsidP="00174C49">
            <w:pPr>
              <w:pStyle w:val="22"/>
              <w:tabs>
                <w:tab w:val="left" w:pos="412"/>
              </w:tabs>
              <w:spacing w:after="0" w:line="240" w:lineRule="auto"/>
              <w:ind w:firstLine="29"/>
              <w:jc w:val="left"/>
              <w:rPr>
                <w:sz w:val="28"/>
                <w:szCs w:val="28"/>
              </w:rPr>
            </w:pPr>
            <w:r w:rsidRPr="00B70EC1">
              <w:rPr>
                <w:noProof/>
                <w:sz w:val="28"/>
                <w:szCs w:val="28"/>
              </w:rPr>
              <w:drawing>
                <wp:inline distT="0" distB="0" distL="0" distR="0" wp14:anchorId="395D2379" wp14:editId="4526A2E9">
                  <wp:extent cx="1771650" cy="2095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71650" cy="209550"/>
                          </a:xfrm>
                          <a:prstGeom prst="rect">
                            <a:avLst/>
                          </a:prstGeom>
                          <a:noFill/>
                        </pic:spPr>
                      </pic:pic>
                    </a:graphicData>
                  </a:graphic>
                </wp:inline>
              </w:drawing>
            </w:r>
            <w:r w:rsidRPr="00B70EC1">
              <w:rPr>
                <w:noProof/>
                <w:sz w:val="28"/>
                <w:szCs w:val="28"/>
              </w:rPr>
              <w:drawing>
                <wp:inline distT="0" distB="0" distL="0" distR="0" wp14:anchorId="7644A932" wp14:editId="431BDA3A">
                  <wp:extent cx="1909034" cy="149307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13196" cy="1496326"/>
                          </a:xfrm>
                          <a:prstGeom prst="rect">
                            <a:avLst/>
                          </a:prstGeom>
                          <a:noFill/>
                        </pic:spPr>
                      </pic:pic>
                    </a:graphicData>
                  </a:graphic>
                </wp:inline>
              </w:drawing>
            </w:r>
          </w:p>
        </w:tc>
        <w:tc>
          <w:tcPr>
            <w:tcW w:w="3007" w:type="dxa"/>
          </w:tcPr>
          <w:p w14:paraId="365FFFEF" w14:textId="77777777" w:rsidR="00DC3D41" w:rsidRPr="00B70EC1" w:rsidRDefault="00DC3D41" w:rsidP="00174C49">
            <w:pPr>
              <w:pStyle w:val="22"/>
              <w:tabs>
                <w:tab w:val="left" w:pos="412"/>
              </w:tabs>
              <w:spacing w:after="0" w:line="240" w:lineRule="auto"/>
              <w:ind w:firstLine="851"/>
              <w:jc w:val="both"/>
              <w:rPr>
                <w:sz w:val="28"/>
                <w:szCs w:val="28"/>
              </w:rPr>
            </w:pPr>
            <w:r w:rsidRPr="00B70EC1">
              <w:rPr>
                <w:noProof/>
                <w:sz w:val="28"/>
                <w:szCs w:val="28"/>
              </w:rPr>
              <w:drawing>
                <wp:inline distT="0" distB="0" distL="0" distR="0" wp14:anchorId="1E8FAEAD" wp14:editId="092CE0E4">
                  <wp:extent cx="1771650" cy="209550"/>
                  <wp:effectExtent l="0" t="0" r="0" b="0"/>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71650" cy="209550"/>
                          </a:xfrm>
                          <a:prstGeom prst="rect">
                            <a:avLst/>
                          </a:prstGeom>
                          <a:noFill/>
                        </pic:spPr>
                      </pic:pic>
                    </a:graphicData>
                  </a:graphic>
                </wp:inline>
              </w:drawing>
            </w:r>
            <w:r w:rsidRPr="00B70EC1">
              <w:rPr>
                <w:noProof/>
                <w:sz w:val="28"/>
                <w:szCs w:val="28"/>
              </w:rPr>
              <w:drawing>
                <wp:inline distT="0" distB="0" distL="0" distR="0" wp14:anchorId="19BC4D98" wp14:editId="67F96DA0">
                  <wp:extent cx="1834711" cy="1434943"/>
                  <wp:effectExtent l="0" t="0" r="0" b="0"/>
                  <wp:docPr id="14356" name="Рисунок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49613" cy="1446598"/>
                          </a:xfrm>
                          <a:prstGeom prst="rect">
                            <a:avLst/>
                          </a:prstGeom>
                          <a:noFill/>
                        </pic:spPr>
                      </pic:pic>
                    </a:graphicData>
                  </a:graphic>
                </wp:inline>
              </w:drawing>
            </w:r>
          </w:p>
        </w:tc>
        <w:tc>
          <w:tcPr>
            <w:tcW w:w="3416" w:type="dxa"/>
          </w:tcPr>
          <w:p w14:paraId="1BEA49B2" w14:textId="77777777" w:rsidR="00DC3D41" w:rsidRPr="00B70EC1" w:rsidRDefault="00DC3D41" w:rsidP="00174C49">
            <w:pPr>
              <w:pStyle w:val="22"/>
              <w:tabs>
                <w:tab w:val="left" w:pos="412"/>
              </w:tabs>
              <w:spacing w:after="0" w:line="240" w:lineRule="auto"/>
              <w:ind w:firstLine="851"/>
              <w:jc w:val="both"/>
              <w:rPr>
                <w:sz w:val="28"/>
                <w:szCs w:val="28"/>
              </w:rPr>
            </w:pPr>
          </w:p>
        </w:tc>
      </w:tr>
    </w:tbl>
    <w:p w14:paraId="2B641D26" w14:textId="77777777" w:rsidR="00DC3D41" w:rsidRPr="00B70EC1" w:rsidRDefault="00DC3D41" w:rsidP="00DC3D41">
      <w:pPr>
        <w:pStyle w:val="22"/>
        <w:tabs>
          <w:tab w:val="left" w:pos="412"/>
        </w:tabs>
        <w:spacing w:after="0" w:line="240" w:lineRule="auto"/>
        <w:ind w:firstLine="851"/>
        <w:jc w:val="center"/>
        <w:rPr>
          <w:sz w:val="28"/>
          <w:szCs w:val="28"/>
        </w:rPr>
      </w:pPr>
    </w:p>
    <w:p w14:paraId="3ABEF52D" w14:textId="77777777" w:rsidR="00DC3D41" w:rsidRPr="00B70EC1" w:rsidRDefault="00DC3D41" w:rsidP="00DC3D41">
      <w:pPr>
        <w:pStyle w:val="22"/>
        <w:tabs>
          <w:tab w:val="left" w:pos="412"/>
        </w:tabs>
        <w:spacing w:after="0" w:line="240" w:lineRule="auto"/>
        <w:ind w:firstLine="851"/>
        <w:jc w:val="center"/>
        <w:rPr>
          <w:sz w:val="28"/>
          <w:szCs w:val="28"/>
        </w:rPr>
      </w:pPr>
      <w:r w:rsidRPr="00B70EC1">
        <w:rPr>
          <w:sz w:val="28"/>
          <w:szCs w:val="28"/>
        </w:rPr>
        <w:t xml:space="preserve">Рисунок </w:t>
      </w:r>
      <w:r>
        <w:rPr>
          <w:sz w:val="28"/>
          <w:szCs w:val="28"/>
        </w:rPr>
        <w:t>2</w:t>
      </w:r>
      <w:r w:rsidR="00087390">
        <w:rPr>
          <w:sz w:val="28"/>
          <w:szCs w:val="28"/>
        </w:rPr>
        <w:t>0</w:t>
      </w:r>
      <w:r w:rsidRPr="00B70EC1">
        <w:rPr>
          <w:sz w:val="28"/>
          <w:szCs w:val="28"/>
        </w:rPr>
        <w:t xml:space="preserve"> - ED</w:t>
      </w:r>
      <w:r w:rsidR="00C3443C">
        <w:rPr>
          <w:sz w:val="28"/>
          <w:szCs w:val="28"/>
          <w:lang w:val="en-US"/>
        </w:rPr>
        <w:t>S</w:t>
      </w:r>
      <w:r w:rsidRPr="00B70EC1">
        <w:rPr>
          <w:sz w:val="28"/>
          <w:szCs w:val="28"/>
        </w:rPr>
        <w:t xml:space="preserve"> картирующие </w:t>
      </w:r>
      <w:r w:rsidR="00C3443C">
        <w:rPr>
          <w:sz w:val="28"/>
          <w:szCs w:val="28"/>
        </w:rPr>
        <w:t>снимки</w:t>
      </w:r>
      <w:r w:rsidRPr="00B70EC1">
        <w:rPr>
          <w:sz w:val="28"/>
          <w:szCs w:val="28"/>
        </w:rPr>
        <w:t xml:space="preserve"> кремниевой пыли</w:t>
      </w:r>
    </w:p>
    <w:p w14:paraId="4AD085EE" w14:textId="77777777" w:rsidR="00DC3D41" w:rsidRDefault="00DC3D41" w:rsidP="00DC3D41">
      <w:pPr>
        <w:pStyle w:val="22"/>
        <w:tabs>
          <w:tab w:val="left" w:pos="412"/>
        </w:tabs>
        <w:spacing w:after="0" w:line="240" w:lineRule="auto"/>
        <w:ind w:firstLine="851"/>
        <w:jc w:val="center"/>
        <w:rPr>
          <w:sz w:val="28"/>
          <w:szCs w:val="28"/>
        </w:rPr>
      </w:pPr>
    </w:p>
    <w:p w14:paraId="3CAED959" w14:textId="77777777" w:rsidR="008E5785" w:rsidRDefault="00087390" w:rsidP="008E5785">
      <w:pPr>
        <w:pStyle w:val="22"/>
        <w:tabs>
          <w:tab w:val="left" w:pos="0"/>
        </w:tabs>
        <w:spacing w:after="0" w:line="240" w:lineRule="auto"/>
        <w:ind w:firstLine="0"/>
        <w:jc w:val="both"/>
        <w:rPr>
          <w:sz w:val="28"/>
          <w:szCs w:val="28"/>
        </w:rPr>
      </w:pPr>
      <w:r>
        <w:rPr>
          <w:sz w:val="28"/>
          <w:szCs w:val="28"/>
        </w:rPr>
        <w:tab/>
      </w:r>
      <w:bookmarkStart w:id="5" w:name="_Hlk131167668"/>
      <w:r>
        <w:rPr>
          <w:sz w:val="28"/>
          <w:szCs w:val="28"/>
        </w:rPr>
        <w:t>В таблице 6 представлено %</w:t>
      </w:r>
      <w:r w:rsidR="008E5785">
        <w:rPr>
          <w:sz w:val="28"/>
          <w:szCs w:val="28"/>
        </w:rPr>
        <w:t xml:space="preserve"> содержание </w:t>
      </w:r>
      <w:r w:rsidR="002C330A">
        <w:rPr>
          <w:sz w:val="28"/>
          <w:szCs w:val="28"/>
        </w:rPr>
        <w:t>химических элементов в образце</w:t>
      </w:r>
      <w:r w:rsidR="00173BA1">
        <w:rPr>
          <w:sz w:val="28"/>
          <w:szCs w:val="28"/>
        </w:rPr>
        <w:t xml:space="preserve"> по резул</w:t>
      </w:r>
      <w:r w:rsidR="00B55409">
        <w:rPr>
          <w:sz w:val="28"/>
          <w:szCs w:val="28"/>
        </w:rPr>
        <w:t xml:space="preserve">ьтатам </w:t>
      </w:r>
      <w:r w:rsidR="00B55409" w:rsidRPr="00B70EC1">
        <w:rPr>
          <w:sz w:val="28"/>
          <w:szCs w:val="28"/>
        </w:rPr>
        <w:t>ED</w:t>
      </w:r>
      <w:r w:rsidR="00B55409">
        <w:rPr>
          <w:sz w:val="28"/>
          <w:szCs w:val="28"/>
          <w:lang w:val="en-US"/>
        </w:rPr>
        <w:t>S</w:t>
      </w:r>
      <w:r w:rsidR="00B55409" w:rsidRPr="00B70EC1">
        <w:rPr>
          <w:sz w:val="28"/>
          <w:szCs w:val="28"/>
        </w:rPr>
        <w:t xml:space="preserve"> картир</w:t>
      </w:r>
      <w:r w:rsidR="00B55409">
        <w:rPr>
          <w:sz w:val="28"/>
          <w:szCs w:val="28"/>
        </w:rPr>
        <w:t>ования</w:t>
      </w:r>
      <w:r w:rsidR="001058CD">
        <w:rPr>
          <w:sz w:val="28"/>
          <w:szCs w:val="28"/>
        </w:rPr>
        <w:t>.</w:t>
      </w:r>
    </w:p>
    <w:bookmarkEnd w:id="5"/>
    <w:p w14:paraId="1AD4F5AA" w14:textId="77777777" w:rsidR="002C330A" w:rsidRDefault="002C330A" w:rsidP="008E5785">
      <w:pPr>
        <w:pStyle w:val="22"/>
        <w:tabs>
          <w:tab w:val="left" w:pos="0"/>
        </w:tabs>
        <w:spacing w:after="0" w:line="240" w:lineRule="auto"/>
        <w:ind w:firstLine="0"/>
        <w:jc w:val="both"/>
        <w:rPr>
          <w:sz w:val="28"/>
          <w:szCs w:val="28"/>
        </w:rPr>
      </w:pPr>
    </w:p>
    <w:p w14:paraId="76E1356C" w14:textId="77777777" w:rsidR="002C330A" w:rsidRDefault="001058CD" w:rsidP="008E5785">
      <w:pPr>
        <w:pStyle w:val="22"/>
        <w:tabs>
          <w:tab w:val="left" w:pos="0"/>
        </w:tabs>
        <w:spacing w:after="0" w:line="240" w:lineRule="auto"/>
        <w:ind w:firstLine="0"/>
        <w:jc w:val="both"/>
        <w:rPr>
          <w:sz w:val="28"/>
          <w:szCs w:val="28"/>
        </w:rPr>
      </w:pPr>
      <w:r>
        <w:rPr>
          <w:sz w:val="28"/>
          <w:szCs w:val="28"/>
        </w:rPr>
        <w:tab/>
      </w:r>
      <w:r w:rsidR="002C330A">
        <w:rPr>
          <w:sz w:val="28"/>
          <w:szCs w:val="28"/>
        </w:rPr>
        <w:t>Таблица 6 - %-ное содержание химических элементов в образце</w:t>
      </w:r>
    </w:p>
    <w:p w14:paraId="38CB790E" w14:textId="77777777" w:rsidR="002C330A" w:rsidRDefault="002C330A" w:rsidP="008E5785">
      <w:pPr>
        <w:pStyle w:val="22"/>
        <w:tabs>
          <w:tab w:val="left" w:pos="0"/>
        </w:tabs>
        <w:spacing w:after="0" w:line="240" w:lineRule="auto"/>
        <w:ind w:firstLine="0"/>
        <w:jc w:val="both"/>
        <w:rPr>
          <w:sz w:val="28"/>
          <w:szCs w:val="28"/>
        </w:rPr>
      </w:pPr>
    </w:p>
    <w:tbl>
      <w:tblPr>
        <w:tblStyle w:val="a3"/>
        <w:tblW w:w="0" w:type="auto"/>
        <w:tblLook w:val="04A0" w:firstRow="1" w:lastRow="0" w:firstColumn="1" w:lastColumn="0" w:noHBand="0" w:noVBand="1"/>
      </w:tblPr>
      <w:tblGrid>
        <w:gridCol w:w="2122"/>
        <w:gridCol w:w="2551"/>
        <w:gridCol w:w="2126"/>
        <w:gridCol w:w="2829"/>
      </w:tblGrid>
      <w:tr w:rsidR="002C330A" w:rsidRPr="002C330A" w14:paraId="2423DD74" w14:textId="77777777" w:rsidTr="002C330A">
        <w:tc>
          <w:tcPr>
            <w:tcW w:w="2122" w:type="dxa"/>
          </w:tcPr>
          <w:p w14:paraId="70EFDBA2"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Element</w:t>
            </w:r>
          </w:p>
        </w:tc>
        <w:tc>
          <w:tcPr>
            <w:tcW w:w="2551" w:type="dxa"/>
          </w:tcPr>
          <w:p w14:paraId="3CC9D5FB" w14:textId="77777777" w:rsidR="002C330A" w:rsidRPr="002C330A" w:rsidRDefault="002C330A" w:rsidP="002C330A">
            <w:pPr>
              <w:pStyle w:val="22"/>
              <w:shd w:val="clear" w:color="auto" w:fill="auto"/>
              <w:tabs>
                <w:tab w:val="left" w:pos="0"/>
              </w:tabs>
              <w:spacing w:after="0" w:line="240" w:lineRule="auto"/>
              <w:ind w:firstLine="0"/>
              <w:jc w:val="center"/>
              <w:rPr>
                <w:sz w:val="24"/>
                <w:szCs w:val="24"/>
              </w:rPr>
            </w:pPr>
            <w:r w:rsidRPr="002C330A">
              <w:rPr>
                <w:sz w:val="24"/>
                <w:szCs w:val="24"/>
              </w:rPr>
              <w:t>Line</w:t>
            </w:r>
          </w:p>
        </w:tc>
        <w:tc>
          <w:tcPr>
            <w:tcW w:w="2126" w:type="dxa"/>
          </w:tcPr>
          <w:p w14:paraId="2622C90A" w14:textId="77777777" w:rsidR="002C330A" w:rsidRPr="002C330A" w:rsidRDefault="002C330A" w:rsidP="002C330A">
            <w:pPr>
              <w:pStyle w:val="22"/>
              <w:shd w:val="clear" w:color="auto" w:fill="auto"/>
              <w:tabs>
                <w:tab w:val="left" w:pos="0"/>
              </w:tabs>
              <w:spacing w:after="0" w:line="240" w:lineRule="auto"/>
              <w:ind w:firstLine="0"/>
              <w:jc w:val="center"/>
              <w:rPr>
                <w:sz w:val="24"/>
                <w:szCs w:val="24"/>
              </w:rPr>
            </w:pPr>
            <w:r w:rsidRPr="002C330A">
              <w:rPr>
                <w:sz w:val="24"/>
                <w:szCs w:val="24"/>
              </w:rPr>
              <w:t>Mass</w:t>
            </w:r>
            <w:r w:rsidRPr="002C330A">
              <w:rPr>
                <w:sz w:val="24"/>
                <w:szCs w:val="24"/>
                <w:lang w:val="ru-RU"/>
              </w:rPr>
              <w:t>%</w:t>
            </w:r>
          </w:p>
        </w:tc>
        <w:tc>
          <w:tcPr>
            <w:tcW w:w="2829" w:type="dxa"/>
          </w:tcPr>
          <w:p w14:paraId="1F8749B8" w14:textId="77777777" w:rsidR="002C330A" w:rsidRPr="002C330A" w:rsidRDefault="002C330A" w:rsidP="002C330A">
            <w:pPr>
              <w:pStyle w:val="22"/>
              <w:shd w:val="clear" w:color="auto" w:fill="auto"/>
              <w:tabs>
                <w:tab w:val="left" w:pos="0"/>
              </w:tabs>
              <w:spacing w:after="0" w:line="240" w:lineRule="auto"/>
              <w:ind w:firstLine="0"/>
              <w:jc w:val="center"/>
              <w:rPr>
                <w:sz w:val="24"/>
                <w:szCs w:val="24"/>
              </w:rPr>
            </w:pPr>
            <w:r w:rsidRPr="002C330A">
              <w:rPr>
                <w:sz w:val="24"/>
                <w:szCs w:val="24"/>
              </w:rPr>
              <w:t>Atom</w:t>
            </w:r>
            <w:r w:rsidRPr="002C330A">
              <w:rPr>
                <w:sz w:val="24"/>
                <w:szCs w:val="24"/>
                <w:lang w:val="ru-RU"/>
              </w:rPr>
              <w:t>%</w:t>
            </w:r>
          </w:p>
        </w:tc>
      </w:tr>
      <w:tr w:rsidR="002C330A" w:rsidRPr="002C330A" w14:paraId="1036A748" w14:textId="77777777" w:rsidTr="002C330A">
        <w:tc>
          <w:tcPr>
            <w:tcW w:w="2122" w:type="dxa"/>
          </w:tcPr>
          <w:p w14:paraId="0EF37B2B"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O</w:t>
            </w:r>
          </w:p>
        </w:tc>
        <w:tc>
          <w:tcPr>
            <w:tcW w:w="2551" w:type="dxa"/>
          </w:tcPr>
          <w:p w14:paraId="2DC8D3CC"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K</w:t>
            </w:r>
          </w:p>
        </w:tc>
        <w:tc>
          <w:tcPr>
            <w:tcW w:w="2126" w:type="dxa"/>
          </w:tcPr>
          <w:p w14:paraId="0C721546"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12.47±0.02</w:t>
            </w:r>
          </w:p>
        </w:tc>
        <w:tc>
          <w:tcPr>
            <w:tcW w:w="2829" w:type="dxa"/>
          </w:tcPr>
          <w:p w14:paraId="0FA6E1F1"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20.15±0.04</w:t>
            </w:r>
          </w:p>
        </w:tc>
      </w:tr>
      <w:tr w:rsidR="002C330A" w:rsidRPr="002C330A" w14:paraId="0E8AA8F6" w14:textId="77777777" w:rsidTr="002C330A">
        <w:tc>
          <w:tcPr>
            <w:tcW w:w="2122" w:type="dxa"/>
          </w:tcPr>
          <w:p w14:paraId="1BBC28A2"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Al</w:t>
            </w:r>
          </w:p>
        </w:tc>
        <w:tc>
          <w:tcPr>
            <w:tcW w:w="2551" w:type="dxa"/>
          </w:tcPr>
          <w:p w14:paraId="1C6FA087"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K</w:t>
            </w:r>
          </w:p>
        </w:tc>
        <w:tc>
          <w:tcPr>
            <w:tcW w:w="2126" w:type="dxa"/>
          </w:tcPr>
          <w:p w14:paraId="016E0E13"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0.58±0.00</w:t>
            </w:r>
          </w:p>
        </w:tc>
        <w:tc>
          <w:tcPr>
            <w:tcW w:w="2829" w:type="dxa"/>
          </w:tcPr>
          <w:p w14:paraId="761E96C3"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0.56±0.00</w:t>
            </w:r>
          </w:p>
        </w:tc>
      </w:tr>
      <w:tr w:rsidR="002C330A" w:rsidRPr="002C330A" w14:paraId="3EF9A1D8" w14:textId="77777777" w:rsidTr="002C330A">
        <w:tc>
          <w:tcPr>
            <w:tcW w:w="2122" w:type="dxa"/>
          </w:tcPr>
          <w:p w14:paraId="78809698"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Si</w:t>
            </w:r>
          </w:p>
        </w:tc>
        <w:tc>
          <w:tcPr>
            <w:tcW w:w="2551" w:type="dxa"/>
          </w:tcPr>
          <w:p w14:paraId="781E2C04"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K</w:t>
            </w:r>
          </w:p>
        </w:tc>
        <w:tc>
          <w:tcPr>
            <w:tcW w:w="2126" w:type="dxa"/>
          </w:tcPr>
          <w:p w14:paraId="388B9DC0"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85.12±0.04</w:t>
            </w:r>
          </w:p>
        </w:tc>
        <w:tc>
          <w:tcPr>
            <w:tcW w:w="2829" w:type="dxa"/>
          </w:tcPr>
          <w:p w14:paraId="5F2F91CF"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78.39±0.03</w:t>
            </w:r>
          </w:p>
        </w:tc>
      </w:tr>
      <w:tr w:rsidR="002C330A" w:rsidRPr="002C330A" w14:paraId="72440009" w14:textId="77777777" w:rsidTr="002C330A">
        <w:tc>
          <w:tcPr>
            <w:tcW w:w="2122" w:type="dxa"/>
          </w:tcPr>
          <w:p w14:paraId="09C2A7AD"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Ca</w:t>
            </w:r>
          </w:p>
        </w:tc>
        <w:tc>
          <w:tcPr>
            <w:tcW w:w="2551" w:type="dxa"/>
          </w:tcPr>
          <w:p w14:paraId="0BA740E9"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K</w:t>
            </w:r>
          </w:p>
        </w:tc>
        <w:tc>
          <w:tcPr>
            <w:tcW w:w="2126" w:type="dxa"/>
          </w:tcPr>
          <w:p w14:paraId="2A71F2CD"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0.49±0.01</w:t>
            </w:r>
          </w:p>
        </w:tc>
        <w:tc>
          <w:tcPr>
            <w:tcW w:w="2829" w:type="dxa"/>
          </w:tcPr>
          <w:p w14:paraId="707C793D"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0.32±0.00</w:t>
            </w:r>
          </w:p>
        </w:tc>
      </w:tr>
      <w:tr w:rsidR="002C330A" w:rsidRPr="002C330A" w14:paraId="76268D4B" w14:textId="77777777" w:rsidTr="002C330A">
        <w:tc>
          <w:tcPr>
            <w:tcW w:w="2122" w:type="dxa"/>
          </w:tcPr>
          <w:p w14:paraId="35C2423F"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Fe</w:t>
            </w:r>
          </w:p>
        </w:tc>
        <w:tc>
          <w:tcPr>
            <w:tcW w:w="2551" w:type="dxa"/>
          </w:tcPr>
          <w:p w14:paraId="787430CB"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K</w:t>
            </w:r>
          </w:p>
        </w:tc>
        <w:tc>
          <w:tcPr>
            <w:tcW w:w="2126" w:type="dxa"/>
          </w:tcPr>
          <w:p w14:paraId="1C80C7A5"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0.73±0.01</w:t>
            </w:r>
          </w:p>
        </w:tc>
        <w:tc>
          <w:tcPr>
            <w:tcW w:w="2829" w:type="dxa"/>
          </w:tcPr>
          <w:p w14:paraId="1377CE00"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0.34±0.00</w:t>
            </w:r>
          </w:p>
        </w:tc>
      </w:tr>
      <w:tr w:rsidR="002C330A" w:rsidRPr="002C330A" w14:paraId="66967774" w14:textId="77777777" w:rsidTr="002C330A">
        <w:tc>
          <w:tcPr>
            <w:tcW w:w="2122" w:type="dxa"/>
          </w:tcPr>
          <w:p w14:paraId="40077866"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Zn</w:t>
            </w:r>
          </w:p>
        </w:tc>
        <w:tc>
          <w:tcPr>
            <w:tcW w:w="2551" w:type="dxa"/>
          </w:tcPr>
          <w:p w14:paraId="79A2A829"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K</w:t>
            </w:r>
          </w:p>
        </w:tc>
        <w:tc>
          <w:tcPr>
            <w:tcW w:w="2126" w:type="dxa"/>
          </w:tcPr>
          <w:p w14:paraId="701A1531"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0.61±0.01</w:t>
            </w:r>
          </w:p>
        </w:tc>
        <w:tc>
          <w:tcPr>
            <w:tcW w:w="2829" w:type="dxa"/>
          </w:tcPr>
          <w:p w14:paraId="33ABF303"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0.24±0.00</w:t>
            </w:r>
          </w:p>
        </w:tc>
      </w:tr>
      <w:tr w:rsidR="002C330A" w:rsidRPr="002C330A" w14:paraId="64C825C8" w14:textId="77777777" w:rsidTr="00EA62EC">
        <w:tc>
          <w:tcPr>
            <w:tcW w:w="4673" w:type="dxa"/>
            <w:gridSpan w:val="2"/>
          </w:tcPr>
          <w:p w14:paraId="35719447"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Total</w:t>
            </w:r>
          </w:p>
        </w:tc>
        <w:tc>
          <w:tcPr>
            <w:tcW w:w="2126" w:type="dxa"/>
          </w:tcPr>
          <w:p w14:paraId="61523A4A"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100.00</w:t>
            </w:r>
          </w:p>
        </w:tc>
        <w:tc>
          <w:tcPr>
            <w:tcW w:w="2829" w:type="dxa"/>
          </w:tcPr>
          <w:p w14:paraId="2A930233"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100.00</w:t>
            </w:r>
          </w:p>
        </w:tc>
      </w:tr>
      <w:tr w:rsidR="002C330A" w:rsidRPr="002C330A" w14:paraId="65AC1339" w14:textId="77777777" w:rsidTr="002C330A">
        <w:tc>
          <w:tcPr>
            <w:tcW w:w="4673" w:type="dxa"/>
            <w:gridSpan w:val="2"/>
          </w:tcPr>
          <w:p w14:paraId="6D5E5FE4"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Map_002_wholespectrum</w:t>
            </w:r>
          </w:p>
        </w:tc>
        <w:tc>
          <w:tcPr>
            <w:tcW w:w="4955" w:type="dxa"/>
            <w:gridSpan w:val="2"/>
          </w:tcPr>
          <w:p w14:paraId="58919FCB" w14:textId="77777777" w:rsidR="002C330A" w:rsidRPr="002C330A" w:rsidRDefault="002C330A" w:rsidP="002C330A">
            <w:pPr>
              <w:pStyle w:val="22"/>
              <w:tabs>
                <w:tab w:val="left" w:pos="0"/>
              </w:tabs>
              <w:spacing w:after="0" w:line="240" w:lineRule="auto"/>
              <w:ind w:firstLine="0"/>
              <w:jc w:val="center"/>
              <w:rPr>
                <w:sz w:val="24"/>
                <w:szCs w:val="24"/>
              </w:rPr>
            </w:pPr>
            <w:r w:rsidRPr="002C330A">
              <w:rPr>
                <w:sz w:val="24"/>
                <w:szCs w:val="24"/>
              </w:rPr>
              <w:t xml:space="preserve">Fitting ratio 0.0271 </w:t>
            </w:r>
          </w:p>
        </w:tc>
      </w:tr>
    </w:tbl>
    <w:p w14:paraId="156A61CD" w14:textId="77777777" w:rsidR="00DC3D41" w:rsidRDefault="002C330A" w:rsidP="00DC3D41">
      <w:pPr>
        <w:pStyle w:val="22"/>
        <w:tabs>
          <w:tab w:val="left" w:pos="412"/>
        </w:tabs>
        <w:spacing w:after="0" w:line="240" w:lineRule="auto"/>
        <w:ind w:firstLine="0"/>
        <w:jc w:val="center"/>
        <w:rPr>
          <w:sz w:val="28"/>
          <w:szCs w:val="28"/>
        </w:rPr>
      </w:pPr>
      <w:r>
        <w:rPr>
          <w:noProof/>
          <w:lang w:val="en-US"/>
        </w:rPr>
        <w:lastRenderedPageBreak/>
        <w:drawing>
          <wp:inline distT="0" distB="0" distL="0" distR="0" wp14:anchorId="66EF6FCF" wp14:editId="79DB0DC7">
            <wp:extent cx="5782358" cy="4260916"/>
            <wp:effectExtent l="0" t="0" r="889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60">
                      <a:extLst>
                        <a:ext uri="{28A0092B-C50C-407E-A947-70E740481C1C}">
                          <a14:useLocalDpi xmlns:a14="http://schemas.microsoft.com/office/drawing/2010/main" val="0"/>
                        </a:ext>
                      </a:extLst>
                    </a:blip>
                    <a:stretch>
                      <a:fillRect/>
                    </a:stretch>
                  </pic:blipFill>
                  <pic:spPr>
                    <a:xfrm>
                      <a:off x="0" y="0"/>
                      <a:ext cx="5782358" cy="4260916"/>
                    </a:xfrm>
                    <a:prstGeom prst="rect">
                      <a:avLst/>
                    </a:prstGeom>
                  </pic:spPr>
                </pic:pic>
              </a:graphicData>
            </a:graphic>
          </wp:inline>
        </w:drawing>
      </w:r>
    </w:p>
    <w:p w14:paraId="2D36C51F" w14:textId="77777777" w:rsidR="002C330A" w:rsidRPr="00B70EC1" w:rsidRDefault="002C330A" w:rsidP="00DC3D41">
      <w:pPr>
        <w:pStyle w:val="22"/>
        <w:tabs>
          <w:tab w:val="left" w:pos="412"/>
        </w:tabs>
        <w:spacing w:after="0" w:line="240" w:lineRule="auto"/>
        <w:ind w:firstLine="0"/>
        <w:jc w:val="center"/>
        <w:rPr>
          <w:sz w:val="28"/>
          <w:szCs w:val="28"/>
        </w:rPr>
      </w:pPr>
    </w:p>
    <w:p w14:paraId="29351353" w14:textId="77777777" w:rsidR="00DC3D41" w:rsidRPr="00B70EC1" w:rsidRDefault="00DC3D41" w:rsidP="00DC3D41">
      <w:pPr>
        <w:pStyle w:val="22"/>
        <w:tabs>
          <w:tab w:val="left" w:pos="412"/>
        </w:tabs>
        <w:spacing w:after="0" w:line="240" w:lineRule="auto"/>
        <w:ind w:firstLine="851"/>
        <w:jc w:val="center"/>
        <w:rPr>
          <w:sz w:val="28"/>
          <w:szCs w:val="28"/>
        </w:rPr>
      </w:pPr>
      <w:r>
        <w:rPr>
          <w:sz w:val="28"/>
          <w:szCs w:val="28"/>
        </w:rPr>
        <w:t xml:space="preserve">Рисунок </w:t>
      </w:r>
      <w:r w:rsidR="00C57463">
        <w:rPr>
          <w:sz w:val="28"/>
          <w:szCs w:val="28"/>
        </w:rPr>
        <w:t>2</w:t>
      </w:r>
      <w:r w:rsidR="00087390">
        <w:rPr>
          <w:sz w:val="28"/>
          <w:szCs w:val="28"/>
        </w:rPr>
        <w:t>1</w:t>
      </w:r>
      <w:r w:rsidR="00E92749">
        <w:rPr>
          <w:sz w:val="28"/>
          <w:szCs w:val="28"/>
        </w:rPr>
        <w:t>–</w:t>
      </w:r>
      <w:r w:rsidRPr="00B70EC1">
        <w:rPr>
          <w:sz w:val="28"/>
          <w:szCs w:val="28"/>
        </w:rPr>
        <w:t xml:space="preserve"> Энерго</w:t>
      </w:r>
      <w:r w:rsidR="00E92749">
        <w:rPr>
          <w:sz w:val="28"/>
          <w:szCs w:val="28"/>
        </w:rPr>
        <w:t>-</w:t>
      </w:r>
      <w:r w:rsidRPr="00B70EC1">
        <w:rPr>
          <w:sz w:val="28"/>
          <w:szCs w:val="28"/>
        </w:rPr>
        <w:t>дисперсионный анализ кремниевой пыли</w:t>
      </w:r>
    </w:p>
    <w:p w14:paraId="7433218E" w14:textId="77777777" w:rsidR="00DC3D41" w:rsidRPr="00B70EC1" w:rsidRDefault="00DC3D41" w:rsidP="00DC3D41">
      <w:pPr>
        <w:pStyle w:val="22"/>
        <w:tabs>
          <w:tab w:val="left" w:pos="412"/>
        </w:tabs>
        <w:spacing w:after="0" w:line="240" w:lineRule="auto"/>
        <w:ind w:firstLine="851"/>
        <w:jc w:val="both"/>
        <w:rPr>
          <w:sz w:val="28"/>
          <w:szCs w:val="28"/>
        </w:rPr>
      </w:pPr>
    </w:p>
    <w:p w14:paraId="689B2C96" w14:textId="77777777" w:rsidR="00F30982" w:rsidRDefault="00F30982" w:rsidP="00DF2EAC">
      <w:pPr>
        <w:pStyle w:val="22"/>
        <w:tabs>
          <w:tab w:val="left" w:pos="412"/>
        </w:tabs>
        <w:spacing w:after="0" w:line="240" w:lineRule="auto"/>
        <w:ind w:firstLine="709"/>
        <w:jc w:val="both"/>
        <w:rPr>
          <w:sz w:val="28"/>
          <w:szCs w:val="28"/>
        </w:rPr>
      </w:pPr>
      <w:r>
        <w:rPr>
          <w:sz w:val="28"/>
          <w:szCs w:val="28"/>
        </w:rPr>
        <w:t>Рисунки 2</w:t>
      </w:r>
      <w:r w:rsidR="00087390">
        <w:rPr>
          <w:sz w:val="28"/>
          <w:szCs w:val="28"/>
        </w:rPr>
        <w:t>0</w:t>
      </w:r>
      <w:r>
        <w:rPr>
          <w:sz w:val="28"/>
          <w:szCs w:val="28"/>
        </w:rPr>
        <w:t xml:space="preserve"> и 2</w:t>
      </w:r>
      <w:r w:rsidR="00087390">
        <w:rPr>
          <w:sz w:val="28"/>
          <w:szCs w:val="28"/>
        </w:rPr>
        <w:t>1</w:t>
      </w:r>
      <w:r>
        <w:rPr>
          <w:sz w:val="28"/>
          <w:szCs w:val="28"/>
        </w:rPr>
        <w:t xml:space="preserve"> показывают, </w:t>
      </w:r>
      <w:r w:rsidRPr="00F30982">
        <w:rPr>
          <w:sz w:val="28"/>
          <w:szCs w:val="28"/>
        </w:rPr>
        <w:t>что микрочастицы состоят не только из Si, но в составе п</w:t>
      </w:r>
      <w:r>
        <w:rPr>
          <w:sz w:val="28"/>
          <w:szCs w:val="28"/>
        </w:rPr>
        <w:t>ыли</w:t>
      </w:r>
      <w:r w:rsidRPr="00F30982">
        <w:rPr>
          <w:sz w:val="28"/>
          <w:szCs w:val="28"/>
        </w:rPr>
        <w:t xml:space="preserve"> имеютс</w:t>
      </w:r>
      <w:r w:rsidR="002C330A">
        <w:rPr>
          <w:sz w:val="28"/>
          <w:szCs w:val="28"/>
        </w:rPr>
        <w:t>я частицы Al, Ca, Fe, Cu, Zn</w:t>
      </w:r>
      <w:r>
        <w:rPr>
          <w:sz w:val="28"/>
          <w:szCs w:val="28"/>
        </w:rPr>
        <w:t>.</w:t>
      </w:r>
    </w:p>
    <w:p w14:paraId="240A54D4" w14:textId="77777777" w:rsidR="00DC3D41" w:rsidRDefault="00F30982" w:rsidP="00DF2EAC">
      <w:pPr>
        <w:pStyle w:val="22"/>
        <w:tabs>
          <w:tab w:val="left" w:pos="412"/>
        </w:tabs>
        <w:spacing w:after="0" w:line="240" w:lineRule="auto"/>
        <w:ind w:firstLine="709"/>
        <w:jc w:val="both"/>
        <w:rPr>
          <w:sz w:val="28"/>
          <w:szCs w:val="28"/>
        </w:rPr>
      </w:pPr>
      <w:r>
        <w:rPr>
          <w:sz w:val="28"/>
          <w:szCs w:val="28"/>
        </w:rPr>
        <w:t xml:space="preserve">Для достоверности результатов </w:t>
      </w:r>
      <w:r w:rsidR="00E92749">
        <w:rPr>
          <w:sz w:val="28"/>
          <w:szCs w:val="28"/>
        </w:rPr>
        <w:t>ED</w:t>
      </w:r>
      <w:r w:rsidR="00E92749">
        <w:rPr>
          <w:sz w:val="28"/>
          <w:szCs w:val="28"/>
          <w:lang w:val="en-US"/>
        </w:rPr>
        <w:t>S</w:t>
      </w:r>
      <w:r w:rsidRPr="00B70EC1">
        <w:rPr>
          <w:sz w:val="28"/>
          <w:szCs w:val="28"/>
        </w:rPr>
        <w:t xml:space="preserve"> элементарного картирования </w:t>
      </w:r>
      <w:r>
        <w:rPr>
          <w:sz w:val="28"/>
          <w:szCs w:val="28"/>
        </w:rPr>
        <w:t>и энерго</w:t>
      </w:r>
      <w:r w:rsidR="00E92749" w:rsidRPr="00E92749">
        <w:rPr>
          <w:sz w:val="28"/>
          <w:szCs w:val="28"/>
        </w:rPr>
        <w:t>-</w:t>
      </w:r>
      <w:r>
        <w:rPr>
          <w:sz w:val="28"/>
          <w:szCs w:val="28"/>
        </w:rPr>
        <w:t>дисперсионного анализа,</w:t>
      </w:r>
      <w:r w:rsidRPr="00573EFD">
        <w:rPr>
          <w:sz w:val="28"/>
          <w:szCs w:val="28"/>
        </w:rPr>
        <w:t xml:space="preserve"> </w:t>
      </w:r>
      <w:r w:rsidR="00573EFD" w:rsidRPr="00573EFD">
        <w:rPr>
          <w:sz w:val="28"/>
          <w:szCs w:val="28"/>
        </w:rPr>
        <w:t xml:space="preserve">Si-dust </w:t>
      </w:r>
      <w:r w:rsidR="00573EFD">
        <w:rPr>
          <w:sz w:val="28"/>
          <w:szCs w:val="28"/>
        </w:rPr>
        <w:t xml:space="preserve">также </w:t>
      </w:r>
      <w:r w:rsidR="00573EFD" w:rsidRPr="00573EFD">
        <w:rPr>
          <w:sz w:val="28"/>
          <w:szCs w:val="28"/>
        </w:rPr>
        <w:t>был исследован на содержание примесей на оптическом спектрометре (ICP-OES)</w:t>
      </w:r>
      <w:r w:rsidR="0043399F">
        <w:rPr>
          <w:sz w:val="28"/>
          <w:szCs w:val="28"/>
        </w:rPr>
        <w:t xml:space="preserve">, результаты </w:t>
      </w:r>
      <w:r w:rsidR="00C57463">
        <w:rPr>
          <w:sz w:val="28"/>
          <w:szCs w:val="28"/>
        </w:rPr>
        <w:t xml:space="preserve">представлены в таблице </w:t>
      </w:r>
      <w:r w:rsidR="00D2253A">
        <w:rPr>
          <w:sz w:val="28"/>
          <w:szCs w:val="28"/>
        </w:rPr>
        <w:t>6</w:t>
      </w:r>
      <w:r w:rsidR="00C57463">
        <w:rPr>
          <w:sz w:val="28"/>
          <w:szCs w:val="28"/>
        </w:rPr>
        <w:t>.</w:t>
      </w:r>
    </w:p>
    <w:p w14:paraId="3B6516CB" w14:textId="77777777" w:rsidR="00C57463" w:rsidRDefault="00C57463" w:rsidP="00DC3D41">
      <w:pPr>
        <w:pStyle w:val="22"/>
        <w:tabs>
          <w:tab w:val="left" w:pos="412"/>
        </w:tabs>
        <w:spacing w:after="0" w:line="240" w:lineRule="auto"/>
        <w:ind w:firstLine="851"/>
        <w:jc w:val="both"/>
        <w:rPr>
          <w:sz w:val="28"/>
          <w:szCs w:val="28"/>
        </w:rPr>
      </w:pPr>
    </w:p>
    <w:p w14:paraId="3028320E" w14:textId="21EC90BF" w:rsidR="00F30982" w:rsidRPr="00D2253A" w:rsidRDefault="00824471" w:rsidP="00F30982">
      <w:pPr>
        <w:pStyle w:val="22"/>
        <w:tabs>
          <w:tab w:val="left" w:pos="412"/>
        </w:tabs>
        <w:spacing w:after="0" w:line="240" w:lineRule="auto"/>
        <w:ind w:firstLine="0"/>
        <w:jc w:val="both"/>
        <w:rPr>
          <w:sz w:val="28"/>
          <w:szCs w:val="28"/>
        </w:rPr>
      </w:pPr>
      <w:r>
        <w:rPr>
          <w:sz w:val="28"/>
          <w:szCs w:val="28"/>
        </w:rPr>
        <w:tab/>
      </w:r>
      <w:r>
        <w:rPr>
          <w:sz w:val="28"/>
          <w:szCs w:val="28"/>
        </w:rPr>
        <w:tab/>
      </w:r>
      <w:r w:rsidR="00F30982" w:rsidRPr="00B70EC1">
        <w:rPr>
          <w:sz w:val="28"/>
          <w:szCs w:val="28"/>
        </w:rPr>
        <w:t xml:space="preserve">Таблица </w:t>
      </w:r>
      <w:r w:rsidR="00D2253A">
        <w:rPr>
          <w:sz w:val="28"/>
          <w:szCs w:val="28"/>
        </w:rPr>
        <w:t>6</w:t>
      </w:r>
      <w:r w:rsidR="00F30982" w:rsidRPr="00B70EC1">
        <w:rPr>
          <w:sz w:val="28"/>
          <w:szCs w:val="28"/>
        </w:rPr>
        <w:t xml:space="preserve"> – </w:t>
      </w:r>
      <w:r w:rsidR="00F30982">
        <w:rPr>
          <w:sz w:val="28"/>
          <w:szCs w:val="28"/>
        </w:rPr>
        <w:t>Примесной</w:t>
      </w:r>
      <w:r w:rsidR="00F30982" w:rsidRPr="00B70EC1">
        <w:rPr>
          <w:sz w:val="28"/>
          <w:szCs w:val="28"/>
        </w:rPr>
        <w:t xml:space="preserve"> состав </w:t>
      </w:r>
      <w:r w:rsidR="00F30982">
        <w:rPr>
          <w:sz w:val="28"/>
          <w:szCs w:val="28"/>
        </w:rPr>
        <w:t xml:space="preserve">кремниевой пыли, </w:t>
      </w:r>
      <w:r w:rsidR="00F30982">
        <w:rPr>
          <w:sz w:val="28"/>
          <w:szCs w:val="28"/>
          <w:lang w:val="en-US"/>
        </w:rPr>
        <w:t>ppm</w:t>
      </w:r>
    </w:p>
    <w:p w14:paraId="1115016E" w14:textId="77777777" w:rsidR="00F30982" w:rsidRPr="00F30982" w:rsidRDefault="00F30982" w:rsidP="00F30982">
      <w:pPr>
        <w:pStyle w:val="22"/>
        <w:tabs>
          <w:tab w:val="left" w:pos="412"/>
        </w:tabs>
        <w:spacing w:after="0" w:line="240" w:lineRule="auto"/>
        <w:ind w:firstLine="0"/>
        <w:jc w:val="both"/>
        <w:rPr>
          <w:sz w:val="28"/>
          <w:szCs w:val="28"/>
        </w:rPr>
      </w:pPr>
    </w:p>
    <w:tbl>
      <w:tblPr>
        <w:tblW w:w="9526" w:type="dxa"/>
        <w:tblInd w:w="108" w:type="dxa"/>
        <w:tblLayout w:type="fixed"/>
        <w:tblLook w:val="04A0" w:firstRow="1" w:lastRow="0" w:firstColumn="1" w:lastColumn="0" w:noHBand="0" w:noVBand="1"/>
      </w:tblPr>
      <w:tblGrid>
        <w:gridCol w:w="1447"/>
        <w:gridCol w:w="1134"/>
        <w:gridCol w:w="1134"/>
        <w:gridCol w:w="1134"/>
        <w:gridCol w:w="1134"/>
        <w:gridCol w:w="1275"/>
        <w:gridCol w:w="1134"/>
        <w:gridCol w:w="1134"/>
      </w:tblGrid>
      <w:tr w:rsidR="00E86295" w:rsidRPr="00F30982" w14:paraId="5F109FCA" w14:textId="77777777" w:rsidTr="00E86295">
        <w:tc>
          <w:tcPr>
            <w:tcW w:w="1447" w:type="dxa"/>
            <w:tcBorders>
              <w:top w:val="single" w:sz="4" w:space="0" w:color="000000"/>
              <w:left w:val="single" w:sz="4" w:space="0" w:color="000000"/>
              <w:bottom w:val="single" w:sz="6" w:space="0" w:color="000000"/>
              <w:right w:val="single" w:sz="6" w:space="0" w:color="000000"/>
            </w:tcBorders>
            <w:vAlign w:val="center"/>
          </w:tcPr>
          <w:p w14:paraId="6DE4913B" w14:textId="77777777" w:rsidR="00E86295" w:rsidRPr="00F30982" w:rsidRDefault="00E86295" w:rsidP="00174C49">
            <w:pPr>
              <w:spacing w:after="0" w:line="240" w:lineRule="auto"/>
              <w:jc w:val="both"/>
              <w:rPr>
                <w:rFonts w:ascii="Times New Roman" w:hAnsi="Times New Roman" w:cs="Times New Roman"/>
                <w:sz w:val="26"/>
                <w:szCs w:val="26"/>
              </w:rPr>
            </w:pPr>
            <w:r w:rsidRPr="00F30982">
              <w:rPr>
                <w:rFonts w:ascii="Times New Roman" w:hAnsi="Times New Roman" w:cs="Times New Roman"/>
                <w:sz w:val="26"/>
                <w:szCs w:val="26"/>
              </w:rPr>
              <w:t>Проба</w:t>
            </w:r>
          </w:p>
        </w:tc>
        <w:tc>
          <w:tcPr>
            <w:tcW w:w="1134" w:type="dxa"/>
            <w:tcBorders>
              <w:top w:val="single" w:sz="4" w:space="0" w:color="000000"/>
              <w:left w:val="single" w:sz="6" w:space="0" w:color="000000"/>
              <w:bottom w:val="single" w:sz="6" w:space="0" w:color="000000"/>
              <w:right w:val="single" w:sz="6" w:space="0" w:color="000000"/>
            </w:tcBorders>
            <w:vAlign w:val="center"/>
          </w:tcPr>
          <w:p w14:paraId="74A46E14" w14:textId="77777777" w:rsidR="00E86295" w:rsidRPr="00F30982" w:rsidRDefault="00E86295" w:rsidP="00F30982">
            <w:pPr>
              <w:spacing w:after="0" w:line="240" w:lineRule="auto"/>
              <w:jc w:val="center"/>
              <w:rPr>
                <w:rFonts w:ascii="Times New Roman" w:hAnsi="Times New Roman" w:cs="Times New Roman"/>
                <w:sz w:val="26"/>
                <w:szCs w:val="26"/>
                <w:lang w:val="en-US"/>
              </w:rPr>
            </w:pPr>
            <w:r w:rsidRPr="00F30982">
              <w:rPr>
                <w:rFonts w:ascii="Times New Roman" w:hAnsi="Times New Roman" w:cs="Times New Roman"/>
                <w:sz w:val="26"/>
                <w:szCs w:val="26"/>
                <w:lang w:val="en-US"/>
              </w:rPr>
              <w:t>Al</w:t>
            </w:r>
          </w:p>
        </w:tc>
        <w:tc>
          <w:tcPr>
            <w:tcW w:w="1134" w:type="dxa"/>
            <w:tcBorders>
              <w:top w:val="single" w:sz="4" w:space="0" w:color="000000"/>
              <w:left w:val="single" w:sz="6" w:space="0" w:color="000000"/>
              <w:bottom w:val="single" w:sz="6" w:space="0" w:color="000000"/>
              <w:right w:val="single" w:sz="6" w:space="0" w:color="000000"/>
            </w:tcBorders>
            <w:vAlign w:val="center"/>
          </w:tcPr>
          <w:p w14:paraId="631FF9F6" w14:textId="77777777" w:rsidR="00E86295" w:rsidRPr="00F30982" w:rsidRDefault="00E86295" w:rsidP="00F30982">
            <w:pPr>
              <w:spacing w:after="0" w:line="240" w:lineRule="auto"/>
              <w:jc w:val="center"/>
              <w:rPr>
                <w:rFonts w:ascii="Times New Roman" w:hAnsi="Times New Roman" w:cs="Times New Roman"/>
                <w:sz w:val="26"/>
                <w:szCs w:val="26"/>
                <w:lang w:val="en-US"/>
              </w:rPr>
            </w:pPr>
            <w:r w:rsidRPr="00F30982">
              <w:rPr>
                <w:rFonts w:ascii="Times New Roman" w:hAnsi="Times New Roman" w:cs="Times New Roman"/>
                <w:sz w:val="26"/>
                <w:szCs w:val="26"/>
                <w:lang w:val="en-US"/>
              </w:rPr>
              <w:t>Ca</w:t>
            </w:r>
          </w:p>
        </w:tc>
        <w:tc>
          <w:tcPr>
            <w:tcW w:w="1134" w:type="dxa"/>
            <w:tcBorders>
              <w:top w:val="single" w:sz="4" w:space="0" w:color="000000"/>
              <w:left w:val="single" w:sz="6" w:space="0" w:color="000000"/>
              <w:bottom w:val="single" w:sz="6" w:space="0" w:color="000000"/>
              <w:right w:val="single" w:sz="6" w:space="0" w:color="000000"/>
            </w:tcBorders>
            <w:vAlign w:val="center"/>
          </w:tcPr>
          <w:p w14:paraId="5CC54694" w14:textId="77777777" w:rsidR="00E86295" w:rsidRPr="00F30982" w:rsidRDefault="00E86295" w:rsidP="00F30982">
            <w:pPr>
              <w:spacing w:after="0" w:line="240" w:lineRule="auto"/>
              <w:jc w:val="center"/>
              <w:rPr>
                <w:rFonts w:ascii="Times New Roman" w:hAnsi="Times New Roman" w:cs="Times New Roman"/>
                <w:sz w:val="26"/>
                <w:szCs w:val="26"/>
                <w:lang w:val="en-US"/>
              </w:rPr>
            </w:pPr>
            <w:r w:rsidRPr="00F30982">
              <w:rPr>
                <w:rFonts w:ascii="Times New Roman" w:hAnsi="Times New Roman" w:cs="Times New Roman"/>
                <w:sz w:val="26"/>
                <w:szCs w:val="26"/>
                <w:lang w:val="en-US"/>
              </w:rPr>
              <w:t>Fe</w:t>
            </w:r>
          </w:p>
        </w:tc>
        <w:tc>
          <w:tcPr>
            <w:tcW w:w="1134" w:type="dxa"/>
            <w:tcBorders>
              <w:top w:val="single" w:sz="4" w:space="0" w:color="000000"/>
              <w:left w:val="single" w:sz="6" w:space="0" w:color="000000"/>
              <w:bottom w:val="single" w:sz="6" w:space="0" w:color="000000"/>
              <w:right w:val="single" w:sz="6" w:space="0" w:color="000000"/>
            </w:tcBorders>
            <w:vAlign w:val="center"/>
          </w:tcPr>
          <w:p w14:paraId="17319168" w14:textId="77777777" w:rsidR="00E86295" w:rsidRPr="00F30982" w:rsidRDefault="00E86295" w:rsidP="00F30982">
            <w:pPr>
              <w:spacing w:after="0" w:line="240" w:lineRule="auto"/>
              <w:jc w:val="center"/>
              <w:rPr>
                <w:rFonts w:ascii="Times New Roman" w:hAnsi="Times New Roman" w:cs="Times New Roman"/>
                <w:sz w:val="26"/>
                <w:szCs w:val="26"/>
                <w:lang w:val="en-US"/>
              </w:rPr>
            </w:pPr>
            <w:r w:rsidRPr="00F30982">
              <w:rPr>
                <w:rFonts w:ascii="Times New Roman" w:hAnsi="Times New Roman" w:cs="Times New Roman"/>
                <w:sz w:val="26"/>
                <w:szCs w:val="26"/>
                <w:lang w:val="en-US"/>
              </w:rPr>
              <w:t>Cu</w:t>
            </w:r>
          </w:p>
        </w:tc>
        <w:tc>
          <w:tcPr>
            <w:tcW w:w="1275" w:type="dxa"/>
            <w:tcBorders>
              <w:top w:val="single" w:sz="4" w:space="0" w:color="000000"/>
              <w:left w:val="single" w:sz="6" w:space="0" w:color="000000"/>
              <w:bottom w:val="single" w:sz="6" w:space="0" w:color="000000"/>
              <w:right w:val="single" w:sz="6" w:space="0" w:color="000000"/>
            </w:tcBorders>
            <w:vAlign w:val="center"/>
          </w:tcPr>
          <w:p w14:paraId="63A3FD00" w14:textId="77777777" w:rsidR="00E86295" w:rsidRPr="00F30982" w:rsidRDefault="00E86295" w:rsidP="00F30982">
            <w:pPr>
              <w:spacing w:after="0" w:line="240" w:lineRule="auto"/>
              <w:jc w:val="center"/>
              <w:rPr>
                <w:rFonts w:ascii="Times New Roman" w:hAnsi="Times New Roman" w:cs="Times New Roman"/>
                <w:sz w:val="26"/>
                <w:szCs w:val="26"/>
                <w:lang w:val="en-US"/>
              </w:rPr>
            </w:pPr>
            <w:r w:rsidRPr="00F30982">
              <w:rPr>
                <w:rFonts w:ascii="Times New Roman" w:hAnsi="Times New Roman" w:cs="Times New Roman"/>
                <w:sz w:val="26"/>
                <w:szCs w:val="26"/>
                <w:lang w:val="en-US"/>
              </w:rPr>
              <w:t>Zn</w:t>
            </w:r>
          </w:p>
        </w:tc>
        <w:tc>
          <w:tcPr>
            <w:tcW w:w="1134" w:type="dxa"/>
            <w:tcBorders>
              <w:top w:val="single" w:sz="4" w:space="0" w:color="000000"/>
              <w:left w:val="single" w:sz="6" w:space="0" w:color="000000"/>
              <w:bottom w:val="single" w:sz="6" w:space="0" w:color="000000"/>
              <w:right w:val="single" w:sz="6" w:space="0" w:color="000000"/>
            </w:tcBorders>
          </w:tcPr>
          <w:p w14:paraId="685EDADA" w14:textId="77777777" w:rsidR="00E86295" w:rsidRPr="00F30982" w:rsidRDefault="00E86295" w:rsidP="00F30982">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В</w:t>
            </w:r>
          </w:p>
        </w:tc>
        <w:tc>
          <w:tcPr>
            <w:tcW w:w="1134" w:type="dxa"/>
            <w:tcBorders>
              <w:top w:val="single" w:sz="4" w:space="0" w:color="000000"/>
              <w:left w:val="single" w:sz="6" w:space="0" w:color="000000"/>
              <w:bottom w:val="single" w:sz="6" w:space="0" w:color="000000"/>
              <w:right w:val="single" w:sz="6" w:space="0" w:color="000000"/>
            </w:tcBorders>
          </w:tcPr>
          <w:p w14:paraId="19FECD24" w14:textId="77777777" w:rsidR="00E86295" w:rsidRPr="00F30982" w:rsidRDefault="00E86295" w:rsidP="00F30982">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Р</w:t>
            </w:r>
          </w:p>
        </w:tc>
      </w:tr>
      <w:tr w:rsidR="00E86295" w:rsidRPr="00F30982" w14:paraId="112E578F" w14:textId="77777777" w:rsidTr="00E86295">
        <w:tc>
          <w:tcPr>
            <w:tcW w:w="1447" w:type="dxa"/>
            <w:tcBorders>
              <w:top w:val="single" w:sz="6" w:space="0" w:color="000000"/>
              <w:left w:val="single" w:sz="4" w:space="0" w:color="000000"/>
              <w:bottom w:val="single" w:sz="4" w:space="0" w:color="000000"/>
              <w:right w:val="single" w:sz="6" w:space="0" w:color="000000"/>
            </w:tcBorders>
          </w:tcPr>
          <w:p w14:paraId="1BCEEDB0" w14:textId="77777777" w:rsidR="00E86295" w:rsidRPr="00F30982" w:rsidRDefault="00E86295" w:rsidP="00174C49">
            <w:pPr>
              <w:spacing w:after="0" w:line="240" w:lineRule="auto"/>
              <w:jc w:val="both"/>
              <w:rPr>
                <w:rFonts w:ascii="Times New Roman" w:hAnsi="Times New Roman" w:cs="Times New Roman"/>
                <w:sz w:val="26"/>
                <w:szCs w:val="26"/>
                <w:lang w:val="en-US"/>
              </w:rPr>
            </w:pPr>
            <w:r w:rsidRPr="00F30982">
              <w:rPr>
                <w:rFonts w:ascii="Times New Roman" w:hAnsi="Times New Roman" w:cs="Times New Roman"/>
                <w:sz w:val="26"/>
                <w:szCs w:val="26"/>
              </w:rPr>
              <w:t>Si-dust</w:t>
            </w:r>
          </w:p>
        </w:tc>
        <w:tc>
          <w:tcPr>
            <w:tcW w:w="1134" w:type="dxa"/>
            <w:tcBorders>
              <w:top w:val="single" w:sz="6" w:space="0" w:color="000000"/>
              <w:left w:val="single" w:sz="6" w:space="0" w:color="000000"/>
              <w:bottom w:val="single" w:sz="4" w:space="0" w:color="000000"/>
              <w:right w:val="single" w:sz="6" w:space="0" w:color="000000"/>
            </w:tcBorders>
            <w:vAlign w:val="center"/>
          </w:tcPr>
          <w:p w14:paraId="6C814297" w14:textId="77777777" w:rsidR="00E86295" w:rsidRPr="00F30982" w:rsidRDefault="00E86295" w:rsidP="00174C49">
            <w:pPr>
              <w:spacing w:after="0" w:line="240" w:lineRule="auto"/>
              <w:jc w:val="center"/>
              <w:rPr>
                <w:rFonts w:ascii="Times New Roman" w:hAnsi="Times New Roman" w:cs="Times New Roman"/>
                <w:sz w:val="26"/>
                <w:szCs w:val="26"/>
                <w:lang w:val="en-US"/>
              </w:rPr>
            </w:pPr>
            <w:r w:rsidRPr="00F30982">
              <w:rPr>
                <w:rFonts w:ascii="Times New Roman" w:hAnsi="Times New Roman" w:cs="Times New Roman"/>
                <w:sz w:val="26"/>
                <w:szCs w:val="26"/>
                <w:lang w:val="en-US"/>
              </w:rPr>
              <w:t>1338</w:t>
            </w:r>
          </w:p>
        </w:tc>
        <w:tc>
          <w:tcPr>
            <w:tcW w:w="1134" w:type="dxa"/>
            <w:tcBorders>
              <w:top w:val="single" w:sz="6" w:space="0" w:color="000000"/>
              <w:left w:val="single" w:sz="6" w:space="0" w:color="000000"/>
              <w:bottom w:val="single" w:sz="4" w:space="0" w:color="000000"/>
              <w:right w:val="single" w:sz="6" w:space="0" w:color="000000"/>
            </w:tcBorders>
            <w:vAlign w:val="center"/>
          </w:tcPr>
          <w:p w14:paraId="35E489E6" w14:textId="77777777" w:rsidR="00E86295" w:rsidRPr="00F30982" w:rsidRDefault="00E86295" w:rsidP="00174C49">
            <w:pPr>
              <w:spacing w:after="0" w:line="240" w:lineRule="auto"/>
              <w:jc w:val="center"/>
              <w:rPr>
                <w:rFonts w:ascii="Times New Roman" w:hAnsi="Times New Roman" w:cs="Times New Roman"/>
                <w:sz w:val="26"/>
                <w:szCs w:val="26"/>
                <w:lang w:val="en-US"/>
              </w:rPr>
            </w:pPr>
            <w:r w:rsidRPr="00F30982">
              <w:rPr>
                <w:rFonts w:ascii="Times New Roman" w:hAnsi="Times New Roman" w:cs="Times New Roman"/>
                <w:sz w:val="26"/>
                <w:szCs w:val="26"/>
                <w:lang w:val="en-US"/>
              </w:rPr>
              <w:t>500</w:t>
            </w:r>
          </w:p>
        </w:tc>
        <w:tc>
          <w:tcPr>
            <w:tcW w:w="1134" w:type="dxa"/>
            <w:tcBorders>
              <w:top w:val="single" w:sz="6" w:space="0" w:color="000000"/>
              <w:left w:val="single" w:sz="6" w:space="0" w:color="000000"/>
              <w:bottom w:val="single" w:sz="4" w:space="0" w:color="000000"/>
              <w:right w:val="single" w:sz="6" w:space="0" w:color="000000"/>
            </w:tcBorders>
            <w:vAlign w:val="center"/>
          </w:tcPr>
          <w:p w14:paraId="1B8B1DE4" w14:textId="77777777" w:rsidR="00E86295" w:rsidRPr="00F30982" w:rsidRDefault="00E86295" w:rsidP="00174C49">
            <w:pPr>
              <w:spacing w:after="0" w:line="240" w:lineRule="auto"/>
              <w:jc w:val="center"/>
              <w:rPr>
                <w:rFonts w:ascii="Times New Roman" w:hAnsi="Times New Roman" w:cs="Times New Roman"/>
                <w:sz w:val="26"/>
                <w:szCs w:val="26"/>
                <w:lang w:val="en-US"/>
              </w:rPr>
            </w:pPr>
            <w:r w:rsidRPr="00F30982">
              <w:rPr>
                <w:rFonts w:ascii="Times New Roman" w:hAnsi="Times New Roman" w:cs="Times New Roman"/>
                <w:sz w:val="26"/>
                <w:szCs w:val="26"/>
                <w:lang w:val="en-US"/>
              </w:rPr>
              <w:t>790</w:t>
            </w:r>
          </w:p>
        </w:tc>
        <w:tc>
          <w:tcPr>
            <w:tcW w:w="1134" w:type="dxa"/>
            <w:tcBorders>
              <w:top w:val="single" w:sz="6" w:space="0" w:color="000000"/>
              <w:left w:val="single" w:sz="6" w:space="0" w:color="000000"/>
              <w:bottom w:val="single" w:sz="4" w:space="0" w:color="000000"/>
              <w:right w:val="single" w:sz="6" w:space="0" w:color="000000"/>
            </w:tcBorders>
            <w:vAlign w:val="center"/>
          </w:tcPr>
          <w:p w14:paraId="4306656E" w14:textId="77777777" w:rsidR="00E86295" w:rsidRPr="00F30982" w:rsidRDefault="00E86295" w:rsidP="00174C49">
            <w:pPr>
              <w:spacing w:after="0" w:line="240" w:lineRule="auto"/>
              <w:jc w:val="center"/>
              <w:rPr>
                <w:rFonts w:ascii="Times New Roman" w:hAnsi="Times New Roman" w:cs="Times New Roman"/>
                <w:sz w:val="26"/>
                <w:szCs w:val="26"/>
                <w:lang w:val="en-US"/>
              </w:rPr>
            </w:pPr>
            <w:r w:rsidRPr="00F30982">
              <w:rPr>
                <w:rFonts w:ascii="Times New Roman" w:hAnsi="Times New Roman" w:cs="Times New Roman"/>
                <w:sz w:val="26"/>
                <w:szCs w:val="26"/>
                <w:lang w:val="en-US"/>
              </w:rPr>
              <w:t>240</w:t>
            </w:r>
          </w:p>
        </w:tc>
        <w:tc>
          <w:tcPr>
            <w:tcW w:w="1275" w:type="dxa"/>
            <w:tcBorders>
              <w:top w:val="single" w:sz="6" w:space="0" w:color="000000"/>
              <w:left w:val="single" w:sz="6" w:space="0" w:color="000000"/>
              <w:bottom w:val="single" w:sz="4" w:space="0" w:color="000000"/>
              <w:right w:val="single" w:sz="6" w:space="0" w:color="000000"/>
            </w:tcBorders>
            <w:vAlign w:val="center"/>
          </w:tcPr>
          <w:p w14:paraId="676E103D" w14:textId="77777777" w:rsidR="00E86295" w:rsidRPr="00F30982" w:rsidRDefault="00E86295" w:rsidP="00174C49">
            <w:pPr>
              <w:spacing w:after="0" w:line="240" w:lineRule="auto"/>
              <w:jc w:val="center"/>
              <w:rPr>
                <w:rFonts w:ascii="Times New Roman" w:hAnsi="Times New Roman" w:cs="Times New Roman"/>
                <w:sz w:val="26"/>
                <w:szCs w:val="26"/>
                <w:lang w:val="en-US"/>
              </w:rPr>
            </w:pPr>
            <w:r w:rsidRPr="00F30982">
              <w:rPr>
                <w:rFonts w:ascii="Times New Roman" w:hAnsi="Times New Roman" w:cs="Times New Roman"/>
                <w:sz w:val="26"/>
                <w:szCs w:val="26"/>
                <w:lang w:val="en-US"/>
              </w:rPr>
              <w:t>170</w:t>
            </w:r>
          </w:p>
        </w:tc>
        <w:tc>
          <w:tcPr>
            <w:tcW w:w="1134" w:type="dxa"/>
            <w:tcBorders>
              <w:top w:val="single" w:sz="6" w:space="0" w:color="000000"/>
              <w:left w:val="single" w:sz="6" w:space="0" w:color="000000"/>
              <w:bottom w:val="single" w:sz="4" w:space="0" w:color="000000"/>
              <w:right w:val="single" w:sz="6" w:space="0" w:color="000000"/>
            </w:tcBorders>
          </w:tcPr>
          <w:p w14:paraId="20D85B0F" w14:textId="77777777" w:rsidR="00E86295" w:rsidRPr="00F30982" w:rsidRDefault="00E86295" w:rsidP="00174C49">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25</w:t>
            </w:r>
          </w:p>
        </w:tc>
        <w:tc>
          <w:tcPr>
            <w:tcW w:w="1134" w:type="dxa"/>
            <w:tcBorders>
              <w:top w:val="single" w:sz="6" w:space="0" w:color="000000"/>
              <w:left w:val="single" w:sz="6" w:space="0" w:color="000000"/>
              <w:bottom w:val="single" w:sz="4" w:space="0" w:color="000000"/>
              <w:right w:val="single" w:sz="6" w:space="0" w:color="000000"/>
            </w:tcBorders>
          </w:tcPr>
          <w:p w14:paraId="2729FF28" w14:textId="77777777" w:rsidR="00E86295" w:rsidRPr="00F30982" w:rsidRDefault="00E86295" w:rsidP="00174C49">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40</w:t>
            </w:r>
          </w:p>
        </w:tc>
      </w:tr>
    </w:tbl>
    <w:p w14:paraId="39E1BB01" w14:textId="77777777" w:rsidR="00F30982" w:rsidRDefault="00F30982" w:rsidP="00DC3D41">
      <w:pPr>
        <w:pStyle w:val="22"/>
        <w:tabs>
          <w:tab w:val="left" w:pos="412"/>
        </w:tabs>
        <w:spacing w:after="0" w:line="240" w:lineRule="auto"/>
        <w:ind w:firstLine="851"/>
        <w:jc w:val="both"/>
        <w:rPr>
          <w:sz w:val="28"/>
          <w:szCs w:val="28"/>
        </w:rPr>
      </w:pPr>
    </w:p>
    <w:p w14:paraId="23CFD5BB" w14:textId="3E3E0DA5" w:rsidR="00DC3D41" w:rsidRPr="00D2253A" w:rsidRDefault="00210467" w:rsidP="00DF2EAC">
      <w:pPr>
        <w:pStyle w:val="22"/>
        <w:tabs>
          <w:tab w:val="left" w:pos="412"/>
        </w:tabs>
        <w:spacing w:after="0" w:line="240" w:lineRule="auto"/>
        <w:ind w:firstLine="709"/>
        <w:jc w:val="both"/>
        <w:rPr>
          <w:sz w:val="28"/>
          <w:szCs w:val="28"/>
        </w:rPr>
      </w:pPr>
      <w:r>
        <w:rPr>
          <w:sz w:val="28"/>
          <w:szCs w:val="28"/>
        </w:rPr>
        <w:t>Как видно из таблицы 6</w:t>
      </w:r>
      <w:r w:rsidR="00F30982">
        <w:rPr>
          <w:sz w:val="28"/>
          <w:szCs w:val="28"/>
        </w:rPr>
        <w:t xml:space="preserve"> в составе кремниевой пыли присутствуют </w:t>
      </w:r>
      <w:r w:rsidR="00D2253A">
        <w:rPr>
          <w:sz w:val="28"/>
          <w:szCs w:val="28"/>
        </w:rPr>
        <w:t xml:space="preserve">также </w:t>
      </w:r>
      <w:r w:rsidR="00F30982">
        <w:rPr>
          <w:sz w:val="28"/>
          <w:szCs w:val="28"/>
        </w:rPr>
        <w:t>примеси</w:t>
      </w:r>
      <w:r w:rsidR="00D2253A">
        <w:rPr>
          <w:sz w:val="28"/>
          <w:szCs w:val="28"/>
        </w:rPr>
        <w:t xml:space="preserve"> в виде В и Р. </w:t>
      </w:r>
    </w:p>
    <w:p w14:paraId="77471B88" w14:textId="0B5A4824" w:rsidR="008356A0" w:rsidRDefault="008356A0" w:rsidP="00DF2EAC">
      <w:pPr>
        <w:pStyle w:val="22"/>
        <w:tabs>
          <w:tab w:val="left" w:pos="412"/>
        </w:tabs>
        <w:spacing w:after="0" w:line="240" w:lineRule="auto"/>
        <w:ind w:firstLine="709"/>
        <w:jc w:val="both"/>
        <w:rPr>
          <w:sz w:val="28"/>
          <w:szCs w:val="28"/>
        </w:rPr>
      </w:pPr>
      <w:r w:rsidRPr="008356A0">
        <w:rPr>
          <w:sz w:val="28"/>
          <w:szCs w:val="28"/>
        </w:rPr>
        <w:t>Фракции Si-dust для дальнейшего применения в качестве электродных материалов</w:t>
      </w:r>
      <w:r>
        <w:rPr>
          <w:sz w:val="28"/>
          <w:szCs w:val="28"/>
        </w:rPr>
        <w:t xml:space="preserve"> измельчали до значений </w:t>
      </w:r>
      <w:r w:rsidR="00B00874">
        <w:rPr>
          <w:sz w:val="28"/>
          <w:szCs w:val="28"/>
        </w:rPr>
        <w:t>5</w:t>
      </w:r>
      <w:r>
        <w:rPr>
          <w:sz w:val="28"/>
          <w:szCs w:val="28"/>
        </w:rPr>
        <w:t>0</w:t>
      </w:r>
      <w:r w:rsidR="00D2253A">
        <w:rPr>
          <w:sz w:val="28"/>
          <w:szCs w:val="28"/>
        </w:rPr>
        <w:t>0</w:t>
      </w:r>
      <w:r>
        <w:rPr>
          <w:sz w:val="28"/>
          <w:szCs w:val="28"/>
        </w:rPr>
        <w:t xml:space="preserve"> нм на </w:t>
      </w:r>
      <w:r w:rsidRPr="008356A0">
        <w:rPr>
          <w:sz w:val="28"/>
          <w:szCs w:val="28"/>
        </w:rPr>
        <w:t>планетарн</w:t>
      </w:r>
      <w:r>
        <w:rPr>
          <w:sz w:val="28"/>
          <w:szCs w:val="28"/>
        </w:rPr>
        <w:t>ой</w:t>
      </w:r>
      <w:r w:rsidRPr="008356A0">
        <w:rPr>
          <w:sz w:val="28"/>
          <w:szCs w:val="28"/>
        </w:rPr>
        <w:t xml:space="preserve"> шаров</w:t>
      </w:r>
      <w:r w:rsidR="00210467">
        <w:rPr>
          <w:sz w:val="28"/>
          <w:szCs w:val="28"/>
        </w:rPr>
        <w:t>ой</w:t>
      </w:r>
      <w:r w:rsidRPr="008356A0">
        <w:rPr>
          <w:sz w:val="28"/>
          <w:szCs w:val="28"/>
        </w:rPr>
        <w:t xml:space="preserve"> мельниц</w:t>
      </w:r>
      <w:r w:rsidR="00210467">
        <w:rPr>
          <w:sz w:val="28"/>
          <w:szCs w:val="28"/>
        </w:rPr>
        <w:t>е</w:t>
      </w:r>
      <w:r w:rsidRPr="008356A0">
        <w:rPr>
          <w:sz w:val="28"/>
          <w:szCs w:val="28"/>
        </w:rPr>
        <w:t xml:space="preserve"> Retsch PM 100</w:t>
      </w:r>
      <w:r w:rsidR="00D2253A">
        <w:rPr>
          <w:sz w:val="28"/>
          <w:szCs w:val="28"/>
        </w:rPr>
        <w:t>.</w:t>
      </w:r>
    </w:p>
    <w:p w14:paraId="7DF81DDF" w14:textId="77777777" w:rsidR="008356A0" w:rsidRDefault="008356A0" w:rsidP="00DF2EAC">
      <w:pPr>
        <w:pStyle w:val="22"/>
        <w:tabs>
          <w:tab w:val="left" w:pos="412"/>
        </w:tabs>
        <w:spacing w:after="0" w:line="240" w:lineRule="auto"/>
        <w:ind w:firstLine="709"/>
        <w:jc w:val="both"/>
        <w:rPr>
          <w:sz w:val="28"/>
          <w:szCs w:val="28"/>
        </w:rPr>
      </w:pPr>
    </w:p>
    <w:p w14:paraId="329F02C0" w14:textId="77777777" w:rsidR="00D2253A" w:rsidRDefault="00D2253A" w:rsidP="00DF2EAC">
      <w:pPr>
        <w:pStyle w:val="22"/>
        <w:tabs>
          <w:tab w:val="left" w:pos="412"/>
        </w:tabs>
        <w:spacing w:after="0" w:line="240" w:lineRule="auto"/>
        <w:ind w:firstLine="709"/>
        <w:jc w:val="both"/>
        <w:rPr>
          <w:sz w:val="28"/>
          <w:szCs w:val="28"/>
        </w:rPr>
      </w:pPr>
    </w:p>
    <w:p w14:paraId="6D9E4A61" w14:textId="77777777" w:rsidR="00E86295" w:rsidRDefault="00E86295" w:rsidP="00DF2EAC">
      <w:pPr>
        <w:pStyle w:val="22"/>
        <w:tabs>
          <w:tab w:val="left" w:pos="412"/>
        </w:tabs>
        <w:spacing w:after="0" w:line="240" w:lineRule="auto"/>
        <w:ind w:firstLine="709"/>
        <w:jc w:val="both"/>
        <w:rPr>
          <w:sz w:val="28"/>
          <w:szCs w:val="28"/>
        </w:rPr>
      </w:pPr>
    </w:p>
    <w:p w14:paraId="6C986A77" w14:textId="77777777" w:rsidR="00E86295" w:rsidRDefault="00E86295" w:rsidP="00DF2EAC">
      <w:pPr>
        <w:pStyle w:val="22"/>
        <w:tabs>
          <w:tab w:val="left" w:pos="412"/>
        </w:tabs>
        <w:spacing w:after="0" w:line="240" w:lineRule="auto"/>
        <w:ind w:firstLine="709"/>
        <w:jc w:val="both"/>
        <w:rPr>
          <w:sz w:val="28"/>
          <w:szCs w:val="28"/>
        </w:rPr>
      </w:pPr>
    </w:p>
    <w:p w14:paraId="19395AA4" w14:textId="77777777" w:rsidR="00D2253A" w:rsidRPr="00210467" w:rsidRDefault="00D2253A" w:rsidP="00DF2EAC">
      <w:pPr>
        <w:pStyle w:val="a6"/>
        <w:numPr>
          <w:ilvl w:val="2"/>
          <w:numId w:val="22"/>
        </w:numPr>
        <w:spacing w:after="0" w:line="240" w:lineRule="auto"/>
        <w:ind w:left="0" w:firstLine="709"/>
        <w:jc w:val="both"/>
        <w:rPr>
          <w:rFonts w:ascii="Times New Roman" w:hAnsi="Times New Roman"/>
          <w:b/>
          <w:sz w:val="28"/>
          <w:szCs w:val="28"/>
        </w:rPr>
      </w:pPr>
      <w:r w:rsidRPr="00210467">
        <w:rPr>
          <w:rFonts w:ascii="Times New Roman" w:hAnsi="Times New Roman"/>
          <w:b/>
          <w:sz w:val="28"/>
          <w:szCs w:val="28"/>
        </w:rPr>
        <w:lastRenderedPageBreak/>
        <w:t xml:space="preserve">Элементный анализ металлургического кремния марки Кр0 </w:t>
      </w:r>
    </w:p>
    <w:p w14:paraId="485705B7" w14:textId="77777777" w:rsidR="00D2253A" w:rsidRDefault="00D2253A" w:rsidP="00DF2EAC">
      <w:pPr>
        <w:spacing w:after="0" w:line="240" w:lineRule="auto"/>
        <w:ind w:left="720" w:firstLine="709"/>
        <w:jc w:val="both"/>
        <w:rPr>
          <w:rFonts w:ascii="Times New Roman" w:hAnsi="Times New Roman"/>
          <w:b/>
          <w:sz w:val="28"/>
          <w:szCs w:val="28"/>
        </w:rPr>
      </w:pPr>
    </w:p>
    <w:p w14:paraId="4D8329E7" w14:textId="77777777" w:rsidR="00D2253A" w:rsidRDefault="00174C49" w:rsidP="00DF2EAC">
      <w:pPr>
        <w:pStyle w:val="a6"/>
        <w:spacing w:after="0" w:line="240" w:lineRule="auto"/>
        <w:ind w:left="0" w:firstLine="709"/>
        <w:jc w:val="both"/>
        <w:rPr>
          <w:rFonts w:ascii="Times New Roman" w:hAnsi="Times New Roman"/>
          <w:sz w:val="28"/>
          <w:szCs w:val="28"/>
        </w:rPr>
      </w:pPr>
      <w:r>
        <w:rPr>
          <w:rFonts w:ascii="Times New Roman" w:hAnsi="Times New Roman"/>
          <w:sz w:val="28"/>
          <w:szCs w:val="28"/>
        </w:rPr>
        <w:t>Кре</w:t>
      </w:r>
      <w:r w:rsidR="00D2253A" w:rsidRPr="00AB208E">
        <w:rPr>
          <w:rFonts w:ascii="Times New Roman" w:hAnsi="Times New Roman"/>
          <w:sz w:val="28"/>
          <w:szCs w:val="28"/>
        </w:rPr>
        <w:t>мний марки Кр0 производства ООО «РУСАЛ Кремний Урал»</w:t>
      </w:r>
      <w:r w:rsidR="00D2253A">
        <w:rPr>
          <w:rFonts w:ascii="Times New Roman" w:hAnsi="Times New Roman"/>
          <w:sz w:val="28"/>
          <w:szCs w:val="28"/>
        </w:rPr>
        <w:t xml:space="preserve"> </w:t>
      </w:r>
      <w:r w:rsidR="00D2253A" w:rsidRPr="00B70EC1">
        <w:rPr>
          <w:rFonts w:ascii="Times New Roman" w:hAnsi="Times New Roman"/>
          <w:sz w:val="28"/>
          <w:szCs w:val="28"/>
        </w:rPr>
        <w:t xml:space="preserve">был исследован на содержание примесей на рентгенофлуоресцентном энергодисперсионном спектрометре РЛП 21. Результаты анализов представлены в таблице </w:t>
      </w:r>
      <w:r w:rsidR="00D2253A">
        <w:rPr>
          <w:rFonts w:ascii="Times New Roman" w:hAnsi="Times New Roman"/>
          <w:sz w:val="28"/>
          <w:szCs w:val="28"/>
        </w:rPr>
        <w:t>7</w:t>
      </w:r>
      <w:r w:rsidR="00D2253A" w:rsidRPr="00B70EC1">
        <w:rPr>
          <w:rFonts w:ascii="Times New Roman" w:hAnsi="Times New Roman"/>
          <w:sz w:val="28"/>
          <w:szCs w:val="28"/>
        </w:rPr>
        <w:t>.</w:t>
      </w:r>
    </w:p>
    <w:p w14:paraId="3BEB5663" w14:textId="77777777" w:rsidR="00D2253A" w:rsidRDefault="00D2253A" w:rsidP="00D2253A">
      <w:pPr>
        <w:pStyle w:val="a6"/>
        <w:spacing w:after="0" w:line="240" w:lineRule="auto"/>
        <w:ind w:left="0" w:firstLine="709"/>
        <w:jc w:val="both"/>
        <w:rPr>
          <w:rFonts w:ascii="Times New Roman" w:hAnsi="Times New Roman"/>
          <w:sz w:val="28"/>
          <w:szCs w:val="28"/>
        </w:rPr>
      </w:pPr>
    </w:p>
    <w:p w14:paraId="4E5DFB24" w14:textId="77777777" w:rsidR="00D2253A" w:rsidRDefault="00D2253A" w:rsidP="00D2253A">
      <w:pPr>
        <w:pStyle w:val="a6"/>
        <w:spacing w:after="0" w:line="240" w:lineRule="auto"/>
        <w:ind w:left="0" w:firstLine="720"/>
        <w:jc w:val="both"/>
        <w:rPr>
          <w:rFonts w:ascii="Times New Roman" w:hAnsi="Times New Roman"/>
          <w:color w:val="000000" w:themeColor="text1"/>
          <w:sz w:val="28"/>
          <w:szCs w:val="28"/>
        </w:rPr>
      </w:pPr>
      <w:r w:rsidRPr="00B70EC1">
        <w:rPr>
          <w:rFonts w:ascii="Times New Roman" w:hAnsi="Times New Roman"/>
          <w:color w:val="000000" w:themeColor="text1"/>
          <w:sz w:val="28"/>
          <w:szCs w:val="28"/>
        </w:rPr>
        <w:t xml:space="preserve">Таблица </w:t>
      </w:r>
      <w:r>
        <w:rPr>
          <w:rFonts w:ascii="Times New Roman" w:hAnsi="Times New Roman"/>
          <w:color w:val="000000" w:themeColor="text1"/>
          <w:sz w:val="28"/>
          <w:szCs w:val="28"/>
        </w:rPr>
        <w:t>7</w:t>
      </w:r>
      <w:r w:rsidRPr="00B70EC1">
        <w:rPr>
          <w:rFonts w:ascii="Times New Roman" w:hAnsi="Times New Roman"/>
          <w:color w:val="000000" w:themeColor="text1"/>
          <w:sz w:val="28"/>
          <w:szCs w:val="28"/>
        </w:rPr>
        <w:t xml:space="preserve"> - Концентрации примесей в исходном кремнии, по результатам рентгенофлуоресцентного анализа</w:t>
      </w:r>
      <w:r w:rsidR="006B4FFB">
        <w:rPr>
          <w:rFonts w:ascii="Times New Roman" w:hAnsi="Times New Roman"/>
          <w:color w:val="000000" w:themeColor="text1"/>
          <w:sz w:val="28"/>
          <w:szCs w:val="28"/>
        </w:rPr>
        <w:t>, %</w:t>
      </w:r>
    </w:p>
    <w:p w14:paraId="0678727E" w14:textId="77777777" w:rsidR="00D2253A" w:rsidRPr="00B70EC1" w:rsidRDefault="00D2253A" w:rsidP="00D2253A">
      <w:pPr>
        <w:pStyle w:val="a6"/>
        <w:spacing w:after="0" w:line="240" w:lineRule="auto"/>
        <w:ind w:left="0" w:firstLine="720"/>
        <w:jc w:val="both"/>
        <w:rPr>
          <w:rFonts w:ascii="Times New Roman" w:hAnsi="Times New Roman"/>
          <w:color w:val="000000" w:themeColor="text1"/>
          <w:sz w:val="28"/>
          <w:szCs w:val="28"/>
        </w:rPr>
      </w:pPr>
    </w:p>
    <w:tbl>
      <w:tblPr>
        <w:tblW w:w="948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984"/>
        <w:gridCol w:w="801"/>
        <w:gridCol w:w="789"/>
        <w:gridCol w:w="906"/>
        <w:gridCol w:w="844"/>
        <w:gridCol w:w="869"/>
        <w:gridCol w:w="779"/>
        <w:gridCol w:w="931"/>
        <w:gridCol w:w="890"/>
        <w:gridCol w:w="812"/>
        <w:gridCol w:w="884"/>
      </w:tblGrid>
      <w:tr w:rsidR="00D2253A" w:rsidRPr="00D2253A" w14:paraId="2D8B63EA" w14:textId="77777777" w:rsidTr="00D2253A">
        <w:trPr>
          <w:trHeight w:val="409"/>
          <w:jc w:val="center"/>
        </w:trPr>
        <w:tc>
          <w:tcPr>
            <w:tcW w:w="984" w:type="dxa"/>
            <w:shd w:val="clear" w:color="auto" w:fill="auto"/>
            <w:noWrap/>
            <w:vAlign w:val="center"/>
            <w:hideMark/>
          </w:tcPr>
          <w:p w14:paraId="55CCFA27"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Проба</w:t>
            </w:r>
          </w:p>
        </w:tc>
        <w:tc>
          <w:tcPr>
            <w:tcW w:w="800" w:type="dxa"/>
            <w:vAlign w:val="center"/>
          </w:tcPr>
          <w:p w14:paraId="33A594B8"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Si</w:t>
            </w:r>
          </w:p>
        </w:tc>
        <w:tc>
          <w:tcPr>
            <w:tcW w:w="789" w:type="dxa"/>
            <w:shd w:val="clear" w:color="auto" w:fill="auto"/>
            <w:noWrap/>
            <w:vAlign w:val="center"/>
            <w:hideMark/>
          </w:tcPr>
          <w:p w14:paraId="7247158E"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Al</w:t>
            </w:r>
          </w:p>
        </w:tc>
        <w:tc>
          <w:tcPr>
            <w:tcW w:w="906" w:type="dxa"/>
            <w:shd w:val="clear" w:color="auto" w:fill="auto"/>
            <w:noWrap/>
            <w:vAlign w:val="center"/>
            <w:hideMark/>
          </w:tcPr>
          <w:p w14:paraId="2C12EA10"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Ca</w:t>
            </w:r>
          </w:p>
        </w:tc>
        <w:tc>
          <w:tcPr>
            <w:tcW w:w="844" w:type="dxa"/>
            <w:shd w:val="clear" w:color="auto" w:fill="auto"/>
            <w:noWrap/>
            <w:vAlign w:val="center"/>
            <w:hideMark/>
          </w:tcPr>
          <w:p w14:paraId="6CAA3CDB"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Cu</w:t>
            </w:r>
          </w:p>
        </w:tc>
        <w:tc>
          <w:tcPr>
            <w:tcW w:w="869" w:type="dxa"/>
            <w:shd w:val="clear" w:color="auto" w:fill="auto"/>
            <w:noWrap/>
            <w:vAlign w:val="center"/>
            <w:hideMark/>
          </w:tcPr>
          <w:p w14:paraId="59ED7D9E"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Fe</w:t>
            </w:r>
          </w:p>
        </w:tc>
        <w:tc>
          <w:tcPr>
            <w:tcW w:w="779" w:type="dxa"/>
            <w:shd w:val="clear" w:color="auto" w:fill="auto"/>
            <w:noWrap/>
            <w:vAlign w:val="center"/>
            <w:hideMark/>
          </w:tcPr>
          <w:p w14:paraId="06F8EB25"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Mg</w:t>
            </w:r>
          </w:p>
        </w:tc>
        <w:tc>
          <w:tcPr>
            <w:tcW w:w="931" w:type="dxa"/>
            <w:shd w:val="clear" w:color="auto" w:fill="auto"/>
            <w:noWrap/>
            <w:vAlign w:val="center"/>
            <w:hideMark/>
          </w:tcPr>
          <w:p w14:paraId="1661AEA1"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Mn</w:t>
            </w:r>
          </w:p>
        </w:tc>
        <w:tc>
          <w:tcPr>
            <w:tcW w:w="890" w:type="dxa"/>
            <w:shd w:val="clear" w:color="auto" w:fill="auto"/>
            <w:noWrap/>
            <w:vAlign w:val="center"/>
            <w:hideMark/>
          </w:tcPr>
          <w:p w14:paraId="3C751534"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P</w:t>
            </w:r>
          </w:p>
        </w:tc>
        <w:tc>
          <w:tcPr>
            <w:tcW w:w="812" w:type="dxa"/>
            <w:shd w:val="clear" w:color="auto" w:fill="auto"/>
            <w:noWrap/>
            <w:vAlign w:val="center"/>
            <w:hideMark/>
          </w:tcPr>
          <w:p w14:paraId="72BB4700"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Ti</w:t>
            </w:r>
          </w:p>
        </w:tc>
        <w:tc>
          <w:tcPr>
            <w:tcW w:w="884" w:type="dxa"/>
            <w:shd w:val="clear" w:color="auto" w:fill="auto"/>
            <w:noWrap/>
            <w:vAlign w:val="center"/>
            <w:hideMark/>
          </w:tcPr>
          <w:p w14:paraId="159FC669" w14:textId="77777777" w:rsidR="00D2253A" w:rsidRPr="00D2253A" w:rsidRDefault="00D2253A" w:rsidP="00174C49">
            <w:pPr>
              <w:spacing w:after="0" w:line="240" w:lineRule="auto"/>
              <w:jc w:val="center"/>
              <w:rPr>
                <w:rFonts w:ascii="Times New Roman" w:eastAsia="Times New Roman" w:hAnsi="Times New Roman" w:cs="Times New Roman"/>
                <w:bCs/>
                <w:color w:val="000000"/>
                <w:sz w:val="26"/>
                <w:szCs w:val="26"/>
              </w:rPr>
            </w:pPr>
            <w:r w:rsidRPr="00D2253A">
              <w:rPr>
                <w:rFonts w:ascii="Times New Roman" w:eastAsia="Times New Roman" w:hAnsi="Times New Roman" w:cs="Times New Roman"/>
                <w:bCs/>
                <w:color w:val="000000"/>
                <w:sz w:val="26"/>
                <w:szCs w:val="26"/>
              </w:rPr>
              <w:t xml:space="preserve">W </w:t>
            </w:r>
          </w:p>
        </w:tc>
      </w:tr>
      <w:tr w:rsidR="00D2253A" w:rsidRPr="00D2253A" w14:paraId="0494E19A" w14:textId="77777777" w:rsidTr="00D2253A">
        <w:trPr>
          <w:trHeight w:val="409"/>
          <w:jc w:val="center"/>
        </w:trPr>
        <w:tc>
          <w:tcPr>
            <w:tcW w:w="984" w:type="dxa"/>
            <w:shd w:val="clear" w:color="auto" w:fill="auto"/>
            <w:noWrap/>
            <w:vAlign w:val="center"/>
            <w:hideMark/>
          </w:tcPr>
          <w:p w14:paraId="5784E392" w14:textId="77777777" w:rsidR="00D2253A" w:rsidRPr="00D2253A" w:rsidRDefault="00D2253A" w:rsidP="00174C49">
            <w:pPr>
              <w:spacing w:after="0" w:line="240" w:lineRule="auto"/>
              <w:jc w:val="center"/>
              <w:rPr>
                <w:rFonts w:ascii="Times New Roman" w:eastAsia="Times New Roman" w:hAnsi="Times New Roman" w:cs="Times New Roman"/>
                <w:bCs/>
                <w:sz w:val="26"/>
                <w:szCs w:val="26"/>
              </w:rPr>
            </w:pPr>
            <w:r w:rsidRPr="00D2253A">
              <w:rPr>
                <w:rFonts w:ascii="Times New Roman" w:eastAsia="Times New Roman" w:hAnsi="Times New Roman" w:cs="Times New Roman"/>
                <w:bCs/>
                <w:sz w:val="26"/>
                <w:szCs w:val="26"/>
              </w:rPr>
              <w:t>Кр0-1</w:t>
            </w:r>
          </w:p>
        </w:tc>
        <w:tc>
          <w:tcPr>
            <w:tcW w:w="800" w:type="dxa"/>
            <w:vAlign w:val="center"/>
          </w:tcPr>
          <w:p w14:paraId="201B3088"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98,89</w:t>
            </w:r>
          </w:p>
        </w:tc>
        <w:tc>
          <w:tcPr>
            <w:tcW w:w="789" w:type="dxa"/>
            <w:shd w:val="clear" w:color="auto" w:fill="auto"/>
            <w:noWrap/>
            <w:vAlign w:val="center"/>
          </w:tcPr>
          <w:p w14:paraId="4E2198BD"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eastAsia="Times New Roman" w:hAnsi="Times New Roman" w:cs="Times New Roman"/>
                <w:sz w:val="26"/>
                <w:szCs w:val="26"/>
              </w:rPr>
              <w:t>&lt;</w:t>
            </w:r>
            <w:r w:rsidRPr="00D2253A">
              <w:rPr>
                <w:rFonts w:ascii="Times New Roman" w:hAnsi="Times New Roman" w:cs="Times New Roman"/>
                <w:color w:val="000000"/>
                <w:sz w:val="26"/>
                <w:szCs w:val="26"/>
              </w:rPr>
              <w:t>0,2</w:t>
            </w:r>
          </w:p>
        </w:tc>
        <w:tc>
          <w:tcPr>
            <w:tcW w:w="906" w:type="dxa"/>
            <w:shd w:val="clear" w:color="auto" w:fill="auto"/>
            <w:noWrap/>
            <w:vAlign w:val="center"/>
          </w:tcPr>
          <w:p w14:paraId="79ED6180"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0,357</w:t>
            </w:r>
          </w:p>
        </w:tc>
        <w:tc>
          <w:tcPr>
            <w:tcW w:w="844" w:type="dxa"/>
            <w:shd w:val="clear" w:color="auto" w:fill="auto"/>
            <w:noWrap/>
            <w:vAlign w:val="center"/>
          </w:tcPr>
          <w:p w14:paraId="22C25959"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0,003</w:t>
            </w:r>
          </w:p>
        </w:tc>
        <w:tc>
          <w:tcPr>
            <w:tcW w:w="869" w:type="dxa"/>
            <w:shd w:val="clear" w:color="auto" w:fill="auto"/>
            <w:noWrap/>
            <w:vAlign w:val="center"/>
          </w:tcPr>
          <w:p w14:paraId="14EA69E6"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0,303</w:t>
            </w:r>
          </w:p>
        </w:tc>
        <w:tc>
          <w:tcPr>
            <w:tcW w:w="779" w:type="dxa"/>
            <w:shd w:val="clear" w:color="auto" w:fill="auto"/>
            <w:noWrap/>
            <w:vAlign w:val="center"/>
          </w:tcPr>
          <w:p w14:paraId="7FED69BA"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eastAsia="Times New Roman" w:hAnsi="Times New Roman" w:cs="Times New Roman"/>
                <w:sz w:val="26"/>
                <w:szCs w:val="26"/>
              </w:rPr>
              <w:t>&lt;</w:t>
            </w:r>
            <w:r w:rsidRPr="00D2253A">
              <w:rPr>
                <w:rFonts w:ascii="Times New Roman" w:hAnsi="Times New Roman" w:cs="Times New Roman"/>
                <w:color w:val="000000"/>
                <w:sz w:val="26"/>
                <w:szCs w:val="26"/>
              </w:rPr>
              <w:t>0,7</w:t>
            </w:r>
          </w:p>
        </w:tc>
        <w:tc>
          <w:tcPr>
            <w:tcW w:w="931" w:type="dxa"/>
            <w:shd w:val="clear" w:color="auto" w:fill="auto"/>
            <w:noWrap/>
            <w:vAlign w:val="center"/>
          </w:tcPr>
          <w:p w14:paraId="51FE0838"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0,013</w:t>
            </w:r>
          </w:p>
        </w:tc>
        <w:tc>
          <w:tcPr>
            <w:tcW w:w="890" w:type="dxa"/>
            <w:shd w:val="clear" w:color="auto" w:fill="auto"/>
            <w:noWrap/>
            <w:vAlign w:val="center"/>
          </w:tcPr>
          <w:p w14:paraId="198E2BBB"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eastAsia="Times New Roman" w:hAnsi="Times New Roman" w:cs="Times New Roman"/>
                <w:sz w:val="26"/>
                <w:szCs w:val="26"/>
              </w:rPr>
              <w:t>&lt;</w:t>
            </w:r>
            <w:r w:rsidRPr="00D2253A">
              <w:rPr>
                <w:rFonts w:ascii="Times New Roman" w:hAnsi="Times New Roman" w:cs="Times New Roman"/>
                <w:color w:val="000000"/>
                <w:sz w:val="26"/>
                <w:szCs w:val="26"/>
              </w:rPr>
              <w:t>0,05</w:t>
            </w:r>
          </w:p>
        </w:tc>
        <w:tc>
          <w:tcPr>
            <w:tcW w:w="812" w:type="dxa"/>
            <w:shd w:val="clear" w:color="auto" w:fill="auto"/>
            <w:noWrap/>
            <w:vAlign w:val="center"/>
          </w:tcPr>
          <w:p w14:paraId="7E30612C"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0,043</w:t>
            </w:r>
          </w:p>
        </w:tc>
        <w:tc>
          <w:tcPr>
            <w:tcW w:w="884" w:type="dxa"/>
            <w:shd w:val="clear" w:color="auto" w:fill="auto"/>
            <w:noWrap/>
            <w:vAlign w:val="center"/>
          </w:tcPr>
          <w:p w14:paraId="210CD6B0"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0,01</w:t>
            </w:r>
          </w:p>
        </w:tc>
      </w:tr>
      <w:tr w:rsidR="00D2253A" w:rsidRPr="00D2253A" w14:paraId="23B37974" w14:textId="77777777" w:rsidTr="00D2253A">
        <w:trPr>
          <w:trHeight w:val="409"/>
          <w:jc w:val="center"/>
        </w:trPr>
        <w:tc>
          <w:tcPr>
            <w:tcW w:w="984" w:type="dxa"/>
            <w:shd w:val="clear" w:color="auto" w:fill="auto"/>
            <w:noWrap/>
            <w:vAlign w:val="center"/>
          </w:tcPr>
          <w:p w14:paraId="5E9F853E" w14:textId="77777777" w:rsidR="00D2253A" w:rsidRPr="00D2253A" w:rsidRDefault="00D2253A" w:rsidP="00174C49">
            <w:pPr>
              <w:spacing w:after="0" w:line="240" w:lineRule="auto"/>
              <w:jc w:val="center"/>
              <w:rPr>
                <w:rFonts w:ascii="Times New Roman" w:eastAsia="Times New Roman" w:hAnsi="Times New Roman" w:cs="Times New Roman"/>
                <w:bCs/>
                <w:sz w:val="26"/>
                <w:szCs w:val="26"/>
              </w:rPr>
            </w:pPr>
            <w:r w:rsidRPr="00D2253A">
              <w:rPr>
                <w:rFonts w:ascii="Times New Roman" w:eastAsia="Times New Roman" w:hAnsi="Times New Roman" w:cs="Times New Roman"/>
                <w:bCs/>
                <w:sz w:val="26"/>
                <w:szCs w:val="26"/>
              </w:rPr>
              <w:t>Кр0-2</w:t>
            </w:r>
          </w:p>
        </w:tc>
        <w:tc>
          <w:tcPr>
            <w:tcW w:w="800" w:type="dxa"/>
            <w:vAlign w:val="center"/>
          </w:tcPr>
          <w:p w14:paraId="28C7937C"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98,95</w:t>
            </w:r>
          </w:p>
        </w:tc>
        <w:tc>
          <w:tcPr>
            <w:tcW w:w="789" w:type="dxa"/>
            <w:shd w:val="clear" w:color="auto" w:fill="auto"/>
            <w:noWrap/>
            <w:vAlign w:val="center"/>
          </w:tcPr>
          <w:p w14:paraId="0B71CE79"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eastAsia="Times New Roman" w:hAnsi="Times New Roman" w:cs="Times New Roman"/>
                <w:sz w:val="26"/>
                <w:szCs w:val="26"/>
              </w:rPr>
              <w:t>&lt;</w:t>
            </w:r>
            <w:r w:rsidRPr="00D2253A">
              <w:rPr>
                <w:rFonts w:ascii="Times New Roman" w:hAnsi="Times New Roman" w:cs="Times New Roman"/>
                <w:color w:val="000000"/>
                <w:sz w:val="26"/>
                <w:szCs w:val="26"/>
              </w:rPr>
              <w:t>0,2</w:t>
            </w:r>
          </w:p>
        </w:tc>
        <w:tc>
          <w:tcPr>
            <w:tcW w:w="906" w:type="dxa"/>
            <w:shd w:val="clear" w:color="auto" w:fill="auto"/>
            <w:noWrap/>
            <w:vAlign w:val="center"/>
          </w:tcPr>
          <w:p w14:paraId="280AA3F1"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0,348</w:t>
            </w:r>
          </w:p>
        </w:tc>
        <w:tc>
          <w:tcPr>
            <w:tcW w:w="844" w:type="dxa"/>
            <w:shd w:val="clear" w:color="auto" w:fill="auto"/>
            <w:noWrap/>
            <w:vAlign w:val="center"/>
          </w:tcPr>
          <w:p w14:paraId="3B401FEE"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0,002</w:t>
            </w:r>
          </w:p>
        </w:tc>
        <w:tc>
          <w:tcPr>
            <w:tcW w:w="869" w:type="dxa"/>
            <w:shd w:val="clear" w:color="auto" w:fill="auto"/>
            <w:noWrap/>
            <w:vAlign w:val="center"/>
          </w:tcPr>
          <w:p w14:paraId="2615BCF6"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0,325</w:t>
            </w:r>
          </w:p>
        </w:tc>
        <w:tc>
          <w:tcPr>
            <w:tcW w:w="779" w:type="dxa"/>
            <w:shd w:val="clear" w:color="auto" w:fill="auto"/>
            <w:noWrap/>
            <w:vAlign w:val="center"/>
          </w:tcPr>
          <w:p w14:paraId="2AFEF87E"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eastAsia="Times New Roman" w:hAnsi="Times New Roman" w:cs="Times New Roman"/>
                <w:sz w:val="26"/>
                <w:szCs w:val="26"/>
              </w:rPr>
              <w:t>&lt;</w:t>
            </w:r>
            <w:r w:rsidRPr="00D2253A">
              <w:rPr>
                <w:rFonts w:ascii="Times New Roman" w:hAnsi="Times New Roman" w:cs="Times New Roman"/>
                <w:color w:val="000000"/>
                <w:sz w:val="26"/>
                <w:szCs w:val="26"/>
              </w:rPr>
              <w:t>0,7</w:t>
            </w:r>
          </w:p>
        </w:tc>
        <w:tc>
          <w:tcPr>
            <w:tcW w:w="931" w:type="dxa"/>
            <w:shd w:val="clear" w:color="auto" w:fill="auto"/>
            <w:noWrap/>
            <w:vAlign w:val="center"/>
          </w:tcPr>
          <w:p w14:paraId="128FCC6C"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0,0128</w:t>
            </w:r>
          </w:p>
        </w:tc>
        <w:tc>
          <w:tcPr>
            <w:tcW w:w="890" w:type="dxa"/>
            <w:shd w:val="clear" w:color="auto" w:fill="auto"/>
            <w:noWrap/>
            <w:vAlign w:val="center"/>
          </w:tcPr>
          <w:p w14:paraId="31A20C20"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eastAsia="Times New Roman" w:hAnsi="Times New Roman" w:cs="Times New Roman"/>
                <w:sz w:val="26"/>
                <w:szCs w:val="26"/>
              </w:rPr>
              <w:t>&lt;</w:t>
            </w:r>
            <w:r w:rsidRPr="00D2253A">
              <w:rPr>
                <w:rFonts w:ascii="Times New Roman" w:hAnsi="Times New Roman" w:cs="Times New Roman"/>
                <w:color w:val="000000"/>
                <w:sz w:val="26"/>
                <w:szCs w:val="26"/>
              </w:rPr>
              <w:t>0,05</w:t>
            </w:r>
          </w:p>
        </w:tc>
        <w:tc>
          <w:tcPr>
            <w:tcW w:w="812" w:type="dxa"/>
            <w:shd w:val="clear" w:color="auto" w:fill="auto"/>
            <w:noWrap/>
            <w:vAlign w:val="center"/>
          </w:tcPr>
          <w:p w14:paraId="30B7E6A4"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0,046</w:t>
            </w:r>
          </w:p>
        </w:tc>
        <w:tc>
          <w:tcPr>
            <w:tcW w:w="884" w:type="dxa"/>
            <w:shd w:val="clear" w:color="auto" w:fill="auto"/>
            <w:noWrap/>
            <w:vAlign w:val="center"/>
          </w:tcPr>
          <w:p w14:paraId="1A17F234"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0,014</w:t>
            </w:r>
          </w:p>
        </w:tc>
      </w:tr>
      <w:tr w:rsidR="00D2253A" w:rsidRPr="00D2253A" w14:paraId="4D46F0C5" w14:textId="77777777" w:rsidTr="00D2253A">
        <w:trPr>
          <w:trHeight w:val="409"/>
          <w:jc w:val="center"/>
        </w:trPr>
        <w:tc>
          <w:tcPr>
            <w:tcW w:w="984" w:type="dxa"/>
            <w:shd w:val="clear" w:color="auto" w:fill="auto"/>
            <w:noWrap/>
            <w:vAlign w:val="center"/>
          </w:tcPr>
          <w:p w14:paraId="37471256" w14:textId="77777777" w:rsidR="00D2253A" w:rsidRPr="00D2253A" w:rsidRDefault="00D2253A" w:rsidP="00174C49">
            <w:pPr>
              <w:spacing w:after="0" w:line="240" w:lineRule="auto"/>
              <w:jc w:val="center"/>
              <w:rPr>
                <w:rFonts w:ascii="Times New Roman" w:eastAsia="Times New Roman" w:hAnsi="Times New Roman" w:cs="Times New Roman"/>
                <w:bCs/>
                <w:sz w:val="26"/>
                <w:szCs w:val="26"/>
              </w:rPr>
            </w:pPr>
            <w:r w:rsidRPr="00D2253A">
              <w:rPr>
                <w:rFonts w:ascii="Times New Roman" w:eastAsia="Times New Roman" w:hAnsi="Times New Roman" w:cs="Times New Roman"/>
                <w:bCs/>
                <w:sz w:val="26"/>
                <w:szCs w:val="26"/>
              </w:rPr>
              <w:t>Кр0-3</w:t>
            </w:r>
          </w:p>
        </w:tc>
        <w:tc>
          <w:tcPr>
            <w:tcW w:w="800" w:type="dxa"/>
            <w:vAlign w:val="center"/>
          </w:tcPr>
          <w:p w14:paraId="3C9733C0"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98,75</w:t>
            </w:r>
          </w:p>
        </w:tc>
        <w:tc>
          <w:tcPr>
            <w:tcW w:w="789" w:type="dxa"/>
            <w:shd w:val="clear" w:color="auto" w:fill="auto"/>
            <w:noWrap/>
            <w:vAlign w:val="center"/>
          </w:tcPr>
          <w:p w14:paraId="0FA923AC"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eastAsia="Times New Roman" w:hAnsi="Times New Roman" w:cs="Times New Roman"/>
                <w:sz w:val="26"/>
                <w:szCs w:val="26"/>
              </w:rPr>
              <w:t>&lt;</w:t>
            </w:r>
            <w:r w:rsidRPr="00D2253A">
              <w:rPr>
                <w:rFonts w:ascii="Times New Roman" w:hAnsi="Times New Roman" w:cs="Times New Roman"/>
                <w:color w:val="000000"/>
                <w:sz w:val="26"/>
                <w:szCs w:val="26"/>
              </w:rPr>
              <w:t>0,2</w:t>
            </w:r>
          </w:p>
        </w:tc>
        <w:tc>
          <w:tcPr>
            <w:tcW w:w="906" w:type="dxa"/>
            <w:shd w:val="clear" w:color="auto" w:fill="auto"/>
            <w:noWrap/>
            <w:vAlign w:val="center"/>
          </w:tcPr>
          <w:p w14:paraId="66CA2592"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0,378</w:t>
            </w:r>
          </w:p>
        </w:tc>
        <w:tc>
          <w:tcPr>
            <w:tcW w:w="844" w:type="dxa"/>
            <w:shd w:val="clear" w:color="auto" w:fill="auto"/>
            <w:noWrap/>
            <w:vAlign w:val="center"/>
          </w:tcPr>
          <w:p w14:paraId="741032B2"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0,003</w:t>
            </w:r>
          </w:p>
        </w:tc>
        <w:tc>
          <w:tcPr>
            <w:tcW w:w="869" w:type="dxa"/>
            <w:shd w:val="clear" w:color="auto" w:fill="auto"/>
            <w:noWrap/>
            <w:vAlign w:val="center"/>
          </w:tcPr>
          <w:p w14:paraId="2C75BCA5"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0,331</w:t>
            </w:r>
          </w:p>
        </w:tc>
        <w:tc>
          <w:tcPr>
            <w:tcW w:w="779" w:type="dxa"/>
            <w:shd w:val="clear" w:color="auto" w:fill="auto"/>
            <w:noWrap/>
            <w:vAlign w:val="center"/>
          </w:tcPr>
          <w:p w14:paraId="3BD2C1A9"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eastAsia="Times New Roman" w:hAnsi="Times New Roman" w:cs="Times New Roman"/>
                <w:sz w:val="26"/>
                <w:szCs w:val="26"/>
              </w:rPr>
              <w:t>&lt;</w:t>
            </w:r>
            <w:r w:rsidRPr="00D2253A">
              <w:rPr>
                <w:rFonts w:ascii="Times New Roman" w:hAnsi="Times New Roman" w:cs="Times New Roman"/>
                <w:color w:val="000000"/>
                <w:sz w:val="26"/>
                <w:szCs w:val="26"/>
              </w:rPr>
              <w:t>0,7</w:t>
            </w:r>
          </w:p>
        </w:tc>
        <w:tc>
          <w:tcPr>
            <w:tcW w:w="931" w:type="dxa"/>
            <w:shd w:val="clear" w:color="auto" w:fill="auto"/>
            <w:noWrap/>
            <w:vAlign w:val="center"/>
          </w:tcPr>
          <w:p w14:paraId="1F5C4152"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0,0151</w:t>
            </w:r>
          </w:p>
        </w:tc>
        <w:tc>
          <w:tcPr>
            <w:tcW w:w="890" w:type="dxa"/>
            <w:shd w:val="clear" w:color="auto" w:fill="auto"/>
            <w:noWrap/>
            <w:vAlign w:val="center"/>
          </w:tcPr>
          <w:p w14:paraId="3142A0DC"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eastAsia="Times New Roman" w:hAnsi="Times New Roman" w:cs="Times New Roman"/>
                <w:sz w:val="26"/>
                <w:szCs w:val="26"/>
              </w:rPr>
              <w:t>&lt;</w:t>
            </w:r>
            <w:r w:rsidRPr="00D2253A">
              <w:rPr>
                <w:rFonts w:ascii="Times New Roman" w:hAnsi="Times New Roman" w:cs="Times New Roman"/>
                <w:color w:val="000000"/>
                <w:sz w:val="26"/>
                <w:szCs w:val="26"/>
              </w:rPr>
              <w:t>0,05</w:t>
            </w:r>
          </w:p>
        </w:tc>
        <w:tc>
          <w:tcPr>
            <w:tcW w:w="812" w:type="dxa"/>
            <w:shd w:val="clear" w:color="auto" w:fill="auto"/>
            <w:noWrap/>
            <w:vAlign w:val="center"/>
          </w:tcPr>
          <w:p w14:paraId="6421E8FE"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0,063</w:t>
            </w:r>
          </w:p>
        </w:tc>
        <w:tc>
          <w:tcPr>
            <w:tcW w:w="884" w:type="dxa"/>
            <w:shd w:val="clear" w:color="auto" w:fill="auto"/>
            <w:noWrap/>
            <w:vAlign w:val="center"/>
          </w:tcPr>
          <w:p w14:paraId="03F446A6" w14:textId="77777777" w:rsidR="00D2253A" w:rsidRPr="00D2253A" w:rsidRDefault="00D2253A" w:rsidP="00174C49">
            <w:pPr>
              <w:spacing w:after="0" w:line="240" w:lineRule="auto"/>
              <w:jc w:val="center"/>
              <w:rPr>
                <w:rFonts w:ascii="Times New Roman" w:hAnsi="Times New Roman" w:cs="Times New Roman"/>
                <w:color w:val="000000"/>
                <w:sz w:val="26"/>
                <w:szCs w:val="26"/>
              </w:rPr>
            </w:pPr>
            <w:r w:rsidRPr="00D2253A">
              <w:rPr>
                <w:rFonts w:ascii="Times New Roman" w:hAnsi="Times New Roman" w:cs="Times New Roman"/>
                <w:color w:val="000000"/>
                <w:sz w:val="26"/>
                <w:szCs w:val="26"/>
              </w:rPr>
              <w:t>0,016</w:t>
            </w:r>
          </w:p>
        </w:tc>
      </w:tr>
    </w:tbl>
    <w:p w14:paraId="358FA4B0" w14:textId="77777777" w:rsidR="00D2253A" w:rsidRPr="00B70EC1" w:rsidRDefault="00D2253A" w:rsidP="00D2253A">
      <w:pPr>
        <w:pStyle w:val="a6"/>
        <w:spacing w:after="0" w:line="240" w:lineRule="auto"/>
        <w:ind w:left="0" w:firstLine="709"/>
        <w:jc w:val="both"/>
        <w:rPr>
          <w:rFonts w:ascii="Times New Roman" w:hAnsi="Times New Roman"/>
          <w:sz w:val="28"/>
          <w:szCs w:val="28"/>
        </w:rPr>
      </w:pPr>
    </w:p>
    <w:p w14:paraId="62ADB5B9" w14:textId="77777777" w:rsidR="00174C49" w:rsidRDefault="00174C49" w:rsidP="00D2253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Данные таблицы 7 свидетельствуют, что </w:t>
      </w:r>
      <w:r w:rsidR="00210467">
        <w:rPr>
          <w:rFonts w:ascii="Times New Roman" w:hAnsi="Times New Roman" w:cs="Times New Roman"/>
          <w:sz w:val="28"/>
          <w:szCs w:val="28"/>
        </w:rPr>
        <w:t xml:space="preserve">представленный </w:t>
      </w:r>
      <w:r w:rsidRPr="00174C49">
        <w:rPr>
          <w:rFonts w:ascii="Times New Roman" w:hAnsi="Times New Roman" w:cs="Times New Roman"/>
          <w:sz w:val="28"/>
          <w:szCs w:val="28"/>
        </w:rPr>
        <w:t>кремний соответствует технической спецификации, представленной ООО «РУСАЛ Кремний Урал» и является техническим (металлургическим) кремнием марки Кр0.</w:t>
      </w:r>
    </w:p>
    <w:p w14:paraId="3D21667B" w14:textId="77777777" w:rsidR="00D2253A" w:rsidRDefault="00D2253A" w:rsidP="00D2253A">
      <w:pPr>
        <w:spacing w:after="0" w:line="240" w:lineRule="auto"/>
        <w:ind w:firstLine="709"/>
        <w:jc w:val="both"/>
        <w:rPr>
          <w:rFonts w:ascii="Times New Roman" w:hAnsi="Times New Roman" w:cs="Times New Roman"/>
          <w:sz w:val="28"/>
          <w:szCs w:val="28"/>
        </w:rPr>
      </w:pPr>
      <w:bookmarkStart w:id="6" w:name="_Hlk131167960"/>
      <w:r w:rsidRPr="00B70EC1">
        <w:rPr>
          <w:rFonts w:ascii="Times New Roman" w:hAnsi="Times New Roman" w:cs="Times New Roman"/>
          <w:sz w:val="28"/>
          <w:szCs w:val="28"/>
        </w:rPr>
        <w:t>Также металлургический кремний марки Кр0 был дополнительно исследован на наличие примесей на оптическом спектрометре с индуктивно-связанной плазмой (ICP-OES)</w:t>
      </w:r>
      <w:r>
        <w:rPr>
          <w:rFonts w:ascii="Times New Roman" w:hAnsi="Times New Roman" w:cs="Times New Roman"/>
          <w:sz w:val="28"/>
          <w:szCs w:val="28"/>
        </w:rPr>
        <w:t>.</w:t>
      </w:r>
      <w:r w:rsidR="006B4FFB">
        <w:rPr>
          <w:rFonts w:ascii="Times New Roman" w:hAnsi="Times New Roman" w:cs="Times New Roman"/>
          <w:sz w:val="28"/>
          <w:szCs w:val="28"/>
        </w:rPr>
        <w:t xml:space="preserve"> </w:t>
      </w:r>
      <w:bookmarkEnd w:id="6"/>
      <w:r w:rsidR="00297BFF" w:rsidRPr="00297BFF">
        <w:rPr>
          <w:rFonts w:ascii="Times New Roman" w:hAnsi="Times New Roman" w:cs="Times New Roman"/>
          <w:sz w:val="28"/>
          <w:szCs w:val="28"/>
        </w:rPr>
        <w:t xml:space="preserve">Оптическая спектрометрия </w:t>
      </w:r>
      <w:r w:rsidR="00297BFF">
        <w:rPr>
          <w:rFonts w:ascii="Times New Roman" w:hAnsi="Times New Roman" w:cs="Times New Roman"/>
          <w:sz w:val="28"/>
          <w:szCs w:val="28"/>
        </w:rPr>
        <w:t>показала следующий п</w:t>
      </w:r>
      <w:r w:rsidR="006B4FFB">
        <w:rPr>
          <w:rFonts w:ascii="Times New Roman" w:hAnsi="Times New Roman" w:cs="Times New Roman"/>
          <w:sz w:val="28"/>
          <w:szCs w:val="28"/>
        </w:rPr>
        <w:t>римесной состав</w:t>
      </w:r>
      <w:r w:rsidR="00297BFF">
        <w:rPr>
          <w:rFonts w:ascii="Times New Roman" w:hAnsi="Times New Roman" w:cs="Times New Roman"/>
          <w:sz w:val="28"/>
          <w:szCs w:val="28"/>
        </w:rPr>
        <w:t>,</w:t>
      </w:r>
      <w:r w:rsidR="006B4FFB">
        <w:rPr>
          <w:rFonts w:ascii="Times New Roman" w:hAnsi="Times New Roman" w:cs="Times New Roman"/>
          <w:sz w:val="28"/>
          <w:szCs w:val="28"/>
        </w:rPr>
        <w:t xml:space="preserve"> представлен</w:t>
      </w:r>
      <w:r w:rsidR="00297BFF">
        <w:rPr>
          <w:rFonts w:ascii="Times New Roman" w:hAnsi="Times New Roman" w:cs="Times New Roman"/>
          <w:sz w:val="28"/>
          <w:szCs w:val="28"/>
        </w:rPr>
        <w:t>ный</w:t>
      </w:r>
      <w:r w:rsidR="006B4FFB">
        <w:rPr>
          <w:rFonts w:ascii="Times New Roman" w:hAnsi="Times New Roman" w:cs="Times New Roman"/>
          <w:sz w:val="28"/>
          <w:szCs w:val="28"/>
        </w:rPr>
        <w:t xml:space="preserve"> в таблице 8. </w:t>
      </w:r>
    </w:p>
    <w:p w14:paraId="45654238" w14:textId="77777777" w:rsidR="006B4FFB" w:rsidRDefault="006B4FFB" w:rsidP="00D2253A">
      <w:pPr>
        <w:spacing w:after="0" w:line="240" w:lineRule="auto"/>
        <w:ind w:firstLine="709"/>
        <w:rPr>
          <w:rFonts w:ascii="Times New Roman" w:hAnsi="Times New Roman" w:cs="Times New Roman"/>
          <w:sz w:val="28"/>
          <w:szCs w:val="28"/>
        </w:rPr>
      </w:pPr>
    </w:p>
    <w:p w14:paraId="58AA2766" w14:textId="77777777" w:rsidR="00D2253A" w:rsidRDefault="00D2253A" w:rsidP="00D2253A">
      <w:pPr>
        <w:spacing w:after="0" w:line="240" w:lineRule="auto"/>
        <w:ind w:firstLine="709"/>
        <w:rPr>
          <w:rFonts w:ascii="Times New Roman" w:hAnsi="Times New Roman" w:cs="Times New Roman"/>
          <w:sz w:val="28"/>
          <w:szCs w:val="28"/>
        </w:rPr>
      </w:pPr>
      <w:r w:rsidRPr="00B70EC1">
        <w:rPr>
          <w:rFonts w:ascii="Times New Roman" w:hAnsi="Times New Roman" w:cs="Times New Roman"/>
          <w:sz w:val="28"/>
          <w:szCs w:val="28"/>
        </w:rPr>
        <w:t xml:space="preserve">Таблица </w:t>
      </w:r>
      <w:r w:rsidR="00210467">
        <w:rPr>
          <w:rFonts w:ascii="Times New Roman" w:hAnsi="Times New Roman" w:cs="Times New Roman"/>
          <w:sz w:val="28"/>
          <w:szCs w:val="28"/>
        </w:rPr>
        <w:t>8</w:t>
      </w:r>
      <w:r w:rsidRPr="00B70EC1">
        <w:rPr>
          <w:rFonts w:ascii="Times New Roman" w:hAnsi="Times New Roman" w:cs="Times New Roman"/>
          <w:sz w:val="28"/>
          <w:szCs w:val="28"/>
        </w:rPr>
        <w:t xml:space="preserve"> – Примесный состав металлургического кремния, ppm</w:t>
      </w:r>
    </w:p>
    <w:p w14:paraId="12B651B8" w14:textId="77777777" w:rsidR="00D2253A" w:rsidRPr="00B70EC1" w:rsidRDefault="00D2253A" w:rsidP="00D2253A">
      <w:pPr>
        <w:spacing w:after="0" w:line="240" w:lineRule="auto"/>
        <w:ind w:firstLine="709"/>
        <w:rPr>
          <w:rFonts w:ascii="Times New Roman" w:hAnsi="Times New Roman" w:cs="Times New Roman"/>
          <w:sz w:val="28"/>
          <w:szCs w:val="28"/>
        </w:rPr>
      </w:pPr>
    </w:p>
    <w:tbl>
      <w:tblPr>
        <w:tblW w:w="5000"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5"/>
        <w:gridCol w:w="942"/>
        <w:gridCol w:w="944"/>
        <w:gridCol w:w="945"/>
        <w:gridCol w:w="945"/>
        <w:gridCol w:w="947"/>
        <w:gridCol w:w="1038"/>
        <w:gridCol w:w="1038"/>
        <w:gridCol w:w="864"/>
      </w:tblGrid>
      <w:tr w:rsidR="00D2253A" w:rsidRPr="00B70EC1" w14:paraId="578C5813" w14:textId="77777777" w:rsidTr="00174C49">
        <w:tc>
          <w:tcPr>
            <w:tcW w:w="986" w:type="pct"/>
          </w:tcPr>
          <w:p w14:paraId="7769B544"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Наименование пробы</w:t>
            </w:r>
          </w:p>
        </w:tc>
        <w:tc>
          <w:tcPr>
            <w:tcW w:w="494" w:type="pct"/>
            <w:vAlign w:val="center"/>
          </w:tcPr>
          <w:p w14:paraId="2D5BDF1A"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Al</w:t>
            </w:r>
          </w:p>
        </w:tc>
        <w:tc>
          <w:tcPr>
            <w:tcW w:w="495" w:type="pct"/>
            <w:vAlign w:val="center"/>
          </w:tcPr>
          <w:p w14:paraId="388AA36A"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Fe</w:t>
            </w:r>
          </w:p>
        </w:tc>
        <w:tc>
          <w:tcPr>
            <w:tcW w:w="495" w:type="pct"/>
            <w:vAlign w:val="center"/>
          </w:tcPr>
          <w:p w14:paraId="39ABF179"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Ca</w:t>
            </w:r>
          </w:p>
        </w:tc>
        <w:tc>
          <w:tcPr>
            <w:tcW w:w="495" w:type="pct"/>
            <w:vAlign w:val="center"/>
          </w:tcPr>
          <w:p w14:paraId="145B923D"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In</w:t>
            </w:r>
          </w:p>
        </w:tc>
        <w:tc>
          <w:tcPr>
            <w:tcW w:w="496" w:type="pct"/>
            <w:vAlign w:val="center"/>
          </w:tcPr>
          <w:p w14:paraId="1805FB7D"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Ga</w:t>
            </w:r>
          </w:p>
        </w:tc>
        <w:tc>
          <w:tcPr>
            <w:tcW w:w="543" w:type="pct"/>
            <w:vAlign w:val="center"/>
          </w:tcPr>
          <w:p w14:paraId="388DAF45"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As</w:t>
            </w:r>
          </w:p>
        </w:tc>
        <w:tc>
          <w:tcPr>
            <w:tcW w:w="543" w:type="pct"/>
            <w:vAlign w:val="center"/>
          </w:tcPr>
          <w:p w14:paraId="2E89C122"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B</w:t>
            </w:r>
          </w:p>
        </w:tc>
        <w:tc>
          <w:tcPr>
            <w:tcW w:w="453" w:type="pct"/>
            <w:vAlign w:val="center"/>
          </w:tcPr>
          <w:p w14:paraId="75C311BC"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P</w:t>
            </w:r>
          </w:p>
        </w:tc>
      </w:tr>
      <w:tr w:rsidR="00D2253A" w:rsidRPr="00B70EC1" w14:paraId="3FF185A0" w14:textId="77777777" w:rsidTr="00174C49">
        <w:tc>
          <w:tcPr>
            <w:tcW w:w="986" w:type="pct"/>
          </w:tcPr>
          <w:p w14:paraId="3E1BB7A1"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Кр0</w:t>
            </w:r>
          </w:p>
        </w:tc>
        <w:tc>
          <w:tcPr>
            <w:tcW w:w="494" w:type="pct"/>
            <w:vAlign w:val="center"/>
          </w:tcPr>
          <w:p w14:paraId="48607673"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1277</w:t>
            </w:r>
          </w:p>
        </w:tc>
        <w:tc>
          <w:tcPr>
            <w:tcW w:w="495" w:type="pct"/>
            <w:vAlign w:val="center"/>
          </w:tcPr>
          <w:p w14:paraId="37AD0740"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1551</w:t>
            </w:r>
          </w:p>
        </w:tc>
        <w:tc>
          <w:tcPr>
            <w:tcW w:w="495" w:type="pct"/>
            <w:vAlign w:val="center"/>
          </w:tcPr>
          <w:p w14:paraId="03FBE431"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1821</w:t>
            </w:r>
          </w:p>
        </w:tc>
        <w:tc>
          <w:tcPr>
            <w:tcW w:w="495" w:type="pct"/>
            <w:vAlign w:val="center"/>
          </w:tcPr>
          <w:p w14:paraId="716DD948"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11</w:t>
            </w:r>
          </w:p>
        </w:tc>
        <w:tc>
          <w:tcPr>
            <w:tcW w:w="496" w:type="pct"/>
            <w:vAlign w:val="center"/>
          </w:tcPr>
          <w:p w14:paraId="1E3582D0"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43</w:t>
            </w:r>
          </w:p>
        </w:tc>
        <w:tc>
          <w:tcPr>
            <w:tcW w:w="543" w:type="pct"/>
            <w:vAlign w:val="center"/>
          </w:tcPr>
          <w:p w14:paraId="05E82F85"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w:t>
            </w:r>
          </w:p>
        </w:tc>
        <w:tc>
          <w:tcPr>
            <w:tcW w:w="543" w:type="pct"/>
            <w:vAlign w:val="center"/>
          </w:tcPr>
          <w:p w14:paraId="3773BF82"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14</w:t>
            </w:r>
          </w:p>
        </w:tc>
        <w:tc>
          <w:tcPr>
            <w:tcW w:w="453" w:type="pct"/>
            <w:vAlign w:val="center"/>
          </w:tcPr>
          <w:p w14:paraId="6E86AEEC" w14:textId="77777777" w:rsidR="00D2253A" w:rsidRPr="00B70EC1" w:rsidRDefault="00D2253A" w:rsidP="00174C49">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25</w:t>
            </w:r>
          </w:p>
        </w:tc>
      </w:tr>
    </w:tbl>
    <w:p w14:paraId="2FA02890" w14:textId="77777777" w:rsidR="00D2253A" w:rsidRPr="00B70EC1" w:rsidRDefault="00D2253A" w:rsidP="00D2253A">
      <w:pPr>
        <w:spacing w:after="0" w:line="240" w:lineRule="auto"/>
        <w:rPr>
          <w:rFonts w:ascii="Times New Roman" w:hAnsi="Times New Roman" w:cs="Times New Roman"/>
          <w:sz w:val="28"/>
          <w:szCs w:val="28"/>
        </w:rPr>
      </w:pPr>
    </w:p>
    <w:p w14:paraId="2E40E332" w14:textId="0BDCD7F8" w:rsidR="00D2253A" w:rsidRDefault="00D2253A" w:rsidP="006B4FFB">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Содержание</w:t>
      </w:r>
      <w:r>
        <w:rPr>
          <w:rFonts w:ascii="Times New Roman" w:hAnsi="Times New Roman" w:cs="Times New Roman"/>
          <w:sz w:val="28"/>
          <w:szCs w:val="28"/>
        </w:rPr>
        <w:t xml:space="preserve"> </w:t>
      </w:r>
      <w:r w:rsidRPr="00B70EC1">
        <w:rPr>
          <w:rFonts w:ascii="Times New Roman" w:hAnsi="Times New Roman" w:cs="Times New Roman"/>
          <w:sz w:val="28"/>
          <w:szCs w:val="28"/>
        </w:rPr>
        <w:t>примесей, указанных выше элементов</w:t>
      </w:r>
      <w:r>
        <w:rPr>
          <w:rFonts w:ascii="Times New Roman" w:hAnsi="Times New Roman" w:cs="Times New Roman"/>
          <w:sz w:val="28"/>
          <w:szCs w:val="28"/>
        </w:rPr>
        <w:t>,</w:t>
      </w:r>
      <w:r w:rsidRPr="00B70EC1">
        <w:rPr>
          <w:rFonts w:ascii="Times New Roman" w:hAnsi="Times New Roman" w:cs="Times New Roman"/>
          <w:sz w:val="28"/>
          <w:szCs w:val="28"/>
        </w:rPr>
        <w:t xml:space="preserve"> типично для металлургического кремния данной марки</w:t>
      </w:r>
      <w:r w:rsidR="00E86295">
        <w:rPr>
          <w:rFonts w:ascii="Times New Roman" w:hAnsi="Times New Roman" w:cs="Times New Roman"/>
          <w:sz w:val="28"/>
          <w:szCs w:val="28"/>
        </w:rPr>
        <w:t xml:space="preserve"> и взят за основу в исследовании эффективности мероприятий по очистке металлургического кремния методами шлакового рафинирования и кислотного выщелачивания.</w:t>
      </w:r>
    </w:p>
    <w:p w14:paraId="0A58C890" w14:textId="77777777" w:rsidR="00210467" w:rsidRDefault="00210467" w:rsidP="006B4FFB">
      <w:pPr>
        <w:spacing w:after="0" w:line="240" w:lineRule="auto"/>
        <w:ind w:firstLine="709"/>
        <w:jc w:val="both"/>
        <w:rPr>
          <w:rFonts w:ascii="Times New Roman" w:hAnsi="Times New Roman" w:cs="Times New Roman"/>
          <w:sz w:val="28"/>
          <w:szCs w:val="28"/>
        </w:rPr>
      </w:pPr>
    </w:p>
    <w:p w14:paraId="0B12F629" w14:textId="77777777" w:rsidR="00583494" w:rsidRDefault="00583494" w:rsidP="006B4FFB">
      <w:pPr>
        <w:spacing w:after="0" w:line="240" w:lineRule="auto"/>
        <w:ind w:firstLine="709"/>
        <w:jc w:val="both"/>
        <w:rPr>
          <w:rFonts w:ascii="Times New Roman" w:hAnsi="Times New Roman" w:cs="Times New Roman"/>
          <w:sz w:val="28"/>
          <w:szCs w:val="28"/>
        </w:rPr>
      </w:pPr>
    </w:p>
    <w:p w14:paraId="63AC7ED5" w14:textId="77777777" w:rsidR="00E86295" w:rsidRDefault="00E86295" w:rsidP="006B4FFB">
      <w:pPr>
        <w:spacing w:after="0" w:line="240" w:lineRule="auto"/>
        <w:ind w:firstLine="709"/>
        <w:jc w:val="both"/>
        <w:rPr>
          <w:rFonts w:ascii="Times New Roman" w:hAnsi="Times New Roman" w:cs="Times New Roman"/>
          <w:sz w:val="28"/>
          <w:szCs w:val="28"/>
        </w:rPr>
      </w:pPr>
    </w:p>
    <w:p w14:paraId="6B8A8ED0" w14:textId="77777777" w:rsidR="00E86295" w:rsidRDefault="00E86295" w:rsidP="006B4FFB">
      <w:pPr>
        <w:spacing w:after="0" w:line="240" w:lineRule="auto"/>
        <w:ind w:firstLine="709"/>
        <w:jc w:val="both"/>
        <w:rPr>
          <w:rFonts w:ascii="Times New Roman" w:hAnsi="Times New Roman" w:cs="Times New Roman"/>
          <w:sz w:val="28"/>
          <w:szCs w:val="28"/>
        </w:rPr>
      </w:pPr>
    </w:p>
    <w:p w14:paraId="3D95AECF" w14:textId="77777777" w:rsidR="00E86295" w:rsidRDefault="00E86295" w:rsidP="006B4FFB">
      <w:pPr>
        <w:spacing w:after="0" w:line="240" w:lineRule="auto"/>
        <w:ind w:firstLine="709"/>
        <w:jc w:val="both"/>
        <w:rPr>
          <w:rFonts w:ascii="Times New Roman" w:hAnsi="Times New Roman" w:cs="Times New Roman"/>
          <w:sz w:val="28"/>
          <w:szCs w:val="28"/>
        </w:rPr>
      </w:pPr>
    </w:p>
    <w:p w14:paraId="32600EBF" w14:textId="77777777" w:rsidR="00E86295" w:rsidRDefault="00E86295" w:rsidP="006B4FFB">
      <w:pPr>
        <w:spacing w:after="0" w:line="240" w:lineRule="auto"/>
        <w:ind w:firstLine="709"/>
        <w:jc w:val="both"/>
        <w:rPr>
          <w:rFonts w:ascii="Times New Roman" w:hAnsi="Times New Roman" w:cs="Times New Roman"/>
          <w:sz w:val="28"/>
          <w:szCs w:val="28"/>
        </w:rPr>
      </w:pPr>
    </w:p>
    <w:p w14:paraId="2A227D2B" w14:textId="77777777" w:rsidR="00E86295" w:rsidRDefault="00E86295" w:rsidP="006B4FFB">
      <w:pPr>
        <w:spacing w:after="0" w:line="240" w:lineRule="auto"/>
        <w:ind w:firstLine="709"/>
        <w:jc w:val="both"/>
        <w:rPr>
          <w:rFonts w:ascii="Times New Roman" w:hAnsi="Times New Roman" w:cs="Times New Roman"/>
          <w:sz w:val="28"/>
          <w:szCs w:val="28"/>
        </w:rPr>
      </w:pPr>
    </w:p>
    <w:p w14:paraId="0828B4EA" w14:textId="77777777" w:rsidR="00E86295" w:rsidRDefault="00E86295" w:rsidP="006B4FFB">
      <w:pPr>
        <w:spacing w:after="0" w:line="240" w:lineRule="auto"/>
        <w:ind w:firstLine="709"/>
        <w:jc w:val="both"/>
        <w:rPr>
          <w:rFonts w:ascii="Times New Roman" w:hAnsi="Times New Roman" w:cs="Times New Roman"/>
          <w:sz w:val="28"/>
          <w:szCs w:val="28"/>
        </w:rPr>
      </w:pPr>
    </w:p>
    <w:p w14:paraId="717A3F0F" w14:textId="77777777" w:rsidR="00210467" w:rsidRPr="00210467" w:rsidRDefault="00B92C38" w:rsidP="00210467">
      <w:pPr>
        <w:pStyle w:val="a6"/>
        <w:numPr>
          <w:ilvl w:val="1"/>
          <w:numId w:val="22"/>
        </w:numPr>
        <w:spacing w:after="0" w:line="240" w:lineRule="auto"/>
        <w:ind w:left="0" w:firstLine="709"/>
        <w:jc w:val="both"/>
        <w:rPr>
          <w:rFonts w:ascii="Times New Roman" w:hAnsi="Times New Roman"/>
          <w:b/>
          <w:sz w:val="28"/>
          <w:szCs w:val="28"/>
        </w:rPr>
      </w:pPr>
      <w:r>
        <w:rPr>
          <w:rFonts w:ascii="Times New Roman" w:hAnsi="Times New Roman"/>
          <w:b/>
          <w:sz w:val="28"/>
          <w:szCs w:val="28"/>
        </w:rPr>
        <w:lastRenderedPageBreak/>
        <w:t>Оптическая спектроскопия</w:t>
      </w:r>
      <w:r w:rsidR="00210467" w:rsidRPr="00210467">
        <w:rPr>
          <w:rFonts w:ascii="Times New Roman" w:hAnsi="Times New Roman"/>
          <w:b/>
          <w:sz w:val="28"/>
          <w:szCs w:val="28"/>
        </w:rPr>
        <w:t xml:space="preserve"> очистки металлургического кремния</w:t>
      </w:r>
    </w:p>
    <w:p w14:paraId="79D21D2E" w14:textId="77777777" w:rsidR="00210467" w:rsidRDefault="00210467" w:rsidP="00210467">
      <w:pPr>
        <w:spacing w:after="0" w:line="240" w:lineRule="auto"/>
        <w:jc w:val="both"/>
        <w:rPr>
          <w:rFonts w:ascii="Times New Roman" w:hAnsi="Times New Roman"/>
          <w:b/>
          <w:sz w:val="28"/>
          <w:szCs w:val="28"/>
        </w:rPr>
      </w:pPr>
    </w:p>
    <w:p w14:paraId="0CB65BEF" w14:textId="77777777" w:rsidR="00210467" w:rsidRDefault="00B92C38" w:rsidP="00210467">
      <w:pPr>
        <w:pStyle w:val="a6"/>
        <w:numPr>
          <w:ilvl w:val="2"/>
          <w:numId w:val="22"/>
        </w:numPr>
        <w:spacing w:after="0" w:line="240" w:lineRule="auto"/>
        <w:ind w:left="0" w:firstLine="709"/>
        <w:jc w:val="both"/>
        <w:rPr>
          <w:rFonts w:ascii="Times New Roman" w:hAnsi="Times New Roman"/>
          <w:b/>
          <w:sz w:val="28"/>
          <w:szCs w:val="28"/>
        </w:rPr>
      </w:pPr>
      <w:bookmarkStart w:id="7" w:name="_Hlk131168124"/>
      <w:r>
        <w:rPr>
          <w:rFonts w:ascii="Times New Roman" w:hAnsi="Times New Roman"/>
          <w:b/>
          <w:sz w:val="28"/>
          <w:szCs w:val="28"/>
        </w:rPr>
        <w:t>Оптическая спектроскопия</w:t>
      </w:r>
      <w:r w:rsidR="00210467" w:rsidRPr="00210467">
        <w:rPr>
          <w:rFonts w:ascii="Times New Roman" w:hAnsi="Times New Roman"/>
          <w:b/>
          <w:sz w:val="28"/>
          <w:szCs w:val="28"/>
        </w:rPr>
        <w:t xml:space="preserve"> экспериментальных плавок по шлаковому рафинированию</w:t>
      </w:r>
    </w:p>
    <w:bookmarkEnd w:id="7"/>
    <w:p w14:paraId="4AF19ACB" w14:textId="77777777" w:rsidR="00210467" w:rsidRDefault="00210467" w:rsidP="00210467">
      <w:pPr>
        <w:pStyle w:val="a6"/>
        <w:spacing w:after="0" w:line="240" w:lineRule="auto"/>
        <w:ind w:left="709"/>
        <w:jc w:val="both"/>
        <w:rPr>
          <w:rFonts w:ascii="Times New Roman" w:hAnsi="Times New Roman"/>
          <w:b/>
          <w:sz w:val="28"/>
          <w:szCs w:val="28"/>
        </w:rPr>
      </w:pPr>
    </w:p>
    <w:p w14:paraId="31CC35B7" w14:textId="77777777" w:rsidR="00210467" w:rsidRDefault="00210467" w:rsidP="002104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Плавку кремния производили </w:t>
      </w:r>
      <w:r>
        <w:rPr>
          <w:rFonts w:ascii="Times New Roman" w:hAnsi="Times New Roman" w:cs="Times New Roman"/>
          <w:sz w:val="28"/>
          <w:szCs w:val="28"/>
        </w:rPr>
        <w:t>в</w:t>
      </w:r>
      <w:r w:rsidRPr="00B70EC1">
        <w:rPr>
          <w:rFonts w:ascii="Times New Roman" w:hAnsi="Times New Roman" w:cs="Times New Roman"/>
          <w:sz w:val="28"/>
          <w:szCs w:val="28"/>
        </w:rPr>
        <w:t xml:space="preserve"> индукционной печи с графит</w:t>
      </w:r>
      <w:r>
        <w:rPr>
          <w:rFonts w:ascii="Times New Roman" w:hAnsi="Times New Roman" w:cs="Times New Roman"/>
          <w:sz w:val="28"/>
          <w:szCs w:val="28"/>
        </w:rPr>
        <w:t>овым тиглем емкостью 60 литров и мощностью 100 кВт</w:t>
      </w:r>
      <w:r w:rsidRPr="00B70EC1">
        <w:rPr>
          <w:rFonts w:ascii="Times New Roman" w:hAnsi="Times New Roman" w:cs="Times New Roman"/>
          <w:sz w:val="28"/>
          <w:szCs w:val="28"/>
        </w:rPr>
        <w:t xml:space="preserve"> в условиях ТОО</w:t>
      </w:r>
      <w:r w:rsidR="00F56FF0">
        <w:rPr>
          <w:rFonts w:ascii="Times New Roman" w:hAnsi="Times New Roman" w:cs="Times New Roman"/>
          <w:sz w:val="28"/>
          <w:szCs w:val="28"/>
        </w:rPr>
        <w:t xml:space="preserve"> «Физико-технический институт» при помощи устройства для прожига леточного отверстия.</w:t>
      </w:r>
    </w:p>
    <w:p w14:paraId="02356A67" w14:textId="77777777" w:rsidR="00F56FF0" w:rsidRPr="00F56FF0" w:rsidRDefault="00F56FF0" w:rsidP="00F56FF0">
      <w:pPr>
        <w:spacing w:after="0" w:line="240" w:lineRule="auto"/>
        <w:ind w:firstLine="709"/>
        <w:jc w:val="both"/>
        <w:rPr>
          <w:rFonts w:ascii="Times New Roman" w:hAnsi="Times New Roman" w:cs="Times New Roman"/>
          <w:sz w:val="28"/>
          <w:szCs w:val="28"/>
        </w:rPr>
      </w:pPr>
      <w:r w:rsidRPr="00F56FF0">
        <w:rPr>
          <w:rFonts w:ascii="Times New Roman" w:hAnsi="Times New Roman" w:cs="Times New Roman"/>
          <w:sz w:val="28"/>
          <w:szCs w:val="28"/>
        </w:rPr>
        <w:t xml:space="preserve">С целью предотвращения попадания части шлака с примесями в металл, повышения качества получаемой продукции, а также </w:t>
      </w:r>
      <w:r>
        <w:rPr>
          <w:rFonts w:ascii="Times New Roman" w:hAnsi="Times New Roman" w:cs="Times New Roman"/>
          <w:sz w:val="28"/>
          <w:szCs w:val="28"/>
        </w:rPr>
        <w:t xml:space="preserve">снижения примесей, </w:t>
      </w:r>
      <w:r w:rsidRPr="00F56FF0">
        <w:rPr>
          <w:rFonts w:ascii="Times New Roman" w:hAnsi="Times New Roman" w:cs="Times New Roman"/>
          <w:sz w:val="28"/>
          <w:szCs w:val="28"/>
        </w:rPr>
        <w:t>нами был предложен способ разделения шлака от металла в процессе разливки металла через леточное отверстие в изложницу. Изобретение относится к области металлургии, в частности к устройствам, обеспечивающим оптимальное обслуживание стационарных агрегатов с высокими тепловыми нагрузками для выпуска расплавов из плавильного агрегата через леточный канал.</w:t>
      </w:r>
    </w:p>
    <w:p w14:paraId="563F9861" w14:textId="77777777" w:rsidR="00F56FF0" w:rsidRDefault="00F56FF0" w:rsidP="00F56FF0">
      <w:pPr>
        <w:spacing w:after="0" w:line="240" w:lineRule="auto"/>
        <w:ind w:firstLine="709"/>
        <w:jc w:val="both"/>
        <w:rPr>
          <w:rFonts w:ascii="Times New Roman" w:hAnsi="Times New Roman" w:cs="Times New Roman"/>
          <w:sz w:val="28"/>
          <w:szCs w:val="28"/>
        </w:rPr>
      </w:pPr>
      <w:r w:rsidRPr="00F56FF0">
        <w:rPr>
          <w:rFonts w:ascii="Times New Roman" w:hAnsi="Times New Roman" w:cs="Times New Roman"/>
          <w:sz w:val="28"/>
          <w:szCs w:val="28"/>
        </w:rPr>
        <w:t xml:space="preserve">Большинство плавильных агрегатов для выпуска металла, шлака, полупродукта и других расплавов оснащены леточными отверстиями позволяющими универсально вести процесс </w:t>
      </w:r>
      <w:r>
        <w:rPr>
          <w:rFonts w:ascii="Times New Roman" w:hAnsi="Times New Roman" w:cs="Times New Roman"/>
          <w:sz w:val="28"/>
          <w:szCs w:val="28"/>
        </w:rPr>
        <w:t xml:space="preserve">разливки металла </w:t>
      </w:r>
      <w:r w:rsidRPr="00F56FF0">
        <w:rPr>
          <w:rFonts w:ascii="Times New Roman" w:hAnsi="Times New Roman" w:cs="Times New Roman"/>
          <w:sz w:val="28"/>
          <w:szCs w:val="28"/>
        </w:rPr>
        <w:t>[</w:t>
      </w:r>
      <w:r w:rsidR="009C72D0">
        <w:rPr>
          <w:rFonts w:ascii="Times New Roman" w:hAnsi="Times New Roman" w:cs="Times New Roman"/>
          <w:sz w:val="28"/>
          <w:szCs w:val="28"/>
        </w:rPr>
        <w:t>81</w:t>
      </w:r>
      <w:r w:rsidR="003714BA" w:rsidRPr="003714BA">
        <w:rPr>
          <w:rFonts w:ascii="Times New Roman" w:hAnsi="Times New Roman" w:cs="Times New Roman"/>
          <w:sz w:val="28"/>
          <w:szCs w:val="28"/>
        </w:rPr>
        <w:t>-</w:t>
      </w:r>
      <w:r w:rsidR="00C4453B">
        <w:rPr>
          <w:rFonts w:ascii="Times New Roman" w:hAnsi="Times New Roman" w:cs="Times New Roman"/>
          <w:sz w:val="28"/>
          <w:szCs w:val="28"/>
          <w:lang w:val="kk-KZ"/>
        </w:rPr>
        <w:t>8</w:t>
      </w:r>
      <w:r w:rsidR="009C72D0">
        <w:rPr>
          <w:rFonts w:ascii="Times New Roman" w:hAnsi="Times New Roman" w:cs="Times New Roman"/>
          <w:sz w:val="28"/>
          <w:szCs w:val="28"/>
          <w:lang w:val="kk-KZ"/>
        </w:rPr>
        <w:t>3</w:t>
      </w:r>
      <w:r w:rsidRPr="00F56FF0">
        <w:rPr>
          <w:rFonts w:ascii="Times New Roman" w:hAnsi="Times New Roman" w:cs="Times New Roman"/>
          <w:sz w:val="28"/>
          <w:szCs w:val="28"/>
        </w:rPr>
        <w:t>].</w:t>
      </w:r>
    </w:p>
    <w:p w14:paraId="60C5AC76" w14:textId="77777777" w:rsidR="00F56FF0"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r w:rsidRPr="00DA7058">
        <w:rPr>
          <w:rFonts w:ascii="Times New Roman" w:eastAsia="Times New Roman" w:hAnsi="Times New Roman" w:cs="Times New Roman"/>
          <w:color w:val="000000"/>
          <w:sz w:val="28"/>
          <w:szCs w:val="28"/>
          <w:lang w:val="kk-KZ" w:eastAsia="ru-RU"/>
        </w:rPr>
        <w:t>Предлагаемое техническое решение состоит в устройстве для прожига кислородом леточного отверстия в огнеупорной массе, включающее канальное приспособление в виде трубы внутреннем диаметром 8÷20 мм и толщиной стенки 6÷12 мм из многослойной бумаги, скрепленной кварцевым стеклом</w:t>
      </w:r>
      <w:r>
        <w:rPr>
          <w:rFonts w:ascii="Times New Roman" w:eastAsia="Times New Roman" w:hAnsi="Times New Roman" w:cs="Times New Roman"/>
          <w:color w:val="000000"/>
          <w:sz w:val="28"/>
          <w:szCs w:val="28"/>
          <w:lang w:val="kk-KZ" w:eastAsia="ru-RU"/>
        </w:rPr>
        <w:t xml:space="preserve"> (рисунок 2</w:t>
      </w:r>
      <w:r w:rsidR="00087390">
        <w:rPr>
          <w:rFonts w:ascii="Times New Roman" w:eastAsia="Times New Roman" w:hAnsi="Times New Roman" w:cs="Times New Roman"/>
          <w:color w:val="000000"/>
          <w:sz w:val="28"/>
          <w:szCs w:val="28"/>
          <w:lang w:val="kk-KZ" w:eastAsia="ru-RU"/>
        </w:rPr>
        <w:t>2</w:t>
      </w:r>
      <w:r>
        <w:rPr>
          <w:rFonts w:ascii="Times New Roman" w:eastAsia="Times New Roman" w:hAnsi="Times New Roman" w:cs="Times New Roman"/>
          <w:color w:val="000000"/>
          <w:sz w:val="28"/>
          <w:szCs w:val="28"/>
          <w:lang w:val="kk-KZ" w:eastAsia="ru-RU"/>
        </w:rPr>
        <w:t>)</w:t>
      </w:r>
      <w:r w:rsidRPr="00DA7058">
        <w:rPr>
          <w:rFonts w:ascii="Times New Roman" w:eastAsia="Times New Roman" w:hAnsi="Times New Roman" w:cs="Times New Roman"/>
          <w:color w:val="000000"/>
          <w:sz w:val="28"/>
          <w:szCs w:val="28"/>
          <w:lang w:val="kk-KZ" w:eastAsia="ru-RU"/>
        </w:rPr>
        <w:t>.</w:t>
      </w:r>
    </w:p>
    <w:p w14:paraId="1A7618F1" w14:textId="77777777" w:rsidR="00F56FF0"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p>
    <w:p w14:paraId="3FA78282" w14:textId="77777777" w:rsidR="00F56FF0" w:rsidRDefault="00F56FF0" w:rsidP="00F56FF0">
      <w:pPr>
        <w:spacing w:after="0" w:line="240" w:lineRule="auto"/>
        <w:ind w:firstLine="709"/>
        <w:jc w:val="center"/>
        <w:rPr>
          <w:rFonts w:ascii="Times New Roman" w:eastAsia="Times New Roman" w:hAnsi="Times New Roman" w:cs="Times New Roman"/>
          <w:color w:val="000000"/>
          <w:sz w:val="28"/>
          <w:szCs w:val="28"/>
          <w:lang w:val="kk-KZ" w:eastAsia="ru-RU"/>
        </w:rPr>
      </w:pPr>
      <w:r w:rsidRPr="00A33464">
        <w:rPr>
          <w:rFonts w:ascii="Times New Roman" w:eastAsia="Times New Roman" w:hAnsi="Times New Roman" w:cs="Times New Roman"/>
          <w:noProof/>
          <w:color w:val="000000"/>
          <w:sz w:val="28"/>
          <w:szCs w:val="28"/>
          <w:lang w:val="en-US"/>
        </w:rPr>
        <w:drawing>
          <wp:inline distT="0" distB="0" distL="0" distR="0" wp14:anchorId="69002DA7" wp14:editId="46E43C21">
            <wp:extent cx="3797354" cy="1234912"/>
            <wp:effectExtent l="0" t="0" r="0" b="3810"/>
            <wp:docPr id="196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 name="Рисунок 1"/>
                    <pic:cNvPicPr>
                      <a:picLocks noChangeAspect="1"/>
                    </pic:cNvPicPr>
                  </pic:nvPicPr>
                  <pic:blipFill>
                    <a:blip r:embed="rId61">
                      <a:extLst>
                        <a:ext uri="{28A0092B-C50C-407E-A947-70E740481C1C}">
                          <a14:useLocalDpi xmlns:a14="http://schemas.microsoft.com/office/drawing/2010/main" val="0"/>
                        </a:ext>
                      </a:extLst>
                    </a:blip>
                    <a:srcRect l="47595" t="25851" r="5363" b="46945"/>
                    <a:stretch>
                      <a:fillRect/>
                    </a:stretch>
                  </pic:blipFill>
                  <pic:spPr bwMode="auto">
                    <a:xfrm>
                      <a:off x="0" y="0"/>
                      <a:ext cx="3915716" cy="1273404"/>
                    </a:xfrm>
                    <a:prstGeom prst="rect">
                      <a:avLst/>
                    </a:prstGeom>
                    <a:noFill/>
                    <a:ln>
                      <a:noFill/>
                    </a:ln>
                    <a:extLst/>
                  </pic:spPr>
                </pic:pic>
              </a:graphicData>
            </a:graphic>
          </wp:inline>
        </w:drawing>
      </w:r>
    </w:p>
    <w:p w14:paraId="18468E78" w14:textId="77777777" w:rsidR="00F56FF0" w:rsidRDefault="00F56FF0" w:rsidP="00F56FF0">
      <w:pPr>
        <w:spacing w:after="0" w:line="240" w:lineRule="auto"/>
        <w:ind w:firstLine="709"/>
        <w:jc w:val="center"/>
        <w:rPr>
          <w:rFonts w:ascii="Times New Roman" w:eastAsia="Times New Roman" w:hAnsi="Times New Roman" w:cs="Times New Roman"/>
          <w:color w:val="000000"/>
          <w:sz w:val="28"/>
          <w:szCs w:val="28"/>
          <w:lang w:val="kk-KZ" w:eastAsia="ru-RU"/>
        </w:rPr>
      </w:pPr>
    </w:p>
    <w:p w14:paraId="65D451E1" w14:textId="77777777" w:rsidR="00F56FF0" w:rsidRPr="00A33464" w:rsidRDefault="00F56FF0" w:rsidP="00F56FF0">
      <w:pPr>
        <w:spacing w:after="0" w:line="240" w:lineRule="auto"/>
        <w:ind w:firstLine="709"/>
        <w:jc w:val="center"/>
        <w:rPr>
          <w:rFonts w:ascii="Times New Roman" w:eastAsia="Times New Roman" w:hAnsi="Times New Roman" w:cs="Times New Roman"/>
          <w:color w:val="000000"/>
          <w:sz w:val="28"/>
          <w:szCs w:val="28"/>
          <w:lang w:val="kk-KZ" w:eastAsia="ru-RU"/>
        </w:rPr>
      </w:pPr>
      <w:r w:rsidRPr="00A33464">
        <w:rPr>
          <w:rFonts w:ascii="Times New Roman" w:eastAsia="Times New Roman" w:hAnsi="Times New Roman" w:cs="Times New Roman"/>
          <w:color w:val="000000"/>
          <w:sz w:val="28"/>
          <w:szCs w:val="28"/>
          <w:lang w:val="kk-KZ" w:eastAsia="ru-RU"/>
        </w:rPr>
        <w:t>1 – резьба;</w:t>
      </w:r>
      <w:r w:rsidRPr="006C3AD1">
        <w:rPr>
          <w:rFonts w:ascii="Times New Roman" w:eastAsia="Times New Roman" w:hAnsi="Times New Roman" w:cs="Times New Roman"/>
          <w:color w:val="000000"/>
          <w:sz w:val="28"/>
          <w:szCs w:val="28"/>
          <w:lang w:eastAsia="ru-RU"/>
        </w:rPr>
        <w:t xml:space="preserve"> </w:t>
      </w:r>
      <w:r w:rsidRPr="00A33464">
        <w:rPr>
          <w:rFonts w:ascii="Times New Roman" w:eastAsia="Times New Roman" w:hAnsi="Times New Roman" w:cs="Times New Roman"/>
          <w:color w:val="000000"/>
          <w:sz w:val="28"/>
          <w:szCs w:val="28"/>
          <w:lang w:val="kk-KZ" w:eastAsia="ru-RU"/>
        </w:rPr>
        <w:t>2 - несущий корпус;</w:t>
      </w:r>
      <w:r w:rsidRPr="006C3AD1">
        <w:rPr>
          <w:rFonts w:ascii="Times New Roman" w:eastAsia="Times New Roman" w:hAnsi="Times New Roman" w:cs="Times New Roman"/>
          <w:color w:val="000000"/>
          <w:sz w:val="28"/>
          <w:szCs w:val="28"/>
          <w:lang w:eastAsia="ru-RU"/>
        </w:rPr>
        <w:t xml:space="preserve"> </w:t>
      </w:r>
      <w:r w:rsidRPr="00A33464">
        <w:rPr>
          <w:rFonts w:ascii="Times New Roman" w:eastAsia="Times New Roman" w:hAnsi="Times New Roman" w:cs="Times New Roman"/>
          <w:color w:val="000000"/>
          <w:sz w:val="28"/>
          <w:szCs w:val="28"/>
          <w:lang w:val="kk-KZ" w:eastAsia="ru-RU"/>
        </w:rPr>
        <w:t>3 - штуцер</w:t>
      </w:r>
    </w:p>
    <w:p w14:paraId="1D561F19" w14:textId="77777777" w:rsidR="00F56FF0" w:rsidRPr="00A33464"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p>
    <w:p w14:paraId="0BF3CD50" w14:textId="77777777" w:rsidR="00F56FF0" w:rsidRPr="00DA7058" w:rsidRDefault="00F56FF0" w:rsidP="00F56FF0">
      <w:pPr>
        <w:spacing w:after="0" w:line="240" w:lineRule="auto"/>
        <w:ind w:firstLine="709"/>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Рисунок 2</w:t>
      </w:r>
      <w:r w:rsidR="00087390">
        <w:rPr>
          <w:rFonts w:ascii="Times New Roman" w:eastAsia="Times New Roman" w:hAnsi="Times New Roman" w:cs="Times New Roman"/>
          <w:color w:val="000000"/>
          <w:sz w:val="28"/>
          <w:szCs w:val="28"/>
          <w:lang w:val="kk-KZ" w:eastAsia="ru-RU"/>
        </w:rPr>
        <w:t>2</w:t>
      </w:r>
      <w:r>
        <w:rPr>
          <w:rFonts w:ascii="Times New Roman" w:eastAsia="Times New Roman" w:hAnsi="Times New Roman" w:cs="Times New Roman"/>
          <w:color w:val="000000"/>
          <w:sz w:val="28"/>
          <w:szCs w:val="28"/>
          <w:lang w:val="kk-KZ" w:eastAsia="ru-RU"/>
        </w:rPr>
        <w:t xml:space="preserve"> - </w:t>
      </w:r>
      <w:r w:rsidRPr="00A33464">
        <w:rPr>
          <w:rFonts w:ascii="Times New Roman" w:eastAsia="Times New Roman" w:hAnsi="Times New Roman" w:cs="Times New Roman"/>
          <w:color w:val="000000"/>
          <w:sz w:val="28"/>
          <w:szCs w:val="28"/>
          <w:lang w:val="kk-KZ" w:eastAsia="ru-RU"/>
        </w:rPr>
        <w:t>Устройство для прожига леточного отверсти</w:t>
      </w:r>
      <w:r>
        <w:rPr>
          <w:rFonts w:ascii="Times New Roman" w:eastAsia="Times New Roman" w:hAnsi="Times New Roman" w:cs="Times New Roman"/>
          <w:color w:val="000000"/>
          <w:sz w:val="28"/>
          <w:szCs w:val="28"/>
          <w:lang w:val="kk-KZ" w:eastAsia="ru-RU"/>
        </w:rPr>
        <w:t>я</w:t>
      </w:r>
    </w:p>
    <w:p w14:paraId="231837A0" w14:textId="77777777" w:rsidR="00F56FF0" w:rsidRPr="00DA7058"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p>
    <w:p w14:paraId="731ACC7D" w14:textId="77777777" w:rsidR="00F56FF0" w:rsidRPr="00DA7058"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r w:rsidRPr="00DA7058">
        <w:rPr>
          <w:rFonts w:ascii="Times New Roman" w:eastAsia="Times New Roman" w:hAnsi="Times New Roman" w:cs="Times New Roman"/>
          <w:color w:val="000000"/>
          <w:sz w:val="28"/>
          <w:szCs w:val="28"/>
          <w:lang w:val="kk-KZ" w:eastAsia="ru-RU"/>
        </w:rPr>
        <w:t>При внутреннем диаметре трубы меньше 8 мм охлаждение кислородной струей превосходит предел самовозгорания, при диаметре трубы более 20 мм наблюдается повышенная масса трубы.</w:t>
      </w:r>
    </w:p>
    <w:p w14:paraId="6623CFAB" w14:textId="77777777" w:rsidR="00F56FF0" w:rsidRPr="00DA7058"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r w:rsidRPr="00DA7058">
        <w:rPr>
          <w:rFonts w:ascii="Times New Roman" w:eastAsia="Times New Roman" w:hAnsi="Times New Roman" w:cs="Times New Roman"/>
          <w:color w:val="000000"/>
          <w:sz w:val="28"/>
          <w:szCs w:val="28"/>
          <w:lang w:val="kk-KZ" w:eastAsia="ru-RU"/>
        </w:rPr>
        <w:t>При толщине стенки трубы менее 6 мм нарушается прямолинейность трубы, что влечет к повреждению огнеупорочного блока канала летки.</w:t>
      </w:r>
    </w:p>
    <w:p w14:paraId="06E2C17F" w14:textId="77777777" w:rsidR="00F56FF0" w:rsidRPr="00DA7058"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r w:rsidRPr="00DA7058">
        <w:rPr>
          <w:rFonts w:ascii="Times New Roman" w:eastAsia="Times New Roman" w:hAnsi="Times New Roman" w:cs="Times New Roman"/>
          <w:color w:val="000000"/>
          <w:sz w:val="28"/>
          <w:szCs w:val="28"/>
          <w:lang w:val="kk-KZ" w:eastAsia="ru-RU"/>
        </w:rPr>
        <w:t>При толщине стенки трубы боле</w:t>
      </w:r>
      <w:r>
        <w:rPr>
          <w:rFonts w:ascii="Times New Roman" w:eastAsia="Times New Roman" w:hAnsi="Times New Roman" w:cs="Times New Roman"/>
          <w:color w:val="000000"/>
          <w:sz w:val="28"/>
          <w:szCs w:val="28"/>
          <w:lang w:val="kk-KZ" w:eastAsia="ru-RU"/>
        </w:rPr>
        <w:t>е 12 мм резко возрастает масса, что</w:t>
      </w:r>
      <w:r w:rsidRPr="00DA7058">
        <w:rPr>
          <w:rFonts w:ascii="Times New Roman" w:eastAsia="Times New Roman" w:hAnsi="Times New Roman" w:cs="Times New Roman"/>
          <w:color w:val="000000"/>
          <w:sz w:val="28"/>
          <w:szCs w:val="28"/>
          <w:lang w:val="kk-KZ" w:eastAsia="ru-RU"/>
        </w:rPr>
        <w:t xml:space="preserve"> ведет к сложности выполнения прожига.</w:t>
      </w:r>
    </w:p>
    <w:p w14:paraId="4425C79B" w14:textId="218E3A7D" w:rsidR="00F56FF0"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r w:rsidRPr="00DA7058">
        <w:rPr>
          <w:rFonts w:ascii="Times New Roman" w:eastAsia="Times New Roman" w:hAnsi="Times New Roman" w:cs="Times New Roman"/>
          <w:color w:val="000000"/>
          <w:sz w:val="28"/>
          <w:szCs w:val="28"/>
          <w:lang w:val="kk-KZ" w:eastAsia="ru-RU"/>
        </w:rPr>
        <w:lastRenderedPageBreak/>
        <w:t xml:space="preserve">Прожиг леточного канала осуществляется на печи для производства металлического кремния с мощностью трансформатора </w:t>
      </w:r>
      <w:r>
        <w:rPr>
          <w:rFonts w:ascii="Times New Roman" w:eastAsia="Times New Roman" w:hAnsi="Times New Roman" w:cs="Times New Roman"/>
          <w:color w:val="000000"/>
          <w:sz w:val="28"/>
          <w:szCs w:val="28"/>
          <w:lang w:val="kk-KZ" w:eastAsia="ru-RU"/>
        </w:rPr>
        <w:t>1000 кВт</w:t>
      </w:r>
      <w:r w:rsidRPr="00DA7058">
        <w:rPr>
          <w:rFonts w:ascii="Times New Roman" w:eastAsia="Times New Roman" w:hAnsi="Times New Roman" w:cs="Times New Roman"/>
          <w:color w:val="000000"/>
          <w:sz w:val="28"/>
          <w:szCs w:val="28"/>
          <w:lang w:val="kk-KZ" w:eastAsia="ru-RU"/>
        </w:rPr>
        <w:t xml:space="preserve"> с </w:t>
      </w:r>
      <w:r>
        <w:rPr>
          <w:rFonts w:ascii="Times New Roman" w:eastAsia="Times New Roman" w:hAnsi="Times New Roman" w:cs="Times New Roman"/>
          <w:color w:val="000000"/>
          <w:sz w:val="28"/>
          <w:szCs w:val="28"/>
          <w:lang w:val="kk-KZ" w:eastAsia="ru-RU"/>
        </w:rPr>
        <w:t>одним леточным каналом</w:t>
      </w:r>
      <w:r w:rsidRPr="00DA7058">
        <w:rPr>
          <w:rFonts w:ascii="Times New Roman" w:eastAsia="Times New Roman" w:hAnsi="Times New Roman" w:cs="Times New Roman"/>
          <w:color w:val="000000"/>
          <w:sz w:val="28"/>
          <w:szCs w:val="28"/>
          <w:lang w:val="kk-KZ" w:eastAsia="ru-RU"/>
        </w:rPr>
        <w:t>. Разливка с графитированными электродами диаметром 1200 мм готового металла производится в специальные изложнцы – «рамки»</w:t>
      </w:r>
      <w:r>
        <w:rPr>
          <w:rFonts w:ascii="Times New Roman" w:eastAsia="Times New Roman" w:hAnsi="Times New Roman" w:cs="Times New Roman"/>
          <w:color w:val="000000"/>
          <w:sz w:val="28"/>
          <w:szCs w:val="28"/>
          <w:lang w:val="kk-KZ" w:eastAsia="ru-RU"/>
        </w:rPr>
        <w:t xml:space="preserve"> (рисунок 2</w:t>
      </w:r>
      <w:r w:rsidR="00087390">
        <w:rPr>
          <w:rFonts w:ascii="Times New Roman" w:eastAsia="Times New Roman" w:hAnsi="Times New Roman" w:cs="Times New Roman"/>
          <w:color w:val="000000"/>
          <w:sz w:val="28"/>
          <w:szCs w:val="28"/>
          <w:lang w:val="kk-KZ" w:eastAsia="ru-RU"/>
        </w:rPr>
        <w:t>3</w:t>
      </w:r>
      <w:r>
        <w:rPr>
          <w:rFonts w:ascii="Times New Roman" w:eastAsia="Times New Roman" w:hAnsi="Times New Roman" w:cs="Times New Roman"/>
          <w:color w:val="000000"/>
          <w:sz w:val="28"/>
          <w:szCs w:val="28"/>
          <w:lang w:val="kk-KZ" w:eastAsia="ru-RU"/>
        </w:rPr>
        <w:t>)</w:t>
      </w:r>
      <w:r w:rsidRPr="00DA7058">
        <w:rPr>
          <w:rFonts w:ascii="Times New Roman" w:eastAsia="Times New Roman" w:hAnsi="Times New Roman" w:cs="Times New Roman"/>
          <w:color w:val="000000"/>
          <w:sz w:val="28"/>
          <w:szCs w:val="28"/>
          <w:lang w:val="kk-KZ" w:eastAsia="ru-RU"/>
        </w:rPr>
        <w:t>.</w:t>
      </w:r>
    </w:p>
    <w:p w14:paraId="78674E10" w14:textId="77777777" w:rsidR="00F56FF0"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p>
    <w:p w14:paraId="2E2AA3F7" w14:textId="77777777" w:rsidR="00F56FF0" w:rsidRDefault="00F56FF0" w:rsidP="00F56FF0">
      <w:pPr>
        <w:spacing w:after="0" w:line="240" w:lineRule="auto"/>
        <w:ind w:firstLine="709"/>
        <w:jc w:val="center"/>
        <w:rPr>
          <w:rFonts w:ascii="Times New Roman" w:eastAsia="Times New Roman" w:hAnsi="Times New Roman" w:cs="Times New Roman"/>
          <w:color w:val="000000"/>
          <w:sz w:val="28"/>
          <w:szCs w:val="28"/>
          <w:lang w:val="kk-KZ" w:eastAsia="ru-RU"/>
        </w:rPr>
      </w:pPr>
      <w:r w:rsidRPr="00DB47D6">
        <w:rPr>
          <w:rFonts w:ascii="Times New Roman" w:eastAsia="Calibri" w:hAnsi="Times New Roman" w:cs="Times New Roman"/>
          <w:noProof/>
          <w:sz w:val="28"/>
          <w:szCs w:val="28"/>
          <w:lang w:val="en-US"/>
        </w:rPr>
        <w:drawing>
          <wp:inline distT="0" distB="0" distL="0" distR="0" wp14:anchorId="3CE39D5F" wp14:editId="77DA268A">
            <wp:extent cx="2831431" cy="2552718"/>
            <wp:effectExtent l="0" t="0" r="7620" b="0"/>
            <wp:docPr id="42" name="Рисунок 42" descr="Le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tka"/>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9036" t="25143" r="18811" b="23339"/>
                    <a:stretch/>
                  </pic:blipFill>
                  <pic:spPr bwMode="auto">
                    <a:xfrm>
                      <a:off x="0" y="0"/>
                      <a:ext cx="2839703" cy="2560176"/>
                    </a:xfrm>
                    <a:prstGeom prst="rect">
                      <a:avLst/>
                    </a:prstGeom>
                    <a:noFill/>
                    <a:ln>
                      <a:noFill/>
                    </a:ln>
                    <a:extLst>
                      <a:ext uri="{53640926-AAD7-44D8-BBD7-CCE9431645EC}">
                        <a14:shadowObscured xmlns:a14="http://schemas.microsoft.com/office/drawing/2010/main"/>
                      </a:ext>
                    </a:extLst>
                  </pic:spPr>
                </pic:pic>
              </a:graphicData>
            </a:graphic>
          </wp:inline>
        </w:drawing>
      </w:r>
    </w:p>
    <w:p w14:paraId="34E100CA" w14:textId="77777777" w:rsidR="00F56FF0" w:rsidRDefault="00F56FF0" w:rsidP="00F56FF0">
      <w:pPr>
        <w:spacing w:after="0" w:line="240" w:lineRule="auto"/>
        <w:ind w:firstLine="709"/>
        <w:jc w:val="center"/>
        <w:rPr>
          <w:rFonts w:ascii="Times New Roman" w:eastAsia="Times New Roman" w:hAnsi="Times New Roman" w:cs="Times New Roman"/>
          <w:color w:val="000000"/>
          <w:sz w:val="28"/>
          <w:szCs w:val="28"/>
          <w:lang w:eastAsia="ru-RU"/>
        </w:rPr>
      </w:pPr>
    </w:p>
    <w:p w14:paraId="36E818DB" w14:textId="77777777" w:rsidR="00F56FF0" w:rsidRDefault="00F56FF0" w:rsidP="00F56FF0">
      <w:pPr>
        <w:spacing w:after="0" w:line="240" w:lineRule="auto"/>
        <w:ind w:firstLine="709"/>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2</w:t>
      </w:r>
      <w:r w:rsidR="00087390">
        <w:rPr>
          <w:rFonts w:ascii="Times New Roman" w:eastAsia="Times New Roman" w:hAnsi="Times New Roman" w:cs="Times New Roman"/>
          <w:color w:val="000000"/>
          <w:sz w:val="28"/>
          <w:szCs w:val="28"/>
          <w:lang w:eastAsia="ru-RU"/>
        </w:rPr>
        <w:t>3</w:t>
      </w:r>
      <w:r>
        <w:rPr>
          <w:rFonts w:ascii="Times New Roman" w:eastAsia="Times New Roman" w:hAnsi="Times New Roman" w:cs="Times New Roman"/>
          <w:color w:val="000000"/>
          <w:sz w:val="28"/>
          <w:szCs w:val="28"/>
          <w:lang w:eastAsia="ru-RU"/>
        </w:rPr>
        <w:t xml:space="preserve"> - </w:t>
      </w:r>
      <w:r w:rsidRPr="006C3AD1">
        <w:rPr>
          <w:rFonts w:ascii="Times New Roman" w:eastAsia="Times New Roman" w:hAnsi="Times New Roman" w:cs="Times New Roman"/>
          <w:color w:val="000000"/>
          <w:sz w:val="28"/>
          <w:szCs w:val="28"/>
          <w:lang w:eastAsia="ru-RU"/>
        </w:rPr>
        <w:t xml:space="preserve">Разливка </w:t>
      </w:r>
      <w:r>
        <w:rPr>
          <w:rFonts w:ascii="Times New Roman" w:eastAsia="Times New Roman" w:hAnsi="Times New Roman" w:cs="Times New Roman"/>
          <w:color w:val="000000"/>
          <w:sz w:val="28"/>
          <w:szCs w:val="28"/>
          <w:lang w:eastAsia="ru-RU"/>
        </w:rPr>
        <w:t>кремния</w:t>
      </w:r>
      <w:r w:rsidRPr="006C3AD1">
        <w:rPr>
          <w:rFonts w:ascii="Times New Roman" w:eastAsia="Times New Roman" w:hAnsi="Times New Roman" w:cs="Times New Roman"/>
          <w:color w:val="000000"/>
          <w:sz w:val="28"/>
          <w:szCs w:val="28"/>
          <w:lang w:eastAsia="ru-RU"/>
        </w:rPr>
        <w:t xml:space="preserve"> с примен</w:t>
      </w:r>
      <w:r>
        <w:rPr>
          <w:rFonts w:ascii="Times New Roman" w:eastAsia="Times New Roman" w:hAnsi="Times New Roman" w:cs="Times New Roman"/>
          <w:color w:val="000000"/>
          <w:sz w:val="28"/>
          <w:szCs w:val="28"/>
          <w:lang w:eastAsia="ru-RU"/>
        </w:rPr>
        <w:t>ен</w:t>
      </w:r>
      <w:r w:rsidRPr="006C3AD1">
        <w:rPr>
          <w:rFonts w:ascii="Times New Roman" w:eastAsia="Times New Roman" w:hAnsi="Times New Roman" w:cs="Times New Roman"/>
          <w:color w:val="000000"/>
          <w:sz w:val="28"/>
          <w:szCs w:val="28"/>
          <w:lang w:eastAsia="ru-RU"/>
        </w:rPr>
        <w:t xml:space="preserve">ием </w:t>
      </w:r>
      <w:r>
        <w:rPr>
          <w:rFonts w:ascii="Times New Roman" w:eastAsia="Times New Roman" w:hAnsi="Times New Roman" w:cs="Times New Roman"/>
          <w:color w:val="000000"/>
          <w:sz w:val="28"/>
          <w:szCs w:val="28"/>
          <w:lang w:eastAsia="ru-RU"/>
        </w:rPr>
        <w:t>устройства</w:t>
      </w:r>
      <w:r w:rsidRPr="006C3AD1">
        <w:rPr>
          <w:rFonts w:ascii="Times New Roman" w:eastAsia="Times New Roman" w:hAnsi="Times New Roman" w:cs="Times New Roman"/>
          <w:color w:val="000000"/>
          <w:sz w:val="28"/>
          <w:szCs w:val="28"/>
          <w:lang w:eastAsia="ru-RU"/>
        </w:rPr>
        <w:t xml:space="preserve"> для прожига леточного отверстия</w:t>
      </w:r>
    </w:p>
    <w:p w14:paraId="010E4A60" w14:textId="77777777" w:rsidR="00F56FF0" w:rsidRPr="00F56FF0" w:rsidRDefault="00F56FF0" w:rsidP="00F56FF0">
      <w:pPr>
        <w:spacing w:after="0" w:line="240" w:lineRule="auto"/>
        <w:ind w:firstLine="709"/>
        <w:jc w:val="both"/>
        <w:rPr>
          <w:rFonts w:ascii="Times New Roman" w:eastAsia="Times New Roman" w:hAnsi="Times New Roman" w:cs="Times New Roman"/>
          <w:color w:val="000000"/>
          <w:sz w:val="28"/>
          <w:szCs w:val="28"/>
          <w:lang w:eastAsia="ru-RU"/>
        </w:rPr>
      </w:pPr>
    </w:p>
    <w:p w14:paraId="1C47FCED" w14:textId="77777777" w:rsidR="00F56FF0" w:rsidRPr="00DA7058"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r w:rsidRPr="00DA7058">
        <w:rPr>
          <w:rFonts w:ascii="Times New Roman" w:eastAsia="Times New Roman" w:hAnsi="Times New Roman" w:cs="Times New Roman"/>
          <w:color w:val="000000"/>
          <w:sz w:val="28"/>
          <w:szCs w:val="28"/>
          <w:lang w:val="kk-KZ" w:eastAsia="ru-RU"/>
        </w:rPr>
        <w:t xml:space="preserve">На начальном этапе разделки леточного канала осуществляется бурение диаметром головки 60 мм. Достигнув высокотемпературных слоев футеровки, определяемых с помощью тепловизора либо по шкале интенсивности свечения огнеупорных материалов в зависимости от </w:t>
      </w:r>
      <w:r w:rsidRPr="005E0DD1">
        <w:rPr>
          <w:rFonts w:ascii="Times New Roman" w:eastAsia="Times New Roman" w:hAnsi="Times New Roman" w:cs="Times New Roman"/>
          <w:color w:val="000000"/>
          <w:sz w:val="28"/>
          <w:szCs w:val="28"/>
          <w:lang w:val="kk-KZ" w:eastAsia="ru-RU"/>
        </w:rPr>
        <w:t>температуры [</w:t>
      </w:r>
      <w:r w:rsidR="009C72D0">
        <w:rPr>
          <w:rFonts w:ascii="Times New Roman" w:eastAsia="Times New Roman" w:hAnsi="Times New Roman" w:cs="Times New Roman"/>
          <w:color w:val="000000"/>
          <w:sz w:val="28"/>
          <w:szCs w:val="28"/>
          <w:lang w:eastAsia="ru-RU"/>
        </w:rPr>
        <w:t>84</w:t>
      </w:r>
      <w:r w:rsidRPr="005E0DD1">
        <w:rPr>
          <w:rFonts w:ascii="Times New Roman" w:eastAsia="Times New Roman" w:hAnsi="Times New Roman" w:cs="Times New Roman"/>
          <w:color w:val="000000"/>
          <w:sz w:val="28"/>
          <w:szCs w:val="28"/>
          <w:lang w:val="kk-KZ" w:eastAsia="ru-RU"/>
        </w:rPr>
        <w:t>]</w:t>
      </w:r>
      <w:r w:rsidRPr="00DA7058">
        <w:rPr>
          <w:rFonts w:ascii="Times New Roman" w:eastAsia="Times New Roman" w:hAnsi="Times New Roman" w:cs="Times New Roman"/>
          <w:color w:val="000000"/>
          <w:sz w:val="28"/>
          <w:szCs w:val="28"/>
          <w:lang w:val="kk-KZ" w:eastAsia="ru-RU"/>
        </w:rPr>
        <w:t xml:space="preserve"> вишнево-красный 800÷900⁰С, оранжевый (темно- и светло-) 1100÷1200⁰С производится подвод трубки из целлюлозы и подача кислорода с чистотой 93÷99% О</w:t>
      </w:r>
      <w:r w:rsidRPr="00A2639F">
        <w:rPr>
          <w:rFonts w:ascii="Times New Roman" w:eastAsia="Times New Roman" w:hAnsi="Times New Roman" w:cs="Times New Roman"/>
          <w:color w:val="000000"/>
          <w:sz w:val="28"/>
          <w:szCs w:val="28"/>
          <w:vertAlign w:val="subscript"/>
          <w:lang w:val="kk-KZ" w:eastAsia="ru-RU"/>
        </w:rPr>
        <w:t>2</w:t>
      </w:r>
      <w:r w:rsidRPr="00DA7058">
        <w:rPr>
          <w:rFonts w:ascii="Times New Roman" w:eastAsia="Times New Roman" w:hAnsi="Times New Roman" w:cs="Times New Roman"/>
          <w:color w:val="000000"/>
          <w:sz w:val="28"/>
          <w:szCs w:val="28"/>
          <w:lang w:val="kk-KZ" w:eastAsia="ru-RU"/>
        </w:rPr>
        <w:t>. Изготовление целлюлозной трубы основано на том, что на цилиндрический стальной стержень диаметром 8÷20 мм с коническим концом накручивается бумажная лента шириной 150 мм по спирали с проклеиванием силикатным материалом. Зажав конический конец, либо выбиванием, трубка извлекается, просушивается при температуре 60÷70⁰С в течени</w:t>
      </w:r>
      <w:r>
        <w:rPr>
          <w:rFonts w:ascii="Times New Roman" w:eastAsia="Times New Roman" w:hAnsi="Times New Roman" w:cs="Times New Roman"/>
          <w:color w:val="000000"/>
          <w:sz w:val="28"/>
          <w:szCs w:val="28"/>
          <w:lang w:val="kk-KZ" w:eastAsia="ru-RU"/>
        </w:rPr>
        <w:t>е</w:t>
      </w:r>
      <w:r w:rsidRPr="00DA7058">
        <w:rPr>
          <w:rFonts w:ascii="Times New Roman" w:eastAsia="Times New Roman" w:hAnsi="Times New Roman" w:cs="Times New Roman"/>
          <w:color w:val="000000"/>
          <w:sz w:val="28"/>
          <w:szCs w:val="28"/>
          <w:lang w:val="kk-KZ" w:eastAsia="ru-RU"/>
        </w:rPr>
        <w:t xml:space="preserve"> 4 часов.</w:t>
      </w:r>
    </w:p>
    <w:p w14:paraId="10BEBE7C" w14:textId="77777777" w:rsidR="00F56FF0" w:rsidRPr="00DA7058" w:rsidRDefault="00F56FF0" w:rsidP="00F56FF0">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При проталкивании трубки в</w:t>
      </w:r>
      <w:r w:rsidRPr="00DA7058">
        <w:rPr>
          <w:rFonts w:ascii="Times New Roman" w:eastAsia="Times New Roman" w:hAnsi="Times New Roman" w:cs="Times New Roman"/>
          <w:color w:val="000000"/>
          <w:sz w:val="28"/>
          <w:szCs w:val="28"/>
          <w:lang w:val="kk-KZ" w:eastAsia="ru-RU"/>
        </w:rPr>
        <w:t>глубь футеровки леточной массы наблюдается прожиг</w:t>
      </w:r>
      <w:r>
        <w:rPr>
          <w:rFonts w:ascii="Times New Roman" w:eastAsia="Times New Roman" w:hAnsi="Times New Roman" w:cs="Times New Roman"/>
          <w:color w:val="000000"/>
          <w:sz w:val="28"/>
          <w:szCs w:val="28"/>
          <w:lang w:val="kk-KZ" w:eastAsia="ru-RU"/>
        </w:rPr>
        <w:t>,</w:t>
      </w:r>
      <w:r w:rsidRPr="00DA7058">
        <w:rPr>
          <w:rFonts w:ascii="Times New Roman" w:eastAsia="Times New Roman" w:hAnsi="Times New Roman" w:cs="Times New Roman"/>
          <w:color w:val="000000"/>
          <w:sz w:val="28"/>
          <w:szCs w:val="28"/>
          <w:lang w:val="kk-KZ" w:eastAsia="ru-RU"/>
        </w:rPr>
        <w:t xml:space="preserve"> после чего просматривается слив метал</w:t>
      </w:r>
      <w:r>
        <w:rPr>
          <w:rFonts w:ascii="Times New Roman" w:eastAsia="Times New Roman" w:hAnsi="Times New Roman" w:cs="Times New Roman"/>
          <w:color w:val="000000"/>
          <w:sz w:val="28"/>
          <w:szCs w:val="28"/>
          <w:lang w:val="kk-KZ" w:eastAsia="ru-RU"/>
        </w:rPr>
        <w:t>лурги</w:t>
      </w:r>
      <w:r w:rsidRPr="00DA7058">
        <w:rPr>
          <w:rFonts w:ascii="Times New Roman" w:eastAsia="Times New Roman" w:hAnsi="Times New Roman" w:cs="Times New Roman"/>
          <w:color w:val="000000"/>
          <w:sz w:val="28"/>
          <w:szCs w:val="28"/>
          <w:lang w:val="kk-KZ" w:eastAsia="ru-RU"/>
        </w:rPr>
        <w:t>ческого кремния.</w:t>
      </w:r>
    </w:p>
    <w:p w14:paraId="009E4460" w14:textId="686683BB" w:rsidR="00F56FF0" w:rsidRPr="00F56FF0" w:rsidRDefault="00F56FF0" w:rsidP="00F56FF0">
      <w:pPr>
        <w:spacing w:after="0" w:line="240" w:lineRule="auto"/>
        <w:ind w:firstLine="709"/>
        <w:jc w:val="both"/>
        <w:rPr>
          <w:rFonts w:ascii="Times New Roman" w:hAnsi="Times New Roman" w:cs="Times New Roman"/>
          <w:sz w:val="28"/>
          <w:szCs w:val="28"/>
          <w:lang w:val="kk-KZ"/>
        </w:rPr>
      </w:pPr>
      <w:r w:rsidRPr="00DA7058">
        <w:rPr>
          <w:rFonts w:ascii="Times New Roman" w:eastAsia="Times New Roman" w:hAnsi="Times New Roman" w:cs="Times New Roman"/>
          <w:color w:val="000000"/>
          <w:sz w:val="28"/>
          <w:szCs w:val="28"/>
          <w:lang w:val="kk-KZ" w:eastAsia="ru-RU"/>
        </w:rPr>
        <w:t>Экономический эффект наблюдается за счет снижения стоимости целлюлозной трубки в отличие от стальной и повышен</w:t>
      </w:r>
      <w:r>
        <w:rPr>
          <w:rFonts w:ascii="Times New Roman" w:eastAsia="Times New Roman" w:hAnsi="Times New Roman" w:cs="Times New Roman"/>
          <w:color w:val="000000"/>
          <w:sz w:val="28"/>
          <w:szCs w:val="28"/>
          <w:lang w:val="kk-KZ" w:eastAsia="ru-RU"/>
        </w:rPr>
        <w:t>ие</w:t>
      </w:r>
      <w:r w:rsidRPr="00DA7058">
        <w:rPr>
          <w:rFonts w:ascii="Times New Roman" w:eastAsia="Times New Roman" w:hAnsi="Times New Roman" w:cs="Times New Roman"/>
          <w:color w:val="000000"/>
          <w:sz w:val="28"/>
          <w:szCs w:val="28"/>
          <w:lang w:val="kk-KZ" w:eastAsia="ru-RU"/>
        </w:rPr>
        <w:t xml:space="preserve"> качества выпускаемой продукции</w:t>
      </w:r>
      <w:r w:rsidR="00B00874">
        <w:rPr>
          <w:rFonts w:ascii="Times New Roman" w:eastAsia="Times New Roman" w:hAnsi="Times New Roman" w:cs="Times New Roman"/>
          <w:color w:val="000000"/>
          <w:sz w:val="28"/>
          <w:szCs w:val="28"/>
          <w:lang w:val="kk-KZ" w:eastAsia="ru-RU"/>
        </w:rPr>
        <w:t>.</w:t>
      </w:r>
    </w:p>
    <w:p w14:paraId="52B1BDE0" w14:textId="77777777" w:rsidR="00210467" w:rsidRPr="00B70EC1" w:rsidRDefault="006364FF" w:rsidP="002104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 время очистки кремния методом шлакового рафинирования </w:t>
      </w:r>
      <w:r w:rsidRPr="006364FF">
        <w:rPr>
          <w:rFonts w:ascii="Times New Roman" w:hAnsi="Times New Roman" w:cs="Times New Roman"/>
          <w:sz w:val="28"/>
          <w:szCs w:val="28"/>
        </w:rPr>
        <w:t>при взаимодействии с примесью</w:t>
      </w:r>
      <w:r>
        <w:rPr>
          <w:rFonts w:ascii="Times New Roman" w:hAnsi="Times New Roman" w:cs="Times New Roman"/>
          <w:sz w:val="28"/>
          <w:szCs w:val="28"/>
        </w:rPr>
        <w:t>, слиток кремния</w:t>
      </w:r>
      <w:r w:rsidRPr="006364FF">
        <w:rPr>
          <w:rFonts w:ascii="Times New Roman" w:hAnsi="Times New Roman" w:cs="Times New Roman"/>
          <w:sz w:val="28"/>
          <w:szCs w:val="28"/>
        </w:rPr>
        <w:t xml:space="preserve"> может подниматься на поверхность расплавленного кремния, либо оседать на дно тигля и легко удаляться.</w:t>
      </w:r>
    </w:p>
    <w:p w14:paraId="07CE15E8" w14:textId="77777777" w:rsidR="006364FF" w:rsidRPr="00B70EC1" w:rsidRDefault="006364FF" w:rsidP="006364FF">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В таблице </w:t>
      </w:r>
      <w:r>
        <w:rPr>
          <w:rFonts w:ascii="Times New Roman" w:hAnsi="Times New Roman" w:cs="Times New Roman"/>
          <w:sz w:val="28"/>
          <w:szCs w:val="28"/>
        </w:rPr>
        <w:t>9</w:t>
      </w:r>
      <w:r w:rsidRPr="00B70EC1">
        <w:rPr>
          <w:rFonts w:ascii="Times New Roman" w:hAnsi="Times New Roman" w:cs="Times New Roman"/>
          <w:sz w:val="28"/>
          <w:szCs w:val="28"/>
        </w:rPr>
        <w:t xml:space="preserve"> представлены данные по опытным плавкам шлакового рафинирования металлургического кремния.</w:t>
      </w:r>
    </w:p>
    <w:p w14:paraId="4B238703" w14:textId="77777777" w:rsidR="006364FF" w:rsidRDefault="006364FF" w:rsidP="006364FF">
      <w:pPr>
        <w:spacing w:after="0" w:line="240" w:lineRule="auto"/>
        <w:ind w:firstLine="709"/>
        <w:jc w:val="both"/>
        <w:rPr>
          <w:rFonts w:ascii="Times New Roman" w:eastAsia="Calibri" w:hAnsi="Times New Roman" w:cs="Times New Roman"/>
          <w:sz w:val="28"/>
          <w:szCs w:val="28"/>
        </w:rPr>
      </w:pPr>
      <w:r w:rsidRPr="00B70EC1">
        <w:rPr>
          <w:rFonts w:ascii="Times New Roman" w:eastAsia="Calibri" w:hAnsi="Times New Roman" w:cs="Times New Roman"/>
          <w:sz w:val="28"/>
          <w:szCs w:val="28"/>
        </w:rPr>
        <w:lastRenderedPageBreak/>
        <w:t xml:space="preserve">Таблица </w:t>
      </w:r>
      <w:r>
        <w:rPr>
          <w:rFonts w:ascii="Times New Roman" w:eastAsia="Calibri" w:hAnsi="Times New Roman" w:cs="Times New Roman"/>
          <w:sz w:val="28"/>
          <w:szCs w:val="28"/>
        </w:rPr>
        <w:t>9</w:t>
      </w:r>
      <w:r w:rsidRPr="00B70EC1">
        <w:rPr>
          <w:rFonts w:ascii="Times New Roman" w:eastAsia="Calibri" w:hAnsi="Times New Roman" w:cs="Times New Roman"/>
          <w:sz w:val="28"/>
          <w:szCs w:val="28"/>
        </w:rPr>
        <w:t xml:space="preserve"> – Параметры плавок шлаково</w:t>
      </w:r>
      <w:r w:rsidR="001058CD">
        <w:rPr>
          <w:rFonts w:ascii="Times New Roman" w:eastAsia="Calibri" w:hAnsi="Times New Roman" w:cs="Times New Roman"/>
          <w:sz w:val="28"/>
          <w:szCs w:val="28"/>
        </w:rPr>
        <w:t>го</w:t>
      </w:r>
      <w:r w:rsidRPr="00B70EC1">
        <w:rPr>
          <w:rFonts w:ascii="Times New Roman" w:eastAsia="Calibri" w:hAnsi="Times New Roman" w:cs="Times New Roman"/>
          <w:sz w:val="28"/>
          <w:szCs w:val="28"/>
        </w:rPr>
        <w:t xml:space="preserve"> рафинировани</w:t>
      </w:r>
      <w:r w:rsidR="001058CD">
        <w:rPr>
          <w:rFonts w:ascii="Times New Roman" w:eastAsia="Calibri" w:hAnsi="Times New Roman" w:cs="Times New Roman"/>
          <w:sz w:val="28"/>
          <w:szCs w:val="28"/>
        </w:rPr>
        <w:t>я</w:t>
      </w:r>
    </w:p>
    <w:p w14:paraId="2CFF59E1" w14:textId="77777777" w:rsidR="00F56FF0" w:rsidRDefault="00F56FF0" w:rsidP="006364FF">
      <w:pPr>
        <w:spacing w:after="0" w:line="240" w:lineRule="auto"/>
        <w:ind w:firstLine="709"/>
        <w:jc w:val="both"/>
        <w:rPr>
          <w:rFonts w:ascii="Times New Roman" w:eastAsia="Calibri" w:hAnsi="Times New Roman" w:cs="Times New Roman"/>
          <w:sz w:val="28"/>
          <w:szCs w:val="28"/>
        </w:rPr>
      </w:pPr>
    </w:p>
    <w:tbl>
      <w:tblPr>
        <w:tblW w:w="974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992"/>
        <w:gridCol w:w="1134"/>
        <w:gridCol w:w="1276"/>
        <w:gridCol w:w="1417"/>
        <w:gridCol w:w="3827"/>
      </w:tblGrid>
      <w:tr w:rsidR="006364FF" w:rsidRPr="00334C99" w14:paraId="09FF37DA" w14:textId="77777777" w:rsidTr="006364FF">
        <w:tc>
          <w:tcPr>
            <w:tcW w:w="1101" w:type="dxa"/>
          </w:tcPr>
          <w:p w14:paraId="5B27D3C5" w14:textId="77777777" w:rsidR="006364FF" w:rsidRPr="00334C99" w:rsidRDefault="006364FF" w:rsidP="00E86295">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 плавки</w:t>
            </w:r>
          </w:p>
        </w:tc>
        <w:tc>
          <w:tcPr>
            <w:tcW w:w="992" w:type="dxa"/>
          </w:tcPr>
          <w:p w14:paraId="21F40DE7" w14:textId="77777777" w:rsidR="006364FF" w:rsidRPr="00334C99" w:rsidRDefault="006364FF" w:rsidP="00E86295">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Номер смеси</w:t>
            </w:r>
          </w:p>
          <w:p w14:paraId="2AC60886" w14:textId="77777777" w:rsidR="006364FF" w:rsidRPr="00334C99" w:rsidRDefault="006364FF" w:rsidP="00F56FF0">
            <w:pPr>
              <w:spacing w:after="0" w:line="240" w:lineRule="auto"/>
              <w:rPr>
                <w:rFonts w:ascii="Times New Roman" w:eastAsia="Calibri" w:hAnsi="Times New Roman" w:cs="Times New Roman"/>
                <w:sz w:val="26"/>
                <w:szCs w:val="26"/>
              </w:rPr>
            </w:pPr>
          </w:p>
        </w:tc>
        <w:tc>
          <w:tcPr>
            <w:tcW w:w="1134" w:type="dxa"/>
          </w:tcPr>
          <w:p w14:paraId="0A41B99A" w14:textId="5F33FE2A" w:rsidR="006364FF" w:rsidRPr="00334C99" w:rsidRDefault="006364FF" w:rsidP="00E86295">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Время плавки, мин</w:t>
            </w:r>
            <w:r w:rsidR="00E86295">
              <w:rPr>
                <w:rFonts w:ascii="Times New Roman" w:eastAsia="Calibri" w:hAnsi="Times New Roman" w:cs="Times New Roman"/>
                <w:sz w:val="26"/>
                <w:szCs w:val="26"/>
              </w:rPr>
              <w:t>.</w:t>
            </w:r>
          </w:p>
        </w:tc>
        <w:tc>
          <w:tcPr>
            <w:tcW w:w="1276" w:type="dxa"/>
          </w:tcPr>
          <w:p w14:paraId="1679EFE9" w14:textId="0AD9C3AA" w:rsidR="006364FF" w:rsidRPr="00334C99" w:rsidRDefault="00E86295" w:rsidP="00E862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Масса слитка со шлаком, г.</w:t>
            </w:r>
          </w:p>
        </w:tc>
        <w:tc>
          <w:tcPr>
            <w:tcW w:w="1417" w:type="dxa"/>
          </w:tcPr>
          <w:p w14:paraId="5EF58281" w14:textId="551E6A1D" w:rsidR="006364FF" w:rsidRPr="00334C99" w:rsidRDefault="006364FF" w:rsidP="00E86295">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Масса полу</w:t>
            </w:r>
            <w:r w:rsidR="00E86295">
              <w:rPr>
                <w:rFonts w:ascii="Times New Roman" w:eastAsia="Calibri" w:hAnsi="Times New Roman" w:cs="Times New Roman"/>
                <w:sz w:val="26"/>
                <w:szCs w:val="26"/>
              </w:rPr>
              <w:t>ченного кремния, г.</w:t>
            </w:r>
          </w:p>
        </w:tc>
        <w:tc>
          <w:tcPr>
            <w:tcW w:w="3827" w:type="dxa"/>
          </w:tcPr>
          <w:p w14:paraId="0B9C65EF" w14:textId="28DECE7A" w:rsidR="006364FF" w:rsidRPr="00334C99" w:rsidRDefault="00E86295" w:rsidP="00E86295">
            <w:pPr>
              <w:spacing w:after="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Локализация слитка кремния и шлака после изложницы</w:t>
            </w:r>
          </w:p>
        </w:tc>
      </w:tr>
      <w:tr w:rsidR="00B82FC3" w:rsidRPr="00334C99" w14:paraId="60E7472E" w14:textId="77777777" w:rsidTr="006364FF">
        <w:tc>
          <w:tcPr>
            <w:tcW w:w="1101" w:type="dxa"/>
            <w:vAlign w:val="center"/>
          </w:tcPr>
          <w:p w14:paraId="1F0E5840" w14:textId="77777777" w:rsidR="00B82FC3" w:rsidRPr="00334C99" w:rsidRDefault="00B82FC3"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w:t>
            </w:r>
          </w:p>
        </w:tc>
        <w:tc>
          <w:tcPr>
            <w:tcW w:w="992" w:type="dxa"/>
            <w:vMerge w:val="restart"/>
            <w:vAlign w:val="center"/>
          </w:tcPr>
          <w:p w14:paraId="045C4F9E" w14:textId="77777777" w:rsidR="00B82FC3" w:rsidRPr="00334C99" w:rsidRDefault="00B82FC3"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Смесь №1</w:t>
            </w:r>
          </w:p>
        </w:tc>
        <w:tc>
          <w:tcPr>
            <w:tcW w:w="1134" w:type="dxa"/>
            <w:vAlign w:val="center"/>
          </w:tcPr>
          <w:p w14:paraId="646714FF"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25</w:t>
            </w:r>
          </w:p>
        </w:tc>
        <w:tc>
          <w:tcPr>
            <w:tcW w:w="1276" w:type="dxa"/>
            <w:vAlign w:val="center"/>
          </w:tcPr>
          <w:p w14:paraId="619D681B"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6438</w:t>
            </w:r>
          </w:p>
        </w:tc>
        <w:tc>
          <w:tcPr>
            <w:tcW w:w="1417" w:type="dxa"/>
            <w:vAlign w:val="center"/>
          </w:tcPr>
          <w:p w14:paraId="6EAFBC1B"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2678</w:t>
            </w:r>
          </w:p>
        </w:tc>
        <w:tc>
          <w:tcPr>
            <w:tcW w:w="3827" w:type="dxa"/>
          </w:tcPr>
          <w:p w14:paraId="66D05204" w14:textId="77777777" w:rsidR="00B82FC3" w:rsidRPr="00334C99" w:rsidRDefault="00B82FC3" w:rsidP="00F56FF0">
            <w:pPr>
              <w:spacing w:after="0" w:line="240" w:lineRule="auto"/>
              <w:jc w:val="both"/>
              <w:rPr>
                <w:rFonts w:ascii="Times New Roman" w:eastAsia="Calibri" w:hAnsi="Times New Roman" w:cs="Times New Roman"/>
                <w:sz w:val="26"/>
                <w:szCs w:val="26"/>
              </w:rPr>
            </w:pPr>
            <w:r w:rsidRPr="00334C99">
              <w:rPr>
                <w:rFonts w:ascii="Times New Roman" w:hAnsi="Times New Roman" w:cs="Times New Roman"/>
                <w:sz w:val="26"/>
                <w:szCs w:val="26"/>
              </w:rPr>
              <w:t xml:space="preserve">Слиток кремния опустился вниз, шлак отделился хорошо. </w:t>
            </w:r>
          </w:p>
        </w:tc>
      </w:tr>
      <w:tr w:rsidR="00B82FC3" w:rsidRPr="00334C99" w14:paraId="0567837D" w14:textId="77777777" w:rsidTr="006364FF">
        <w:tc>
          <w:tcPr>
            <w:tcW w:w="1101" w:type="dxa"/>
            <w:vAlign w:val="center"/>
          </w:tcPr>
          <w:p w14:paraId="23A2A6D9" w14:textId="77777777" w:rsidR="00B82FC3" w:rsidRPr="00334C99" w:rsidRDefault="00B82FC3"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№2</w:t>
            </w:r>
          </w:p>
        </w:tc>
        <w:tc>
          <w:tcPr>
            <w:tcW w:w="992" w:type="dxa"/>
            <w:vMerge/>
            <w:vAlign w:val="center"/>
          </w:tcPr>
          <w:p w14:paraId="31E7A554" w14:textId="77777777" w:rsidR="00B82FC3" w:rsidRPr="00334C99" w:rsidRDefault="00B82FC3" w:rsidP="00F56FF0">
            <w:pPr>
              <w:spacing w:after="0" w:line="240" w:lineRule="auto"/>
              <w:rPr>
                <w:rFonts w:ascii="Times New Roman" w:eastAsia="Calibri" w:hAnsi="Times New Roman" w:cs="Times New Roman"/>
                <w:sz w:val="26"/>
                <w:szCs w:val="26"/>
              </w:rPr>
            </w:pPr>
          </w:p>
        </w:tc>
        <w:tc>
          <w:tcPr>
            <w:tcW w:w="1134" w:type="dxa"/>
            <w:vAlign w:val="center"/>
          </w:tcPr>
          <w:p w14:paraId="1EBE60D5"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46</w:t>
            </w:r>
          </w:p>
        </w:tc>
        <w:tc>
          <w:tcPr>
            <w:tcW w:w="1276" w:type="dxa"/>
            <w:vAlign w:val="center"/>
          </w:tcPr>
          <w:p w14:paraId="089592A4"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w:t>
            </w:r>
          </w:p>
        </w:tc>
        <w:tc>
          <w:tcPr>
            <w:tcW w:w="1417" w:type="dxa"/>
            <w:vAlign w:val="center"/>
          </w:tcPr>
          <w:p w14:paraId="6D274716"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4230</w:t>
            </w:r>
          </w:p>
        </w:tc>
        <w:tc>
          <w:tcPr>
            <w:tcW w:w="3827" w:type="dxa"/>
          </w:tcPr>
          <w:p w14:paraId="16DF08F6" w14:textId="77777777" w:rsidR="00B82FC3" w:rsidRPr="00334C99" w:rsidRDefault="00B82FC3" w:rsidP="00F56FF0">
            <w:pPr>
              <w:spacing w:after="0" w:line="240" w:lineRule="auto"/>
              <w:jc w:val="both"/>
              <w:rPr>
                <w:rFonts w:eastAsia="Calibri" w:cs="Times New Roman"/>
                <w:sz w:val="26"/>
                <w:szCs w:val="26"/>
              </w:rPr>
            </w:pPr>
            <w:r w:rsidRPr="00334C99">
              <w:rPr>
                <w:rFonts w:ascii="Times New Roman" w:hAnsi="Times New Roman" w:cs="Times New Roman"/>
                <w:sz w:val="26"/>
                <w:szCs w:val="26"/>
              </w:rPr>
              <w:t>Слиток кремния вверху, хорошо отделяется от шлака, местами пористый</w:t>
            </w:r>
          </w:p>
        </w:tc>
      </w:tr>
      <w:tr w:rsidR="00B82FC3" w:rsidRPr="00334C99" w14:paraId="670A8192" w14:textId="77777777" w:rsidTr="008E5E9D">
        <w:tc>
          <w:tcPr>
            <w:tcW w:w="1101" w:type="dxa"/>
            <w:tcBorders>
              <w:bottom w:val="single" w:sz="4" w:space="0" w:color="auto"/>
            </w:tcBorders>
            <w:vAlign w:val="center"/>
          </w:tcPr>
          <w:p w14:paraId="6F2BF5C6" w14:textId="77777777" w:rsidR="00B82FC3" w:rsidRPr="00334C99" w:rsidRDefault="00B82FC3"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№3</w:t>
            </w:r>
          </w:p>
        </w:tc>
        <w:tc>
          <w:tcPr>
            <w:tcW w:w="992" w:type="dxa"/>
            <w:vMerge/>
            <w:vAlign w:val="center"/>
          </w:tcPr>
          <w:p w14:paraId="0480A2F2" w14:textId="77777777" w:rsidR="00B82FC3" w:rsidRPr="00334C99" w:rsidRDefault="00B82FC3" w:rsidP="00F56FF0">
            <w:pPr>
              <w:spacing w:after="0" w:line="240" w:lineRule="auto"/>
              <w:rPr>
                <w:rFonts w:ascii="Times New Roman" w:eastAsia="Calibri" w:hAnsi="Times New Roman" w:cs="Times New Roman"/>
                <w:sz w:val="26"/>
                <w:szCs w:val="26"/>
              </w:rPr>
            </w:pPr>
          </w:p>
        </w:tc>
        <w:tc>
          <w:tcPr>
            <w:tcW w:w="1134" w:type="dxa"/>
            <w:tcBorders>
              <w:bottom w:val="single" w:sz="4" w:space="0" w:color="auto"/>
            </w:tcBorders>
            <w:vAlign w:val="center"/>
          </w:tcPr>
          <w:p w14:paraId="55F7D4B0"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22</w:t>
            </w:r>
          </w:p>
        </w:tc>
        <w:tc>
          <w:tcPr>
            <w:tcW w:w="1276" w:type="dxa"/>
            <w:tcBorders>
              <w:bottom w:val="single" w:sz="4" w:space="0" w:color="auto"/>
            </w:tcBorders>
            <w:vAlign w:val="center"/>
          </w:tcPr>
          <w:p w14:paraId="1FA73550"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w:t>
            </w:r>
          </w:p>
        </w:tc>
        <w:tc>
          <w:tcPr>
            <w:tcW w:w="1417" w:type="dxa"/>
            <w:tcBorders>
              <w:bottom w:val="single" w:sz="4" w:space="0" w:color="auto"/>
            </w:tcBorders>
            <w:vAlign w:val="center"/>
          </w:tcPr>
          <w:p w14:paraId="6CB4FB94"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4860</w:t>
            </w:r>
          </w:p>
        </w:tc>
        <w:tc>
          <w:tcPr>
            <w:tcW w:w="3827" w:type="dxa"/>
            <w:tcBorders>
              <w:bottom w:val="single" w:sz="4" w:space="0" w:color="auto"/>
            </w:tcBorders>
          </w:tcPr>
          <w:p w14:paraId="76243B79" w14:textId="77777777" w:rsidR="00B82FC3" w:rsidRPr="00334C99" w:rsidRDefault="00B82FC3" w:rsidP="00F56FF0">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вверху, хорошо отделяется</w:t>
            </w:r>
          </w:p>
        </w:tc>
      </w:tr>
      <w:tr w:rsidR="00B82FC3" w:rsidRPr="00334C99" w14:paraId="3471FCEB" w14:textId="77777777" w:rsidTr="008E5E9D">
        <w:tc>
          <w:tcPr>
            <w:tcW w:w="1101" w:type="dxa"/>
            <w:tcBorders>
              <w:bottom w:val="single" w:sz="4" w:space="0" w:color="auto"/>
            </w:tcBorders>
            <w:vAlign w:val="center"/>
          </w:tcPr>
          <w:p w14:paraId="1919BE8B" w14:textId="77777777" w:rsidR="00B82FC3" w:rsidRPr="00334C99" w:rsidRDefault="00B82FC3"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№4</w:t>
            </w:r>
          </w:p>
        </w:tc>
        <w:tc>
          <w:tcPr>
            <w:tcW w:w="992" w:type="dxa"/>
            <w:vMerge/>
            <w:vAlign w:val="center"/>
          </w:tcPr>
          <w:p w14:paraId="0BAFA1AE" w14:textId="77777777" w:rsidR="00B82FC3" w:rsidRPr="00334C99" w:rsidRDefault="00B82FC3" w:rsidP="00F56FF0">
            <w:pPr>
              <w:spacing w:after="0" w:line="240" w:lineRule="auto"/>
              <w:rPr>
                <w:rFonts w:ascii="Times New Roman" w:eastAsia="Calibri" w:hAnsi="Times New Roman" w:cs="Times New Roman"/>
                <w:sz w:val="26"/>
                <w:szCs w:val="26"/>
              </w:rPr>
            </w:pPr>
          </w:p>
        </w:tc>
        <w:tc>
          <w:tcPr>
            <w:tcW w:w="1134" w:type="dxa"/>
            <w:tcBorders>
              <w:bottom w:val="single" w:sz="4" w:space="0" w:color="auto"/>
            </w:tcBorders>
            <w:vAlign w:val="center"/>
          </w:tcPr>
          <w:p w14:paraId="6BDA591D"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30</w:t>
            </w:r>
          </w:p>
        </w:tc>
        <w:tc>
          <w:tcPr>
            <w:tcW w:w="1276" w:type="dxa"/>
            <w:tcBorders>
              <w:bottom w:val="single" w:sz="4" w:space="0" w:color="auto"/>
            </w:tcBorders>
            <w:vAlign w:val="center"/>
          </w:tcPr>
          <w:p w14:paraId="3299A3A0"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8675</w:t>
            </w:r>
          </w:p>
        </w:tc>
        <w:tc>
          <w:tcPr>
            <w:tcW w:w="1417" w:type="dxa"/>
            <w:tcBorders>
              <w:bottom w:val="single" w:sz="4" w:space="0" w:color="auto"/>
            </w:tcBorders>
            <w:vAlign w:val="center"/>
          </w:tcPr>
          <w:p w14:paraId="4B26EECA"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3521</w:t>
            </w:r>
          </w:p>
        </w:tc>
        <w:tc>
          <w:tcPr>
            <w:tcW w:w="3827" w:type="dxa"/>
            <w:tcBorders>
              <w:bottom w:val="single" w:sz="4" w:space="0" w:color="auto"/>
            </w:tcBorders>
          </w:tcPr>
          <w:p w14:paraId="2FA3A808" w14:textId="77777777" w:rsidR="00B82FC3" w:rsidRPr="00334C99" w:rsidRDefault="00B82FC3" w:rsidP="00F56FF0">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вверху, с корольками в шлаке</w:t>
            </w:r>
          </w:p>
        </w:tc>
      </w:tr>
      <w:tr w:rsidR="00B82FC3" w:rsidRPr="00334C99" w14:paraId="099BEEB3" w14:textId="77777777" w:rsidTr="007B2E0B">
        <w:trPr>
          <w:trHeight w:val="639"/>
        </w:trPr>
        <w:tc>
          <w:tcPr>
            <w:tcW w:w="1101" w:type="dxa"/>
            <w:tcBorders>
              <w:top w:val="single" w:sz="4" w:space="0" w:color="auto"/>
            </w:tcBorders>
            <w:vAlign w:val="center"/>
          </w:tcPr>
          <w:p w14:paraId="14009E30" w14:textId="77777777" w:rsidR="00B82FC3" w:rsidRPr="00334C99" w:rsidRDefault="00B82FC3"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№5</w:t>
            </w:r>
          </w:p>
        </w:tc>
        <w:tc>
          <w:tcPr>
            <w:tcW w:w="992" w:type="dxa"/>
            <w:vMerge/>
            <w:vAlign w:val="center"/>
          </w:tcPr>
          <w:p w14:paraId="76C1509B" w14:textId="77777777" w:rsidR="00B82FC3" w:rsidRPr="00334C99" w:rsidRDefault="00B82FC3" w:rsidP="00F56FF0">
            <w:pPr>
              <w:spacing w:after="0" w:line="240" w:lineRule="auto"/>
              <w:rPr>
                <w:rFonts w:ascii="Times New Roman" w:eastAsia="Calibri" w:hAnsi="Times New Roman" w:cs="Times New Roman"/>
                <w:sz w:val="26"/>
                <w:szCs w:val="26"/>
              </w:rPr>
            </w:pPr>
          </w:p>
        </w:tc>
        <w:tc>
          <w:tcPr>
            <w:tcW w:w="1134" w:type="dxa"/>
            <w:tcBorders>
              <w:top w:val="single" w:sz="4" w:space="0" w:color="auto"/>
            </w:tcBorders>
            <w:vAlign w:val="center"/>
          </w:tcPr>
          <w:p w14:paraId="713E3AD9"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25</w:t>
            </w:r>
          </w:p>
        </w:tc>
        <w:tc>
          <w:tcPr>
            <w:tcW w:w="1276" w:type="dxa"/>
            <w:tcBorders>
              <w:top w:val="single" w:sz="4" w:space="0" w:color="auto"/>
            </w:tcBorders>
            <w:vAlign w:val="center"/>
          </w:tcPr>
          <w:p w14:paraId="7B649070"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w:t>
            </w:r>
          </w:p>
        </w:tc>
        <w:tc>
          <w:tcPr>
            <w:tcW w:w="1417" w:type="dxa"/>
            <w:tcBorders>
              <w:top w:val="single" w:sz="4" w:space="0" w:color="auto"/>
            </w:tcBorders>
            <w:vAlign w:val="center"/>
          </w:tcPr>
          <w:p w14:paraId="5C061165" w14:textId="77777777" w:rsidR="00B82FC3" w:rsidRPr="00334C99" w:rsidRDefault="00B82FC3"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4895</w:t>
            </w:r>
          </w:p>
        </w:tc>
        <w:tc>
          <w:tcPr>
            <w:tcW w:w="3827" w:type="dxa"/>
            <w:tcBorders>
              <w:top w:val="single" w:sz="4" w:space="0" w:color="auto"/>
            </w:tcBorders>
          </w:tcPr>
          <w:p w14:paraId="6FD64181" w14:textId="77777777" w:rsidR="00B82FC3" w:rsidRPr="00334C99" w:rsidRDefault="00B82FC3" w:rsidP="00F56FF0">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вверху, с корольками в шлаке</w:t>
            </w:r>
          </w:p>
        </w:tc>
      </w:tr>
      <w:tr w:rsidR="006364FF" w:rsidRPr="00334C99" w14:paraId="49594284" w14:textId="77777777" w:rsidTr="007B2E0B">
        <w:trPr>
          <w:trHeight w:val="733"/>
        </w:trPr>
        <w:tc>
          <w:tcPr>
            <w:tcW w:w="1101" w:type="dxa"/>
            <w:vAlign w:val="center"/>
          </w:tcPr>
          <w:p w14:paraId="3E20EDD1"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№6</w:t>
            </w:r>
          </w:p>
        </w:tc>
        <w:tc>
          <w:tcPr>
            <w:tcW w:w="992" w:type="dxa"/>
            <w:vMerge w:val="restart"/>
            <w:vAlign w:val="center"/>
          </w:tcPr>
          <w:p w14:paraId="10504BE3"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Смесь №2</w:t>
            </w:r>
          </w:p>
        </w:tc>
        <w:tc>
          <w:tcPr>
            <w:tcW w:w="1134" w:type="dxa"/>
            <w:vAlign w:val="center"/>
          </w:tcPr>
          <w:p w14:paraId="737BF896"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25</w:t>
            </w:r>
          </w:p>
        </w:tc>
        <w:tc>
          <w:tcPr>
            <w:tcW w:w="1276" w:type="dxa"/>
            <w:vAlign w:val="center"/>
          </w:tcPr>
          <w:p w14:paraId="75FC8A60"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w:t>
            </w:r>
          </w:p>
        </w:tc>
        <w:tc>
          <w:tcPr>
            <w:tcW w:w="1417" w:type="dxa"/>
            <w:vAlign w:val="center"/>
          </w:tcPr>
          <w:p w14:paraId="745576B0"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3985</w:t>
            </w:r>
          </w:p>
        </w:tc>
        <w:tc>
          <w:tcPr>
            <w:tcW w:w="3827" w:type="dxa"/>
          </w:tcPr>
          <w:p w14:paraId="0DB73AD9" w14:textId="77777777" w:rsidR="006364FF" w:rsidRPr="00334C99" w:rsidRDefault="006364FF" w:rsidP="00F56FF0">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вверху, шлак хорошо отделяется</w:t>
            </w:r>
          </w:p>
        </w:tc>
      </w:tr>
      <w:tr w:rsidR="006364FF" w:rsidRPr="00334C99" w14:paraId="72EED106" w14:textId="77777777" w:rsidTr="006364FF">
        <w:tc>
          <w:tcPr>
            <w:tcW w:w="1101" w:type="dxa"/>
            <w:vAlign w:val="center"/>
          </w:tcPr>
          <w:p w14:paraId="005997D3"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№7</w:t>
            </w:r>
          </w:p>
        </w:tc>
        <w:tc>
          <w:tcPr>
            <w:tcW w:w="992" w:type="dxa"/>
            <w:vMerge/>
            <w:vAlign w:val="center"/>
          </w:tcPr>
          <w:p w14:paraId="08223347" w14:textId="77777777" w:rsidR="006364FF" w:rsidRPr="00334C99" w:rsidRDefault="006364FF" w:rsidP="00F56FF0">
            <w:pPr>
              <w:spacing w:after="0" w:line="240" w:lineRule="auto"/>
              <w:rPr>
                <w:rFonts w:ascii="Times New Roman" w:eastAsia="Calibri" w:hAnsi="Times New Roman" w:cs="Times New Roman"/>
                <w:sz w:val="26"/>
                <w:szCs w:val="26"/>
              </w:rPr>
            </w:pPr>
          </w:p>
        </w:tc>
        <w:tc>
          <w:tcPr>
            <w:tcW w:w="1134" w:type="dxa"/>
            <w:vAlign w:val="center"/>
          </w:tcPr>
          <w:p w14:paraId="2315D20F"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33</w:t>
            </w:r>
          </w:p>
        </w:tc>
        <w:tc>
          <w:tcPr>
            <w:tcW w:w="1276" w:type="dxa"/>
            <w:vAlign w:val="center"/>
          </w:tcPr>
          <w:p w14:paraId="17285233"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7865</w:t>
            </w:r>
          </w:p>
        </w:tc>
        <w:tc>
          <w:tcPr>
            <w:tcW w:w="1417" w:type="dxa"/>
            <w:vAlign w:val="center"/>
          </w:tcPr>
          <w:p w14:paraId="00E62112"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3626</w:t>
            </w:r>
          </w:p>
        </w:tc>
        <w:tc>
          <w:tcPr>
            <w:tcW w:w="3827" w:type="dxa"/>
          </w:tcPr>
          <w:p w14:paraId="178F63A8" w14:textId="77777777" w:rsidR="006364FF" w:rsidRPr="00334C99" w:rsidRDefault="006364FF" w:rsidP="00F56FF0">
            <w:pPr>
              <w:spacing w:after="0" w:line="240" w:lineRule="auto"/>
              <w:jc w:val="both"/>
              <w:rPr>
                <w:rFonts w:ascii="Times New Roman" w:eastAsia="Calibri" w:hAnsi="Times New Roman" w:cs="Times New Roman"/>
                <w:sz w:val="26"/>
                <w:szCs w:val="26"/>
              </w:rPr>
            </w:pPr>
            <w:r w:rsidRPr="00334C99">
              <w:rPr>
                <w:rFonts w:ascii="Times New Roman" w:hAnsi="Times New Roman" w:cs="Times New Roman"/>
                <w:sz w:val="26"/>
                <w:szCs w:val="26"/>
              </w:rPr>
              <w:t>Слиток кремния вверху, с корольками в шлаке, шлак серый, чистится хорошо</w:t>
            </w:r>
          </w:p>
        </w:tc>
      </w:tr>
      <w:tr w:rsidR="006364FF" w:rsidRPr="00334C99" w14:paraId="0E2D263F" w14:textId="77777777" w:rsidTr="007B2E0B">
        <w:trPr>
          <w:trHeight w:val="769"/>
        </w:trPr>
        <w:tc>
          <w:tcPr>
            <w:tcW w:w="1101" w:type="dxa"/>
            <w:vAlign w:val="center"/>
          </w:tcPr>
          <w:p w14:paraId="4ED5CE96"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№8</w:t>
            </w:r>
          </w:p>
        </w:tc>
        <w:tc>
          <w:tcPr>
            <w:tcW w:w="992" w:type="dxa"/>
            <w:vMerge/>
            <w:vAlign w:val="center"/>
          </w:tcPr>
          <w:p w14:paraId="7B63309F" w14:textId="77777777" w:rsidR="006364FF" w:rsidRPr="00334C99" w:rsidRDefault="006364FF" w:rsidP="00F56FF0">
            <w:pPr>
              <w:spacing w:after="0" w:line="240" w:lineRule="auto"/>
              <w:rPr>
                <w:rFonts w:ascii="Times New Roman" w:eastAsia="Calibri" w:hAnsi="Times New Roman" w:cs="Times New Roman"/>
                <w:sz w:val="26"/>
                <w:szCs w:val="26"/>
              </w:rPr>
            </w:pPr>
          </w:p>
        </w:tc>
        <w:tc>
          <w:tcPr>
            <w:tcW w:w="1134" w:type="dxa"/>
            <w:vAlign w:val="center"/>
          </w:tcPr>
          <w:p w14:paraId="274D45B0"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30</w:t>
            </w:r>
          </w:p>
        </w:tc>
        <w:tc>
          <w:tcPr>
            <w:tcW w:w="1276" w:type="dxa"/>
          </w:tcPr>
          <w:p w14:paraId="5A774994"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6534</w:t>
            </w:r>
          </w:p>
        </w:tc>
        <w:tc>
          <w:tcPr>
            <w:tcW w:w="1417" w:type="dxa"/>
          </w:tcPr>
          <w:p w14:paraId="2D4E8809"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2525</w:t>
            </w:r>
          </w:p>
        </w:tc>
        <w:tc>
          <w:tcPr>
            <w:tcW w:w="3827" w:type="dxa"/>
          </w:tcPr>
          <w:p w14:paraId="38C58FDF"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Слиток кремния опустился вниз, шлак отделился хорошо</w:t>
            </w:r>
          </w:p>
        </w:tc>
      </w:tr>
      <w:tr w:rsidR="006364FF" w:rsidRPr="00334C99" w14:paraId="74BFFA18" w14:textId="77777777" w:rsidTr="00334C99">
        <w:trPr>
          <w:trHeight w:val="771"/>
        </w:trPr>
        <w:tc>
          <w:tcPr>
            <w:tcW w:w="1101" w:type="dxa"/>
            <w:vAlign w:val="center"/>
          </w:tcPr>
          <w:p w14:paraId="7520F641"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№9</w:t>
            </w:r>
          </w:p>
        </w:tc>
        <w:tc>
          <w:tcPr>
            <w:tcW w:w="992" w:type="dxa"/>
            <w:vMerge/>
            <w:vAlign w:val="center"/>
          </w:tcPr>
          <w:p w14:paraId="0C9424BC" w14:textId="77777777" w:rsidR="006364FF" w:rsidRPr="00334C99" w:rsidRDefault="006364FF" w:rsidP="00F56FF0">
            <w:pPr>
              <w:spacing w:after="0" w:line="240" w:lineRule="auto"/>
              <w:rPr>
                <w:rFonts w:ascii="Times New Roman" w:eastAsia="Calibri" w:hAnsi="Times New Roman" w:cs="Times New Roman"/>
                <w:sz w:val="26"/>
                <w:szCs w:val="26"/>
              </w:rPr>
            </w:pPr>
          </w:p>
        </w:tc>
        <w:tc>
          <w:tcPr>
            <w:tcW w:w="1134" w:type="dxa"/>
          </w:tcPr>
          <w:p w14:paraId="2A52035C"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25</w:t>
            </w:r>
          </w:p>
        </w:tc>
        <w:tc>
          <w:tcPr>
            <w:tcW w:w="1276" w:type="dxa"/>
          </w:tcPr>
          <w:p w14:paraId="2757A9B4"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7693</w:t>
            </w:r>
          </w:p>
        </w:tc>
        <w:tc>
          <w:tcPr>
            <w:tcW w:w="1417" w:type="dxa"/>
          </w:tcPr>
          <w:p w14:paraId="69162A97"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3156</w:t>
            </w:r>
          </w:p>
        </w:tc>
        <w:tc>
          <w:tcPr>
            <w:tcW w:w="3827" w:type="dxa"/>
          </w:tcPr>
          <w:p w14:paraId="126CD8A5"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Слиток кремния внизу, шлак отделился хорошо</w:t>
            </w:r>
          </w:p>
        </w:tc>
      </w:tr>
      <w:tr w:rsidR="006364FF" w:rsidRPr="00334C99" w14:paraId="7BACF8C5" w14:textId="77777777" w:rsidTr="00334C99">
        <w:trPr>
          <w:trHeight w:val="837"/>
        </w:trPr>
        <w:tc>
          <w:tcPr>
            <w:tcW w:w="1101" w:type="dxa"/>
            <w:vAlign w:val="center"/>
          </w:tcPr>
          <w:p w14:paraId="03EA67DA"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№10</w:t>
            </w:r>
          </w:p>
        </w:tc>
        <w:tc>
          <w:tcPr>
            <w:tcW w:w="992" w:type="dxa"/>
            <w:vMerge/>
            <w:vAlign w:val="center"/>
          </w:tcPr>
          <w:p w14:paraId="529ED6DC" w14:textId="77777777" w:rsidR="006364FF" w:rsidRPr="00334C99" w:rsidRDefault="006364FF" w:rsidP="00F56FF0">
            <w:pPr>
              <w:spacing w:after="0" w:line="240" w:lineRule="auto"/>
              <w:rPr>
                <w:rFonts w:ascii="Times New Roman" w:eastAsia="Calibri" w:hAnsi="Times New Roman" w:cs="Times New Roman"/>
                <w:sz w:val="26"/>
                <w:szCs w:val="26"/>
              </w:rPr>
            </w:pPr>
          </w:p>
        </w:tc>
        <w:tc>
          <w:tcPr>
            <w:tcW w:w="1134" w:type="dxa"/>
            <w:vAlign w:val="center"/>
          </w:tcPr>
          <w:p w14:paraId="32A58665"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40</w:t>
            </w:r>
          </w:p>
        </w:tc>
        <w:tc>
          <w:tcPr>
            <w:tcW w:w="1276" w:type="dxa"/>
            <w:vAlign w:val="center"/>
          </w:tcPr>
          <w:p w14:paraId="1321ADAE"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w:t>
            </w:r>
          </w:p>
        </w:tc>
        <w:tc>
          <w:tcPr>
            <w:tcW w:w="1417" w:type="dxa"/>
            <w:vAlign w:val="center"/>
          </w:tcPr>
          <w:p w14:paraId="0E10AFA6"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4125</w:t>
            </w:r>
          </w:p>
        </w:tc>
        <w:tc>
          <w:tcPr>
            <w:tcW w:w="3827" w:type="dxa"/>
          </w:tcPr>
          <w:p w14:paraId="312F3910"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Слиток кремния внизу, шлак отделился хорошо</w:t>
            </w:r>
          </w:p>
        </w:tc>
      </w:tr>
      <w:tr w:rsidR="006364FF" w:rsidRPr="00334C99" w14:paraId="59E431C8" w14:textId="77777777" w:rsidTr="00334C99">
        <w:trPr>
          <w:trHeight w:val="888"/>
        </w:trPr>
        <w:tc>
          <w:tcPr>
            <w:tcW w:w="1101" w:type="dxa"/>
            <w:vAlign w:val="center"/>
          </w:tcPr>
          <w:p w14:paraId="35D0953A"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№11</w:t>
            </w:r>
          </w:p>
        </w:tc>
        <w:tc>
          <w:tcPr>
            <w:tcW w:w="992" w:type="dxa"/>
            <w:vMerge w:val="restart"/>
            <w:vAlign w:val="center"/>
          </w:tcPr>
          <w:p w14:paraId="1DF9AF0F"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Смесь №3</w:t>
            </w:r>
          </w:p>
        </w:tc>
        <w:tc>
          <w:tcPr>
            <w:tcW w:w="1134" w:type="dxa"/>
            <w:vAlign w:val="center"/>
          </w:tcPr>
          <w:p w14:paraId="0EBD95E3"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25</w:t>
            </w:r>
          </w:p>
        </w:tc>
        <w:tc>
          <w:tcPr>
            <w:tcW w:w="1276" w:type="dxa"/>
            <w:vAlign w:val="center"/>
          </w:tcPr>
          <w:p w14:paraId="1A2BEB3A"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7565</w:t>
            </w:r>
          </w:p>
        </w:tc>
        <w:tc>
          <w:tcPr>
            <w:tcW w:w="1417" w:type="dxa"/>
            <w:vAlign w:val="center"/>
          </w:tcPr>
          <w:p w14:paraId="21EBC7AB"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3258</w:t>
            </w:r>
          </w:p>
        </w:tc>
        <w:tc>
          <w:tcPr>
            <w:tcW w:w="3827" w:type="dxa"/>
          </w:tcPr>
          <w:p w14:paraId="6D57BC6A" w14:textId="77777777" w:rsidR="006364FF" w:rsidRPr="00334C99" w:rsidRDefault="006364FF" w:rsidP="00F56FF0">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внизу, шлак отделился хорошо</w:t>
            </w:r>
          </w:p>
        </w:tc>
      </w:tr>
      <w:tr w:rsidR="006364FF" w:rsidRPr="00334C99" w14:paraId="1C279847" w14:textId="77777777" w:rsidTr="00334C99">
        <w:trPr>
          <w:trHeight w:val="798"/>
        </w:trPr>
        <w:tc>
          <w:tcPr>
            <w:tcW w:w="1101" w:type="dxa"/>
            <w:vAlign w:val="center"/>
          </w:tcPr>
          <w:p w14:paraId="2256A87D"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№12</w:t>
            </w:r>
          </w:p>
        </w:tc>
        <w:tc>
          <w:tcPr>
            <w:tcW w:w="992" w:type="dxa"/>
            <w:vMerge/>
            <w:vAlign w:val="center"/>
          </w:tcPr>
          <w:p w14:paraId="718A8D49" w14:textId="77777777" w:rsidR="006364FF" w:rsidRPr="00334C99" w:rsidRDefault="006364FF" w:rsidP="00F56FF0">
            <w:pPr>
              <w:spacing w:after="0" w:line="240" w:lineRule="auto"/>
              <w:rPr>
                <w:rFonts w:ascii="Times New Roman" w:eastAsia="Calibri" w:hAnsi="Times New Roman" w:cs="Times New Roman"/>
                <w:sz w:val="26"/>
                <w:szCs w:val="26"/>
              </w:rPr>
            </w:pPr>
          </w:p>
        </w:tc>
        <w:tc>
          <w:tcPr>
            <w:tcW w:w="1134" w:type="dxa"/>
            <w:vAlign w:val="center"/>
          </w:tcPr>
          <w:p w14:paraId="6B5B2D77"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27</w:t>
            </w:r>
          </w:p>
        </w:tc>
        <w:tc>
          <w:tcPr>
            <w:tcW w:w="1276" w:type="dxa"/>
            <w:vAlign w:val="center"/>
          </w:tcPr>
          <w:p w14:paraId="23EC297D"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8545</w:t>
            </w:r>
          </w:p>
        </w:tc>
        <w:tc>
          <w:tcPr>
            <w:tcW w:w="1417" w:type="dxa"/>
            <w:vAlign w:val="center"/>
          </w:tcPr>
          <w:p w14:paraId="3600729C"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3354</w:t>
            </w:r>
          </w:p>
        </w:tc>
        <w:tc>
          <w:tcPr>
            <w:tcW w:w="3827" w:type="dxa"/>
          </w:tcPr>
          <w:p w14:paraId="4A39881D" w14:textId="77777777" w:rsidR="006364FF" w:rsidRPr="00334C99" w:rsidRDefault="006364FF" w:rsidP="00F56FF0">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вверху, шлак отделился хорошо</w:t>
            </w:r>
          </w:p>
        </w:tc>
      </w:tr>
      <w:tr w:rsidR="006364FF" w:rsidRPr="00334C99" w14:paraId="3C1C8D6F" w14:textId="77777777" w:rsidTr="00AD3A92">
        <w:trPr>
          <w:trHeight w:val="772"/>
        </w:trPr>
        <w:tc>
          <w:tcPr>
            <w:tcW w:w="1101" w:type="dxa"/>
            <w:vAlign w:val="center"/>
          </w:tcPr>
          <w:p w14:paraId="3609AA2B"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№13</w:t>
            </w:r>
          </w:p>
        </w:tc>
        <w:tc>
          <w:tcPr>
            <w:tcW w:w="992" w:type="dxa"/>
            <w:vMerge/>
            <w:vAlign w:val="center"/>
          </w:tcPr>
          <w:p w14:paraId="2BD20D50" w14:textId="77777777" w:rsidR="006364FF" w:rsidRPr="00334C99" w:rsidRDefault="006364FF" w:rsidP="00F56FF0">
            <w:pPr>
              <w:spacing w:after="0" w:line="240" w:lineRule="auto"/>
              <w:rPr>
                <w:rFonts w:ascii="Times New Roman" w:eastAsia="Calibri" w:hAnsi="Times New Roman" w:cs="Times New Roman"/>
                <w:sz w:val="26"/>
                <w:szCs w:val="26"/>
              </w:rPr>
            </w:pPr>
          </w:p>
        </w:tc>
        <w:tc>
          <w:tcPr>
            <w:tcW w:w="1134" w:type="dxa"/>
            <w:vAlign w:val="center"/>
          </w:tcPr>
          <w:p w14:paraId="345579CC"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30</w:t>
            </w:r>
          </w:p>
        </w:tc>
        <w:tc>
          <w:tcPr>
            <w:tcW w:w="1276" w:type="dxa"/>
            <w:vAlign w:val="center"/>
          </w:tcPr>
          <w:p w14:paraId="4E2E68BE"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8725</w:t>
            </w:r>
          </w:p>
        </w:tc>
        <w:tc>
          <w:tcPr>
            <w:tcW w:w="1417" w:type="dxa"/>
            <w:vAlign w:val="center"/>
          </w:tcPr>
          <w:p w14:paraId="65750E7F"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3659</w:t>
            </w:r>
          </w:p>
        </w:tc>
        <w:tc>
          <w:tcPr>
            <w:tcW w:w="3827" w:type="dxa"/>
          </w:tcPr>
          <w:p w14:paraId="56BA174B" w14:textId="77777777" w:rsidR="006364FF" w:rsidRPr="00334C99" w:rsidRDefault="006364FF" w:rsidP="00087390">
            <w:pPr>
              <w:spacing w:after="0" w:line="240" w:lineRule="auto"/>
              <w:jc w:val="both"/>
              <w:rPr>
                <w:rFonts w:ascii="Times New Roman" w:eastAsia="Calibri" w:hAnsi="Times New Roman" w:cs="Times New Roman"/>
                <w:sz w:val="26"/>
                <w:szCs w:val="26"/>
              </w:rPr>
            </w:pPr>
            <w:r w:rsidRPr="00334C99">
              <w:rPr>
                <w:rFonts w:ascii="Times New Roman" w:hAnsi="Times New Roman" w:cs="Times New Roman"/>
                <w:sz w:val="26"/>
                <w:szCs w:val="26"/>
              </w:rPr>
              <w:t>Слиток кремния внизу, шлак отделился хорошо (рисунок 2</w:t>
            </w:r>
            <w:r w:rsidR="00087390">
              <w:rPr>
                <w:rFonts w:ascii="Times New Roman" w:hAnsi="Times New Roman" w:cs="Times New Roman"/>
                <w:sz w:val="26"/>
                <w:szCs w:val="26"/>
              </w:rPr>
              <w:t>4</w:t>
            </w:r>
            <w:r w:rsidRPr="00334C99">
              <w:rPr>
                <w:rFonts w:ascii="Times New Roman" w:hAnsi="Times New Roman" w:cs="Times New Roman"/>
                <w:sz w:val="26"/>
                <w:szCs w:val="26"/>
              </w:rPr>
              <w:t>)</w:t>
            </w:r>
          </w:p>
        </w:tc>
      </w:tr>
      <w:tr w:rsidR="006364FF" w:rsidRPr="00334C99" w14:paraId="25D6C004" w14:textId="77777777" w:rsidTr="00334C99">
        <w:trPr>
          <w:trHeight w:val="1006"/>
        </w:trPr>
        <w:tc>
          <w:tcPr>
            <w:tcW w:w="1101" w:type="dxa"/>
            <w:vAlign w:val="center"/>
          </w:tcPr>
          <w:p w14:paraId="2E6AB876"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№14</w:t>
            </w:r>
          </w:p>
        </w:tc>
        <w:tc>
          <w:tcPr>
            <w:tcW w:w="992" w:type="dxa"/>
            <w:vMerge/>
            <w:vAlign w:val="center"/>
          </w:tcPr>
          <w:p w14:paraId="4F33583D" w14:textId="77777777" w:rsidR="006364FF" w:rsidRPr="00334C99" w:rsidRDefault="006364FF" w:rsidP="00F56FF0">
            <w:pPr>
              <w:spacing w:after="0" w:line="240" w:lineRule="auto"/>
              <w:rPr>
                <w:rFonts w:ascii="Times New Roman" w:eastAsia="Calibri" w:hAnsi="Times New Roman" w:cs="Times New Roman"/>
                <w:sz w:val="26"/>
                <w:szCs w:val="26"/>
              </w:rPr>
            </w:pPr>
          </w:p>
        </w:tc>
        <w:tc>
          <w:tcPr>
            <w:tcW w:w="1134" w:type="dxa"/>
            <w:vAlign w:val="center"/>
          </w:tcPr>
          <w:p w14:paraId="7FCD0009"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40</w:t>
            </w:r>
          </w:p>
        </w:tc>
        <w:tc>
          <w:tcPr>
            <w:tcW w:w="1276" w:type="dxa"/>
            <w:vAlign w:val="center"/>
          </w:tcPr>
          <w:p w14:paraId="76875E57"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w:t>
            </w:r>
          </w:p>
        </w:tc>
        <w:tc>
          <w:tcPr>
            <w:tcW w:w="1417" w:type="dxa"/>
            <w:vAlign w:val="center"/>
          </w:tcPr>
          <w:p w14:paraId="423B2039"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3915</w:t>
            </w:r>
          </w:p>
        </w:tc>
        <w:tc>
          <w:tcPr>
            <w:tcW w:w="3827" w:type="dxa"/>
          </w:tcPr>
          <w:p w14:paraId="715004D8" w14:textId="77777777" w:rsidR="006364FF" w:rsidRPr="00334C99" w:rsidRDefault="006364FF" w:rsidP="00F56FF0">
            <w:pPr>
              <w:spacing w:after="0" w:line="240" w:lineRule="auto"/>
              <w:jc w:val="both"/>
              <w:rPr>
                <w:rFonts w:ascii="Times New Roman" w:hAnsi="Times New Roman" w:cs="Times New Roman"/>
                <w:sz w:val="26"/>
                <w:szCs w:val="26"/>
              </w:rPr>
            </w:pPr>
            <w:r w:rsidRPr="00334C99">
              <w:rPr>
                <w:rFonts w:ascii="Times New Roman" w:eastAsia="Calibri" w:hAnsi="Times New Roman" w:cs="Times New Roman"/>
                <w:sz w:val="26"/>
                <w:szCs w:val="26"/>
              </w:rPr>
              <w:t>Слиток кремния опустился вниз, шлак отделился хорошо</w:t>
            </w:r>
          </w:p>
        </w:tc>
      </w:tr>
      <w:tr w:rsidR="006364FF" w:rsidRPr="00334C99" w14:paraId="18C9282D" w14:textId="77777777" w:rsidTr="00334C99">
        <w:trPr>
          <w:trHeight w:val="1055"/>
        </w:trPr>
        <w:tc>
          <w:tcPr>
            <w:tcW w:w="1101" w:type="dxa"/>
            <w:tcBorders>
              <w:bottom w:val="nil"/>
            </w:tcBorders>
            <w:vAlign w:val="center"/>
          </w:tcPr>
          <w:p w14:paraId="3A912282" w14:textId="77777777" w:rsidR="006364FF" w:rsidRPr="00334C99" w:rsidRDefault="006364FF" w:rsidP="00F56FF0">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№15</w:t>
            </w:r>
          </w:p>
        </w:tc>
        <w:tc>
          <w:tcPr>
            <w:tcW w:w="992" w:type="dxa"/>
            <w:vMerge/>
            <w:tcBorders>
              <w:bottom w:val="nil"/>
            </w:tcBorders>
            <w:vAlign w:val="center"/>
          </w:tcPr>
          <w:p w14:paraId="6CE5B2E2" w14:textId="77777777" w:rsidR="006364FF" w:rsidRPr="00334C99" w:rsidRDefault="006364FF" w:rsidP="00F56FF0">
            <w:pPr>
              <w:spacing w:after="0" w:line="240" w:lineRule="auto"/>
              <w:rPr>
                <w:rFonts w:ascii="Times New Roman" w:eastAsia="Calibri" w:hAnsi="Times New Roman" w:cs="Times New Roman"/>
                <w:sz w:val="26"/>
                <w:szCs w:val="26"/>
              </w:rPr>
            </w:pPr>
          </w:p>
        </w:tc>
        <w:tc>
          <w:tcPr>
            <w:tcW w:w="1134" w:type="dxa"/>
            <w:tcBorders>
              <w:bottom w:val="nil"/>
            </w:tcBorders>
            <w:vAlign w:val="center"/>
          </w:tcPr>
          <w:p w14:paraId="430C8A41"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30</w:t>
            </w:r>
          </w:p>
        </w:tc>
        <w:tc>
          <w:tcPr>
            <w:tcW w:w="1276" w:type="dxa"/>
            <w:tcBorders>
              <w:bottom w:val="nil"/>
            </w:tcBorders>
            <w:vAlign w:val="center"/>
          </w:tcPr>
          <w:p w14:paraId="5320A6B8"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7912</w:t>
            </w:r>
          </w:p>
        </w:tc>
        <w:tc>
          <w:tcPr>
            <w:tcW w:w="1417" w:type="dxa"/>
            <w:tcBorders>
              <w:bottom w:val="nil"/>
            </w:tcBorders>
            <w:vAlign w:val="center"/>
          </w:tcPr>
          <w:p w14:paraId="26A8C925" w14:textId="77777777" w:rsidR="006364FF" w:rsidRPr="00334C99" w:rsidRDefault="006364FF" w:rsidP="00F56FF0">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3102</w:t>
            </w:r>
          </w:p>
        </w:tc>
        <w:tc>
          <w:tcPr>
            <w:tcW w:w="3827" w:type="dxa"/>
            <w:tcBorders>
              <w:bottom w:val="nil"/>
            </w:tcBorders>
          </w:tcPr>
          <w:p w14:paraId="3439644A" w14:textId="77777777" w:rsidR="006364FF" w:rsidRPr="00334C99" w:rsidRDefault="006364FF" w:rsidP="00F56FF0">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внизу, шлак отделился хорошо</w:t>
            </w:r>
          </w:p>
        </w:tc>
      </w:tr>
      <w:tr w:rsidR="00334C99" w:rsidRPr="00334C99" w14:paraId="27D37EC9" w14:textId="77777777" w:rsidTr="00334C99">
        <w:trPr>
          <w:trHeight w:val="391"/>
        </w:trPr>
        <w:tc>
          <w:tcPr>
            <w:tcW w:w="9747" w:type="dxa"/>
            <w:gridSpan w:val="6"/>
            <w:tcBorders>
              <w:top w:val="nil"/>
              <w:left w:val="nil"/>
              <w:bottom w:val="single" w:sz="4" w:space="0" w:color="auto"/>
              <w:right w:val="nil"/>
            </w:tcBorders>
            <w:vAlign w:val="center"/>
          </w:tcPr>
          <w:p w14:paraId="78171026" w14:textId="77777777" w:rsidR="00334C99" w:rsidRPr="00334C99" w:rsidRDefault="00334C99" w:rsidP="00334C99">
            <w:pPr>
              <w:spacing w:after="0" w:line="240" w:lineRule="auto"/>
              <w:jc w:val="right"/>
              <w:rPr>
                <w:rFonts w:ascii="Times New Roman" w:hAnsi="Times New Roman" w:cs="Times New Roman"/>
                <w:i/>
                <w:sz w:val="26"/>
                <w:szCs w:val="26"/>
              </w:rPr>
            </w:pPr>
            <w:r>
              <w:rPr>
                <w:rFonts w:ascii="Times New Roman" w:hAnsi="Times New Roman" w:cs="Times New Roman"/>
                <w:i/>
                <w:sz w:val="26"/>
                <w:szCs w:val="26"/>
              </w:rPr>
              <w:lastRenderedPageBreak/>
              <w:t>Продолжение таблицы 9</w:t>
            </w:r>
          </w:p>
        </w:tc>
      </w:tr>
      <w:tr w:rsidR="00334C99" w:rsidRPr="00334C99" w14:paraId="2808189E" w14:textId="77777777" w:rsidTr="00334C99">
        <w:trPr>
          <w:trHeight w:val="391"/>
        </w:trPr>
        <w:tc>
          <w:tcPr>
            <w:tcW w:w="1101" w:type="dxa"/>
            <w:tcBorders>
              <w:top w:val="single" w:sz="4" w:space="0" w:color="auto"/>
            </w:tcBorders>
            <w:vAlign w:val="center"/>
          </w:tcPr>
          <w:p w14:paraId="77B3BDF5"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№16</w:t>
            </w:r>
          </w:p>
        </w:tc>
        <w:tc>
          <w:tcPr>
            <w:tcW w:w="992" w:type="dxa"/>
            <w:vMerge w:val="restart"/>
            <w:tcBorders>
              <w:top w:val="single" w:sz="4" w:space="0" w:color="auto"/>
            </w:tcBorders>
            <w:vAlign w:val="center"/>
          </w:tcPr>
          <w:p w14:paraId="458B5125"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Смесь №</w:t>
            </w:r>
            <w:r>
              <w:rPr>
                <w:rFonts w:ascii="Times New Roman" w:eastAsia="Calibri" w:hAnsi="Times New Roman" w:cs="Times New Roman"/>
                <w:sz w:val="26"/>
                <w:szCs w:val="26"/>
              </w:rPr>
              <w:t>4</w:t>
            </w:r>
          </w:p>
        </w:tc>
        <w:tc>
          <w:tcPr>
            <w:tcW w:w="1134" w:type="dxa"/>
            <w:tcBorders>
              <w:top w:val="single" w:sz="4" w:space="0" w:color="auto"/>
            </w:tcBorders>
            <w:vAlign w:val="center"/>
          </w:tcPr>
          <w:p w14:paraId="0CB4DD13"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25</w:t>
            </w:r>
          </w:p>
        </w:tc>
        <w:tc>
          <w:tcPr>
            <w:tcW w:w="1276" w:type="dxa"/>
            <w:tcBorders>
              <w:top w:val="single" w:sz="4" w:space="0" w:color="auto"/>
            </w:tcBorders>
            <w:vAlign w:val="center"/>
          </w:tcPr>
          <w:p w14:paraId="1191D335"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8395</w:t>
            </w:r>
          </w:p>
        </w:tc>
        <w:tc>
          <w:tcPr>
            <w:tcW w:w="1417" w:type="dxa"/>
            <w:tcBorders>
              <w:top w:val="single" w:sz="4" w:space="0" w:color="auto"/>
            </w:tcBorders>
            <w:vAlign w:val="center"/>
          </w:tcPr>
          <w:p w14:paraId="22605FAA"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3754</w:t>
            </w:r>
          </w:p>
        </w:tc>
        <w:tc>
          <w:tcPr>
            <w:tcW w:w="3827" w:type="dxa"/>
            <w:tcBorders>
              <w:top w:val="single" w:sz="4" w:space="0" w:color="auto"/>
            </w:tcBorders>
          </w:tcPr>
          <w:p w14:paraId="6642B434" w14:textId="77777777" w:rsidR="00334C99" w:rsidRPr="00334C99" w:rsidRDefault="00334C99" w:rsidP="00334C99">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внизу, шлак отделился хорошо</w:t>
            </w:r>
          </w:p>
        </w:tc>
      </w:tr>
      <w:tr w:rsidR="00334C99" w:rsidRPr="00334C99" w14:paraId="16C5CD72" w14:textId="77777777" w:rsidTr="006364FF">
        <w:trPr>
          <w:trHeight w:val="391"/>
        </w:trPr>
        <w:tc>
          <w:tcPr>
            <w:tcW w:w="1101" w:type="dxa"/>
            <w:vAlign w:val="center"/>
          </w:tcPr>
          <w:p w14:paraId="59A52430"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№17</w:t>
            </w:r>
          </w:p>
        </w:tc>
        <w:tc>
          <w:tcPr>
            <w:tcW w:w="992" w:type="dxa"/>
            <w:vMerge/>
            <w:vAlign w:val="center"/>
          </w:tcPr>
          <w:p w14:paraId="2F6A2785" w14:textId="77777777" w:rsidR="00334C99" w:rsidRPr="00334C99" w:rsidRDefault="00334C99" w:rsidP="00334C99">
            <w:pPr>
              <w:spacing w:after="0" w:line="240" w:lineRule="auto"/>
              <w:rPr>
                <w:rFonts w:ascii="Times New Roman" w:eastAsia="Calibri" w:hAnsi="Times New Roman" w:cs="Times New Roman"/>
                <w:sz w:val="26"/>
                <w:szCs w:val="26"/>
              </w:rPr>
            </w:pPr>
          </w:p>
        </w:tc>
        <w:tc>
          <w:tcPr>
            <w:tcW w:w="1134" w:type="dxa"/>
            <w:vAlign w:val="center"/>
          </w:tcPr>
          <w:p w14:paraId="167AEA3E"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30</w:t>
            </w:r>
          </w:p>
        </w:tc>
        <w:tc>
          <w:tcPr>
            <w:tcW w:w="1276" w:type="dxa"/>
            <w:vAlign w:val="center"/>
          </w:tcPr>
          <w:p w14:paraId="04790699"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8047</w:t>
            </w:r>
          </w:p>
        </w:tc>
        <w:tc>
          <w:tcPr>
            <w:tcW w:w="1417" w:type="dxa"/>
            <w:vAlign w:val="center"/>
          </w:tcPr>
          <w:p w14:paraId="31FEC64B"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3172</w:t>
            </w:r>
          </w:p>
        </w:tc>
        <w:tc>
          <w:tcPr>
            <w:tcW w:w="3827" w:type="dxa"/>
          </w:tcPr>
          <w:p w14:paraId="1609F341" w14:textId="77777777" w:rsidR="00334C99" w:rsidRPr="00334C99" w:rsidRDefault="00334C99" w:rsidP="00334C99">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внизу, шлак отделился хорошо, серого цвета</w:t>
            </w:r>
          </w:p>
        </w:tc>
      </w:tr>
      <w:tr w:rsidR="00334C99" w:rsidRPr="00334C99" w14:paraId="06EAE361" w14:textId="77777777" w:rsidTr="006364FF">
        <w:trPr>
          <w:trHeight w:val="391"/>
        </w:trPr>
        <w:tc>
          <w:tcPr>
            <w:tcW w:w="1101" w:type="dxa"/>
            <w:vAlign w:val="center"/>
          </w:tcPr>
          <w:p w14:paraId="3D67572B"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№18</w:t>
            </w:r>
          </w:p>
        </w:tc>
        <w:tc>
          <w:tcPr>
            <w:tcW w:w="992" w:type="dxa"/>
            <w:vMerge/>
            <w:vAlign w:val="center"/>
          </w:tcPr>
          <w:p w14:paraId="4087F4C6" w14:textId="77777777" w:rsidR="00334C99" w:rsidRPr="00334C99" w:rsidRDefault="00334C99" w:rsidP="00334C99">
            <w:pPr>
              <w:spacing w:after="0" w:line="240" w:lineRule="auto"/>
              <w:rPr>
                <w:rFonts w:ascii="Times New Roman" w:eastAsia="Calibri" w:hAnsi="Times New Roman" w:cs="Times New Roman"/>
                <w:sz w:val="26"/>
                <w:szCs w:val="26"/>
              </w:rPr>
            </w:pPr>
          </w:p>
        </w:tc>
        <w:tc>
          <w:tcPr>
            <w:tcW w:w="1134" w:type="dxa"/>
            <w:vAlign w:val="center"/>
          </w:tcPr>
          <w:p w14:paraId="3AC615D7"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33</w:t>
            </w:r>
          </w:p>
        </w:tc>
        <w:tc>
          <w:tcPr>
            <w:tcW w:w="1276" w:type="dxa"/>
            <w:vAlign w:val="center"/>
          </w:tcPr>
          <w:p w14:paraId="5C409EA3"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8659</w:t>
            </w:r>
          </w:p>
        </w:tc>
        <w:tc>
          <w:tcPr>
            <w:tcW w:w="1417" w:type="dxa"/>
            <w:vAlign w:val="center"/>
          </w:tcPr>
          <w:p w14:paraId="3612C2A2"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3248</w:t>
            </w:r>
          </w:p>
        </w:tc>
        <w:tc>
          <w:tcPr>
            <w:tcW w:w="3827" w:type="dxa"/>
          </w:tcPr>
          <w:p w14:paraId="08C19E84" w14:textId="77777777" w:rsidR="00334C99" w:rsidRPr="00334C99" w:rsidRDefault="00334C99" w:rsidP="00334C99">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внизу, шлак отделился хорошо</w:t>
            </w:r>
          </w:p>
        </w:tc>
      </w:tr>
      <w:tr w:rsidR="00334C99" w:rsidRPr="00334C99" w14:paraId="61FE04CC" w14:textId="77777777" w:rsidTr="006364FF">
        <w:trPr>
          <w:trHeight w:val="555"/>
        </w:trPr>
        <w:tc>
          <w:tcPr>
            <w:tcW w:w="1101" w:type="dxa"/>
            <w:vAlign w:val="center"/>
          </w:tcPr>
          <w:p w14:paraId="7C21C744"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№19</w:t>
            </w:r>
          </w:p>
        </w:tc>
        <w:tc>
          <w:tcPr>
            <w:tcW w:w="992" w:type="dxa"/>
            <w:vMerge/>
            <w:vAlign w:val="center"/>
          </w:tcPr>
          <w:p w14:paraId="36E68366" w14:textId="77777777" w:rsidR="00334C99" w:rsidRPr="00334C99" w:rsidRDefault="00334C99" w:rsidP="00334C99">
            <w:pPr>
              <w:spacing w:after="0" w:line="240" w:lineRule="auto"/>
              <w:rPr>
                <w:rFonts w:ascii="Times New Roman" w:eastAsia="Calibri" w:hAnsi="Times New Roman" w:cs="Times New Roman"/>
                <w:sz w:val="26"/>
                <w:szCs w:val="26"/>
              </w:rPr>
            </w:pPr>
          </w:p>
        </w:tc>
        <w:tc>
          <w:tcPr>
            <w:tcW w:w="1134" w:type="dxa"/>
            <w:vAlign w:val="center"/>
          </w:tcPr>
          <w:p w14:paraId="444BB818"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27</w:t>
            </w:r>
          </w:p>
        </w:tc>
        <w:tc>
          <w:tcPr>
            <w:tcW w:w="1276" w:type="dxa"/>
            <w:vAlign w:val="center"/>
          </w:tcPr>
          <w:p w14:paraId="27E25AF8"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7896</w:t>
            </w:r>
          </w:p>
        </w:tc>
        <w:tc>
          <w:tcPr>
            <w:tcW w:w="1417" w:type="dxa"/>
            <w:vAlign w:val="center"/>
          </w:tcPr>
          <w:p w14:paraId="31C8A54D"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3547</w:t>
            </w:r>
          </w:p>
        </w:tc>
        <w:tc>
          <w:tcPr>
            <w:tcW w:w="3827" w:type="dxa"/>
          </w:tcPr>
          <w:p w14:paraId="797A4034" w14:textId="77777777" w:rsidR="00334C99" w:rsidRPr="00334C99" w:rsidRDefault="00334C99" w:rsidP="00087390">
            <w:pPr>
              <w:spacing w:after="0" w:line="240" w:lineRule="auto"/>
              <w:jc w:val="both"/>
              <w:rPr>
                <w:rFonts w:ascii="Times New Roman" w:eastAsia="Calibri" w:hAnsi="Times New Roman" w:cs="Times New Roman"/>
                <w:sz w:val="26"/>
                <w:szCs w:val="26"/>
              </w:rPr>
            </w:pPr>
            <w:r w:rsidRPr="00334C99">
              <w:rPr>
                <w:rFonts w:ascii="Times New Roman" w:hAnsi="Times New Roman" w:cs="Times New Roman"/>
                <w:sz w:val="26"/>
                <w:szCs w:val="26"/>
              </w:rPr>
              <w:t>Слиток кремния вверху, шлак отделился хорошо (рисунок 2</w:t>
            </w:r>
            <w:r w:rsidR="00087390">
              <w:rPr>
                <w:rFonts w:ascii="Times New Roman" w:hAnsi="Times New Roman" w:cs="Times New Roman"/>
                <w:sz w:val="26"/>
                <w:szCs w:val="26"/>
              </w:rPr>
              <w:t>5</w:t>
            </w:r>
            <w:r w:rsidRPr="00334C99">
              <w:rPr>
                <w:rFonts w:ascii="Times New Roman" w:hAnsi="Times New Roman" w:cs="Times New Roman"/>
                <w:sz w:val="26"/>
                <w:szCs w:val="26"/>
              </w:rPr>
              <w:t>)</w:t>
            </w:r>
          </w:p>
        </w:tc>
      </w:tr>
      <w:tr w:rsidR="00334C99" w:rsidRPr="00334C99" w14:paraId="072380FE" w14:textId="77777777" w:rsidTr="006364FF">
        <w:trPr>
          <w:trHeight w:val="555"/>
        </w:trPr>
        <w:tc>
          <w:tcPr>
            <w:tcW w:w="1101" w:type="dxa"/>
            <w:tcBorders>
              <w:bottom w:val="single" w:sz="4" w:space="0" w:color="auto"/>
            </w:tcBorders>
            <w:vAlign w:val="center"/>
          </w:tcPr>
          <w:p w14:paraId="690AF454"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№20</w:t>
            </w:r>
          </w:p>
        </w:tc>
        <w:tc>
          <w:tcPr>
            <w:tcW w:w="992" w:type="dxa"/>
            <w:vMerge/>
            <w:tcBorders>
              <w:bottom w:val="single" w:sz="4" w:space="0" w:color="auto"/>
            </w:tcBorders>
            <w:vAlign w:val="center"/>
          </w:tcPr>
          <w:p w14:paraId="644C1BC5" w14:textId="77777777" w:rsidR="00334C99" w:rsidRPr="00334C99" w:rsidRDefault="00334C99" w:rsidP="00334C99">
            <w:pPr>
              <w:spacing w:after="0" w:line="240" w:lineRule="auto"/>
              <w:rPr>
                <w:rFonts w:ascii="Times New Roman" w:eastAsia="Calibri" w:hAnsi="Times New Roman" w:cs="Times New Roman"/>
                <w:sz w:val="26"/>
                <w:szCs w:val="26"/>
              </w:rPr>
            </w:pPr>
          </w:p>
        </w:tc>
        <w:tc>
          <w:tcPr>
            <w:tcW w:w="1134" w:type="dxa"/>
            <w:tcBorders>
              <w:bottom w:val="single" w:sz="4" w:space="0" w:color="auto"/>
            </w:tcBorders>
            <w:vAlign w:val="center"/>
          </w:tcPr>
          <w:p w14:paraId="56D24BED"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40</w:t>
            </w:r>
          </w:p>
        </w:tc>
        <w:tc>
          <w:tcPr>
            <w:tcW w:w="1276" w:type="dxa"/>
            <w:tcBorders>
              <w:bottom w:val="single" w:sz="4" w:space="0" w:color="auto"/>
            </w:tcBorders>
            <w:vAlign w:val="center"/>
          </w:tcPr>
          <w:p w14:paraId="5CB7AA7F"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w:t>
            </w:r>
          </w:p>
        </w:tc>
        <w:tc>
          <w:tcPr>
            <w:tcW w:w="1417" w:type="dxa"/>
            <w:tcBorders>
              <w:bottom w:val="single" w:sz="4" w:space="0" w:color="auto"/>
            </w:tcBorders>
            <w:vAlign w:val="center"/>
          </w:tcPr>
          <w:p w14:paraId="0D14BD74"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3907</w:t>
            </w:r>
          </w:p>
        </w:tc>
        <w:tc>
          <w:tcPr>
            <w:tcW w:w="3827" w:type="dxa"/>
            <w:tcBorders>
              <w:bottom w:val="single" w:sz="4" w:space="0" w:color="auto"/>
            </w:tcBorders>
          </w:tcPr>
          <w:p w14:paraId="6FB4D385" w14:textId="77777777" w:rsidR="00334C99" w:rsidRPr="00334C99" w:rsidRDefault="00334C99" w:rsidP="00334C99">
            <w:pPr>
              <w:spacing w:after="0" w:line="240" w:lineRule="auto"/>
              <w:jc w:val="both"/>
              <w:rPr>
                <w:rFonts w:ascii="Times New Roman" w:hAnsi="Times New Roman" w:cs="Times New Roman"/>
                <w:sz w:val="26"/>
                <w:szCs w:val="26"/>
              </w:rPr>
            </w:pPr>
            <w:r w:rsidRPr="00334C99">
              <w:rPr>
                <w:rFonts w:ascii="Times New Roman" w:eastAsia="Calibri" w:hAnsi="Times New Roman" w:cs="Times New Roman"/>
                <w:sz w:val="26"/>
                <w:szCs w:val="26"/>
              </w:rPr>
              <w:t>Слиток кремния опустился вниз, шлак отделился хорошо</w:t>
            </w:r>
          </w:p>
        </w:tc>
      </w:tr>
      <w:tr w:rsidR="00334C99" w:rsidRPr="00334C99" w14:paraId="1ECD278B" w14:textId="77777777" w:rsidTr="006364FF">
        <w:trPr>
          <w:trHeight w:val="555"/>
        </w:trPr>
        <w:tc>
          <w:tcPr>
            <w:tcW w:w="1101" w:type="dxa"/>
            <w:tcBorders>
              <w:bottom w:val="single" w:sz="4" w:space="0" w:color="auto"/>
            </w:tcBorders>
            <w:vAlign w:val="center"/>
          </w:tcPr>
          <w:p w14:paraId="7818447F"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№21</w:t>
            </w:r>
          </w:p>
        </w:tc>
        <w:tc>
          <w:tcPr>
            <w:tcW w:w="992" w:type="dxa"/>
            <w:vMerge w:val="restart"/>
            <w:tcBorders>
              <w:bottom w:val="single" w:sz="4" w:space="0" w:color="auto"/>
            </w:tcBorders>
            <w:vAlign w:val="center"/>
          </w:tcPr>
          <w:p w14:paraId="5608AD21"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Смесь №5</w:t>
            </w:r>
          </w:p>
        </w:tc>
        <w:tc>
          <w:tcPr>
            <w:tcW w:w="1134" w:type="dxa"/>
            <w:tcBorders>
              <w:bottom w:val="single" w:sz="4" w:space="0" w:color="auto"/>
            </w:tcBorders>
            <w:vAlign w:val="center"/>
          </w:tcPr>
          <w:p w14:paraId="25E6A188"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30</w:t>
            </w:r>
          </w:p>
        </w:tc>
        <w:tc>
          <w:tcPr>
            <w:tcW w:w="1276" w:type="dxa"/>
            <w:tcBorders>
              <w:bottom w:val="single" w:sz="4" w:space="0" w:color="auto"/>
            </w:tcBorders>
            <w:vAlign w:val="center"/>
          </w:tcPr>
          <w:p w14:paraId="1BCFB061"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8530</w:t>
            </w:r>
          </w:p>
        </w:tc>
        <w:tc>
          <w:tcPr>
            <w:tcW w:w="1417" w:type="dxa"/>
            <w:tcBorders>
              <w:bottom w:val="single" w:sz="4" w:space="0" w:color="auto"/>
            </w:tcBorders>
            <w:vAlign w:val="center"/>
          </w:tcPr>
          <w:p w14:paraId="09AE4824"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3269</w:t>
            </w:r>
          </w:p>
        </w:tc>
        <w:tc>
          <w:tcPr>
            <w:tcW w:w="3827" w:type="dxa"/>
            <w:tcBorders>
              <w:bottom w:val="single" w:sz="4" w:space="0" w:color="auto"/>
            </w:tcBorders>
          </w:tcPr>
          <w:p w14:paraId="7E124AD1" w14:textId="77777777" w:rsidR="00334C99" w:rsidRPr="00334C99" w:rsidRDefault="00334C99" w:rsidP="00334C99">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внизу, шлак отделился хорошо, серого цвета</w:t>
            </w:r>
          </w:p>
        </w:tc>
      </w:tr>
      <w:tr w:rsidR="00334C99" w:rsidRPr="00334C99" w14:paraId="4626E830" w14:textId="77777777" w:rsidTr="006364FF">
        <w:trPr>
          <w:trHeight w:val="555"/>
        </w:trPr>
        <w:tc>
          <w:tcPr>
            <w:tcW w:w="1101" w:type="dxa"/>
            <w:tcBorders>
              <w:top w:val="single" w:sz="4" w:space="0" w:color="auto"/>
            </w:tcBorders>
            <w:vAlign w:val="center"/>
          </w:tcPr>
          <w:p w14:paraId="3F72BD76"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№22</w:t>
            </w:r>
          </w:p>
        </w:tc>
        <w:tc>
          <w:tcPr>
            <w:tcW w:w="992" w:type="dxa"/>
            <w:vMerge/>
            <w:tcBorders>
              <w:top w:val="single" w:sz="4" w:space="0" w:color="auto"/>
            </w:tcBorders>
            <w:vAlign w:val="center"/>
          </w:tcPr>
          <w:p w14:paraId="2FDB3A06" w14:textId="77777777" w:rsidR="00334C99" w:rsidRPr="00334C99" w:rsidRDefault="00334C99" w:rsidP="00334C99">
            <w:pPr>
              <w:spacing w:after="0" w:line="240" w:lineRule="auto"/>
              <w:rPr>
                <w:rFonts w:ascii="Times New Roman" w:eastAsia="Calibri" w:hAnsi="Times New Roman" w:cs="Times New Roman"/>
                <w:sz w:val="26"/>
                <w:szCs w:val="26"/>
              </w:rPr>
            </w:pPr>
          </w:p>
        </w:tc>
        <w:tc>
          <w:tcPr>
            <w:tcW w:w="1134" w:type="dxa"/>
            <w:tcBorders>
              <w:top w:val="single" w:sz="4" w:space="0" w:color="auto"/>
            </w:tcBorders>
            <w:vAlign w:val="center"/>
          </w:tcPr>
          <w:p w14:paraId="084DD013"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25</w:t>
            </w:r>
          </w:p>
        </w:tc>
        <w:tc>
          <w:tcPr>
            <w:tcW w:w="1276" w:type="dxa"/>
            <w:tcBorders>
              <w:top w:val="single" w:sz="4" w:space="0" w:color="auto"/>
            </w:tcBorders>
            <w:vAlign w:val="center"/>
          </w:tcPr>
          <w:p w14:paraId="2C341EDA"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7995</w:t>
            </w:r>
          </w:p>
        </w:tc>
        <w:tc>
          <w:tcPr>
            <w:tcW w:w="1417" w:type="dxa"/>
            <w:tcBorders>
              <w:top w:val="single" w:sz="4" w:space="0" w:color="auto"/>
            </w:tcBorders>
            <w:vAlign w:val="center"/>
          </w:tcPr>
          <w:p w14:paraId="669062A4"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3010</w:t>
            </w:r>
          </w:p>
        </w:tc>
        <w:tc>
          <w:tcPr>
            <w:tcW w:w="3827" w:type="dxa"/>
            <w:tcBorders>
              <w:top w:val="single" w:sz="4" w:space="0" w:color="auto"/>
            </w:tcBorders>
          </w:tcPr>
          <w:p w14:paraId="4C25186D" w14:textId="77777777" w:rsidR="00334C99" w:rsidRPr="00334C99" w:rsidRDefault="00334C99" w:rsidP="00334C99">
            <w:pPr>
              <w:spacing w:after="0" w:line="240" w:lineRule="auto"/>
              <w:jc w:val="both"/>
              <w:rPr>
                <w:rFonts w:ascii="Times New Roman" w:eastAsia="Calibri" w:hAnsi="Times New Roman" w:cs="Times New Roman"/>
                <w:sz w:val="26"/>
                <w:szCs w:val="26"/>
              </w:rPr>
            </w:pPr>
            <w:r w:rsidRPr="00334C99">
              <w:rPr>
                <w:rFonts w:ascii="Times New Roman" w:eastAsia="Calibri" w:hAnsi="Times New Roman" w:cs="Times New Roman"/>
                <w:sz w:val="26"/>
                <w:szCs w:val="26"/>
              </w:rPr>
              <w:t>Слиток кремния опустился вниз, шлак отделился хорошо</w:t>
            </w:r>
          </w:p>
        </w:tc>
      </w:tr>
      <w:tr w:rsidR="00334C99" w:rsidRPr="00334C99" w14:paraId="33297AE7" w14:textId="77777777" w:rsidTr="006364FF">
        <w:trPr>
          <w:trHeight w:val="555"/>
        </w:trPr>
        <w:tc>
          <w:tcPr>
            <w:tcW w:w="1101" w:type="dxa"/>
            <w:vAlign w:val="center"/>
          </w:tcPr>
          <w:p w14:paraId="5DA64411"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№23</w:t>
            </w:r>
          </w:p>
        </w:tc>
        <w:tc>
          <w:tcPr>
            <w:tcW w:w="992" w:type="dxa"/>
            <w:vMerge/>
            <w:vAlign w:val="center"/>
          </w:tcPr>
          <w:p w14:paraId="4E8E16B8" w14:textId="77777777" w:rsidR="00334C99" w:rsidRPr="00334C99" w:rsidRDefault="00334C99" w:rsidP="00334C99">
            <w:pPr>
              <w:spacing w:after="0" w:line="240" w:lineRule="auto"/>
              <w:rPr>
                <w:rFonts w:ascii="Times New Roman" w:eastAsia="Calibri" w:hAnsi="Times New Roman" w:cs="Times New Roman"/>
                <w:sz w:val="26"/>
                <w:szCs w:val="26"/>
              </w:rPr>
            </w:pPr>
          </w:p>
        </w:tc>
        <w:tc>
          <w:tcPr>
            <w:tcW w:w="1134" w:type="dxa"/>
            <w:vAlign w:val="center"/>
          </w:tcPr>
          <w:p w14:paraId="3C0A62D1"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40</w:t>
            </w:r>
          </w:p>
        </w:tc>
        <w:tc>
          <w:tcPr>
            <w:tcW w:w="1276" w:type="dxa"/>
            <w:vAlign w:val="center"/>
          </w:tcPr>
          <w:p w14:paraId="757DBAD3"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w:t>
            </w:r>
          </w:p>
        </w:tc>
        <w:tc>
          <w:tcPr>
            <w:tcW w:w="1417" w:type="dxa"/>
            <w:vAlign w:val="center"/>
          </w:tcPr>
          <w:p w14:paraId="737514C1"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3987</w:t>
            </w:r>
          </w:p>
        </w:tc>
        <w:tc>
          <w:tcPr>
            <w:tcW w:w="3827" w:type="dxa"/>
          </w:tcPr>
          <w:p w14:paraId="6DAA23BA" w14:textId="77777777" w:rsidR="00334C99" w:rsidRPr="00334C99" w:rsidRDefault="00334C99" w:rsidP="00334C99">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внизу, шлак отделился хорошо</w:t>
            </w:r>
          </w:p>
        </w:tc>
      </w:tr>
      <w:tr w:rsidR="00334C99" w:rsidRPr="00334C99" w14:paraId="632E1E68" w14:textId="77777777" w:rsidTr="006364FF">
        <w:trPr>
          <w:trHeight w:val="555"/>
        </w:trPr>
        <w:tc>
          <w:tcPr>
            <w:tcW w:w="1101" w:type="dxa"/>
            <w:vAlign w:val="center"/>
          </w:tcPr>
          <w:p w14:paraId="595CABC9"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№24</w:t>
            </w:r>
          </w:p>
        </w:tc>
        <w:tc>
          <w:tcPr>
            <w:tcW w:w="992" w:type="dxa"/>
            <w:vMerge/>
            <w:vAlign w:val="center"/>
          </w:tcPr>
          <w:p w14:paraId="53371CE1" w14:textId="77777777" w:rsidR="00334C99" w:rsidRPr="00334C99" w:rsidRDefault="00334C99" w:rsidP="00334C99">
            <w:pPr>
              <w:spacing w:after="0" w:line="240" w:lineRule="auto"/>
              <w:rPr>
                <w:rFonts w:ascii="Times New Roman" w:eastAsia="Calibri" w:hAnsi="Times New Roman" w:cs="Times New Roman"/>
                <w:sz w:val="26"/>
                <w:szCs w:val="26"/>
              </w:rPr>
            </w:pPr>
          </w:p>
        </w:tc>
        <w:tc>
          <w:tcPr>
            <w:tcW w:w="1134" w:type="dxa"/>
            <w:vAlign w:val="center"/>
          </w:tcPr>
          <w:p w14:paraId="045BBBEF"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35</w:t>
            </w:r>
          </w:p>
        </w:tc>
        <w:tc>
          <w:tcPr>
            <w:tcW w:w="1276" w:type="dxa"/>
            <w:vAlign w:val="center"/>
          </w:tcPr>
          <w:p w14:paraId="4E456B48"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8605</w:t>
            </w:r>
          </w:p>
        </w:tc>
        <w:tc>
          <w:tcPr>
            <w:tcW w:w="1417" w:type="dxa"/>
            <w:vAlign w:val="center"/>
          </w:tcPr>
          <w:p w14:paraId="5831907B"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3015</w:t>
            </w:r>
          </w:p>
        </w:tc>
        <w:tc>
          <w:tcPr>
            <w:tcW w:w="3827" w:type="dxa"/>
          </w:tcPr>
          <w:p w14:paraId="0080AB09" w14:textId="77777777" w:rsidR="00334C99" w:rsidRPr="00334C99" w:rsidRDefault="00334C99" w:rsidP="00334C99">
            <w:pPr>
              <w:spacing w:after="0" w:line="240" w:lineRule="auto"/>
              <w:jc w:val="both"/>
              <w:rPr>
                <w:rFonts w:ascii="Times New Roman" w:hAnsi="Times New Roman" w:cs="Times New Roman"/>
                <w:sz w:val="26"/>
                <w:szCs w:val="26"/>
              </w:rPr>
            </w:pPr>
            <w:r w:rsidRPr="00334C99">
              <w:rPr>
                <w:rFonts w:ascii="Times New Roman" w:hAnsi="Times New Roman" w:cs="Times New Roman"/>
                <w:sz w:val="26"/>
                <w:szCs w:val="26"/>
              </w:rPr>
              <w:t>Слиток кремния внизу, шлак отделился хорошо, серого цвета</w:t>
            </w:r>
          </w:p>
        </w:tc>
      </w:tr>
      <w:tr w:rsidR="00334C99" w:rsidRPr="00334C99" w14:paraId="4A3DC5B9" w14:textId="77777777" w:rsidTr="006364FF">
        <w:trPr>
          <w:trHeight w:val="142"/>
        </w:trPr>
        <w:tc>
          <w:tcPr>
            <w:tcW w:w="1101" w:type="dxa"/>
            <w:vAlign w:val="center"/>
          </w:tcPr>
          <w:p w14:paraId="7B516714" w14:textId="77777777" w:rsidR="00334C99" w:rsidRPr="00334C99" w:rsidRDefault="00334C99" w:rsidP="00334C99">
            <w:pPr>
              <w:spacing w:after="0" w:line="240" w:lineRule="auto"/>
              <w:rPr>
                <w:rFonts w:ascii="Times New Roman" w:eastAsia="Calibri" w:hAnsi="Times New Roman" w:cs="Times New Roman"/>
                <w:sz w:val="26"/>
                <w:szCs w:val="26"/>
              </w:rPr>
            </w:pPr>
            <w:r w:rsidRPr="00334C99">
              <w:rPr>
                <w:rFonts w:ascii="Times New Roman" w:eastAsia="Calibri" w:hAnsi="Times New Roman" w:cs="Times New Roman"/>
                <w:sz w:val="26"/>
                <w:szCs w:val="26"/>
              </w:rPr>
              <w:t>Плавка №25</w:t>
            </w:r>
          </w:p>
        </w:tc>
        <w:tc>
          <w:tcPr>
            <w:tcW w:w="992" w:type="dxa"/>
            <w:vMerge/>
            <w:vAlign w:val="center"/>
          </w:tcPr>
          <w:p w14:paraId="7CEC53C3" w14:textId="77777777" w:rsidR="00334C99" w:rsidRPr="00334C99" w:rsidRDefault="00334C99" w:rsidP="00334C99">
            <w:pPr>
              <w:spacing w:after="0" w:line="240" w:lineRule="auto"/>
              <w:rPr>
                <w:rFonts w:ascii="Times New Roman" w:eastAsia="Calibri" w:hAnsi="Times New Roman" w:cs="Times New Roman"/>
                <w:sz w:val="26"/>
                <w:szCs w:val="26"/>
              </w:rPr>
            </w:pPr>
          </w:p>
        </w:tc>
        <w:tc>
          <w:tcPr>
            <w:tcW w:w="1134" w:type="dxa"/>
            <w:vAlign w:val="center"/>
          </w:tcPr>
          <w:p w14:paraId="11565674"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30</w:t>
            </w:r>
          </w:p>
        </w:tc>
        <w:tc>
          <w:tcPr>
            <w:tcW w:w="1276" w:type="dxa"/>
            <w:vAlign w:val="center"/>
          </w:tcPr>
          <w:p w14:paraId="383F684C"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7359</w:t>
            </w:r>
          </w:p>
        </w:tc>
        <w:tc>
          <w:tcPr>
            <w:tcW w:w="1417" w:type="dxa"/>
            <w:vAlign w:val="center"/>
          </w:tcPr>
          <w:p w14:paraId="73910260" w14:textId="77777777" w:rsidR="00334C99" w:rsidRPr="00334C99" w:rsidRDefault="00334C99" w:rsidP="00334C99">
            <w:pPr>
              <w:spacing w:after="0" w:line="240" w:lineRule="auto"/>
              <w:jc w:val="center"/>
              <w:rPr>
                <w:rFonts w:ascii="Times New Roman" w:eastAsia="Calibri" w:hAnsi="Times New Roman" w:cs="Times New Roman"/>
                <w:sz w:val="26"/>
                <w:szCs w:val="26"/>
              </w:rPr>
            </w:pPr>
            <w:r w:rsidRPr="00334C99">
              <w:rPr>
                <w:rFonts w:ascii="Times New Roman" w:eastAsia="Calibri" w:hAnsi="Times New Roman" w:cs="Times New Roman"/>
                <w:sz w:val="26"/>
                <w:szCs w:val="26"/>
              </w:rPr>
              <w:t>3402</w:t>
            </w:r>
          </w:p>
        </w:tc>
        <w:tc>
          <w:tcPr>
            <w:tcW w:w="3827" w:type="dxa"/>
          </w:tcPr>
          <w:p w14:paraId="1D1503C1" w14:textId="77777777" w:rsidR="00334C99" w:rsidRPr="00334C99" w:rsidRDefault="00334C99" w:rsidP="00334C99">
            <w:pPr>
              <w:spacing w:after="0" w:line="240" w:lineRule="auto"/>
              <w:jc w:val="both"/>
              <w:rPr>
                <w:rFonts w:ascii="Times New Roman" w:eastAsia="Calibri" w:hAnsi="Times New Roman" w:cs="Times New Roman"/>
                <w:sz w:val="26"/>
                <w:szCs w:val="26"/>
              </w:rPr>
            </w:pPr>
            <w:r w:rsidRPr="00334C99">
              <w:rPr>
                <w:rFonts w:ascii="Times New Roman" w:hAnsi="Times New Roman" w:cs="Times New Roman"/>
                <w:sz w:val="26"/>
                <w:szCs w:val="26"/>
              </w:rPr>
              <w:t>Слиток кремния внизу, шлак отделился хорошо, серого цвета (рисунок 2</w:t>
            </w:r>
            <w:r w:rsidR="00087390">
              <w:rPr>
                <w:rFonts w:ascii="Times New Roman" w:hAnsi="Times New Roman" w:cs="Times New Roman"/>
                <w:sz w:val="26"/>
                <w:szCs w:val="26"/>
              </w:rPr>
              <w:t>6</w:t>
            </w:r>
            <w:r w:rsidRPr="00334C99">
              <w:rPr>
                <w:rFonts w:ascii="Times New Roman" w:hAnsi="Times New Roman" w:cs="Times New Roman"/>
                <w:sz w:val="26"/>
                <w:szCs w:val="26"/>
              </w:rPr>
              <w:t>)</w:t>
            </w:r>
          </w:p>
        </w:tc>
      </w:tr>
    </w:tbl>
    <w:p w14:paraId="3ED73667" w14:textId="12D0879A" w:rsidR="006364FF" w:rsidRDefault="006364FF" w:rsidP="00210467">
      <w:pPr>
        <w:pStyle w:val="a6"/>
        <w:spacing w:after="0" w:line="240" w:lineRule="auto"/>
        <w:ind w:left="708"/>
        <w:jc w:val="both"/>
        <w:rPr>
          <w:rFonts w:ascii="Times New Roman" w:hAnsi="Times New Roman"/>
          <w:sz w:val="28"/>
          <w:szCs w:val="28"/>
        </w:rPr>
      </w:pPr>
    </w:p>
    <w:p w14:paraId="64EEE766" w14:textId="4C003383" w:rsidR="00095469" w:rsidRDefault="00095469" w:rsidP="00095469">
      <w:pPr>
        <w:pStyle w:val="a6"/>
        <w:spacing w:after="0" w:line="240" w:lineRule="auto"/>
        <w:ind w:left="0" w:firstLine="708"/>
        <w:jc w:val="both"/>
        <w:rPr>
          <w:rFonts w:ascii="Times New Roman" w:hAnsi="Times New Roman"/>
          <w:sz w:val="28"/>
          <w:szCs w:val="28"/>
        </w:rPr>
      </w:pPr>
      <w:r>
        <w:rPr>
          <w:rFonts w:ascii="Times New Roman" w:hAnsi="Times New Roman"/>
          <w:sz w:val="28"/>
          <w:szCs w:val="28"/>
        </w:rPr>
        <w:t>На рисунках 24-26 представлен слиток кремния со шлаком после изложницы.</w:t>
      </w:r>
      <w:r w:rsidR="00E86295" w:rsidRPr="00E86295">
        <w:rPr>
          <w:rFonts w:ascii="Times New Roman" w:eastAsia="Calibri" w:hAnsi="Times New Roman"/>
          <w:noProof/>
          <w:color w:val="FF0000"/>
          <w:sz w:val="28"/>
          <w:szCs w:val="28"/>
          <w:lang w:eastAsia="en-US"/>
        </w:rPr>
        <w:t xml:space="preserve"> </w:t>
      </w:r>
    </w:p>
    <w:p w14:paraId="6F6A96D4" w14:textId="478D046C" w:rsidR="00095469" w:rsidRDefault="00095469" w:rsidP="00095469">
      <w:pPr>
        <w:pStyle w:val="a6"/>
        <w:spacing w:after="0" w:line="240" w:lineRule="auto"/>
        <w:ind w:left="0" w:firstLine="708"/>
        <w:jc w:val="both"/>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095469" w14:paraId="27958C0C" w14:textId="77777777" w:rsidTr="00E86295">
        <w:tc>
          <w:tcPr>
            <w:tcW w:w="3209" w:type="dxa"/>
          </w:tcPr>
          <w:p w14:paraId="6B7E093A" w14:textId="40698FE8" w:rsidR="00095469" w:rsidRDefault="00E86295" w:rsidP="00095469">
            <w:pPr>
              <w:pStyle w:val="a6"/>
              <w:spacing w:after="0" w:line="240" w:lineRule="auto"/>
              <w:ind w:left="0"/>
              <w:jc w:val="center"/>
              <w:rPr>
                <w:rFonts w:ascii="Times New Roman" w:hAnsi="Times New Roman"/>
                <w:sz w:val="28"/>
                <w:szCs w:val="28"/>
              </w:rPr>
            </w:pPr>
            <w:r>
              <w:rPr>
                <w:rFonts w:ascii="Times New Roman" w:eastAsia="Calibri" w:hAnsi="Times New Roman"/>
                <w:noProof/>
                <w:color w:val="FF0000"/>
                <w:sz w:val="28"/>
                <w:szCs w:val="28"/>
                <w:lang w:eastAsia="en-US"/>
              </w:rPr>
              <mc:AlternateContent>
                <mc:Choice Requires="wps">
                  <w:drawing>
                    <wp:anchor distT="0" distB="0" distL="114300" distR="114300" simplePos="0" relativeHeight="251724800" behindDoc="0" locked="0" layoutInCell="1" allowOverlap="1" wp14:anchorId="11B5359D" wp14:editId="3CB3E18D">
                      <wp:simplePos x="0" y="0"/>
                      <wp:positionH relativeFrom="column">
                        <wp:posOffset>1770247</wp:posOffset>
                      </wp:positionH>
                      <wp:positionV relativeFrom="paragraph">
                        <wp:posOffset>-11363</wp:posOffset>
                      </wp:positionV>
                      <wp:extent cx="240632" cy="264695"/>
                      <wp:effectExtent l="0" t="0" r="7620" b="2540"/>
                      <wp:wrapNone/>
                      <wp:docPr id="19739" name="Надпись 19739"/>
                      <wp:cNvGraphicFramePr/>
                      <a:graphic xmlns:a="http://schemas.openxmlformats.org/drawingml/2006/main">
                        <a:graphicData uri="http://schemas.microsoft.com/office/word/2010/wordprocessingShape">
                          <wps:wsp>
                            <wps:cNvSpPr txBox="1"/>
                            <wps:spPr>
                              <a:xfrm>
                                <a:off x="0" y="0"/>
                                <a:ext cx="240632" cy="264695"/>
                              </a:xfrm>
                              <a:prstGeom prst="rect">
                                <a:avLst/>
                              </a:prstGeom>
                              <a:solidFill>
                                <a:schemeClr val="lt1"/>
                              </a:solidFill>
                              <a:ln w="6350">
                                <a:noFill/>
                              </a:ln>
                            </wps:spPr>
                            <wps:txbx>
                              <w:txbxContent>
                                <w:p w14:paraId="074FB9E8" w14:textId="77777777" w:rsidR="005E737C" w:rsidRPr="00095469" w:rsidRDefault="005E737C" w:rsidP="00E86295">
                                  <w:pPr>
                                    <w:rPr>
                                      <w:rFonts w:ascii="Times New Roman" w:hAnsi="Times New Roman" w:cs="Times New Roman"/>
                                      <w:sz w:val="20"/>
                                      <w:szCs w:val="20"/>
                                    </w:rPr>
                                  </w:pPr>
                                  <w:r w:rsidRPr="00095469">
                                    <w:rPr>
                                      <w:rFonts w:ascii="Times New Roman" w:hAnsi="Times New Roman" w:cs="Times New Roman"/>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B5359D" id="_x0000_t202" coordsize="21600,21600" o:spt="202" path="m,l,21600r21600,l21600,xe">
                      <v:stroke joinstyle="miter"/>
                      <v:path gradientshapeok="t" o:connecttype="rect"/>
                    </v:shapetype>
                    <v:shape id="Надпись 19739" o:spid="_x0000_s1026" type="#_x0000_t202" style="position:absolute;left:0;text-align:left;margin-left:139.4pt;margin-top:-.9pt;width:18.95pt;height:20.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" fillcolor="white [3201]" stroked="f" strokeweight=".5pt">
                      <v:textbox>
                        <w:txbxContent>
                          <w:p w14:paraId="074FB9E8" w14:textId="77777777" w:rsidR="005E737C" w:rsidRPr="00095469" w:rsidRDefault="005E737C" w:rsidP="00E86295">
                            <w:pPr>
                              <w:rPr>
                                <w:rFonts w:ascii="Times New Roman" w:hAnsi="Times New Roman" w:cs="Times New Roman"/>
                                <w:sz w:val="20"/>
                                <w:szCs w:val="20"/>
                              </w:rPr>
                            </w:pPr>
                            <w:r w:rsidRPr="00095469">
                              <w:rPr>
                                <w:rFonts w:ascii="Times New Roman" w:hAnsi="Times New Roman" w:cs="Times New Roman"/>
                                <w:sz w:val="20"/>
                                <w:szCs w:val="20"/>
                              </w:rPr>
                              <w:t>1</w:t>
                            </w:r>
                          </w:p>
                        </w:txbxContent>
                      </v:textbox>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722752" behindDoc="0" locked="0" layoutInCell="1" allowOverlap="1" wp14:anchorId="7BD62679" wp14:editId="130D72C4">
                      <wp:simplePos x="0" y="0"/>
                      <wp:positionH relativeFrom="column">
                        <wp:posOffset>1081138</wp:posOffset>
                      </wp:positionH>
                      <wp:positionV relativeFrom="paragraph">
                        <wp:posOffset>157112</wp:posOffset>
                      </wp:positionV>
                      <wp:extent cx="689610" cy="264194"/>
                      <wp:effectExtent l="38100" t="0" r="15240" b="59690"/>
                      <wp:wrapNone/>
                      <wp:docPr id="19738" name="Прямая со стрелкой 19738"/>
                      <wp:cNvGraphicFramePr/>
                      <a:graphic xmlns:a="http://schemas.openxmlformats.org/drawingml/2006/main">
                        <a:graphicData uri="http://schemas.microsoft.com/office/word/2010/wordprocessingShape">
                          <wps:wsp>
                            <wps:cNvCnPr/>
                            <wps:spPr>
                              <a:xfrm flipH="1">
                                <a:off x="0" y="0"/>
                                <a:ext cx="689610" cy="2641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681C25" id="_x0000_t32" coordsize="21600,21600" o:spt="32" o:oned="t" path="m,l21600,21600e" filled="f">
                      <v:path arrowok="t" fillok="f" o:connecttype="none"/>
                      <o:lock v:ext="edit" shapetype="t"/>
                    </v:shapetype>
                    <v:shape id="Прямая со стрелкой 19738" o:spid="_x0000_s1026" type="#_x0000_t32" style="position:absolute;margin-left:85.15pt;margin-top:12.35pt;width:54.3pt;height:20.8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" strokecolor="black [3200]" strokeweight=".5pt">
                      <v:stroke endarrow="block" joinstyle="miter"/>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716608" behindDoc="0" locked="0" layoutInCell="1" allowOverlap="1" wp14:anchorId="25CCC7AF" wp14:editId="7F168D0D">
                      <wp:simplePos x="0" y="0"/>
                      <wp:positionH relativeFrom="column">
                        <wp:posOffset>1782846</wp:posOffset>
                      </wp:positionH>
                      <wp:positionV relativeFrom="paragraph">
                        <wp:posOffset>485473</wp:posOffset>
                      </wp:positionV>
                      <wp:extent cx="180975" cy="238125"/>
                      <wp:effectExtent l="0" t="0" r="9525" b="9525"/>
                      <wp:wrapNone/>
                      <wp:docPr id="19714" name="Надпись 19714"/>
                      <wp:cNvGraphicFramePr/>
                      <a:graphic xmlns:a="http://schemas.openxmlformats.org/drawingml/2006/main">
                        <a:graphicData uri="http://schemas.microsoft.com/office/word/2010/wordprocessingShape">
                          <wps:wsp>
                            <wps:cNvSpPr txBox="1"/>
                            <wps:spPr>
                              <a:xfrm>
                                <a:off x="0" y="0"/>
                                <a:ext cx="180975" cy="238125"/>
                              </a:xfrm>
                              <a:prstGeom prst="rect">
                                <a:avLst/>
                              </a:prstGeom>
                              <a:solidFill>
                                <a:schemeClr val="lt1"/>
                              </a:solidFill>
                              <a:ln w="6350">
                                <a:noFill/>
                              </a:ln>
                            </wps:spPr>
                            <wps:txbx>
                              <w:txbxContent>
                                <w:p w14:paraId="33CBA9C0" w14:textId="77777777" w:rsidR="005E737C" w:rsidRPr="00095469" w:rsidRDefault="005E737C" w:rsidP="00E86295">
                                  <w:pPr>
                                    <w:rPr>
                                      <w:rFonts w:ascii="Times New Roman" w:hAnsi="Times New Roman" w:cs="Times New Roman"/>
                                      <w:sz w:val="20"/>
                                      <w:szCs w:val="20"/>
                                    </w:rPr>
                                  </w:pPr>
                                  <w:r w:rsidRPr="00095469">
                                    <w:rPr>
                                      <w:rFonts w:ascii="Times New Roman" w:hAnsi="Times New Roman" w:cs="Times New Roman"/>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CC7AF" id="Надпись 19714" o:spid="_x0000_s1027" type="#_x0000_t202" style="position:absolute;left:0;text-align:left;margin-left:140.4pt;margin-top:38.25pt;width:14.25pt;height:18.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" fillcolor="white [3201]" stroked="f" strokeweight=".5pt">
                      <v:textbox>
                        <w:txbxContent>
                          <w:p w14:paraId="33CBA9C0" w14:textId="77777777" w:rsidR="005E737C" w:rsidRPr="00095469" w:rsidRDefault="005E737C" w:rsidP="00E86295">
                            <w:pPr>
                              <w:rPr>
                                <w:rFonts w:ascii="Times New Roman" w:hAnsi="Times New Roman" w:cs="Times New Roman"/>
                                <w:sz w:val="20"/>
                                <w:szCs w:val="20"/>
                              </w:rPr>
                            </w:pPr>
                            <w:r w:rsidRPr="00095469">
                              <w:rPr>
                                <w:rFonts w:ascii="Times New Roman" w:hAnsi="Times New Roman" w:cs="Times New Roman"/>
                                <w:sz w:val="20"/>
                                <w:szCs w:val="20"/>
                              </w:rPr>
                              <w:t>3</w:t>
                            </w:r>
                          </w:p>
                        </w:txbxContent>
                      </v:textbox>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720704" behindDoc="0" locked="0" layoutInCell="1" allowOverlap="1" wp14:anchorId="04E40CC0" wp14:editId="6CB94585">
                      <wp:simplePos x="0" y="0"/>
                      <wp:positionH relativeFrom="column">
                        <wp:posOffset>1781175</wp:posOffset>
                      </wp:positionH>
                      <wp:positionV relativeFrom="paragraph">
                        <wp:posOffset>170982</wp:posOffset>
                      </wp:positionV>
                      <wp:extent cx="136358" cy="240632"/>
                      <wp:effectExtent l="0" t="0" r="0" b="7620"/>
                      <wp:wrapNone/>
                      <wp:docPr id="19736" name="Надпись 19736"/>
                      <wp:cNvGraphicFramePr/>
                      <a:graphic xmlns:a="http://schemas.openxmlformats.org/drawingml/2006/main">
                        <a:graphicData uri="http://schemas.microsoft.com/office/word/2010/wordprocessingShape">
                          <wps:wsp>
                            <wps:cNvSpPr txBox="1"/>
                            <wps:spPr>
                              <a:xfrm>
                                <a:off x="0" y="0"/>
                                <a:ext cx="136358" cy="240632"/>
                              </a:xfrm>
                              <a:prstGeom prst="rect">
                                <a:avLst/>
                              </a:prstGeom>
                              <a:solidFill>
                                <a:schemeClr val="lt1"/>
                              </a:solidFill>
                              <a:ln w="6350">
                                <a:noFill/>
                              </a:ln>
                            </wps:spPr>
                            <wps:txbx>
                              <w:txbxContent>
                                <w:p w14:paraId="35B3C35E" w14:textId="77777777" w:rsidR="005E737C" w:rsidRPr="00095469" w:rsidRDefault="005E737C" w:rsidP="00E86295">
                                  <w:pPr>
                                    <w:rPr>
                                      <w:rFonts w:ascii="Times New Roman" w:hAnsi="Times New Roman" w:cs="Times New Roman"/>
                                      <w:sz w:val="20"/>
                                      <w:szCs w:val="20"/>
                                    </w:rPr>
                                  </w:pPr>
                                  <w:r w:rsidRPr="00095469">
                                    <w:rPr>
                                      <w:rFonts w:ascii="Times New Roman" w:hAnsi="Times New Roman" w:cs="Times New Roman"/>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40CC0" id="Надпись 19736" o:spid="_x0000_s1028" type="#_x0000_t202" style="position:absolute;left:0;text-align:left;margin-left:140.25pt;margin-top:13.45pt;width:10.75pt;height:18.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" fillcolor="white [3201]" stroked="f" strokeweight=".5pt">
                      <v:textbox>
                        <w:txbxContent>
                          <w:p w14:paraId="35B3C35E" w14:textId="77777777" w:rsidR="005E737C" w:rsidRPr="00095469" w:rsidRDefault="005E737C" w:rsidP="00E86295">
                            <w:pPr>
                              <w:rPr>
                                <w:rFonts w:ascii="Times New Roman" w:hAnsi="Times New Roman" w:cs="Times New Roman"/>
                                <w:sz w:val="20"/>
                                <w:szCs w:val="20"/>
                              </w:rPr>
                            </w:pPr>
                            <w:r w:rsidRPr="00095469">
                              <w:rPr>
                                <w:rFonts w:ascii="Times New Roman" w:hAnsi="Times New Roman" w:cs="Times New Roman"/>
                                <w:sz w:val="20"/>
                                <w:szCs w:val="20"/>
                              </w:rPr>
                              <w:t>2</w:t>
                            </w:r>
                          </w:p>
                        </w:txbxContent>
                      </v:textbox>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718656" behindDoc="0" locked="0" layoutInCell="1" allowOverlap="1" wp14:anchorId="68E0D8B6" wp14:editId="3F4F6290">
                      <wp:simplePos x="0" y="0"/>
                      <wp:positionH relativeFrom="column">
                        <wp:posOffset>1081138</wp:posOffset>
                      </wp:positionH>
                      <wp:positionV relativeFrom="paragraph">
                        <wp:posOffset>333576</wp:posOffset>
                      </wp:positionV>
                      <wp:extent cx="689810" cy="234114"/>
                      <wp:effectExtent l="38100" t="0" r="15240" b="71120"/>
                      <wp:wrapNone/>
                      <wp:docPr id="19716" name="Прямая со стрелкой 19716"/>
                      <wp:cNvGraphicFramePr/>
                      <a:graphic xmlns:a="http://schemas.openxmlformats.org/drawingml/2006/main">
                        <a:graphicData uri="http://schemas.microsoft.com/office/word/2010/wordprocessingShape">
                          <wps:wsp>
                            <wps:cNvCnPr/>
                            <wps:spPr>
                              <a:xfrm flipH="1">
                                <a:off x="0" y="0"/>
                                <a:ext cx="689810" cy="2341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ABCA6E" id="Прямая со стрелкой 19716" o:spid="_x0000_s1026" type="#_x0000_t32" style="position:absolute;margin-left:85.15pt;margin-top:26.25pt;width:54.3pt;height:18.4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" strokecolor="black [3200]" strokeweight=".5pt">
                      <v:stroke endarrow="block" joinstyle="miter"/>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714560" behindDoc="0" locked="0" layoutInCell="1" allowOverlap="1" wp14:anchorId="53B79FB8" wp14:editId="5919F4BD">
                      <wp:simplePos x="0" y="0"/>
                      <wp:positionH relativeFrom="column">
                        <wp:posOffset>1024990</wp:posOffset>
                      </wp:positionH>
                      <wp:positionV relativeFrom="paragraph">
                        <wp:posOffset>590249</wp:posOffset>
                      </wp:positionV>
                      <wp:extent cx="752876" cy="352225"/>
                      <wp:effectExtent l="38100" t="0" r="28575" b="67310"/>
                      <wp:wrapNone/>
                      <wp:docPr id="27" name="Прямая со стрелкой 27"/>
                      <wp:cNvGraphicFramePr/>
                      <a:graphic xmlns:a="http://schemas.openxmlformats.org/drawingml/2006/main">
                        <a:graphicData uri="http://schemas.microsoft.com/office/word/2010/wordprocessingShape">
                          <wps:wsp>
                            <wps:cNvCnPr/>
                            <wps:spPr>
                              <a:xfrm flipH="1">
                                <a:off x="0" y="0"/>
                                <a:ext cx="752876" cy="352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6A381F" id="Прямая со стрелкой 27" o:spid="_x0000_s1026" type="#_x0000_t32" style="position:absolute;margin-left:80.7pt;margin-top:46.5pt;width:59.3pt;height:27.75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" strokecolor="black [3200]" strokeweight=".5pt">
                      <v:stroke endarrow="block" joinstyle="miter"/>
                    </v:shape>
                  </w:pict>
                </mc:Fallback>
              </mc:AlternateContent>
            </w:r>
            <w:r w:rsidR="00095469" w:rsidRPr="00B70EC1">
              <w:rPr>
                <w:rFonts w:ascii="Times New Roman" w:eastAsia="Calibri" w:hAnsi="Times New Roman"/>
                <w:noProof/>
                <w:color w:val="FF0000"/>
                <w:sz w:val="28"/>
                <w:szCs w:val="28"/>
                <w:lang w:eastAsia="en-US"/>
              </w:rPr>
              <w:drawing>
                <wp:inline distT="0" distB="0" distL="0" distR="0" wp14:anchorId="3B3B2B0D" wp14:editId="26248F10">
                  <wp:extent cx="1659756" cy="1437786"/>
                  <wp:effectExtent l="0" t="0" r="0" b="0"/>
                  <wp:docPr id="14363" name="Рисунок 14363" descr="C:\Users\Gennadiy\Desktop\фото с телефона\Рабочее фото\20210212_11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ennadiy\Desktop\фото с телефона\Рабочее фото\20210212_115548.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6426" t="14378" r="13937" b="5207"/>
                          <a:stretch/>
                        </pic:blipFill>
                        <pic:spPr bwMode="auto">
                          <a:xfrm>
                            <a:off x="0" y="0"/>
                            <a:ext cx="1701717" cy="1474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09" w:type="dxa"/>
          </w:tcPr>
          <w:p w14:paraId="5D34D66D" w14:textId="0F7BCB37" w:rsidR="00095469" w:rsidRDefault="00095469" w:rsidP="00095469">
            <w:pPr>
              <w:pStyle w:val="a6"/>
              <w:spacing w:after="0" w:line="240" w:lineRule="auto"/>
              <w:ind w:left="0"/>
              <w:jc w:val="both"/>
              <w:rPr>
                <w:rFonts w:ascii="Times New Roman" w:hAnsi="Times New Roman"/>
                <w:sz w:val="28"/>
                <w:szCs w:val="28"/>
              </w:rPr>
            </w:pPr>
            <w:r>
              <w:rPr>
                <w:rFonts w:ascii="Times New Roman" w:eastAsia="Calibri" w:hAnsi="Times New Roman"/>
                <w:noProof/>
                <w:color w:val="FF0000"/>
                <w:sz w:val="28"/>
                <w:szCs w:val="28"/>
                <w:lang w:eastAsia="en-US"/>
              </w:rPr>
              <mc:AlternateContent>
                <mc:Choice Requires="wps">
                  <w:drawing>
                    <wp:anchor distT="0" distB="0" distL="114300" distR="114300" simplePos="0" relativeHeight="251674624" behindDoc="0" locked="0" layoutInCell="1" allowOverlap="1" wp14:anchorId="1B440DB5" wp14:editId="12D004CE">
                      <wp:simplePos x="0" y="0"/>
                      <wp:positionH relativeFrom="column">
                        <wp:posOffset>1658620</wp:posOffset>
                      </wp:positionH>
                      <wp:positionV relativeFrom="paragraph">
                        <wp:posOffset>593725</wp:posOffset>
                      </wp:positionV>
                      <wp:extent cx="180975" cy="238125"/>
                      <wp:effectExtent l="0" t="0" r="9525" b="9525"/>
                      <wp:wrapNone/>
                      <wp:docPr id="19731" name="Надпись 19731"/>
                      <wp:cNvGraphicFramePr/>
                      <a:graphic xmlns:a="http://schemas.openxmlformats.org/drawingml/2006/main">
                        <a:graphicData uri="http://schemas.microsoft.com/office/word/2010/wordprocessingShape">
                          <wps:wsp>
                            <wps:cNvSpPr txBox="1"/>
                            <wps:spPr>
                              <a:xfrm>
                                <a:off x="0" y="0"/>
                                <a:ext cx="180975" cy="238125"/>
                              </a:xfrm>
                              <a:prstGeom prst="rect">
                                <a:avLst/>
                              </a:prstGeom>
                              <a:solidFill>
                                <a:schemeClr val="lt1"/>
                              </a:solidFill>
                              <a:ln w="6350">
                                <a:noFill/>
                              </a:ln>
                            </wps:spPr>
                            <wps:txbx>
                              <w:txbxContent>
                                <w:p w14:paraId="6082F51A" w14:textId="77777777" w:rsidR="005E737C" w:rsidRPr="00095469" w:rsidRDefault="005E737C" w:rsidP="006364FF">
                                  <w:pPr>
                                    <w:rPr>
                                      <w:rFonts w:ascii="Times New Roman" w:hAnsi="Times New Roman" w:cs="Times New Roman"/>
                                      <w:sz w:val="20"/>
                                      <w:szCs w:val="20"/>
                                    </w:rPr>
                                  </w:pPr>
                                  <w:r w:rsidRPr="00095469">
                                    <w:rPr>
                                      <w:rFonts w:ascii="Times New Roman" w:hAnsi="Times New Roman" w:cs="Times New Roman"/>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40DB5" id="Надпись 19731" o:spid="_x0000_s1029" type="#_x0000_t202" style="position:absolute;left:0;text-align:left;margin-left:130.6pt;margin-top:46.75pt;width:14.25pt;height:1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" fillcolor="white [3201]" stroked="f" strokeweight=".5pt">
                      <v:textbox>
                        <w:txbxContent>
                          <w:p w14:paraId="6082F51A" w14:textId="77777777" w:rsidR="005E737C" w:rsidRPr="00095469" w:rsidRDefault="005E737C" w:rsidP="006364FF">
                            <w:pPr>
                              <w:rPr>
                                <w:rFonts w:ascii="Times New Roman" w:hAnsi="Times New Roman" w:cs="Times New Roman"/>
                                <w:sz w:val="20"/>
                                <w:szCs w:val="20"/>
                              </w:rPr>
                            </w:pPr>
                            <w:r w:rsidRPr="00095469">
                              <w:rPr>
                                <w:rFonts w:ascii="Times New Roman" w:hAnsi="Times New Roman" w:cs="Times New Roman"/>
                                <w:sz w:val="20"/>
                                <w:szCs w:val="20"/>
                              </w:rPr>
                              <w:t>3</w:t>
                            </w:r>
                          </w:p>
                        </w:txbxContent>
                      </v:textbox>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673600" behindDoc="0" locked="0" layoutInCell="1" allowOverlap="1" wp14:anchorId="7AC9B6D0" wp14:editId="3F04ABD3">
                      <wp:simplePos x="0" y="0"/>
                      <wp:positionH relativeFrom="column">
                        <wp:posOffset>1649095</wp:posOffset>
                      </wp:positionH>
                      <wp:positionV relativeFrom="paragraph">
                        <wp:posOffset>280035</wp:posOffset>
                      </wp:positionV>
                      <wp:extent cx="285750" cy="238125"/>
                      <wp:effectExtent l="0" t="0" r="0" b="9525"/>
                      <wp:wrapNone/>
                      <wp:docPr id="19730" name="Надпись 19730"/>
                      <wp:cNvGraphicFramePr/>
                      <a:graphic xmlns:a="http://schemas.openxmlformats.org/drawingml/2006/main">
                        <a:graphicData uri="http://schemas.microsoft.com/office/word/2010/wordprocessingShape">
                          <wps:wsp>
                            <wps:cNvSpPr txBox="1"/>
                            <wps:spPr>
                              <a:xfrm>
                                <a:off x="0" y="0"/>
                                <a:ext cx="285750" cy="238125"/>
                              </a:xfrm>
                              <a:prstGeom prst="rect">
                                <a:avLst/>
                              </a:prstGeom>
                              <a:solidFill>
                                <a:schemeClr val="lt1"/>
                              </a:solidFill>
                              <a:ln w="6350">
                                <a:noFill/>
                              </a:ln>
                            </wps:spPr>
                            <wps:txbx>
                              <w:txbxContent>
                                <w:p w14:paraId="32030B1A" w14:textId="77777777" w:rsidR="005E737C" w:rsidRPr="00095469" w:rsidRDefault="005E737C" w:rsidP="006364FF">
                                  <w:pPr>
                                    <w:rPr>
                                      <w:rFonts w:ascii="Times New Roman" w:hAnsi="Times New Roman" w:cs="Times New Roman"/>
                                      <w:sz w:val="20"/>
                                      <w:szCs w:val="20"/>
                                    </w:rPr>
                                  </w:pPr>
                                  <w:r w:rsidRPr="00095469">
                                    <w:rPr>
                                      <w:rFonts w:ascii="Times New Roman" w:hAnsi="Times New Roman" w:cs="Times New Roman"/>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9B6D0" id="Надпись 19730" o:spid="_x0000_s1030" type="#_x0000_t202" style="position:absolute;left:0;text-align:left;margin-left:129.85pt;margin-top:22.05pt;width:22.5pt;height:18.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" fillcolor="white [3201]" stroked="f" strokeweight=".5pt">
                      <v:textbox>
                        <w:txbxContent>
                          <w:p w14:paraId="32030B1A" w14:textId="77777777" w:rsidR="005E737C" w:rsidRPr="00095469" w:rsidRDefault="005E737C" w:rsidP="006364FF">
                            <w:pPr>
                              <w:rPr>
                                <w:rFonts w:ascii="Times New Roman" w:hAnsi="Times New Roman" w:cs="Times New Roman"/>
                                <w:sz w:val="20"/>
                                <w:szCs w:val="20"/>
                              </w:rPr>
                            </w:pPr>
                            <w:r w:rsidRPr="00095469">
                              <w:rPr>
                                <w:rFonts w:ascii="Times New Roman" w:hAnsi="Times New Roman" w:cs="Times New Roman"/>
                                <w:sz w:val="20"/>
                                <w:szCs w:val="20"/>
                              </w:rPr>
                              <w:t>2</w:t>
                            </w:r>
                          </w:p>
                        </w:txbxContent>
                      </v:textbox>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669504" behindDoc="0" locked="0" layoutInCell="1" allowOverlap="1" wp14:anchorId="03349DCD" wp14:editId="611DBCB5">
                      <wp:simplePos x="0" y="0"/>
                      <wp:positionH relativeFrom="column">
                        <wp:posOffset>725170</wp:posOffset>
                      </wp:positionH>
                      <wp:positionV relativeFrom="paragraph">
                        <wp:posOffset>156210</wp:posOffset>
                      </wp:positionV>
                      <wp:extent cx="952500" cy="352425"/>
                      <wp:effectExtent l="38100" t="0" r="19050" b="66675"/>
                      <wp:wrapNone/>
                      <wp:docPr id="19725" name="Прямая со стрелкой 19725"/>
                      <wp:cNvGraphicFramePr/>
                      <a:graphic xmlns:a="http://schemas.openxmlformats.org/drawingml/2006/main">
                        <a:graphicData uri="http://schemas.microsoft.com/office/word/2010/wordprocessingShape">
                          <wps:wsp>
                            <wps:cNvCnPr/>
                            <wps:spPr>
                              <a:xfrm flipH="1">
                                <a:off x="0" y="0"/>
                                <a:ext cx="952500" cy="352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AA426C7" id="_x0000_t32" coordsize="21600,21600" o:spt="32" o:oned="t" path="m,l21600,21600e" filled="f">
                      <v:path arrowok="t" fillok="f" o:connecttype="none"/>
                      <o:lock v:ext="edit" shapetype="t"/>
                    </v:shapetype>
                    <v:shape id="Прямая со стрелкой 19725" o:spid="_x0000_s1026" type="#_x0000_t32" style="position:absolute;margin-left:57.1pt;margin-top:12.3pt;width:75pt;height:27.7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" strokecolor="black [3200]" strokeweight=".5pt">
                      <v:stroke endarrow="block" joinstyle="miter"/>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672576" behindDoc="0" locked="0" layoutInCell="1" allowOverlap="1" wp14:anchorId="1737E72A" wp14:editId="520C6840">
                      <wp:simplePos x="0" y="0"/>
                      <wp:positionH relativeFrom="column">
                        <wp:posOffset>1658620</wp:posOffset>
                      </wp:positionH>
                      <wp:positionV relativeFrom="paragraph">
                        <wp:posOffset>13335</wp:posOffset>
                      </wp:positionV>
                      <wp:extent cx="257175" cy="238125"/>
                      <wp:effectExtent l="0" t="0" r="9525" b="9525"/>
                      <wp:wrapNone/>
                      <wp:docPr id="19729" name="Надпись 19729"/>
                      <wp:cNvGraphicFramePr/>
                      <a:graphic xmlns:a="http://schemas.openxmlformats.org/drawingml/2006/main">
                        <a:graphicData uri="http://schemas.microsoft.com/office/word/2010/wordprocessingShape">
                          <wps:wsp>
                            <wps:cNvSpPr txBox="1"/>
                            <wps:spPr>
                              <a:xfrm>
                                <a:off x="0" y="0"/>
                                <a:ext cx="257175" cy="238125"/>
                              </a:xfrm>
                              <a:prstGeom prst="rect">
                                <a:avLst/>
                              </a:prstGeom>
                              <a:solidFill>
                                <a:schemeClr val="lt1"/>
                              </a:solidFill>
                              <a:ln w="6350">
                                <a:noFill/>
                              </a:ln>
                            </wps:spPr>
                            <wps:txbx>
                              <w:txbxContent>
                                <w:p w14:paraId="5A58C8C1" w14:textId="77777777" w:rsidR="005E737C" w:rsidRPr="00095469" w:rsidRDefault="005E737C" w:rsidP="006364FF">
                                  <w:pPr>
                                    <w:rPr>
                                      <w:rFonts w:ascii="Times New Roman" w:hAnsi="Times New Roman" w:cs="Times New Roman"/>
                                      <w:sz w:val="20"/>
                                      <w:szCs w:val="20"/>
                                    </w:rPr>
                                  </w:pPr>
                                  <w:r w:rsidRPr="00095469">
                                    <w:rPr>
                                      <w:rFonts w:ascii="Times New Roman" w:hAnsi="Times New Roman" w:cs="Times New Roman"/>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7E72A" id="Надпись 19729" o:spid="_x0000_s1031" type="#_x0000_t202" style="position:absolute;left:0;text-align:left;margin-left:130.6pt;margin-top:1.05pt;width:20.25pt;height:1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" fillcolor="white [3201]" stroked="f" strokeweight=".5pt">
                      <v:textbox>
                        <w:txbxContent>
                          <w:p w14:paraId="5A58C8C1" w14:textId="77777777" w:rsidR="005E737C" w:rsidRPr="00095469" w:rsidRDefault="005E737C" w:rsidP="006364FF">
                            <w:pPr>
                              <w:rPr>
                                <w:rFonts w:ascii="Times New Roman" w:hAnsi="Times New Roman" w:cs="Times New Roman"/>
                                <w:sz w:val="20"/>
                                <w:szCs w:val="20"/>
                              </w:rPr>
                            </w:pPr>
                            <w:r w:rsidRPr="00095469">
                              <w:rPr>
                                <w:rFonts w:ascii="Times New Roman" w:hAnsi="Times New Roman" w:cs="Times New Roman"/>
                                <w:sz w:val="20"/>
                                <w:szCs w:val="20"/>
                              </w:rPr>
                              <w:t>1</w:t>
                            </w:r>
                          </w:p>
                        </w:txbxContent>
                      </v:textbox>
                    </v:shape>
                  </w:pict>
                </mc:Fallback>
              </mc:AlternateContent>
            </w:r>
            <w:r w:rsidRPr="00B70EC1">
              <w:rPr>
                <w:rFonts w:ascii="Times New Roman" w:eastAsia="Calibri" w:hAnsi="Times New Roman"/>
                <w:noProof/>
                <w:color w:val="FF0000"/>
                <w:sz w:val="28"/>
                <w:szCs w:val="28"/>
                <w:lang w:eastAsia="en-US"/>
              </w:rPr>
              <w:drawing>
                <wp:inline distT="0" distB="0" distL="0" distR="0" wp14:anchorId="1101A159" wp14:editId="479E2BC0">
                  <wp:extent cx="1583494" cy="1438275"/>
                  <wp:effectExtent l="0" t="0" r="0" b="0"/>
                  <wp:docPr id="14364" name="Рисунок 14364" descr="C:\Users\Gennadiy\Pictures\03.02.2021\DSC037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nnadiy\Pictures\03.02.2021\DSC03772 (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2207" t="5570" r="26779" b="11482"/>
                          <a:stretch/>
                        </pic:blipFill>
                        <pic:spPr bwMode="auto">
                          <a:xfrm>
                            <a:off x="0" y="0"/>
                            <a:ext cx="1608763" cy="14612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4F130437" w14:textId="46765554" w:rsidR="00095469" w:rsidRDefault="00E86295" w:rsidP="00095469">
            <w:pPr>
              <w:pStyle w:val="a6"/>
              <w:spacing w:after="0" w:line="240" w:lineRule="auto"/>
              <w:ind w:left="0"/>
              <w:jc w:val="center"/>
              <w:rPr>
                <w:rFonts w:ascii="Times New Roman" w:hAnsi="Times New Roman"/>
                <w:sz w:val="28"/>
                <w:szCs w:val="28"/>
              </w:rPr>
            </w:pPr>
            <w:r>
              <w:rPr>
                <w:rFonts w:ascii="Times New Roman" w:eastAsia="Calibri" w:hAnsi="Times New Roman"/>
                <w:noProof/>
                <w:color w:val="FF0000"/>
                <w:sz w:val="28"/>
                <w:szCs w:val="28"/>
                <w:lang w:eastAsia="en-US"/>
              </w:rPr>
              <mc:AlternateContent>
                <mc:Choice Requires="wps">
                  <w:drawing>
                    <wp:anchor distT="0" distB="0" distL="114300" distR="114300" simplePos="0" relativeHeight="251732992" behindDoc="0" locked="0" layoutInCell="1" allowOverlap="1" wp14:anchorId="628E9BE4" wp14:editId="4AA042F7">
                      <wp:simplePos x="0" y="0"/>
                      <wp:positionH relativeFrom="column">
                        <wp:posOffset>1691741</wp:posOffset>
                      </wp:positionH>
                      <wp:positionV relativeFrom="paragraph">
                        <wp:posOffset>38401</wp:posOffset>
                      </wp:positionV>
                      <wp:extent cx="180975" cy="238125"/>
                      <wp:effectExtent l="0" t="0" r="9525" b="9525"/>
                      <wp:wrapNone/>
                      <wp:docPr id="14339" name="Надпись 14339"/>
                      <wp:cNvGraphicFramePr/>
                      <a:graphic xmlns:a="http://schemas.openxmlformats.org/drawingml/2006/main">
                        <a:graphicData uri="http://schemas.microsoft.com/office/word/2010/wordprocessingShape">
                          <wps:wsp>
                            <wps:cNvSpPr txBox="1"/>
                            <wps:spPr>
                              <a:xfrm>
                                <a:off x="0" y="0"/>
                                <a:ext cx="180975" cy="238125"/>
                              </a:xfrm>
                              <a:prstGeom prst="rect">
                                <a:avLst/>
                              </a:prstGeom>
                              <a:solidFill>
                                <a:schemeClr val="lt1"/>
                              </a:solidFill>
                              <a:ln w="6350">
                                <a:noFill/>
                              </a:ln>
                            </wps:spPr>
                            <wps:txbx>
                              <w:txbxContent>
                                <w:p w14:paraId="4C1DB004" w14:textId="77777777" w:rsidR="005E737C" w:rsidRPr="00095469" w:rsidRDefault="005E737C" w:rsidP="00E86295">
                                  <w:pPr>
                                    <w:rPr>
                                      <w:rFonts w:ascii="Times New Roman" w:hAnsi="Times New Roman" w:cs="Times New Roman"/>
                                      <w:sz w:val="20"/>
                                      <w:szCs w:val="20"/>
                                    </w:rPr>
                                  </w:pPr>
                                  <w:r w:rsidRPr="00095469">
                                    <w:rPr>
                                      <w:rFonts w:ascii="Times New Roman" w:hAnsi="Times New Roman" w:cs="Times New Roman"/>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E9BE4" id="Надпись 14339" o:spid="_x0000_s1032" type="#_x0000_t202" style="position:absolute;left:0;text-align:left;margin-left:133.2pt;margin-top:3pt;width:14.25pt;height:18.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" fillcolor="white [3201]" stroked="f" strokeweight=".5pt">
                      <v:textbox>
                        <w:txbxContent>
                          <w:p w14:paraId="4C1DB004" w14:textId="77777777" w:rsidR="005E737C" w:rsidRPr="00095469" w:rsidRDefault="005E737C" w:rsidP="00E86295">
                            <w:pPr>
                              <w:rPr>
                                <w:rFonts w:ascii="Times New Roman" w:hAnsi="Times New Roman" w:cs="Times New Roman"/>
                                <w:sz w:val="20"/>
                                <w:szCs w:val="20"/>
                              </w:rPr>
                            </w:pPr>
                            <w:r w:rsidRPr="00095469">
                              <w:rPr>
                                <w:rFonts w:ascii="Times New Roman" w:hAnsi="Times New Roman" w:cs="Times New Roman"/>
                                <w:sz w:val="20"/>
                                <w:szCs w:val="20"/>
                              </w:rPr>
                              <w:t>3</w:t>
                            </w:r>
                          </w:p>
                        </w:txbxContent>
                      </v:textbox>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730944" behindDoc="0" locked="0" layoutInCell="1" allowOverlap="1" wp14:anchorId="2AA3F6C7" wp14:editId="45582CFF">
                      <wp:simplePos x="0" y="0"/>
                      <wp:positionH relativeFrom="column">
                        <wp:posOffset>1104465</wp:posOffset>
                      </wp:positionH>
                      <wp:positionV relativeFrom="paragraph">
                        <wp:posOffset>173154</wp:posOffset>
                      </wp:positionV>
                      <wp:extent cx="585536" cy="155408"/>
                      <wp:effectExtent l="38100" t="0" r="24130" b="73660"/>
                      <wp:wrapNone/>
                      <wp:docPr id="14338" name="Прямая со стрелкой 14338"/>
                      <wp:cNvGraphicFramePr/>
                      <a:graphic xmlns:a="http://schemas.openxmlformats.org/drawingml/2006/main">
                        <a:graphicData uri="http://schemas.microsoft.com/office/word/2010/wordprocessingShape">
                          <wps:wsp>
                            <wps:cNvCnPr/>
                            <wps:spPr>
                              <a:xfrm flipH="1">
                                <a:off x="0" y="0"/>
                                <a:ext cx="585536" cy="1554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275695" id="Прямая со стрелкой 14338" o:spid="_x0000_s1026" type="#_x0000_t32" style="position:absolute;margin-left:86.95pt;margin-top:13.65pt;width:46.1pt;height:12.2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" strokecolor="black [3200]" strokeweight=".5pt">
                      <v:stroke endarrow="block" joinstyle="miter"/>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728896" behindDoc="0" locked="0" layoutInCell="1" allowOverlap="1" wp14:anchorId="71724131" wp14:editId="07BEB68C">
                      <wp:simplePos x="0" y="0"/>
                      <wp:positionH relativeFrom="column">
                        <wp:posOffset>1734352</wp:posOffset>
                      </wp:positionH>
                      <wp:positionV relativeFrom="paragraph">
                        <wp:posOffset>357872</wp:posOffset>
                      </wp:positionV>
                      <wp:extent cx="257175" cy="238125"/>
                      <wp:effectExtent l="0" t="0" r="9525" b="9525"/>
                      <wp:wrapNone/>
                      <wp:docPr id="14337" name="Надпись 14337"/>
                      <wp:cNvGraphicFramePr/>
                      <a:graphic xmlns:a="http://schemas.openxmlformats.org/drawingml/2006/main">
                        <a:graphicData uri="http://schemas.microsoft.com/office/word/2010/wordprocessingShape">
                          <wps:wsp>
                            <wps:cNvSpPr txBox="1"/>
                            <wps:spPr>
                              <a:xfrm>
                                <a:off x="0" y="0"/>
                                <a:ext cx="257175" cy="238125"/>
                              </a:xfrm>
                              <a:prstGeom prst="rect">
                                <a:avLst/>
                              </a:prstGeom>
                              <a:solidFill>
                                <a:schemeClr val="lt1"/>
                              </a:solidFill>
                              <a:ln w="6350">
                                <a:noFill/>
                              </a:ln>
                            </wps:spPr>
                            <wps:txbx>
                              <w:txbxContent>
                                <w:p w14:paraId="66453A7B" w14:textId="77777777" w:rsidR="005E737C" w:rsidRPr="00095469" w:rsidRDefault="005E737C" w:rsidP="00E86295">
                                  <w:pPr>
                                    <w:rPr>
                                      <w:rFonts w:ascii="Times New Roman" w:hAnsi="Times New Roman" w:cs="Times New Roman"/>
                                      <w:sz w:val="20"/>
                                      <w:szCs w:val="20"/>
                                    </w:rPr>
                                  </w:pPr>
                                  <w:r w:rsidRPr="00095469">
                                    <w:rPr>
                                      <w:rFonts w:ascii="Times New Roman" w:hAnsi="Times New Roman" w:cs="Times New Roman"/>
                                      <w:sz w:val="20"/>
                                      <w:szCs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24131" id="Надпись 14337" o:spid="_x0000_s1033" type="#_x0000_t202" style="position:absolute;left:0;text-align:left;margin-left:136.55pt;margin-top:28.2pt;width:20.25pt;height:18.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" fillcolor="white [3201]" stroked="f" strokeweight=".5pt">
                      <v:textbox>
                        <w:txbxContent>
                          <w:p w14:paraId="66453A7B" w14:textId="77777777" w:rsidR="005E737C" w:rsidRPr="00095469" w:rsidRDefault="005E737C" w:rsidP="00E86295">
                            <w:pPr>
                              <w:rPr>
                                <w:rFonts w:ascii="Times New Roman" w:hAnsi="Times New Roman" w:cs="Times New Roman"/>
                                <w:sz w:val="20"/>
                                <w:szCs w:val="20"/>
                              </w:rPr>
                            </w:pPr>
                            <w:r w:rsidRPr="00095469">
                              <w:rPr>
                                <w:rFonts w:ascii="Times New Roman" w:hAnsi="Times New Roman" w:cs="Times New Roman"/>
                                <w:sz w:val="20"/>
                                <w:szCs w:val="20"/>
                              </w:rPr>
                              <w:t>1</w:t>
                            </w:r>
                          </w:p>
                        </w:txbxContent>
                      </v:textbox>
                    </v:shape>
                  </w:pict>
                </mc:Fallback>
              </mc:AlternateContent>
            </w:r>
            <w:r>
              <w:rPr>
                <w:rFonts w:ascii="Times New Roman" w:eastAsia="Calibri" w:hAnsi="Times New Roman"/>
                <w:noProof/>
                <w:color w:val="FF0000"/>
                <w:sz w:val="28"/>
                <w:szCs w:val="28"/>
                <w:lang w:eastAsia="en-US"/>
              </w:rPr>
              <mc:AlternateContent>
                <mc:Choice Requires="wps">
                  <w:drawing>
                    <wp:anchor distT="0" distB="0" distL="114300" distR="114300" simplePos="0" relativeHeight="251726848" behindDoc="0" locked="0" layoutInCell="1" allowOverlap="1" wp14:anchorId="6C870D85" wp14:editId="6BBD7F09">
                      <wp:simplePos x="0" y="0"/>
                      <wp:positionH relativeFrom="column">
                        <wp:posOffset>534971</wp:posOffset>
                      </wp:positionH>
                      <wp:positionV relativeFrom="paragraph">
                        <wp:posOffset>515553</wp:posOffset>
                      </wp:positionV>
                      <wp:extent cx="1203158" cy="258679"/>
                      <wp:effectExtent l="38100" t="0" r="16510" b="84455"/>
                      <wp:wrapNone/>
                      <wp:docPr id="19740" name="Прямая со стрелкой 19740"/>
                      <wp:cNvGraphicFramePr/>
                      <a:graphic xmlns:a="http://schemas.openxmlformats.org/drawingml/2006/main">
                        <a:graphicData uri="http://schemas.microsoft.com/office/word/2010/wordprocessingShape">
                          <wps:wsp>
                            <wps:cNvCnPr/>
                            <wps:spPr>
                              <a:xfrm flipH="1">
                                <a:off x="0" y="0"/>
                                <a:ext cx="1203158" cy="2586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D175F4" id="Прямая со стрелкой 19740" o:spid="_x0000_s1026" type="#_x0000_t32" style="position:absolute;margin-left:42.1pt;margin-top:40.6pt;width:94.75pt;height:20.35pt;flip:x;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" strokecolor="black [3200]" strokeweight=".5pt">
                      <v:stroke endarrow="block" joinstyle="miter"/>
                    </v:shape>
                  </w:pict>
                </mc:Fallback>
              </mc:AlternateContent>
            </w:r>
            <w:r w:rsidR="00095469" w:rsidRPr="00B70EC1">
              <w:rPr>
                <w:rFonts w:ascii="Times New Roman" w:eastAsia="Calibri" w:hAnsi="Times New Roman"/>
                <w:noProof/>
                <w:color w:val="FF0000"/>
                <w:sz w:val="28"/>
                <w:szCs w:val="28"/>
                <w:lang w:eastAsia="en-US"/>
              </w:rPr>
              <w:drawing>
                <wp:inline distT="0" distB="0" distL="0" distR="0" wp14:anchorId="05462447" wp14:editId="44B44FEE">
                  <wp:extent cx="1370235" cy="1363579"/>
                  <wp:effectExtent l="0" t="0" r="1905" b="8255"/>
                  <wp:docPr id="14365" name="Рисунок 14365" descr="C:\Users\Gennadiy\Desktop\для павлова\IMG_20200116_12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nnadiy\Desktop\для павлова\IMG_20200116_121336.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888" t="10095" r="6969" b="23361"/>
                          <a:stretch/>
                        </pic:blipFill>
                        <pic:spPr bwMode="auto">
                          <a:xfrm>
                            <a:off x="0" y="0"/>
                            <a:ext cx="1396627" cy="1389843"/>
                          </a:xfrm>
                          <a:prstGeom prst="rect">
                            <a:avLst/>
                          </a:prstGeom>
                          <a:noFill/>
                          <a:ln>
                            <a:noFill/>
                          </a:ln>
                          <a:extLst>
                            <a:ext uri="{53640926-AAD7-44D8-BBD7-CCE9431645EC}">
                              <a14:shadowObscured xmlns:a14="http://schemas.microsoft.com/office/drawing/2010/main"/>
                            </a:ext>
                          </a:extLst>
                        </pic:spPr>
                      </pic:pic>
                    </a:graphicData>
                  </a:graphic>
                </wp:inline>
              </w:drawing>
            </w:r>
            <w:r w:rsidR="00095469">
              <w:rPr>
                <w:rFonts w:ascii="Times New Roman" w:eastAsia="Calibri" w:hAnsi="Times New Roman"/>
                <w:noProof/>
                <w:color w:val="FF0000"/>
                <w:sz w:val="28"/>
                <w:szCs w:val="28"/>
                <w:lang w:eastAsia="en-US"/>
              </w:rPr>
              <mc:AlternateContent>
                <mc:Choice Requires="wps">
                  <w:drawing>
                    <wp:anchor distT="0" distB="0" distL="114300" distR="114300" simplePos="0" relativeHeight="251671552" behindDoc="0" locked="0" layoutInCell="1" allowOverlap="1" wp14:anchorId="3A59AB71" wp14:editId="405EEBEF">
                      <wp:simplePos x="0" y="0"/>
                      <wp:positionH relativeFrom="column">
                        <wp:posOffset>-769621</wp:posOffset>
                      </wp:positionH>
                      <wp:positionV relativeFrom="paragraph">
                        <wp:posOffset>727710</wp:posOffset>
                      </wp:positionV>
                      <wp:extent cx="379095" cy="171450"/>
                      <wp:effectExtent l="38100" t="0" r="20955" b="57150"/>
                      <wp:wrapNone/>
                      <wp:docPr id="19728" name="Прямая со стрелкой 19728"/>
                      <wp:cNvGraphicFramePr/>
                      <a:graphic xmlns:a="http://schemas.openxmlformats.org/drawingml/2006/main">
                        <a:graphicData uri="http://schemas.microsoft.com/office/word/2010/wordprocessingShape">
                          <wps:wsp>
                            <wps:cNvCnPr/>
                            <wps:spPr>
                              <a:xfrm flipH="1">
                                <a:off x="0" y="0"/>
                                <a:ext cx="379095"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E95D06" id="Прямая со стрелкой 19728" o:spid="_x0000_s1026" type="#_x0000_t32" style="position:absolute;margin-left:-60.6pt;margin-top:57.3pt;width:29.85pt;height:13.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" strokecolor="black [3200]" strokeweight=".5pt">
                      <v:stroke endarrow="block" joinstyle="miter"/>
                    </v:shape>
                  </w:pict>
                </mc:Fallback>
              </mc:AlternateContent>
            </w:r>
            <w:r w:rsidR="00095469">
              <w:rPr>
                <w:rFonts w:ascii="Times New Roman" w:eastAsia="Calibri" w:hAnsi="Times New Roman"/>
                <w:noProof/>
                <w:color w:val="FF0000"/>
                <w:sz w:val="28"/>
                <w:szCs w:val="28"/>
                <w:lang w:eastAsia="en-US"/>
              </w:rPr>
              <mc:AlternateContent>
                <mc:Choice Requires="wps">
                  <w:drawing>
                    <wp:anchor distT="0" distB="0" distL="114300" distR="114300" simplePos="0" relativeHeight="251670528" behindDoc="0" locked="0" layoutInCell="1" allowOverlap="1" wp14:anchorId="27164D5D" wp14:editId="69381BD2">
                      <wp:simplePos x="0" y="0"/>
                      <wp:positionH relativeFrom="column">
                        <wp:posOffset>-1179195</wp:posOffset>
                      </wp:positionH>
                      <wp:positionV relativeFrom="paragraph">
                        <wp:posOffset>413384</wp:posOffset>
                      </wp:positionV>
                      <wp:extent cx="800100" cy="314325"/>
                      <wp:effectExtent l="38100" t="0" r="19050" b="66675"/>
                      <wp:wrapNone/>
                      <wp:docPr id="19727" name="Прямая со стрелкой 19727"/>
                      <wp:cNvGraphicFramePr/>
                      <a:graphic xmlns:a="http://schemas.openxmlformats.org/drawingml/2006/main">
                        <a:graphicData uri="http://schemas.microsoft.com/office/word/2010/wordprocessingShape">
                          <wps:wsp>
                            <wps:cNvCnPr/>
                            <wps:spPr>
                              <a:xfrm flipH="1">
                                <a:off x="0" y="0"/>
                                <a:ext cx="800100" cy="3143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5390E8" id="Прямая со стрелкой 19727" o:spid="_x0000_s1026" type="#_x0000_t32" style="position:absolute;margin-left:-92.85pt;margin-top:32.55pt;width:63pt;height:24.7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" strokecolor="black [3200]" strokeweight=".5pt">
                      <v:stroke endarrow="block" joinstyle="miter"/>
                    </v:shape>
                  </w:pict>
                </mc:Fallback>
              </mc:AlternateContent>
            </w:r>
          </w:p>
        </w:tc>
      </w:tr>
      <w:tr w:rsidR="00E86295" w14:paraId="43CF7940" w14:textId="77777777" w:rsidTr="00E86295">
        <w:tc>
          <w:tcPr>
            <w:tcW w:w="9628" w:type="dxa"/>
            <w:gridSpan w:val="3"/>
          </w:tcPr>
          <w:p w14:paraId="101AF726" w14:textId="77777777" w:rsidR="00E86295" w:rsidRDefault="00E86295" w:rsidP="00E86295">
            <w:pPr>
              <w:jc w:val="center"/>
              <w:rPr>
                <w:rFonts w:ascii="Times New Roman" w:eastAsia="Calibri" w:hAnsi="Times New Roman" w:cs="Times New Roman"/>
                <w:sz w:val="28"/>
                <w:szCs w:val="28"/>
                <w:lang w:val="ru-RU"/>
              </w:rPr>
            </w:pPr>
          </w:p>
          <w:p w14:paraId="6F5E4F74" w14:textId="77777777" w:rsidR="00E86295" w:rsidRPr="00E86295" w:rsidRDefault="00E86295" w:rsidP="00E86295">
            <w:pPr>
              <w:jc w:val="center"/>
              <w:rPr>
                <w:rFonts w:ascii="Times New Roman" w:eastAsia="Calibri" w:hAnsi="Times New Roman" w:cs="Times New Roman"/>
                <w:sz w:val="28"/>
                <w:szCs w:val="28"/>
                <w:lang w:val="ru-RU"/>
              </w:rPr>
            </w:pPr>
            <w:r w:rsidRPr="00E86295">
              <w:rPr>
                <w:rFonts w:ascii="Times New Roman" w:eastAsia="Calibri" w:hAnsi="Times New Roman" w:cs="Times New Roman"/>
                <w:sz w:val="28"/>
                <w:szCs w:val="28"/>
                <w:lang w:val="ru-RU"/>
              </w:rPr>
              <w:t>1 – слиток кремния, 2 – шлаковый пояс, 3 – шлак</w:t>
            </w:r>
          </w:p>
          <w:p w14:paraId="114FF750" w14:textId="0137E4FD" w:rsidR="00E86295" w:rsidRPr="00095469" w:rsidRDefault="00E86295" w:rsidP="00095469">
            <w:pPr>
              <w:pStyle w:val="a6"/>
              <w:spacing w:after="0" w:line="240" w:lineRule="auto"/>
              <w:ind w:left="0"/>
              <w:jc w:val="both"/>
              <w:rPr>
                <w:rFonts w:ascii="Times New Roman" w:hAnsi="Times New Roman"/>
                <w:sz w:val="28"/>
                <w:szCs w:val="28"/>
                <w:lang w:val="ru-RU"/>
              </w:rPr>
            </w:pPr>
          </w:p>
        </w:tc>
      </w:tr>
      <w:tr w:rsidR="00E86295" w14:paraId="1233762D" w14:textId="77777777" w:rsidTr="00E86295">
        <w:tc>
          <w:tcPr>
            <w:tcW w:w="3209" w:type="dxa"/>
          </w:tcPr>
          <w:p w14:paraId="13F63619" w14:textId="77777777" w:rsidR="00E86295" w:rsidRPr="00095469" w:rsidRDefault="00E86295" w:rsidP="00E86295">
            <w:pPr>
              <w:jc w:val="center"/>
              <w:rPr>
                <w:rFonts w:ascii="Times New Roman" w:eastAsia="Calibri" w:hAnsi="Times New Roman" w:cs="Times New Roman"/>
                <w:sz w:val="28"/>
                <w:szCs w:val="28"/>
                <w:lang w:val="ru-RU"/>
              </w:rPr>
            </w:pPr>
            <w:r w:rsidRPr="00095469">
              <w:rPr>
                <w:rFonts w:ascii="Times New Roman" w:eastAsia="Calibri" w:hAnsi="Times New Roman" w:cs="Times New Roman"/>
                <w:sz w:val="28"/>
                <w:szCs w:val="28"/>
                <w:lang w:val="ru-RU"/>
              </w:rPr>
              <w:t>Рисунок 24 – Слиток кремния плавки №13 со шлаком после изложницы</w:t>
            </w:r>
          </w:p>
          <w:p w14:paraId="6CFB1138" w14:textId="77777777" w:rsidR="00E86295" w:rsidRPr="00E86295" w:rsidRDefault="00E86295" w:rsidP="00E86295">
            <w:pPr>
              <w:jc w:val="center"/>
              <w:rPr>
                <w:rFonts w:ascii="Times New Roman" w:eastAsia="Calibri" w:hAnsi="Times New Roman" w:cs="Times New Roman"/>
                <w:sz w:val="28"/>
                <w:szCs w:val="28"/>
                <w:lang w:val="ru-RU"/>
              </w:rPr>
            </w:pPr>
          </w:p>
        </w:tc>
        <w:tc>
          <w:tcPr>
            <w:tcW w:w="3209" w:type="dxa"/>
          </w:tcPr>
          <w:p w14:paraId="121997EF" w14:textId="77777777" w:rsidR="00E86295" w:rsidRPr="00095469" w:rsidRDefault="00E86295" w:rsidP="00E86295">
            <w:pPr>
              <w:jc w:val="center"/>
              <w:rPr>
                <w:rFonts w:ascii="Times New Roman" w:eastAsia="Calibri" w:hAnsi="Times New Roman" w:cs="Times New Roman"/>
                <w:sz w:val="28"/>
                <w:szCs w:val="28"/>
                <w:lang w:val="ru-RU"/>
              </w:rPr>
            </w:pPr>
            <w:r w:rsidRPr="00095469">
              <w:rPr>
                <w:rFonts w:ascii="Times New Roman" w:eastAsia="Calibri" w:hAnsi="Times New Roman" w:cs="Times New Roman"/>
                <w:sz w:val="28"/>
                <w:szCs w:val="28"/>
                <w:lang w:val="ru-RU"/>
              </w:rPr>
              <w:t>Рисунок 25 – Слиток кремния плавки №19 со шлаком после изложницы</w:t>
            </w:r>
          </w:p>
          <w:p w14:paraId="76D087A7" w14:textId="77777777" w:rsidR="00E86295" w:rsidRPr="00E86295" w:rsidRDefault="00E86295" w:rsidP="00E86295">
            <w:pPr>
              <w:jc w:val="center"/>
              <w:rPr>
                <w:rFonts w:ascii="Times New Roman" w:eastAsia="Calibri" w:hAnsi="Times New Roman" w:cs="Times New Roman"/>
                <w:sz w:val="24"/>
                <w:szCs w:val="24"/>
                <w:lang w:val="ru-RU"/>
              </w:rPr>
            </w:pPr>
          </w:p>
        </w:tc>
        <w:tc>
          <w:tcPr>
            <w:tcW w:w="3210" w:type="dxa"/>
          </w:tcPr>
          <w:p w14:paraId="4008C6A1" w14:textId="77777777" w:rsidR="00E86295" w:rsidRPr="00095469" w:rsidRDefault="00E86295" w:rsidP="00E86295">
            <w:pPr>
              <w:jc w:val="center"/>
              <w:rPr>
                <w:rFonts w:ascii="Times New Roman" w:eastAsia="Calibri" w:hAnsi="Times New Roman" w:cs="Times New Roman"/>
                <w:sz w:val="28"/>
                <w:szCs w:val="28"/>
                <w:lang w:val="ru-RU"/>
              </w:rPr>
            </w:pPr>
            <w:r w:rsidRPr="00095469">
              <w:rPr>
                <w:rFonts w:ascii="Times New Roman" w:eastAsia="Calibri" w:hAnsi="Times New Roman" w:cs="Times New Roman"/>
                <w:sz w:val="28"/>
                <w:szCs w:val="28"/>
                <w:lang w:val="ru-RU"/>
              </w:rPr>
              <w:t>Рисунок 26 – Слиток кремния плавки №25 со шлаком после изложницы</w:t>
            </w:r>
          </w:p>
          <w:p w14:paraId="38F10AAE" w14:textId="77777777" w:rsidR="00E86295" w:rsidRPr="00E86295" w:rsidRDefault="00E86295" w:rsidP="00E86295">
            <w:pPr>
              <w:jc w:val="center"/>
              <w:rPr>
                <w:rFonts w:ascii="Times New Roman" w:eastAsia="Calibri" w:hAnsi="Times New Roman" w:cs="Times New Roman"/>
                <w:sz w:val="28"/>
                <w:szCs w:val="28"/>
                <w:lang w:val="ru-RU"/>
              </w:rPr>
            </w:pPr>
          </w:p>
        </w:tc>
      </w:tr>
    </w:tbl>
    <w:p w14:paraId="20F3B225" w14:textId="5B72E6F6" w:rsidR="00095469" w:rsidRPr="00095469" w:rsidRDefault="00095469" w:rsidP="00095469">
      <w:pPr>
        <w:pStyle w:val="a6"/>
        <w:spacing w:after="0" w:line="240" w:lineRule="auto"/>
        <w:ind w:left="0" w:firstLine="708"/>
        <w:jc w:val="both"/>
        <w:rPr>
          <w:rFonts w:ascii="Times New Roman" w:hAnsi="Times New Roman"/>
          <w:sz w:val="28"/>
          <w:szCs w:val="28"/>
        </w:rPr>
      </w:pPr>
    </w:p>
    <w:p w14:paraId="614EF258" w14:textId="0BC2F9CF" w:rsidR="006364FF" w:rsidRDefault="00095469" w:rsidP="00095469">
      <w:pPr>
        <w:pStyle w:val="a6"/>
        <w:spacing w:after="0" w:line="240" w:lineRule="auto"/>
        <w:ind w:left="0"/>
        <w:jc w:val="both"/>
        <w:rPr>
          <w:rFonts w:ascii="Times New Roman" w:eastAsia="Calibri" w:hAnsi="Times New Roman"/>
          <w:sz w:val="28"/>
          <w:szCs w:val="28"/>
        </w:rPr>
      </w:pPr>
      <w:r>
        <w:rPr>
          <w:rFonts w:ascii="Times New Roman" w:hAnsi="Times New Roman"/>
          <w:sz w:val="28"/>
          <w:szCs w:val="28"/>
        </w:rPr>
        <w:tab/>
        <w:t>На рисунке 24 представлен</w:t>
      </w:r>
      <w:r w:rsidR="00CD0B7C">
        <w:rPr>
          <w:rFonts w:ascii="Times New Roman" w:hAnsi="Times New Roman"/>
          <w:sz w:val="28"/>
          <w:szCs w:val="28"/>
        </w:rPr>
        <w:t xml:space="preserve"> слиток кремния после изложницы</w:t>
      </w:r>
      <w:r>
        <w:rPr>
          <w:rFonts w:ascii="Times New Roman" w:hAnsi="Times New Roman"/>
          <w:sz w:val="28"/>
          <w:szCs w:val="28"/>
        </w:rPr>
        <w:t xml:space="preserve"> плавк</w:t>
      </w:r>
      <w:r w:rsidR="00CD0B7C">
        <w:rPr>
          <w:rFonts w:ascii="Times New Roman" w:hAnsi="Times New Roman"/>
          <w:sz w:val="28"/>
          <w:szCs w:val="28"/>
        </w:rPr>
        <w:t>и</w:t>
      </w:r>
      <w:r>
        <w:rPr>
          <w:rFonts w:ascii="Times New Roman" w:hAnsi="Times New Roman"/>
          <w:sz w:val="28"/>
          <w:szCs w:val="28"/>
        </w:rPr>
        <w:t xml:space="preserve"> </w:t>
      </w:r>
      <w:r w:rsidRPr="00095469">
        <w:rPr>
          <w:rFonts w:ascii="Times New Roman" w:eastAsia="Calibri" w:hAnsi="Times New Roman"/>
          <w:sz w:val="28"/>
          <w:szCs w:val="28"/>
        </w:rPr>
        <w:t>№13</w:t>
      </w:r>
      <w:r w:rsidR="00CD0B7C">
        <w:rPr>
          <w:rFonts w:ascii="Times New Roman" w:eastAsia="Calibri" w:hAnsi="Times New Roman"/>
          <w:sz w:val="28"/>
          <w:szCs w:val="28"/>
        </w:rPr>
        <w:t xml:space="preserve"> </w:t>
      </w:r>
      <w:r>
        <w:rPr>
          <w:rFonts w:ascii="Times New Roman" w:eastAsia="Calibri" w:hAnsi="Times New Roman"/>
          <w:sz w:val="28"/>
          <w:szCs w:val="28"/>
        </w:rPr>
        <w:t xml:space="preserve">со шлаковой смесью из </w:t>
      </w:r>
      <w:r w:rsidR="00CD0B7C">
        <w:rPr>
          <w:rFonts w:ascii="Times New Roman" w:eastAsia="Calibri" w:hAnsi="Times New Roman"/>
          <w:sz w:val="28"/>
          <w:szCs w:val="28"/>
        </w:rPr>
        <w:t xml:space="preserve">негашенной извести, диоксида кремния и плавикового шпата. На рисунке отчетливо видно, что слиток </w:t>
      </w:r>
      <w:r w:rsidR="00CD0B7C" w:rsidRPr="00CD0B7C">
        <w:rPr>
          <w:rFonts w:ascii="Times New Roman" w:eastAsia="Calibri" w:hAnsi="Times New Roman"/>
          <w:sz w:val="28"/>
          <w:szCs w:val="28"/>
        </w:rPr>
        <w:t xml:space="preserve">кремния </w:t>
      </w:r>
      <w:r w:rsidR="00CD0B7C">
        <w:rPr>
          <w:rFonts w:ascii="Times New Roman" w:eastAsia="Calibri" w:hAnsi="Times New Roman"/>
          <w:sz w:val="28"/>
          <w:szCs w:val="28"/>
        </w:rPr>
        <w:t xml:space="preserve">опустился </w:t>
      </w:r>
      <w:r w:rsidR="00CD0B7C" w:rsidRPr="00CD0B7C">
        <w:rPr>
          <w:rFonts w:ascii="Times New Roman" w:eastAsia="Calibri" w:hAnsi="Times New Roman"/>
          <w:sz w:val="28"/>
          <w:szCs w:val="28"/>
        </w:rPr>
        <w:t>вниз,</w:t>
      </w:r>
      <w:r w:rsidR="00CD0B7C">
        <w:rPr>
          <w:rFonts w:ascii="Times New Roman" w:eastAsia="Calibri" w:hAnsi="Times New Roman"/>
          <w:sz w:val="28"/>
          <w:szCs w:val="28"/>
        </w:rPr>
        <w:t xml:space="preserve"> а </w:t>
      </w:r>
      <w:r w:rsidR="00CD0B7C">
        <w:rPr>
          <w:rFonts w:ascii="Times New Roman" w:eastAsia="Calibri" w:hAnsi="Times New Roman"/>
          <w:sz w:val="28"/>
          <w:szCs w:val="28"/>
        </w:rPr>
        <w:lastRenderedPageBreak/>
        <w:t>дислокация шлака на поверхности кремния.</w:t>
      </w:r>
      <w:r w:rsidR="00E86295">
        <w:rPr>
          <w:rFonts w:ascii="Times New Roman" w:eastAsia="Calibri" w:hAnsi="Times New Roman"/>
          <w:sz w:val="28"/>
          <w:szCs w:val="28"/>
        </w:rPr>
        <w:t xml:space="preserve"> Имеется шлаковый пояс, разделяющий слито кремния от шлака.</w:t>
      </w:r>
    </w:p>
    <w:p w14:paraId="47BF2D07" w14:textId="1BD8063A" w:rsidR="00CD0B7C" w:rsidRDefault="00CD0B7C" w:rsidP="00CD0B7C">
      <w:pPr>
        <w:pStyle w:val="a6"/>
        <w:spacing w:after="0" w:line="240" w:lineRule="auto"/>
        <w:ind w:left="0" w:firstLine="708"/>
        <w:jc w:val="both"/>
        <w:rPr>
          <w:rFonts w:ascii="Times New Roman" w:eastAsia="Calibri" w:hAnsi="Times New Roman"/>
          <w:sz w:val="28"/>
          <w:szCs w:val="28"/>
        </w:rPr>
      </w:pPr>
      <w:r>
        <w:rPr>
          <w:rFonts w:ascii="Times New Roman" w:hAnsi="Times New Roman"/>
          <w:sz w:val="28"/>
          <w:szCs w:val="28"/>
        </w:rPr>
        <w:t xml:space="preserve">На рисунке 25 представлен слиток кремния со шлаком плавки №19 из </w:t>
      </w:r>
      <w:r>
        <w:rPr>
          <w:rFonts w:ascii="Times New Roman" w:eastAsia="Calibri" w:hAnsi="Times New Roman"/>
          <w:sz w:val="28"/>
          <w:szCs w:val="28"/>
        </w:rPr>
        <w:t>негашенной извести, диоксида кремния. На рисунке отчетливо видно, что слито</w:t>
      </w:r>
      <w:r w:rsidR="00B00874">
        <w:rPr>
          <w:rFonts w:ascii="Times New Roman" w:eastAsia="Calibri" w:hAnsi="Times New Roman"/>
          <w:sz w:val="28"/>
          <w:szCs w:val="28"/>
        </w:rPr>
        <w:t>к</w:t>
      </w:r>
      <w:r>
        <w:rPr>
          <w:rFonts w:ascii="Times New Roman" w:eastAsia="Calibri" w:hAnsi="Times New Roman"/>
          <w:sz w:val="28"/>
          <w:szCs w:val="28"/>
        </w:rPr>
        <w:t xml:space="preserve"> кремния локализир</w:t>
      </w:r>
      <w:r w:rsidR="00B00874">
        <w:rPr>
          <w:rFonts w:ascii="Times New Roman" w:eastAsia="Calibri" w:hAnsi="Times New Roman"/>
          <w:sz w:val="28"/>
          <w:szCs w:val="28"/>
        </w:rPr>
        <w:t>ует</w:t>
      </w:r>
      <w:r>
        <w:rPr>
          <w:rFonts w:ascii="Times New Roman" w:eastAsia="Calibri" w:hAnsi="Times New Roman"/>
          <w:sz w:val="28"/>
          <w:szCs w:val="28"/>
        </w:rPr>
        <w:t>ся на поверхности расплава, а шлак опустился вниз. Это вызвано тем, что плотность шлаковой смеси выше плотности кремния. Имеется шлаковый пояс, разделяющий слиток кремния от шлака.</w:t>
      </w:r>
    </w:p>
    <w:p w14:paraId="65D91133" w14:textId="0AF4273E" w:rsidR="006364FF" w:rsidRPr="00CD0B7C" w:rsidRDefault="00CD0B7C" w:rsidP="00CD0B7C">
      <w:pPr>
        <w:pStyle w:val="a6"/>
        <w:spacing w:after="0" w:line="240" w:lineRule="auto"/>
        <w:ind w:left="0" w:firstLine="708"/>
        <w:jc w:val="both"/>
        <w:rPr>
          <w:rFonts w:ascii="Times New Roman" w:hAnsi="Times New Roman"/>
          <w:sz w:val="28"/>
          <w:szCs w:val="28"/>
        </w:rPr>
      </w:pPr>
      <w:r>
        <w:rPr>
          <w:rFonts w:ascii="Times New Roman" w:hAnsi="Times New Roman"/>
          <w:sz w:val="28"/>
          <w:szCs w:val="28"/>
        </w:rPr>
        <w:t xml:space="preserve">На рисунке 26 представлен слиток кремния со шлаком плавки №25 со шлаковой смесью из </w:t>
      </w:r>
      <w:r>
        <w:rPr>
          <w:rFonts w:ascii="Times New Roman" w:eastAsia="Calibri" w:hAnsi="Times New Roman"/>
          <w:sz w:val="28"/>
          <w:szCs w:val="28"/>
        </w:rPr>
        <w:t xml:space="preserve">негашенной извести, диоксида кремния, плавикового шпата, глинозема и магнезии жженной. </w:t>
      </w:r>
      <w:r w:rsidR="00B00874">
        <w:rPr>
          <w:rFonts w:ascii="Times New Roman" w:eastAsia="Calibri" w:hAnsi="Times New Roman"/>
          <w:sz w:val="28"/>
          <w:szCs w:val="28"/>
        </w:rPr>
        <w:t>Кремний оседает на дно тигля</w:t>
      </w:r>
      <w:r>
        <w:rPr>
          <w:rFonts w:ascii="Times New Roman" w:eastAsia="Calibri" w:hAnsi="Times New Roman"/>
          <w:sz w:val="28"/>
          <w:szCs w:val="28"/>
        </w:rPr>
        <w:t xml:space="preserve">. </w:t>
      </w:r>
    </w:p>
    <w:p w14:paraId="5375B1E2" w14:textId="77777777" w:rsidR="00F56FF0" w:rsidRPr="00B70EC1" w:rsidRDefault="00F56FF0" w:rsidP="00297BFF">
      <w:pPr>
        <w:spacing w:after="0" w:line="240" w:lineRule="auto"/>
        <w:ind w:firstLine="708"/>
        <w:jc w:val="both"/>
        <w:rPr>
          <w:rFonts w:ascii="Times New Roman" w:eastAsia="Calibri" w:hAnsi="Times New Roman" w:cs="Times New Roman"/>
          <w:sz w:val="28"/>
          <w:szCs w:val="28"/>
        </w:rPr>
      </w:pPr>
      <w:r w:rsidRPr="00B70EC1">
        <w:rPr>
          <w:rFonts w:ascii="Times New Roman" w:eastAsia="Calibri" w:hAnsi="Times New Roman" w:cs="Times New Roman"/>
          <w:sz w:val="28"/>
          <w:szCs w:val="28"/>
        </w:rPr>
        <w:t xml:space="preserve">Результаты </w:t>
      </w:r>
      <w:r w:rsidR="00297BFF">
        <w:rPr>
          <w:rFonts w:ascii="Times New Roman" w:eastAsia="Calibri" w:hAnsi="Times New Roman" w:cs="Times New Roman"/>
          <w:sz w:val="28"/>
          <w:szCs w:val="28"/>
        </w:rPr>
        <w:t>о</w:t>
      </w:r>
      <w:r w:rsidR="00297BFF" w:rsidRPr="00297BFF">
        <w:rPr>
          <w:rFonts w:ascii="Times New Roman" w:eastAsia="Calibri" w:hAnsi="Times New Roman" w:cs="Times New Roman"/>
          <w:sz w:val="28"/>
          <w:szCs w:val="28"/>
        </w:rPr>
        <w:t>птическ</w:t>
      </w:r>
      <w:r w:rsidR="00297BFF">
        <w:rPr>
          <w:rFonts w:ascii="Times New Roman" w:eastAsia="Calibri" w:hAnsi="Times New Roman" w:cs="Times New Roman"/>
          <w:sz w:val="28"/>
          <w:szCs w:val="28"/>
        </w:rPr>
        <w:t>ой</w:t>
      </w:r>
      <w:r w:rsidR="00297BFF" w:rsidRPr="00297BFF">
        <w:rPr>
          <w:rFonts w:ascii="Times New Roman" w:eastAsia="Calibri" w:hAnsi="Times New Roman" w:cs="Times New Roman"/>
          <w:sz w:val="28"/>
          <w:szCs w:val="28"/>
        </w:rPr>
        <w:t xml:space="preserve"> спектрометри</w:t>
      </w:r>
      <w:r w:rsidR="00297BFF">
        <w:rPr>
          <w:rFonts w:ascii="Times New Roman" w:eastAsia="Calibri" w:hAnsi="Times New Roman" w:cs="Times New Roman"/>
          <w:sz w:val="28"/>
          <w:szCs w:val="28"/>
        </w:rPr>
        <w:t>и</w:t>
      </w:r>
      <w:r w:rsidR="00297BFF" w:rsidRPr="00297BFF">
        <w:rPr>
          <w:rFonts w:ascii="Times New Roman" w:eastAsia="Calibri" w:hAnsi="Times New Roman" w:cs="Times New Roman"/>
          <w:sz w:val="28"/>
          <w:szCs w:val="28"/>
        </w:rPr>
        <w:t xml:space="preserve"> содержания примесей</w:t>
      </w:r>
      <w:r w:rsidR="00297BFF">
        <w:rPr>
          <w:rFonts w:ascii="Times New Roman" w:eastAsia="Calibri" w:hAnsi="Times New Roman" w:cs="Times New Roman"/>
          <w:sz w:val="28"/>
          <w:szCs w:val="28"/>
        </w:rPr>
        <w:t xml:space="preserve"> </w:t>
      </w:r>
      <w:r w:rsidRPr="00B70EC1">
        <w:rPr>
          <w:rFonts w:ascii="Times New Roman" w:eastAsia="Calibri" w:hAnsi="Times New Roman" w:cs="Times New Roman"/>
          <w:sz w:val="28"/>
          <w:szCs w:val="28"/>
        </w:rPr>
        <w:t>представлены в таблице 1</w:t>
      </w:r>
      <w:r>
        <w:rPr>
          <w:rFonts w:ascii="Times New Roman" w:eastAsia="Calibri" w:hAnsi="Times New Roman" w:cs="Times New Roman"/>
          <w:sz w:val="28"/>
          <w:szCs w:val="28"/>
        </w:rPr>
        <w:t>0</w:t>
      </w:r>
      <w:r w:rsidRPr="00B70EC1">
        <w:rPr>
          <w:rFonts w:ascii="Times New Roman" w:eastAsia="Calibri" w:hAnsi="Times New Roman" w:cs="Times New Roman"/>
          <w:sz w:val="28"/>
          <w:szCs w:val="28"/>
        </w:rPr>
        <w:t>. Также для сравнения указано содержание примесей в исходном кремнии.</w:t>
      </w:r>
    </w:p>
    <w:p w14:paraId="65361B91" w14:textId="77777777" w:rsidR="00F56FF0" w:rsidRPr="00B70EC1" w:rsidRDefault="00F56FF0" w:rsidP="00F56FF0">
      <w:pPr>
        <w:spacing w:after="0" w:line="240" w:lineRule="auto"/>
        <w:jc w:val="both"/>
        <w:rPr>
          <w:rFonts w:ascii="Times New Roman" w:eastAsia="Calibri" w:hAnsi="Times New Roman" w:cs="Times New Roman"/>
          <w:sz w:val="28"/>
          <w:szCs w:val="28"/>
        </w:rPr>
      </w:pPr>
    </w:p>
    <w:p w14:paraId="67CC7C2A" w14:textId="77777777" w:rsidR="00F56FF0" w:rsidRDefault="00F56FF0" w:rsidP="00F56FF0">
      <w:pPr>
        <w:spacing w:after="0" w:line="240" w:lineRule="auto"/>
        <w:ind w:firstLine="708"/>
        <w:jc w:val="both"/>
        <w:rPr>
          <w:rFonts w:ascii="Times New Roman" w:eastAsia="Calibri" w:hAnsi="Times New Roman" w:cs="Times New Roman"/>
          <w:sz w:val="28"/>
          <w:szCs w:val="28"/>
        </w:rPr>
      </w:pPr>
      <w:bookmarkStart w:id="8" w:name="_Hlk131168323"/>
      <w:bookmarkStart w:id="9" w:name="_Hlk128749434"/>
      <w:r w:rsidRPr="00B70EC1">
        <w:rPr>
          <w:rFonts w:ascii="Times New Roman" w:eastAsia="Calibri" w:hAnsi="Times New Roman" w:cs="Times New Roman"/>
          <w:sz w:val="28"/>
          <w:szCs w:val="28"/>
        </w:rPr>
        <w:t>Таблица 1</w:t>
      </w:r>
      <w:r>
        <w:rPr>
          <w:rFonts w:ascii="Times New Roman" w:eastAsia="Calibri" w:hAnsi="Times New Roman" w:cs="Times New Roman"/>
          <w:sz w:val="28"/>
          <w:szCs w:val="28"/>
        </w:rPr>
        <w:t>0</w:t>
      </w:r>
      <w:r w:rsidRPr="00B70EC1">
        <w:rPr>
          <w:rFonts w:ascii="Times New Roman" w:eastAsia="Calibri" w:hAnsi="Times New Roman" w:cs="Times New Roman"/>
          <w:sz w:val="28"/>
          <w:szCs w:val="28"/>
        </w:rPr>
        <w:t xml:space="preserve"> – </w:t>
      </w:r>
      <w:r>
        <w:rPr>
          <w:rFonts w:ascii="Times New Roman" w:eastAsia="Calibri" w:hAnsi="Times New Roman" w:cs="Times New Roman"/>
          <w:sz w:val="28"/>
          <w:szCs w:val="28"/>
        </w:rPr>
        <w:t xml:space="preserve">Примесной состав </w:t>
      </w:r>
      <w:r w:rsidRPr="00B70EC1">
        <w:rPr>
          <w:rFonts w:ascii="Times New Roman" w:eastAsia="Calibri" w:hAnsi="Times New Roman" w:cs="Times New Roman"/>
          <w:sz w:val="28"/>
          <w:szCs w:val="28"/>
        </w:rPr>
        <w:t>кремния после проведения шлакового рафинирования</w:t>
      </w:r>
    </w:p>
    <w:bookmarkEnd w:id="8"/>
    <w:p w14:paraId="2AC44614" w14:textId="77777777" w:rsidR="00F56FF0" w:rsidRPr="00B70EC1" w:rsidRDefault="00F56FF0" w:rsidP="00F56FF0">
      <w:pPr>
        <w:spacing w:after="0" w:line="240" w:lineRule="auto"/>
        <w:ind w:firstLine="708"/>
        <w:jc w:val="both"/>
        <w:rPr>
          <w:rFonts w:ascii="Times New Roman" w:eastAsia="Calibri" w:hAnsi="Times New Roman" w:cs="Times New Roman"/>
          <w:sz w:val="28"/>
          <w:szCs w:val="28"/>
        </w:rPr>
      </w:pPr>
    </w:p>
    <w:tbl>
      <w:tblPr>
        <w:tblW w:w="5044"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4"/>
        <w:gridCol w:w="953"/>
        <w:gridCol w:w="954"/>
        <w:gridCol w:w="954"/>
        <w:gridCol w:w="954"/>
        <w:gridCol w:w="954"/>
        <w:gridCol w:w="1088"/>
        <w:gridCol w:w="954"/>
        <w:gridCol w:w="958"/>
      </w:tblGrid>
      <w:tr w:rsidR="00F56FF0" w:rsidRPr="00CD0B7C" w14:paraId="0B03D304" w14:textId="77777777" w:rsidTr="00964174">
        <w:tc>
          <w:tcPr>
            <w:tcW w:w="1001" w:type="pct"/>
            <w:vMerge w:val="restart"/>
            <w:vAlign w:val="center"/>
          </w:tcPr>
          <w:bookmarkEnd w:id="9"/>
          <w:p w14:paraId="46C1398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Наименование пробы</w:t>
            </w:r>
          </w:p>
        </w:tc>
        <w:tc>
          <w:tcPr>
            <w:tcW w:w="491" w:type="pct"/>
            <w:vAlign w:val="center"/>
          </w:tcPr>
          <w:p w14:paraId="7DC95FE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Al</w:t>
            </w:r>
          </w:p>
        </w:tc>
        <w:tc>
          <w:tcPr>
            <w:tcW w:w="491" w:type="pct"/>
            <w:vAlign w:val="center"/>
          </w:tcPr>
          <w:p w14:paraId="317071D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Fe</w:t>
            </w:r>
          </w:p>
        </w:tc>
        <w:tc>
          <w:tcPr>
            <w:tcW w:w="491" w:type="pct"/>
            <w:vAlign w:val="center"/>
          </w:tcPr>
          <w:p w14:paraId="41CD026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Ca</w:t>
            </w:r>
          </w:p>
        </w:tc>
        <w:tc>
          <w:tcPr>
            <w:tcW w:w="491" w:type="pct"/>
            <w:vAlign w:val="center"/>
          </w:tcPr>
          <w:p w14:paraId="70E2F2F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In</w:t>
            </w:r>
          </w:p>
        </w:tc>
        <w:tc>
          <w:tcPr>
            <w:tcW w:w="491" w:type="pct"/>
            <w:vAlign w:val="center"/>
          </w:tcPr>
          <w:p w14:paraId="4D8F4EE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Ga</w:t>
            </w:r>
          </w:p>
        </w:tc>
        <w:tc>
          <w:tcPr>
            <w:tcW w:w="560" w:type="pct"/>
            <w:vAlign w:val="center"/>
          </w:tcPr>
          <w:p w14:paraId="0DD40E0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As</w:t>
            </w:r>
          </w:p>
        </w:tc>
        <w:tc>
          <w:tcPr>
            <w:tcW w:w="491" w:type="pct"/>
            <w:vAlign w:val="center"/>
          </w:tcPr>
          <w:p w14:paraId="1B29F46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B</w:t>
            </w:r>
          </w:p>
        </w:tc>
        <w:tc>
          <w:tcPr>
            <w:tcW w:w="492" w:type="pct"/>
            <w:vAlign w:val="center"/>
          </w:tcPr>
          <w:p w14:paraId="339234E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P</w:t>
            </w:r>
          </w:p>
        </w:tc>
      </w:tr>
      <w:tr w:rsidR="00F56FF0" w:rsidRPr="00CD0B7C" w14:paraId="2AD0D458" w14:textId="77777777" w:rsidTr="00964174">
        <w:trPr>
          <w:trHeight w:val="440"/>
        </w:trPr>
        <w:tc>
          <w:tcPr>
            <w:tcW w:w="1001" w:type="pct"/>
            <w:vMerge/>
            <w:vAlign w:val="center"/>
          </w:tcPr>
          <w:p w14:paraId="2CC2FF2B" w14:textId="77777777" w:rsidR="00F56FF0" w:rsidRPr="00CD0B7C" w:rsidRDefault="00F56FF0" w:rsidP="00F56FF0">
            <w:pPr>
              <w:spacing w:after="0" w:line="240" w:lineRule="auto"/>
              <w:rPr>
                <w:rFonts w:ascii="Times New Roman" w:hAnsi="Times New Roman" w:cs="Times New Roman"/>
                <w:sz w:val="26"/>
                <w:szCs w:val="26"/>
                <w:lang w:val="kk-KZ"/>
              </w:rPr>
            </w:pPr>
          </w:p>
        </w:tc>
        <w:tc>
          <w:tcPr>
            <w:tcW w:w="3999" w:type="pct"/>
            <w:gridSpan w:val="8"/>
            <w:vAlign w:val="center"/>
          </w:tcPr>
          <w:p w14:paraId="4FC3EFB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μg/g</w:t>
            </w:r>
          </w:p>
        </w:tc>
      </w:tr>
      <w:tr w:rsidR="00F56FF0" w:rsidRPr="00CD0B7C" w14:paraId="3928D552" w14:textId="77777777" w:rsidTr="00964174">
        <w:tc>
          <w:tcPr>
            <w:tcW w:w="1001" w:type="pct"/>
            <w:vAlign w:val="center"/>
          </w:tcPr>
          <w:p w14:paraId="286EEDAA" w14:textId="77777777" w:rsidR="00F56FF0" w:rsidRPr="00CD0B7C" w:rsidRDefault="00F56FF0" w:rsidP="00F56FF0">
            <w:pPr>
              <w:spacing w:after="0" w:line="240" w:lineRule="auto"/>
              <w:rPr>
                <w:rFonts w:ascii="Times New Roman" w:hAnsi="Times New Roman" w:cs="Times New Roman"/>
                <w:sz w:val="26"/>
                <w:szCs w:val="26"/>
                <w:lang w:val="kk-KZ"/>
              </w:rPr>
            </w:pPr>
            <w:r w:rsidRPr="00CD0B7C">
              <w:rPr>
                <w:rFonts w:ascii="Times New Roman" w:hAnsi="Times New Roman" w:cs="Times New Roman"/>
                <w:sz w:val="26"/>
                <w:szCs w:val="26"/>
              </w:rPr>
              <w:t>Кремний Кр0</w:t>
            </w:r>
          </w:p>
        </w:tc>
        <w:tc>
          <w:tcPr>
            <w:tcW w:w="491" w:type="pct"/>
            <w:vAlign w:val="center"/>
          </w:tcPr>
          <w:p w14:paraId="42A0675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1277</w:t>
            </w:r>
          </w:p>
        </w:tc>
        <w:tc>
          <w:tcPr>
            <w:tcW w:w="491" w:type="pct"/>
            <w:vAlign w:val="center"/>
          </w:tcPr>
          <w:p w14:paraId="1EA9C44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1551</w:t>
            </w:r>
          </w:p>
        </w:tc>
        <w:tc>
          <w:tcPr>
            <w:tcW w:w="491" w:type="pct"/>
            <w:vAlign w:val="center"/>
          </w:tcPr>
          <w:p w14:paraId="71DCD1A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1821</w:t>
            </w:r>
          </w:p>
        </w:tc>
        <w:tc>
          <w:tcPr>
            <w:tcW w:w="491" w:type="pct"/>
            <w:vAlign w:val="center"/>
          </w:tcPr>
          <w:p w14:paraId="3F63F46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11</w:t>
            </w:r>
          </w:p>
        </w:tc>
        <w:tc>
          <w:tcPr>
            <w:tcW w:w="491" w:type="pct"/>
            <w:vAlign w:val="center"/>
          </w:tcPr>
          <w:p w14:paraId="78A3A2E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43</w:t>
            </w:r>
          </w:p>
        </w:tc>
        <w:tc>
          <w:tcPr>
            <w:tcW w:w="560" w:type="pct"/>
            <w:vAlign w:val="center"/>
          </w:tcPr>
          <w:p w14:paraId="38AE4EF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w:t>
            </w:r>
          </w:p>
        </w:tc>
        <w:tc>
          <w:tcPr>
            <w:tcW w:w="491" w:type="pct"/>
            <w:vAlign w:val="center"/>
          </w:tcPr>
          <w:p w14:paraId="12173C4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14</w:t>
            </w:r>
          </w:p>
        </w:tc>
        <w:tc>
          <w:tcPr>
            <w:tcW w:w="492" w:type="pct"/>
            <w:vAlign w:val="center"/>
          </w:tcPr>
          <w:p w14:paraId="2071647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25</w:t>
            </w:r>
          </w:p>
        </w:tc>
      </w:tr>
      <w:tr w:rsidR="00F56FF0" w:rsidRPr="00CD0B7C" w14:paraId="7187E760" w14:textId="77777777" w:rsidTr="00964174">
        <w:tc>
          <w:tcPr>
            <w:tcW w:w="1001" w:type="pct"/>
            <w:vAlign w:val="center"/>
          </w:tcPr>
          <w:p w14:paraId="6E8C7052"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 xml:space="preserve">Плавка № 1 </w:t>
            </w:r>
          </w:p>
        </w:tc>
        <w:tc>
          <w:tcPr>
            <w:tcW w:w="491" w:type="pct"/>
            <w:vAlign w:val="center"/>
          </w:tcPr>
          <w:p w14:paraId="1CBDE93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723</w:t>
            </w:r>
          </w:p>
        </w:tc>
        <w:tc>
          <w:tcPr>
            <w:tcW w:w="491" w:type="pct"/>
            <w:vAlign w:val="center"/>
          </w:tcPr>
          <w:p w14:paraId="3CA873F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1265</w:t>
            </w:r>
          </w:p>
        </w:tc>
        <w:tc>
          <w:tcPr>
            <w:tcW w:w="491" w:type="pct"/>
            <w:vAlign w:val="center"/>
          </w:tcPr>
          <w:p w14:paraId="257693A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1815</w:t>
            </w:r>
          </w:p>
        </w:tc>
        <w:tc>
          <w:tcPr>
            <w:tcW w:w="491" w:type="pct"/>
            <w:vAlign w:val="center"/>
          </w:tcPr>
          <w:p w14:paraId="510BCA0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8</w:t>
            </w:r>
          </w:p>
        </w:tc>
        <w:tc>
          <w:tcPr>
            <w:tcW w:w="491" w:type="pct"/>
            <w:vAlign w:val="center"/>
          </w:tcPr>
          <w:p w14:paraId="4C52769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37</w:t>
            </w:r>
          </w:p>
        </w:tc>
        <w:tc>
          <w:tcPr>
            <w:tcW w:w="560" w:type="pct"/>
            <w:vAlign w:val="center"/>
          </w:tcPr>
          <w:p w14:paraId="129D397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0,074</w:t>
            </w:r>
          </w:p>
        </w:tc>
        <w:tc>
          <w:tcPr>
            <w:tcW w:w="491" w:type="pct"/>
            <w:vAlign w:val="center"/>
          </w:tcPr>
          <w:p w14:paraId="34B2F25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9,5</w:t>
            </w:r>
          </w:p>
        </w:tc>
        <w:tc>
          <w:tcPr>
            <w:tcW w:w="492" w:type="pct"/>
            <w:vAlign w:val="center"/>
          </w:tcPr>
          <w:p w14:paraId="5008829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24</w:t>
            </w:r>
          </w:p>
        </w:tc>
      </w:tr>
      <w:tr w:rsidR="00F56FF0" w:rsidRPr="00CD0B7C" w14:paraId="2DBD61BA" w14:textId="77777777" w:rsidTr="00964174">
        <w:tc>
          <w:tcPr>
            <w:tcW w:w="1001" w:type="pct"/>
            <w:shd w:val="clear" w:color="auto" w:fill="FFFFFF" w:themeFill="background1"/>
            <w:vAlign w:val="center"/>
          </w:tcPr>
          <w:p w14:paraId="05C43102"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 xml:space="preserve">Плавка № 2 </w:t>
            </w:r>
          </w:p>
        </w:tc>
        <w:tc>
          <w:tcPr>
            <w:tcW w:w="491" w:type="pct"/>
            <w:shd w:val="clear" w:color="auto" w:fill="FFFFFF" w:themeFill="background1"/>
            <w:vAlign w:val="center"/>
          </w:tcPr>
          <w:p w14:paraId="5298D93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627</w:t>
            </w:r>
          </w:p>
        </w:tc>
        <w:tc>
          <w:tcPr>
            <w:tcW w:w="491" w:type="pct"/>
            <w:shd w:val="clear" w:color="auto" w:fill="FFFFFF" w:themeFill="background1"/>
            <w:vAlign w:val="center"/>
          </w:tcPr>
          <w:p w14:paraId="4CD100D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1378</w:t>
            </w:r>
          </w:p>
        </w:tc>
        <w:tc>
          <w:tcPr>
            <w:tcW w:w="491" w:type="pct"/>
            <w:shd w:val="clear" w:color="auto" w:fill="FFFFFF" w:themeFill="background1"/>
            <w:vAlign w:val="center"/>
          </w:tcPr>
          <w:p w14:paraId="091B3D3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1137</w:t>
            </w:r>
          </w:p>
        </w:tc>
        <w:tc>
          <w:tcPr>
            <w:tcW w:w="491" w:type="pct"/>
            <w:shd w:val="clear" w:color="auto" w:fill="FFFFFF" w:themeFill="background1"/>
            <w:vAlign w:val="center"/>
          </w:tcPr>
          <w:p w14:paraId="7507FE0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w:t>
            </w:r>
          </w:p>
        </w:tc>
        <w:tc>
          <w:tcPr>
            <w:tcW w:w="491" w:type="pct"/>
            <w:shd w:val="clear" w:color="auto" w:fill="FFFFFF" w:themeFill="background1"/>
            <w:vAlign w:val="center"/>
          </w:tcPr>
          <w:p w14:paraId="4EAA5D3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41</w:t>
            </w:r>
          </w:p>
        </w:tc>
        <w:tc>
          <w:tcPr>
            <w:tcW w:w="560" w:type="pct"/>
            <w:shd w:val="clear" w:color="auto" w:fill="FFFFFF" w:themeFill="background1"/>
            <w:vAlign w:val="center"/>
          </w:tcPr>
          <w:p w14:paraId="78C5EF3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w:t>
            </w:r>
          </w:p>
        </w:tc>
        <w:tc>
          <w:tcPr>
            <w:tcW w:w="491" w:type="pct"/>
            <w:shd w:val="clear" w:color="auto" w:fill="FFFFFF" w:themeFill="background1"/>
            <w:vAlign w:val="center"/>
          </w:tcPr>
          <w:p w14:paraId="5C784AE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11</w:t>
            </w:r>
          </w:p>
        </w:tc>
        <w:tc>
          <w:tcPr>
            <w:tcW w:w="492" w:type="pct"/>
            <w:shd w:val="clear" w:color="auto" w:fill="FFFFFF" w:themeFill="background1"/>
            <w:vAlign w:val="center"/>
          </w:tcPr>
          <w:p w14:paraId="0DDE8C6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19</w:t>
            </w:r>
          </w:p>
        </w:tc>
      </w:tr>
      <w:tr w:rsidR="00F56FF0" w:rsidRPr="00CD0B7C" w14:paraId="138FF483" w14:textId="77777777" w:rsidTr="00964174">
        <w:tc>
          <w:tcPr>
            <w:tcW w:w="1001" w:type="pct"/>
            <w:shd w:val="clear" w:color="auto" w:fill="FFFFFF" w:themeFill="background1"/>
            <w:vAlign w:val="center"/>
          </w:tcPr>
          <w:p w14:paraId="555ADE48"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3</w:t>
            </w:r>
          </w:p>
        </w:tc>
        <w:tc>
          <w:tcPr>
            <w:tcW w:w="491" w:type="pct"/>
            <w:shd w:val="clear" w:color="auto" w:fill="FFFFFF" w:themeFill="background1"/>
            <w:vAlign w:val="center"/>
          </w:tcPr>
          <w:p w14:paraId="1A0E557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538</w:t>
            </w:r>
          </w:p>
        </w:tc>
        <w:tc>
          <w:tcPr>
            <w:tcW w:w="491" w:type="pct"/>
            <w:shd w:val="clear" w:color="auto" w:fill="FFFFFF" w:themeFill="background1"/>
            <w:vAlign w:val="center"/>
          </w:tcPr>
          <w:p w14:paraId="32F1598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1495</w:t>
            </w:r>
          </w:p>
        </w:tc>
        <w:tc>
          <w:tcPr>
            <w:tcW w:w="491" w:type="pct"/>
            <w:shd w:val="clear" w:color="auto" w:fill="FFFFFF" w:themeFill="background1"/>
            <w:vAlign w:val="center"/>
          </w:tcPr>
          <w:p w14:paraId="7004325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1003</w:t>
            </w:r>
          </w:p>
        </w:tc>
        <w:tc>
          <w:tcPr>
            <w:tcW w:w="491" w:type="pct"/>
            <w:shd w:val="clear" w:color="auto" w:fill="FFFFFF" w:themeFill="background1"/>
            <w:vAlign w:val="center"/>
          </w:tcPr>
          <w:p w14:paraId="6C0CD49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8,3</w:t>
            </w:r>
          </w:p>
        </w:tc>
        <w:tc>
          <w:tcPr>
            <w:tcW w:w="491" w:type="pct"/>
            <w:shd w:val="clear" w:color="auto" w:fill="FFFFFF" w:themeFill="background1"/>
            <w:vAlign w:val="center"/>
          </w:tcPr>
          <w:p w14:paraId="4345086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40</w:t>
            </w:r>
          </w:p>
        </w:tc>
        <w:tc>
          <w:tcPr>
            <w:tcW w:w="560" w:type="pct"/>
            <w:shd w:val="clear" w:color="auto" w:fill="FFFFFF" w:themeFill="background1"/>
            <w:vAlign w:val="center"/>
          </w:tcPr>
          <w:p w14:paraId="4A6096B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0,5</w:t>
            </w:r>
          </w:p>
        </w:tc>
        <w:tc>
          <w:tcPr>
            <w:tcW w:w="491" w:type="pct"/>
            <w:shd w:val="clear" w:color="auto" w:fill="FFFFFF" w:themeFill="background1"/>
            <w:vAlign w:val="center"/>
          </w:tcPr>
          <w:p w14:paraId="7682938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w:t>
            </w:r>
          </w:p>
        </w:tc>
        <w:tc>
          <w:tcPr>
            <w:tcW w:w="492" w:type="pct"/>
            <w:shd w:val="clear" w:color="auto" w:fill="FFFFFF" w:themeFill="background1"/>
            <w:vAlign w:val="center"/>
          </w:tcPr>
          <w:p w14:paraId="0A6303A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20</w:t>
            </w:r>
          </w:p>
        </w:tc>
      </w:tr>
      <w:tr w:rsidR="00F56FF0" w:rsidRPr="00CD0B7C" w14:paraId="4F821920" w14:textId="77777777" w:rsidTr="00964174">
        <w:tc>
          <w:tcPr>
            <w:tcW w:w="1001" w:type="pct"/>
            <w:tcBorders>
              <w:bottom w:val="nil"/>
            </w:tcBorders>
            <w:shd w:val="clear" w:color="auto" w:fill="FFFFFF" w:themeFill="background1"/>
            <w:vAlign w:val="center"/>
          </w:tcPr>
          <w:p w14:paraId="14A40D13"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4</w:t>
            </w:r>
          </w:p>
        </w:tc>
        <w:tc>
          <w:tcPr>
            <w:tcW w:w="491" w:type="pct"/>
            <w:tcBorders>
              <w:bottom w:val="nil"/>
            </w:tcBorders>
            <w:shd w:val="clear" w:color="auto" w:fill="FFFFFF" w:themeFill="background1"/>
            <w:vAlign w:val="center"/>
          </w:tcPr>
          <w:p w14:paraId="7496505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1015</w:t>
            </w:r>
          </w:p>
        </w:tc>
        <w:tc>
          <w:tcPr>
            <w:tcW w:w="491" w:type="pct"/>
            <w:tcBorders>
              <w:bottom w:val="nil"/>
            </w:tcBorders>
            <w:shd w:val="clear" w:color="auto" w:fill="FFFFFF" w:themeFill="background1"/>
            <w:vAlign w:val="center"/>
          </w:tcPr>
          <w:p w14:paraId="4594190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1328</w:t>
            </w:r>
          </w:p>
        </w:tc>
        <w:tc>
          <w:tcPr>
            <w:tcW w:w="491" w:type="pct"/>
            <w:tcBorders>
              <w:bottom w:val="nil"/>
            </w:tcBorders>
            <w:shd w:val="clear" w:color="auto" w:fill="FFFFFF" w:themeFill="background1"/>
            <w:vAlign w:val="center"/>
          </w:tcPr>
          <w:p w14:paraId="5D91071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987</w:t>
            </w:r>
          </w:p>
        </w:tc>
        <w:tc>
          <w:tcPr>
            <w:tcW w:w="491" w:type="pct"/>
            <w:tcBorders>
              <w:bottom w:val="nil"/>
            </w:tcBorders>
            <w:shd w:val="clear" w:color="auto" w:fill="FFFFFF" w:themeFill="background1"/>
            <w:vAlign w:val="center"/>
          </w:tcPr>
          <w:p w14:paraId="1FC91C1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w:t>
            </w:r>
          </w:p>
        </w:tc>
        <w:tc>
          <w:tcPr>
            <w:tcW w:w="491" w:type="pct"/>
            <w:tcBorders>
              <w:bottom w:val="nil"/>
            </w:tcBorders>
            <w:shd w:val="clear" w:color="auto" w:fill="FFFFFF" w:themeFill="background1"/>
            <w:vAlign w:val="center"/>
          </w:tcPr>
          <w:p w14:paraId="0147CDC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42</w:t>
            </w:r>
          </w:p>
        </w:tc>
        <w:tc>
          <w:tcPr>
            <w:tcW w:w="560" w:type="pct"/>
            <w:tcBorders>
              <w:bottom w:val="nil"/>
            </w:tcBorders>
            <w:shd w:val="clear" w:color="auto" w:fill="FFFFFF" w:themeFill="background1"/>
            <w:vAlign w:val="center"/>
          </w:tcPr>
          <w:p w14:paraId="3AAD942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w:t>
            </w:r>
          </w:p>
        </w:tc>
        <w:tc>
          <w:tcPr>
            <w:tcW w:w="491" w:type="pct"/>
            <w:tcBorders>
              <w:bottom w:val="nil"/>
            </w:tcBorders>
            <w:shd w:val="clear" w:color="auto" w:fill="FFFFFF" w:themeFill="background1"/>
            <w:vAlign w:val="center"/>
          </w:tcPr>
          <w:p w14:paraId="3019354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w:t>
            </w:r>
          </w:p>
        </w:tc>
        <w:tc>
          <w:tcPr>
            <w:tcW w:w="492" w:type="pct"/>
            <w:tcBorders>
              <w:bottom w:val="nil"/>
            </w:tcBorders>
            <w:shd w:val="clear" w:color="auto" w:fill="FFFFFF" w:themeFill="background1"/>
            <w:vAlign w:val="center"/>
          </w:tcPr>
          <w:p w14:paraId="521D779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21</w:t>
            </w:r>
          </w:p>
        </w:tc>
      </w:tr>
      <w:tr w:rsidR="00F56FF0" w:rsidRPr="00CD0B7C" w14:paraId="432F6EEB" w14:textId="77777777" w:rsidTr="00964174">
        <w:tc>
          <w:tcPr>
            <w:tcW w:w="1001" w:type="pct"/>
            <w:tcBorders>
              <w:top w:val="single" w:sz="4" w:space="0" w:color="auto"/>
            </w:tcBorders>
            <w:shd w:val="clear" w:color="auto" w:fill="FFFFFF" w:themeFill="background1"/>
            <w:vAlign w:val="center"/>
          </w:tcPr>
          <w:p w14:paraId="6BF29525"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5</w:t>
            </w:r>
          </w:p>
        </w:tc>
        <w:tc>
          <w:tcPr>
            <w:tcW w:w="491" w:type="pct"/>
            <w:tcBorders>
              <w:top w:val="single" w:sz="4" w:space="0" w:color="auto"/>
            </w:tcBorders>
            <w:shd w:val="clear" w:color="auto" w:fill="FFFFFF" w:themeFill="background1"/>
            <w:vAlign w:val="center"/>
          </w:tcPr>
          <w:p w14:paraId="5450A5A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895</w:t>
            </w:r>
          </w:p>
        </w:tc>
        <w:tc>
          <w:tcPr>
            <w:tcW w:w="491" w:type="pct"/>
            <w:tcBorders>
              <w:top w:val="single" w:sz="4" w:space="0" w:color="auto"/>
            </w:tcBorders>
            <w:shd w:val="clear" w:color="auto" w:fill="FFFFFF" w:themeFill="background1"/>
            <w:vAlign w:val="center"/>
          </w:tcPr>
          <w:p w14:paraId="34F0B3C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1450</w:t>
            </w:r>
          </w:p>
        </w:tc>
        <w:tc>
          <w:tcPr>
            <w:tcW w:w="491" w:type="pct"/>
            <w:tcBorders>
              <w:top w:val="single" w:sz="4" w:space="0" w:color="auto"/>
            </w:tcBorders>
            <w:shd w:val="clear" w:color="auto" w:fill="FFFFFF" w:themeFill="background1"/>
            <w:vAlign w:val="center"/>
          </w:tcPr>
          <w:p w14:paraId="112E335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1256</w:t>
            </w:r>
          </w:p>
        </w:tc>
        <w:tc>
          <w:tcPr>
            <w:tcW w:w="491" w:type="pct"/>
            <w:tcBorders>
              <w:top w:val="single" w:sz="4" w:space="0" w:color="auto"/>
            </w:tcBorders>
            <w:shd w:val="clear" w:color="auto" w:fill="FFFFFF" w:themeFill="background1"/>
            <w:vAlign w:val="center"/>
          </w:tcPr>
          <w:p w14:paraId="347433B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w:t>
            </w:r>
          </w:p>
        </w:tc>
        <w:tc>
          <w:tcPr>
            <w:tcW w:w="491" w:type="pct"/>
            <w:tcBorders>
              <w:top w:val="single" w:sz="4" w:space="0" w:color="auto"/>
            </w:tcBorders>
            <w:shd w:val="clear" w:color="auto" w:fill="FFFFFF" w:themeFill="background1"/>
            <w:vAlign w:val="center"/>
          </w:tcPr>
          <w:p w14:paraId="68F2077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39</w:t>
            </w:r>
          </w:p>
        </w:tc>
        <w:tc>
          <w:tcPr>
            <w:tcW w:w="560" w:type="pct"/>
            <w:tcBorders>
              <w:top w:val="single" w:sz="4" w:space="0" w:color="auto"/>
            </w:tcBorders>
            <w:shd w:val="clear" w:color="auto" w:fill="FFFFFF" w:themeFill="background1"/>
            <w:vAlign w:val="center"/>
          </w:tcPr>
          <w:p w14:paraId="2816563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0,078</w:t>
            </w:r>
          </w:p>
        </w:tc>
        <w:tc>
          <w:tcPr>
            <w:tcW w:w="491" w:type="pct"/>
            <w:tcBorders>
              <w:top w:val="single" w:sz="4" w:space="0" w:color="auto"/>
            </w:tcBorders>
            <w:shd w:val="clear" w:color="auto" w:fill="FFFFFF" w:themeFill="background1"/>
            <w:vAlign w:val="center"/>
          </w:tcPr>
          <w:p w14:paraId="7BF5ABC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8</w:t>
            </w:r>
          </w:p>
        </w:tc>
        <w:tc>
          <w:tcPr>
            <w:tcW w:w="492" w:type="pct"/>
            <w:tcBorders>
              <w:top w:val="single" w:sz="4" w:space="0" w:color="auto"/>
            </w:tcBorders>
            <w:shd w:val="clear" w:color="auto" w:fill="FFFFFF" w:themeFill="background1"/>
            <w:vAlign w:val="center"/>
          </w:tcPr>
          <w:p w14:paraId="1ACCF06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23</w:t>
            </w:r>
          </w:p>
        </w:tc>
      </w:tr>
      <w:tr w:rsidR="00F56FF0" w:rsidRPr="00CD0B7C" w14:paraId="4BE84CA5" w14:textId="77777777" w:rsidTr="00964174">
        <w:tc>
          <w:tcPr>
            <w:tcW w:w="1001" w:type="pct"/>
            <w:shd w:val="clear" w:color="auto" w:fill="FFFFFF" w:themeFill="background1"/>
            <w:vAlign w:val="center"/>
          </w:tcPr>
          <w:p w14:paraId="0DBEFC80"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6</w:t>
            </w:r>
          </w:p>
        </w:tc>
        <w:tc>
          <w:tcPr>
            <w:tcW w:w="491" w:type="pct"/>
            <w:shd w:val="clear" w:color="auto" w:fill="FFFFFF" w:themeFill="background1"/>
            <w:vAlign w:val="center"/>
          </w:tcPr>
          <w:p w14:paraId="72E966C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556</w:t>
            </w:r>
          </w:p>
        </w:tc>
        <w:tc>
          <w:tcPr>
            <w:tcW w:w="491" w:type="pct"/>
            <w:shd w:val="clear" w:color="auto" w:fill="FFFFFF" w:themeFill="background1"/>
            <w:vAlign w:val="center"/>
          </w:tcPr>
          <w:p w14:paraId="7F18EDE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1370</w:t>
            </w:r>
          </w:p>
        </w:tc>
        <w:tc>
          <w:tcPr>
            <w:tcW w:w="491" w:type="pct"/>
            <w:shd w:val="clear" w:color="auto" w:fill="FFFFFF" w:themeFill="background1"/>
            <w:vAlign w:val="center"/>
          </w:tcPr>
          <w:p w14:paraId="7A6BC2C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1015</w:t>
            </w:r>
          </w:p>
        </w:tc>
        <w:tc>
          <w:tcPr>
            <w:tcW w:w="491" w:type="pct"/>
            <w:shd w:val="clear" w:color="auto" w:fill="FFFFFF" w:themeFill="background1"/>
            <w:vAlign w:val="center"/>
          </w:tcPr>
          <w:p w14:paraId="131D5DD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7,1</w:t>
            </w:r>
          </w:p>
        </w:tc>
        <w:tc>
          <w:tcPr>
            <w:tcW w:w="491" w:type="pct"/>
            <w:shd w:val="clear" w:color="auto" w:fill="FFFFFF" w:themeFill="background1"/>
            <w:vAlign w:val="center"/>
          </w:tcPr>
          <w:p w14:paraId="68A59E1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40</w:t>
            </w:r>
          </w:p>
        </w:tc>
        <w:tc>
          <w:tcPr>
            <w:tcW w:w="560" w:type="pct"/>
            <w:shd w:val="clear" w:color="auto" w:fill="FFFFFF" w:themeFill="background1"/>
            <w:vAlign w:val="center"/>
          </w:tcPr>
          <w:p w14:paraId="34AF309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0,965</w:t>
            </w:r>
          </w:p>
        </w:tc>
        <w:tc>
          <w:tcPr>
            <w:tcW w:w="491" w:type="pct"/>
            <w:shd w:val="clear" w:color="auto" w:fill="FFFFFF" w:themeFill="background1"/>
            <w:vAlign w:val="center"/>
          </w:tcPr>
          <w:p w14:paraId="3FE83FA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w:t>
            </w:r>
          </w:p>
        </w:tc>
        <w:tc>
          <w:tcPr>
            <w:tcW w:w="492" w:type="pct"/>
            <w:shd w:val="clear" w:color="auto" w:fill="FFFFFF" w:themeFill="background1"/>
            <w:vAlign w:val="center"/>
          </w:tcPr>
          <w:p w14:paraId="4BDF2DA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21</w:t>
            </w:r>
          </w:p>
        </w:tc>
      </w:tr>
      <w:tr w:rsidR="00F56FF0" w:rsidRPr="00CD0B7C" w14:paraId="55C4F5DC" w14:textId="77777777" w:rsidTr="00964174">
        <w:tc>
          <w:tcPr>
            <w:tcW w:w="1001" w:type="pct"/>
            <w:shd w:val="clear" w:color="auto" w:fill="FFFFFF" w:themeFill="background1"/>
            <w:vAlign w:val="center"/>
          </w:tcPr>
          <w:p w14:paraId="29D12704"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7</w:t>
            </w:r>
          </w:p>
        </w:tc>
        <w:tc>
          <w:tcPr>
            <w:tcW w:w="491" w:type="pct"/>
            <w:shd w:val="clear" w:color="auto" w:fill="FFFFFF" w:themeFill="background1"/>
            <w:vAlign w:val="center"/>
          </w:tcPr>
          <w:p w14:paraId="57D28C7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894</w:t>
            </w:r>
          </w:p>
        </w:tc>
        <w:tc>
          <w:tcPr>
            <w:tcW w:w="491" w:type="pct"/>
            <w:shd w:val="clear" w:color="auto" w:fill="FFFFFF" w:themeFill="background1"/>
            <w:vAlign w:val="center"/>
          </w:tcPr>
          <w:p w14:paraId="436353B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1290</w:t>
            </w:r>
          </w:p>
        </w:tc>
        <w:tc>
          <w:tcPr>
            <w:tcW w:w="491" w:type="pct"/>
            <w:shd w:val="clear" w:color="auto" w:fill="FFFFFF" w:themeFill="background1"/>
            <w:vAlign w:val="center"/>
          </w:tcPr>
          <w:p w14:paraId="548EC2C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1345</w:t>
            </w:r>
          </w:p>
        </w:tc>
        <w:tc>
          <w:tcPr>
            <w:tcW w:w="491" w:type="pct"/>
            <w:shd w:val="clear" w:color="auto" w:fill="FFFFFF" w:themeFill="background1"/>
            <w:vAlign w:val="center"/>
          </w:tcPr>
          <w:p w14:paraId="03D35AD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w:t>
            </w:r>
          </w:p>
        </w:tc>
        <w:tc>
          <w:tcPr>
            <w:tcW w:w="491" w:type="pct"/>
            <w:shd w:val="clear" w:color="auto" w:fill="FFFFFF" w:themeFill="background1"/>
            <w:vAlign w:val="center"/>
          </w:tcPr>
          <w:p w14:paraId="5E4F7D1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40</w:t>
            </w:r>
          </w:p>
        </w:tc>
        <w:tc>
          <w:tcPr>
            <w:tcW w:w="560" w:type="pct"/>
            <w:shd w:val="clear" w:color="auto" w:fill="FFFFFF" w:themeFill="background1"/>
            <w:vAlign w:val="center"/>
          </w:tcPr>
          <w:p w14:paraId="2A7F60B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1,12</w:t>
            </w:r>
          </w:p>
        </w:tc>
        <w:tc>
          <w:tcPr>
            <w:tcW w:w="491" w:type="pct"/>
            <w:shd w:val="clear" w:color="auto" w:fill="FFFFFF" w:themeFill="background1"/>
            <w:vAlign w:val="center"/>
          </w:tcPr>
          <w:p w14:paraId="73ADC8C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11</w:t>
            </w:r>
          </w:p>
        </w:tc>
        <w:tc>
          <w:tcPr>
            <w:tcW w:w="492" w:type="pct"/>
            <w:shd w:val="clear" w:color="auto" w:fill="FFFFFF" w:themeFill="background1"/>
            <w:vAlign w:val="center"/>
          </w:tcPr>
          <w:p w14:paraId="6CFD8AD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22</w:t>
            </w:r>
          </w:p>
        </w:tc>
      </w:tr>
      <w:tr w:rsidR="00F56FF0" w:rsidRPr="00CD0B7C" w14:paraId="0CCF8394" w14:textId="77777777" w:rsidTr="00964174">
        <w:tc>
          <w:tcPr>
            <w:tcW w:w="1001" w:type="pct"/>
            <w:shd w:val="clear" w:color="auto" w:fill="FFFFFF" w:themeFill="background1"/>
            <w:vAlign w:val="center"/>
          </w:tcPr>
          <w:p w14:paraId="0018CDF8"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8</w:t>
            </w:r>
          </w:p>
        </w:tc>
        <w:tc>
          <w:tcPr>
            <w:tcW w:w="491" w:type="pct"/>
            <w:shd w:val="clear" w:color="auto" w:fill="FFFFFF" w:themeFill="background1"/>
            <w:vAlign w:val="center"/>
          </w:tcPr>
          <w:p w14:paraId="52A25CC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1002</w:t>
            </w:r>
          </w:p>
        </w:tc>
        <w:tc>
          <w:tcPr>
            <w:tcW w:w="491" w:type="pct"/>
            <w:shd w:val="clear" w:color="auto" w:fill="FFFFFF" w:themeFill="background1"/>
            <w:vAlign w:val="center"/>
          </w:tcPr>
          <w:p w14:paraId="39CE85F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1300</w:t>
            </w:r>
          </w:p>
        </w:tc>
        <w:tc>
          <w:tcPr>
            <w:tcW w:w="491" w:type="pct"/>
            <w:shd w:val="clear" w:color="auto" w:fill="FFFFFF" w:themeFill="background1"/>
            <w:vAlign w:val="center"/>
          </w:tcPr>
          <w:p w14:paraId="42F6B21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1369</w:t>
            </w:r>
          </w:p>
        </w:tc>
        <w:tc>
          <w:tcPr>
            <w:tcW w:w="491" w:type="pct"/>
            <w:shd w:val="clear" w:color="auto" w:fill="FFFFFF" w:themeFill="background1"/>
            <w:vAlign w:val="center"/>
          </w:tcPr>
          <w:p w14:paraId="0D1A25B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5,6</w:t>
            </w:r>
          </w:p>
        </w:tc>
        <w:tc>
          <w:tcPr>
            <w:tcW w:w="491" w:type="pct"/>
            <w:shd w:val="clear" w:color="auto" w:fill="FFFFFF" w:themeFill="background1"/>
            <w:vAlign w:val="center"/>
          </w:tcPr>
          <w:p w14:paraId="3F26D59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39</w:t>
            </w:r>
          </w:p>
        </w:tc>
        <w:tc>
          <w:tcPr>
            <w:tcW w:w="560" w:type="pct"/>
            <w:shd w:val="clear" w:color="auto" w:fill="FFFFFF" w:themeFill="background1"/>
            <w:vAlign w:val="center"/>
          </w:tcPr>
          <w:p w14:paraId="4FDE084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w:t>
            </w:r>
          </w:p>
        </w:tc>
        <w:tc>
          <w:tcPr>
            <w:tcW w:w="491" w:type="pct"/>
            <w:shd w:val="clear" w:color="auto" w:fill="FFFFFF" w:themeFill="background1"/>
            <w:vAlign w:val="center"/>
          </w:tcPr>
          <w:p w14:paraId="13F1867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w:t>
            </w:r>
          </w:p>
        </w:tc>
        <w:tc>
          <w:tcPr>
            <w:tcW w:w="492" w:type="pct"/>
            <w:shd w:val="clear" w:color="auto" w:fill="FFFFFF" w:themeFill="background1"/>
            <w:vAlign w:val="center"/>
          </w:tcPr>
          <w:p w14:paraId="33C0F6F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20</w:t>
            </w:r>
          </w:p>
        </w:tc>
      </w:tr>
      <w:tr w:rsidR="00F56FF0" w:rsidRPr="00CD0B7C" w14:paraId="379F6E9F" w14:textId="77777777" w:rsidTr="00964174">
        <w:tc>
          <w:tcPr>
            <w:tcW w:w="1001" w:type="pct"/>
            <w:shd w:val="clear" w:color="auto" w:fill="FFFFFF" w:themeFill="background1"/>
            <w:vAlign w:val="center"/>
          </w:tcPr>
          <w:p w14:paraId="0FF7856F"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9</w:t>
            </w:r>
          </w:p>
        </w:tc>
        <w:tc>
          <w:tcPr>
            <w:tcW w:w="491" w:type="pct"/>
            <w:shd w:val="clear" w:color="auto" w:fill="FFFFFF" w:themeFill="background1"/>
            <w:vAlign w:val="center"/>
          </w:tcPr>
          <w:p w14:paraId="25C69D7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547</w:t>
            </w:r>
          </w:p>
        </w:tc>
        <w:tc>
          <w:tcPr>
            <w:tcW w:w="491" w:type="pct"/>
            <w:shd w:val="clear" w:color="auto" w:fill="FFFFFF" w:themeFill="background1"/>
            <w:vAlign w:val="center"/>
          </w:tcPr>
          <w:p w14:paraId="4F92884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1476</w:t>
            </w:r>
          </w:p>
        </w:tc>
        <w:tc>
          <w:tcPr>
            <w:tcW w:w="491" w:type="pct"/>
            <w:shd w:val="clear" w:color="auto" w:fill="FFFFFF" w:themeFill="background1"/>
            <w:vAlign w:val="center"/>
          </w:tcPr>
          <w:p w14:paraId="4384288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1250</w:t>
            </w:r>
          </w:p>
        </w:tc>
        <w:tc>
          <w:tcPr>
            <w:tcW w:w="491" w:type="pct"/>
            <w:shd w:val="clear" w:color="auto" w:fill="FFFFFF" w:themeFill="background1"/>
            <w:vAlign w:val="center"/>
          </w:tcPr>
          <w:p w14:paraId="40127C4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w:t>
            </w:r>
          </w:p>
        </w:tc>
        <w:tc>
          <w:tcPr>
            <w:tcW w:w="491" w:type="pct"/>
            <w:shd w:val="clear" w:color="auto" w:fill="FFFFFF" w:themeFill="background1"/>
            <w:vAlign w:val="center"/>
          </w:tcPr>
          <w:p w14:paraId="2035CDF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41</w:t>
            </w:r>
          </w:p>
        </w:tc>
        <w:tc>
          <w:tcPr>
            <w:tcW w:w="560" w:type="pct"/>
            <w:shd w:val="clear" w:color="auto" w:fill="FFFFFF" w:themeFill="background1"/>
            <w:vAlign w:val="center"/>
          </w:tcPr>
          <w:p w14:paraId="4B2A417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0,965</w:t>
            </w:r>
          </w:p>
        </w:tc>
        <w:tc>
          <w:tcPr>
            <w:tcW w:w="491" w:type="pct"/>
            <w:shd w:val="clear" w:color="auto" w:fill="FFFFFF" w:themeFill="background1"/>
            <w:vAlign w:val="center"/>
          </w:tcPr>
          <w:p w14:paraId="2F1F0EF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11</w:t>
            </w:r>
          </w:p>
        </w:tc>
        <w:tc>
          <w:tcPr>
            <w:tcW w:w="492" w:type="pct"/>
            <w:shd w:val="clear" w:color="auto" w:fill="FFFFFF" w:themeFill="background1"/>
            <w:vAlign w:val="center"/>
          </w:tcPr>
          <w:p w14:paraId="558DAFD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19</w:t>
            </w:r>
          </w:p>
        </w:tc>
      </w:tr>
      <w:tr w:rsidR="00F56FF0" w:rsidRPr="00CD0B7C" w14:paraId="1FF496A5" w14:textId="77777777" w:rsidTr="00964174">
        <w:tc>
          <w:tcPr>
            <w:tcW w:w="1001" w:type="pct"/>
            <w:shd w:val="clear" w:color="auto" w:fill="FFFFFF" w:themeFill="background1"/>
            <w:vAlign w:val="center"/>
          </w:tcPr>
          <w:p w14:paraId="7A63A758"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10</w:t>
            </w:r>
          </w:p>
        </w:tc>
        <w:tc>
          <w:tcPr>
            <w:tcW w:w="491" w:type="pct"/>
            <w:shd w:val="clear" w:color="auto" w:fill="FFFFFF" w:themeFill="background1"/>
            <w:vAlign w:val="center"/>
          </w:tcPr>
          <w:p w14:paraId="5C17D62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829</w:t>
            </w:r>
          </w:p>
        </w:tc>
        <w:tc>
          <w:tcPr>
            <w:tcW w:w="491" w:type="pct"/>
            <w:shd w:val="clear" w:color="auto" w:fill="FFFFFF" w:themeFill="background1"/>
            <w:vAlign w:val="center"/>
          </w:tcPr>
          <w:p w14:paraId="197F615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1330</w:t>
            </w:r>
          </w:p>
        </w:tc>
        <w:tc>
          <w:tcPr>
            <w:tcW w:w="491" w:type="pct"/>
            <w:shd w:val="clear" w:color="auto" w:fill="FFFFFF" w:themeFill="background1"/>
            <w:vAlign w:val="center"/>
          </w:tcPr>
          <w:p w14:paraId="46C567B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1047</w:t>
            </w:r>
          </w:p>
        </w:tc>
        <w:tc>
          <w:tcPr>
            <w:tcW w:w="491" w:type="pct"/>
            <w:shd w:val="clear" w:color="auto" w:fill="FFFFFF" w:themeFill="background1"/>
            <w:vAlign w:val="center"/>
          </w:tcPr>
          <w:p w14:paraId="1E29E5E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w:t>
            </w:r>
          </w:p>
        </w:tc>
        <w:tc>
          <w:tcPr>
            <w:tcW w:w="491" w:type="pct"/>
            <w:shd w:val="clear" w:color="auto" w:fill="FFFFFF" w:themeFill="background1"/>
            <w:vAlign w:val="center"/>
          </w:tcPr>
          <w:p w14:paraId="486493E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43</w:t>
            </w:r>
          </w:p>
        </w:tc>
        <w:tc>
          <w:tcPr>
            <w:tcW w:w="560" w:type="pct"/>
            <w:shd w:val="clear" w:color="auto" w:fill="FFFFFF" w:themeFill="background1"/>
            <w:vAlign w:val="center"/>
          </w:tcPr>
          <w:p w14:paraId="558AAA0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2,0</w:t>
            </w:r>
          </w:p>
        </w:tc>
        <w:tc>
          <w:tcPr>
            <w:tcW w:w="491" w:type="pct"/>
            <w:shd w:val="clear" w:color="auto" w:fill="FFFFFF" w:themeFill="background1"/>
            <w:vAlign w:val="center"/>
          </w:tcPr>
          <w:p w14:paraId="43A8E53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w:t>
            </w:r>
          </w:p>
        </w:tc>
        <w:tc>
          <w:tcPr>
            <w:tcW w:w="492" w:type="pct"/>
            <w:shd w:val="clear" w:color="auto" w:fill="FFFFFF" w:themeFill="background1"/>
            <w:vAlign w:val="center"/>
          </w:tcPr>
          <w:p w14:paraId="416D7A2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20</w:t>
            </w:r>
          </w:p>
        </w:tc>
      </w:tr>
      <w:tr w:rsidR="00F56FF0" w:rsidRPr="00CD0B7C" w14:paraId="123E3EAE" w14:textId="77777777" w:rsidTr="00964174">
        <w:tc>
          <w:tcPr>
            <w:tcW w:w="1001" w:type="pct"/>
            <w:shd w:val="clear" w:color="auto" w:fill="FFFFFF" w:themeFill="background1"/>
            <w:vAlign w:val="center"/>
          </w:tcPr>
          <w:p w14:paraId="0543F550"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11</w:t>
            </w:r>
          </w:p>
        </w:tc>
        <w:tc>
          <w:tcPr>
            <w:tcW w:w="491" w:type="pct"/>
            <w:shd w:val="clear" w:color="auto" w:fill="FFFFFF" w:themeFill="background1"/>
            <w:vAlign w:val="center"/>
          </w:tcPr>
          <w:p w14:paraId="1B26A87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364</w:t>
            </w:r>
          </w:p>
        </w:tc>
        <w:tc>
          <w:tcPr>
            <w:tcW w:w="491" w:type="pct"/>
            <w:shd w:val="clear" w:color="auto" w:fill="FFFFFF" w:themeFill="background1"/>
            <w:vAlign w:val="center"/>
          </w:tcPr>
          <w:p w14:paraId="3519FC7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1402</w:t>
            </w:r>
          </w:p>
        </w:tc>
        <w:tc>
          <w:tcPr>
            <w:tcW w:w="491" w:type="pct"/>
            <w:shd w:val="clear" w:color="auto" w:fill="FFFFFF" w:themeFill="background1"/>
            <w:vAlign w:val="center"/>
          </w:tcPr>
          <w:p w14:paraId="40F6C77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1550</w:t>
            </w:r>
          </w:p>
        </w:tc>
        <w:tc>
          <w:tcPr>
            <w:tcW w:w="491" w:type="pct"/>
            <w:shd w:val="clear" w:color="auto" w:fill="FFFFFF" w:themeFill="background1"/>
            <w:vAlign w:val="center"/>
          </w:tcPr>
          <w:p w14:paraId="564E9AC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5,3</w:t>
            </w:r>
          </w:p>
        </w:tc>
        <w:tc>
          <w:tcPr>
            <w:tcW w:w="491" w:type="pct"/>
            <w:shd w:val="clear" w:color="auto" w:fill="FFFFFF" w:themeFill="background1"/>
            <w:vAlign w:val="center"/>
          </w:tcPr>
          <w:p w14:paraId="2093FAB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35</w:t>
            </w:r>
          </w:p>
        </w:tc>
        <w:tc>
          <w:tcPr>
            <w:tcW w:w="560" w:type="pct"/>
            <w:shd w:val="clear" w:color="auto" w:fill="FFFFFF" w:themeFill="background1"/>
            <w:vAlign w:val="center"/>
          </w:tcPr>
          <w:p w14:paraId="68060A1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w:t>
            </w:r>
          </w:p>
        </w:tc>
        <w:tc>
          <w:tcPr>
            <w:tcW w:w="491" w:type="pct"/>
            <w:shd w:val="clear" w:color="auto" w:fill="FFFFFF" w:themeFill="background1"/>
            <w:vAlign w:val="center"/>
          </w:tcPr>
          <w:p w14:paraId="4ABDAC0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11</w:t>
            </w:r>
          </w:p>
        </w:tc>
        <w:tc>
          <w:tcPr>
            <w:tcW w:w="492" w:type="pct"/>
            <w:shd w:val="clear" w:color="auto" w:fill="FFFFFF" w:themeFill="background1"/>
            <w:vAlign w:val="center"/>
          </w:tcPr>
          <w:p w14:paraId="697D980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24</w:t>
            </w:r>
          </w:p>
        </w:tc>
      </w:tr>
      <w:tr w:rsidR="00F56FF0" w:rsidRPr="00CD0B7C" w14:paraId="6697A0AD" w14:textId="77777777" w:rsidTr="00964174">
        <w:tc>
          <w:tcPr>
            <w:tcW w:w="1001" w:type="pct"/>
            <w:tcBorders>
              <w:bottom w:val="single" w:sz="4" w:space="0" w:color="auto"/>
            </w:tcBorders>
            <w:shd w:val="clear" w:color="auto" w:fill="FFFFFF" w:themeFill="background1"/>
            <w:vAlign w:val="center"/>
          </w:tcPr>
          <w:p w14:paraId="78F74F88"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12</w:t>
            </w:r>
          </w:p>
        </w:tc>
        <w:tc>
          <w:tcPr>
            <w:tcW w:w="491" w:type="pct"/>
            <w:tcBorders>
              <w:bottom w:val="single" w:sz="4" w:space="0" w:color="auto"/>
            </w:tcBorders>
            <w:shd w:val="clear" w:color="auto" w:fill="FFFFFF" w:themeFill="background1"/>
            <w:vAlign w:val="center"/>
          </w:tcPr>
          <w:p w14:paraId="42B308B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851</w:t>
            </w:r>
          </w:p>
        </w:tc>
        <w:tc>
          <w:tcPr>
            <w:tcW w:w="491" w:type="pct"/>
            <w:tcBorders>
              <w:bottom w:val="single" w:sz="4" w:space="0" w:color="auto"/>
            </w:tcBorders>
            <w:shd w:val="clear" w:color="auto" w:fill="FFFFFF" w:themeFill="background1"/>
            <w:vAlign w:val="center"/>
          </w:tcPr>
          <w:p w14:paraId="69616AE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1345</w:t>
            </w:r>
          </w:p>
        </w:tc>
        <w:tc>
          <w:tcPr>
            <w:tcW w:w="491" w:type="pct"/>
            <w:tcBorders>
              <w:bottom w:val="single" w:sz="4" w:space="0" w:color="auto"/>
            </w:tcBorders>
            <w:shd w:val="clear" w:color="auto" w:fill="FFFFFF" w:themeFill="background1"/>
            <w:vAlign w:val="center"/>
          </w:tcPr>
          <w:p w14:paraId="594F22B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1542</w:t>
            </w:r>
          </w:p>
        </w:tc>
        <w:tc>
          <w:tcPr>
            <w:tcW w:w="491" w:type="pct"/>
            <w:tcBorders>
              <w:bottom w:val="single" w:sz="4" w:space="0" w:color="auto"/>
            </w:tcBorders>
            <w:shd w:val="clear" w:color="auto" w:fill="FFFFFF" w:themeFill="background1"/>
            <w:vAlign w:val="center"/>
          </w:tcPr>
          <w:p w14:paraId="4BF4B26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4,9</w:t>
            </w:r>
          </w:p>
        </w:tc>
        <w:tc>
          <w:tcPr>
            <w:tcW w:w="491" w:type="pct"/>
            <w:tcBorders>
              <w:bottom w:val="single" w:sz="4" w:space="0" w:color="auto"/>
            </w:tcBorders>
            <w:shd w:val="clear" w:color="auto" w:fill="FFFFFF" w:themeFill="background1"/>
            <w:vAlign w:val="center"/>
          </w:tcPr>
          <w:p w14:paraId="056D226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39</w:t>
            </w:r>
          </w:p>
        </w:tc>
        <w:tc>
          <w:tcPr>
            <w:tcW w:w="560" w:type="pct"/>
            <w:tcBorders>
              <w:bottom w:val="single" w:sz="4" w:space="0" w:color="auto"/>
            </w:tcBorders>
            <w:shd w:val="clear" w:color="auto" w:fill="FFFFFF" w:themeFill="background1"/>
            <w:vAlign w:val="center"/>
          </w:tcPr>
          <w:p w14:paraId="46CD0B4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0,95</w:t>
            </w:r>
          </w:p>
        </w:tc>
        <w:tc>
          <w:tcPr>
            <w:tcW w:w="491" w:type="pct"/>
            <w:tcBorders>
              <w:bottom w:val="single" w:sz="4" w:space="0" w:color="auto"/>
            </w:tcBorders>
            <w:shd w:val="clear" w:color="auto" w:fill="FFFFFF" w:themeFill="background1"/>
            <w:vAlign w:val="center"/>
          </w:tcPr>
          <w:p w14:paraId="433772E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8</w:t>
            </w:r>
          </w:p>
        </w:tc>
        <w:tc>
          <w:tcPr>
            <w:tcW w:w="492" w:type="pct"/>
            <w:tcBorders>
              <w:bottom w:val="single" w:sz="4" w:space="0" w:color="auto"/>
            </w:tcBorders>
            <w:shd w:val="clear" w:color="auto" w:fill="FFFFFF" w:themeFill="background1"/>
            <w:vAlign w:val="center"/>
          </w:tcPr>
          <w:p w14:paraId="41409B6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23</w:t>
            </w:r>
          </w:p>
        </w:tc>
      </w:tr>
      <w:tr w:rsidR="00F56FF0" w:rsidRPr="00CD0B7C" w14:paraId="493AC479" w14:textId="77777777" w:rsidTr="00964174">
        <w:tc>
          <w:tcPr>
            <w:tcW w:w="1001" w:type="pct"/>
            <w:tcBorders>
              <w:bottom w:val="single" w:sz="4" w:space="0" w:color="auto"/>
            </w:tcBorders>
            <w:shd w:val="clear" w:color="auto" w:fill="FFFFFF" w:themeFill="background1"/>
            <w:vAlign w:val="center"/>
          </w:tcPr>
          <w:p w14:paraId="61FC0541"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13</w:t>
            </w:r>
          </w:p>
        </w:tc>
        <w:tc>
          <w:tcPr>
            <w:tcW w:w="491" w:type="pct"/>
            <w:tcBorders>
              <w:bottom w:val="single" w:sz="4" w:space="0" w:color="auto"/>
            </w:tcBorders>
            <w:shd w:val="clear" w:color="auto" w:fill="FFFFFF" w:themeFill="background1"/>
            <w:vAlign w:val="center"/>
          </w:tcPr>
          <w:p w14:paraId="1C628AD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184</w:t>
            </w:r>
          </w:p>
        </w:tc>
        <w:tc>
          <w:tcPr>
            <w:tcW w:w="491" w:type="pct"/>
            <w:tcBorders>
              <w:bottom w:val="single" w:sz="4" w:space="0" w:color="auto"/>
            </w:tcBorders>
            <w:shd w:val="clear" w:color="auto" w:fill="FFFFFF" w:themeFill="background1"/>
            <w:vAlign w:val="center"/>
          </w:tcPr>
          <w:p w14:paraId="0B75607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1230</w:t>
            </w:r>
          </w:p>
        </w:tc>
        <w:tc>
          <w:tcPr>
            <w:tcW w:w="491" w:type="pct"/>
            <w:tcBorders>
              <w:bottom w:val="single" w:sz="4" w:space="0" w:color="auto"/>
            </w:tcBorders>
            <w:shd w:val="clear" w:color="auto" w:fill="FFFFFF" w:themeFill="background1"/>
            <w:vAlign w:val="center"/>
          </w:tcPr>
          <w:p w14:paraId="31020FC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774</w:t>
            </w:r>
          </w:p>
        </w:tc>
        <w:tc>
          <w:tcPr>
            <w:tcW w:w="491" w:type="pct"/>
            <w:tcBorders>
              <w:bottom w:val="single" w:sz="4" w:space="0" w:color="auto"/>
            </w:tcBorders>
            <w:shd w:val="clear" w:color="auto" w:fill="FFFFFF" w:themeFill="background1"/>
            <w:vAlign w:val="center"/>
          </w:tcPr>
          <w:p w14:paraId="3723B2F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w:t>
            </w:r>
          </w:p>
        </w:tc>
        <w:tc>
          <w:tcPr>
            <w:tcW w:w="491" w:type="pct"/>
            <w:tcBorders>
              <w:bottom w:val="single" w:sz="4" w:space="0" w:color="auto"/>
            </w:tcBorders>
            <w:shd w:val="clear" w:color="auto" w:fill="FFFFFF" w:themeFill="background1"/>
            <w:vAlign w:val="center"/>
          </w:tcPr>
          <w:p w14:paraId="6F9467C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15</w:t>
            </w:r>
          </w:p>
        </w:tc>
        <w:tc>
          <w:tcPr>
            <w:tcW w:w="560" w:type="pct"/>
            <w:tcBorders>
              <w:bottom w:val="single" w:sz="4" w:space="0" w:color="auto"/>
            </w:tcBorders>
            <w:shd w:val="clear" w:color="auto" w:fill="FFFFFF" w:themeFill="background1"/>
            <w:vAlign w:val="center"/>
          </w:tcPr>
          <w:p w14:paraId="2B5DCE7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0,5</w:t>
            </w:r>
          </w:p>
        </w:tc>
        <w:tc>
          <w:tcPr>
            <w:tcW w:w="491" w:type="pct"/>
            <w:tcBorders>
              <w:bottom w:val="single" w:sz="4" w:space="0" w:color="auto"/>
            </w:tcBorders>
            <w:shd w:val="clear" w:color="auto" w:fill="FFFFFF" w:themeFill="background1"/>
            <w:vAlign w:val="center"/>
          </w:tcPr>
          <w:p w14:paraId="48C6028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w:t>
            </w:r>
          </w:p>
        </w:tc>
        <w:tc>
          <w:tcPr>
            <w:tcW w:w="492" w:type="pct"/>
            <w:tcBorders>
              <w:bottom w:val="single" w:sz="4" w:space="0" w:color="auto"/>
            </w:tcBorders>
            <w:shd w:val="clear" w:color="auto" w:fill="FFFFFF" w:themeFill="background1"/>
            <w:vAlign w:val="center"/>
          </w:tcPr>
          <w:p w14:paraId="6F5C767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17</w:t>
            </w:r>
          </w:p>
        </w:tc>
      </w:tr>
      <w:tr w:rsidR="00F56FF0" w:rsidRPr="00CD0B7C" w14:paraId="466A5911" w14:textId="77777777" w:rsidTr="00964174">
        <w:tc>
          <w:tcPr>
            <w:tcW w:w="1001" w:type="pct"/>
            <w:tcBorders>
              <w:top w:val="single" w:sz="4" w:space="0" w:color="auto"/>
            </w:tcBorders>
            <w:shd w:val="clear" w:color="auto" w:fill="FFFFFF" w:themeFill="background1"/>
            <w:vAlign w:val="center"/>
          </w:tcPr>
          <w:p w14:paraId="6E9023CE"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 xml:space="preserve">Плавка № 14 </w:t>
            </w:r>
          </w:p>
        </w:tc>
        <w:tc>
          <w:tcPr>
            <w:tcW w:w="491" w:type="pct"/>
            <w:tcBorders>
              <w:top w:val="single" w:sz="4" w:space="0" w:color="auto"/>
            </w:tcBorders>
            <w:shd w:val="clear" w:color="auto" w:fill="FFFFFF" w:themeFill="background1"/>
            <w:vAlign w:val="center"/>
          </w:tcPr>
          <w:p w14:paraId="2ABA8B7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938</w:t>
            </w:r>
          </w:p>
        </w:tc>
        <w:tc>
          <w:tcPr>
            <w:tcW w:w="491" w:type="pct"/>
            <w:tcBorders>
              <w:top w:val="single" w:sz="4" w:space="0" w:color="auto"/>
            </w:tcBorders>
            <w:shd w:val="clear" w:color="auto" w:fill="FFFFFF" w:themeFill="background1"/>
            <w:vAlign w:val="center"/>
          </w:tcPr>
          <w:p w14:paraId="518581B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1263</w:t>
            </w:r>
          </w:p>
        </w:tc>
        <w:tc>
          <w:tcPr>
            <w:tcW w:w="491" w:type="pct"/>
            <w:tcBorders>
              <w:top w:val="single" w:sz="4" w:space="0" w:color="auto"/>
            </w:tcBorders>
            <w:shd w:val="clear" w:color="auto" w:fill="FFFFFF" w:themeFill="background1"/>
            <w:vAlign w:val="center"/>
          </w:tcPr>
          <w:p w14:paraId="09CD29E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1145</w:t>
            </w:r>
          </w:p>
        </w:tc>
        <w:tc>
          <w:tcPr>
            <w:tcW w:w="491" w:type="pct"/>
            <w:tcBorders>
              <w:top w:val="single" w:sz="4" w:space="0" w:color="auto"/>
            </w:tcBorders>
            <w:shd w:val="clear" w:color="auto" w:fill="FFFFFF" w:themeFill="background1"/>
            <w:vAlign w:val="center"/>
          </w:tcPr>
          <w:p w14:paraId="1ECCA0F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4,5</w:t>
            </w:r>
          </w:p>
        </w:tc>
        <w:tc>
          <w:tcPr>
            <w:tcW w:w="491" w:type="pct"/>
            <w:tcBorders>
              <w:top w:val="single" w:sz="4" w:space="0" w:color="auto"/>
            </w:tcBorders>
            <w:shd w:val="clear" w:color="auto" w:fill="FFFFFF" w:themeFill="background1"/>
            <w:vAlign w:val="center"/>
          </w:tcPr>
          <w:p w14:paraId="2B48D43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37</w:t>
            </w:r>
          </w:p>
        </w:tc>
        <w:tc>
          <w:tcPr>
            <w:tcW w:w="560" w:type="pct"/>
            <w:tcBorders>
              <w:top w:val="single" w:sz="4" w:space="0" w:color="auto"/>
            </w:tcBorders>
            <w:shd w:val="clear" w:color="auto" w:fill="FFFFFF" w:themeFill="background1"/>
            <w:vAlign w:val="center"/>
          </w:tcPr>
          <w:p w14:paraId="2403093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w:t>
            </w:r>
          </w:p>
        </w:tc>
        <w:tc>
          <w:tcPr>
            <w:tcW w:w="491" w:type="pct"/>
            <w:tcBorders>
              <w:top w:val="single" w:sz="4" w:space="0" w:color="auto"/>
            </w:tcBorders>
            <w:shd w:val="clear" w:color="auto" w:fill="FFFFFF" w:themeFill="background1"/>
            <w:vAlign w:val="center"/>
          </w:tcPr>
          <w:p w14:paraId="23847F4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w:t>
            </w:r>
          </w:p>
        </w:tc>
        <w:tc>
          <w:tcPr>
            <w:tcW w:w="492" w:type="pct"/>
            <w:tcBorders>
              <w:top w:val="single" w:sz="4" w:space="0" w:color="auto"/>
            </w:tcBorders>
            <w:shd w:val="clear" w:color="auto" w:fill="FFFFFF" w:themeFill="background1"/>
            <w:vAlign w:val="center"/>
          </w:tcPr>
          <w:p w14:paraId="2D12D46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19</w:t>
            </w:r>
          </w:p>
        </w:tc>
      </w:tr>
      <w:tr w:rsidR="00F56FF0" w:rsidRPr="00CD0B7C" w14:paraId="2CB483C4" w14:textId="77777777" w:rsidTr="00964174">
        <w:tc>
          <w:tcPr>
            <w:tcW w:w="1001" w:type="pct"/>
            <w:shd w:val="clear" w:color="auto" w:fill="FFFFFF" w:themeFill="background1"/>
            <w:vAlign w:val="center"/>
          </w:tcPr>
          <w:p w14:paraId="78E7B41E"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 xml:space="preserve">Плавка № 15 </w:t>
            </w:r>
          </w:p>
        </w:tc>
        <w:tc>
          <w:tcPr>
            <w:tcW w:w="491" w:type="pct"/>
            <w:shd w:val="clear" w:color="auto" w:fill="FFFFFF" w:themeFill="background1"/>
            <w:vAlign w:val="center"/>
          </w:tcPr>
          <w:p w14:paraId="6BF5E60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1003</w:t>
            </w:r>
          </w:p>
        </w:tc>
        <w:tc>
          <w:tcPr>
            <w:tcW w:w="491" w:type="pct"/>
            <w:shd w:val="clear" w:color="auto" w:fill="FFFFFF" w:themeFill="background1"/>
            <w:vAlign w:val="center"/>
          </w:tcPr>
          <w:p w14:paraId="5386493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1301</w:t>
            </w:r>
          </w:p>
        </w:tc>
        <w:tc>
          <w:tcPr>
            <w:tcW w:w="491" w:type="pct"/>
            <w:shd w:val="clear" w:color="auto" w:fill="FFFFFF" w:themeFill="background1"/>
            <w:vAlign w:val="center"/>
          </w:tcPr>
          <w:p w14:paraId="61B3EFD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1065</w:t>
            </w:r>
          </w:p>
        </w:tc>
        <w:tc>
          <w:tcPr>
            <w:tcW w:w="491" w:type="pct"/>
            <w:shd w:val="clear" w:color="auto" w:fill="FFFFFF" w:themeFill="background1"/>
            <w:vAlign w:val="center"/>
          </w:tcPr>
          <w:p w14:paraId="4F04E6A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w:t>
            </w:r>
          </w:p>
        </w:tc>
        <w:tc>
          <w:tcPr>
            <w:tcW w:w="491" w:type="pct"/>
            <w:shd w:val="clear" w:color="auto" w:fill="FFFFFF" w:themeFill="background1"/>
            <w:vAlign w:val="center"/>
          </w:tcPr>
          <w:p w14:paraId="0A12069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38</w:t>
            </w:r>
          </w:p>
        </w:tc>
        <w:tc>
          <w:tcPr>
            <w:tcW w:w="560" w:type="pct"/>
            <w:shd w:val="clear" w:color="auto" w:fill="FFFFFF" w:themeFill="background1"/>
            <w:vAlign w:val="center"/>
          </w:tcPr>
          <w:p w14:paraId="70947C5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1,36</w:t>
            </w:r>
          </w:p>
        </w:tc>
        <w:tc>
          <w:tcPr>
            <w:tcW w:w="491" w:type="pct"/>
            <w:shd w:val="clear" w:color="auto" w:fill="FFFFFF" w:themeFill="background1"/>
            <w:vAlign w:val="center"/>
          </w:tcPr>
          <w:p w14:paraId="0B73F8F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w:t>
            </w:r>
          </w:p>
        </w:tc>
        <w:tc>
          <w:tcPr>
            <w:tcW w:w="492" w:type="pct"/>
            <w:shd w:val="clear" w:color="auto" w:fill="FFFFFF" w:themeFill="background1"/>
            <w:vAlign w:val="center"/>
          </w:tcPr>
          <w:p w14:paraId="7B23EFD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19</w:t>
            </w:r>
          </w:p>
        </w:tc>
      </w:tr>
      <w:tr w:rsidR="00F56FF0" w:rsidRPr="00CD0B7C" w14:paraId="02689015" w14:textId="77777777" w:rsidTr="00964174">
        <w:tc>
          <w:tcPr>
            <w:tcW w:w="1001" w:type="pct"/>
            <w:shd w:val="clear" w:color="auto" w:fill="FFFFFF" w:themeFill="background1"/>
            <w:vAlign w:val="center"/>
          </w:tcPr>
          <w:p w14:paraId="242FB179"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16</w:t>
            </w:r>
          </w:p>
        </w:tc>
        <w:tc>
          <w:tcPr>
            <w:tcW w:w="491" w:type="pct"/>
            <w:shd w:val="clear" w:color="auto" w:fill="FFFFFF" w:themeFill="background1"/>
            <w:vAlign w:val="center"/>
          </w:tcPr>
          <w:p w14:paraId="54B83C6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994</w:t>
            </w:r>
          </w:p>
        </w:tc>
        <w:tc>
          <w:tcPr>
            <w:tcW w:w="491" w:type="pct"/>
            <w:shd w:val="clear" w:color="auto" w:fill="FFFFFF" w:themeFill="background1"/>
            <w:vAlign w:val="center"/>
          </w:tcPr>
          <w:p w14:paraId="3AF3411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1287</w:t>
            </w:r>
          </w:p>
        </w:tc>
        <w:tc>
          <w:tcPr>
            <w:tcW w:w="491" w:type="pct"/>
            <w:shd w:val="clear" w:color="auto" w:fill="FFFFFF" w:themeFill="background1"/>
            <w:vAlign w:val="center"/>
          </w:tcPr>
          <w:p w14:paraId="2116111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1320</w:t>
            </w:r>
          </w:p>
        </w:tc>
        <w:tc>
          <w:tcPr>
            <w:tcW w:w="491" w:type="pct"/>
            <w:shd w:val="clear" w:color="auto" w:fill="FFFFFF" w:themeFill="background1"/>
            <w:vAlign w:val="center"/>
          </w:tcPr>
          <w:p w14:paraId="669A562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7,2</w:t>
            </w:r>
          </w:p>
        </w:tc>
        <w:tc>
          <w:tcPr>
            <w:tcW w:w="491" w:type="pct"/>
            <w:shd w:val="clear" w:color="auto" w:fill="FFFFFF" w:themeFill="background1"/>
            <w:vAlign w:val="center"/>
          </w:tcPr>
          <w:p w14:paraId="49E7015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42</w:t>
            </w:r>
          </w:p>
        </w:tc>
        <w:tc>
          <w:tcPr>
            <w:tcW w:w="560" w:type="pct"/>
            <w:shd w:val="clear" w:color="auto" w:fill="FFFFFF" w:themeFill="background1"/>
            <w:vAlign w:val="center"/>
          </w:tcPr>
          <w:p w14:paraId="3E2C0A4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1,005</w:t>
            </w:r>
          </w:p>
        </w:tc>
        <w:tc>
          <w:tcPr>
            <w:tcW w:w="491" w:type="pct"/>
            <w:shd w:val="clear" w:color="auto" w:fill="FFFFFF" w:themeFill="background1"/>
            <w:vAlign w:val="center"/>
          </w:tcPr>
          <w:p w14:paraId="3A940AA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w:t>
            </w:r>
          </w:p>
        </w:tc>
        <w:tc>
          <w:tcPr>
            <w:tcW w:w="492" w:type="pct"/>
            <w:shd w:val="clear" w:color="auto" w:fill="FFFFFF" w:themeFill="background1"/>
            <w:vAlign w:val="center"/>
          </w:tcPr>
          <w:p w14:paraId="5C6AA5D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21</w:t>
            </w:r>
          </w:p>
        </w:tc>
      </w:tr>
      <w:tr w:rsidR="00F56FF0" w:rsidRPr="00CD0B7C" w14:paraId="5822667D" w14:textId="77777777" w:rsidTr="00964174">
        <w:tc>
          <w:tcPr>
            <w:tcW w:w="1001" w:type="pct"/>
            <w:shd w:val="clear" w:color="auto" w:fill="FFFFFF" w:themeFill="background1"/>
            <w:vAlign w:val="center"/>
          </w:tcPr>
          <w:p w14:paraId="006C35D9"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 xml:space="preserve">Плавка № 17 </w:t>
            </w:r>
          </w:p>
        </w:tc>
        <w:tc>
          <w:tcPr>
            <w:tcW w:w="491" w:type="pct"/>
            <w:shd w:val="clear" w:color="auto" w:fill="FFFFFF" w:themeFill="background1"/>
            <w:vAlign w:val="center"/>
          </w:tcPr>
          <w:p w14:paraId="525A6C7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672</w:t>
            </w:r>
          </w:p>
        </w:tc>
        <w:tc>
          <w:tcPr>
            <w:tcW w:w="491" w:type="pct"/>
            <w:shd w:val="clear" w:color="auto" w:fill="FFFFFF" w:themeFill="background1"/>
            <w:vAlign w:val="center"/>
          </w:tcPr>
          <w:p w14:paraId="72012A7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1256</w:t>
            </w:r>
          </w:p>
        </w:tc>
        <w:tc>
          <w:tcPr>
            <w:tcW w:w="491" w:type="pct"/>
            <w:shd w:val="clear" w:color="auto" w:fill="FFFFFF" w:themeFill="background1"/>
            <w:vAlign w:val="center"/>
          </w:tcPr>
          <w:p w14:paraId="31C7A26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1069</w:t>
            </w:r>
          </w:p>
        </w:tc>
        <w:tc>
          <w:tcPr>
            <w:tcW w:w="491" w:type="pct"/>
            <w:shd w:val="clear" w:color="auto" w:fill="FFFFFF" w:themeFill="background1"/>
            <w:vAlign w:val="center"/>
          </w:tcPr>
          <w:p w14:paraId="52AEFF3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w:t>
            </w:r>
          </w:p>
        </w:tc>
        <w:tc>
          <w:tcPr>
            <w:tcW w:w="491" w:type="pct"/>
            <w:shd w:val="clear" w:color="auto" w:fill="FFFFFF" w:themeFill="background1"/>
            <w:vAlign w:val="center"/>
          </w:tcPr>
          <w:p w14:paraId="1E82F0F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41</w:t>
            </w:r>
          </w:p>
        </w:tc>
        <w:tc>
          <w:tcPr>
            <w:tcW w:w="560" w:type="pct"/>
            <w:shd w:val="clear" w:color="auto" w:fill="FFFFFF" w:themeFill="background1"/>
            <w:vAlign w:val="center"/>
          </w:tcPr>
          <w:p w14:paraId="206264A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0,984</w:t>
            </w:r>
          </w:p>
        </w:tc>
        <w:tc>
          <w:tcPr>
            <w:tcW w:w="491" w:type="pct"/>
            <w:shd w:val="clear" w:color="auto" w:fill="FFFFFF" w:themeFill="background1"/>
            <w:vAlign w:val="center"/>
          </w:tcPr>
          <w:p w14:paraId="79BD4F3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w:t>
            </w:r>
          </w:p>
        </w:tc>
        <w:tc>
          <w:tcPr>
            <w:tcW w:w="492" w:type="pct"/>
            <w:shd w:val="clear" w:color="auto" w:fill="FFFFFF" w:themeFill="background1"/>
            <w:vAlign w:val="center"/>
          </w:tcPr>
          <w:p w14:paraId="6E94A8F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20</w:t>
            </w:r>
          </w:p>
        </w:tc>
      </w:tr>
      <w:tr w:rsidR="00F56FF0" w:rsidRPr="00CD0B7C" w14:paraId="3F3B2BC7" w14:textId="77777777" w:rsidTr="00964174">
        <w:tc>
          <w:tcPr>
            <w:tcW w:w="1001" w:type="pct"/>
            <w:shd w:val="clear" w:color="auto" w:fill="FFFFFF" w:themeFill="background1"/>
            <w:vAlign w:val="center"/>
          </w:tcPr>
          <w:p w14:paraId="3AC2BF20"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№18</w:t>
            </w:r>
          </w:p>
        </w:tc>
        <w:tc>
          <w:tcPr>
            <w:tcW w:w="491" w:type="pct"/>
            <w:shd w:val="clear" w:color="auto" w:fill="FFFFFF" w:themeFill="background1"/>
            <w:vAlign w:val="center"/>
          </w:tcPr>
          <w:p w14:paraId="5C2AEFD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810</w:t>
            </w:r>
          </w:p>
        </w:tc>
        <w:tc>
          <w:tcPr>
            <w:tcW w:w="491" w:type="pct"/>
            <w:shd w:val="clear" w:color="auto" w:fill="FFFFFF" w:themeFill="background1"/>
            <w:vAlign w:val="center"/>
          </w:tcPr>
          <w:p w14:paraId="763ED97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1300</w:t>
            </w:r>
          </w:p>
        </w:tc>
        <w:tc>
          <w:tcPr>
            <w:tcW w:w="491" w:type="pct"/>
            <w:shd w:val="clear" w:color="auto" w:fill="FFFFFF" w:themeFill="background1"/>
            <w:vAlign w:val="center"/>
          </w:tcPr>
          <w:p w14:paraId="6428F74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1075</w:t>
            </w:r>
          </w:p>
        </w:tc>
        <w:tc>
          <w:tcPr>
            <w:tcW w:w="491" w:type="pct"/>
            <w:shd w:val="clear" w:color="auto" w:fill="FFFFFF" w:themeFill="background1"/>
            <w:vAlign w:val="center"/>
          </w:tcPr>
          <w:p w14:paraId="12A34B3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5,5</w:t>
            </w:r>
          </w:p>
        </w:tc>
        <w:tc>
          <w:tcPr>
            <w:tcW w:w="491" w:type="pct"/>
            <w:shd w:val="clear" w:color="auto" w:fill="FFFFFF" w:themeFill="background1"/>
            <w:vAlign w:val="center"/>
          </w:tcPr>
          <w:p w14:paraId="1D89507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38</w:t>
            </w:r>
          </w:p>
        </w:tc>
        <w:tc>
          <w:tcPr>
            <w:tcW w:w="560" w:type="pct"/>
            <w:shd w:val="clear" w:color="auto" w:fill="FFFFFF" w:themeFill="background1"/>
            <w:vAlign w:val="center"/>
          </w:tcPr>
          <w:p w14:paraId="37E032F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w:t>
            </w:r>
          </w:p>
        </w:tc>
        <w:tc>
          <w:tcPr>
            <w:tcW w:w="491" w:type="pct"/>
            <w:shd w:val="clear" w:color="auto" w:fill="FFFFFF" w:themeFill="background1"/>
            <w:vAlign w:val="center"/>
          </w:tcPr>
          <w:p w14:paraId="2F0F990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w:t>
            </w:r>
          </w:p>
        </w:tc>
        <w:tc>
          <w:tcPr>
            <w:tcW w:w="492" w:type="pct"/>
            <w:shd w:val="clear" w:color="auto" w:fill="FFFFFF" w:themeFill="background1"/>
            <w:vAlign w:val="center"/>
          </w:tcPr>
          <w:p w14:paraId="046F5C7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21</w:t>
            </w:r>
          </w:p>
        </w:tc>
      </w:tr>
      <w:tr w:rsidR="00F56FF0" w:rsidRPr="00CD0B7C" w14:paraId="6B446D7A" w14:textId="77777777" w:rsidTr="00964174">
        <w:tc>
          <w:tcPr>
            <w:tcW w:w="1001" w:type="pct"/>
            <w:shd w:val="clear" w:color="auto" w:fill="FFFFFF" w:themeFill="background1"/>
            <w:vAlign w:val="center"/>
          </w:tcPr>
          <w:p w14:paraId="5C0B565F"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 xml:space="preserve">Плавка № 19 </w:t>
            </w:r>
          </w:p>
        </w:tc>
        <w:tc>
          <w:tcPr>
            <w:tcW w:w="491" w:type="pct"/>
            <w:shd w:val="clear" w:color="auto" w:fill="FFFFFF" w:themeFill="background1"/>
            <w:vAlign w:val="center"/>
          </w:tcPr>
          <w:p w14:paraId="39FD55A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296</w:t>
            </w:r>
          </w:p>
        </w:tc>
        <w:tc>
          <w:tcPr>
            <w:tcW w:w="491" w:type="pct"/>
            <w:shd w:val="clear" w:color="auto" w:fill="FFFFFF" w:themeFill="background1"/>
            <w:vAlign w:val="center"/>
          </w:tcPr>
          <w:p w14:paraId="46CAB02B"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1035</w:t>
            </w:r>
          </w:p>
        </w:tc>
        <w:tc>
          <w:tcPr>
            <w:tcW w:w="491" w:type="pct"/>
            <w:shd w:val="clear" w:color="auto" w:fill="FFFFFF" w:themeFill="background1"/>
            <w:vAlign w:val="center"/>
          </w:tcPr>
          <w:p w14:paraId="68D541A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985</w:t>
            </w:r>
          </w:p>
        </w:tc>
        <w:tc>
          <w:tcPr>
            <w:tcW w:w="491" w:type="pct"/>
            <w:shd w:val="clear" w:color="auto" w:fill="FFFFFF" w:themeFill="background1"/>
            <w:vAlign w:val="center"/>
          </w:tcPr>
          <w:p w14:paraId="584584CE"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1,5</w:t>
            </w:r>
          </w:p>
        </w:tc>
        <w:tc>
          <w:tcPr>
            <w:tcW w:w="491" w:type="pct"/>
            <w:shd w:val="clear" w:color="auto" w:fill="FFFFFF" w:themeFill="background1"/>
            <w:vAlign w:val="center"/>
          </w:tcPr>
          <w:p w14:paraId="7E04AF7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39</w:t>
            </w:r>
          </w:p>
        </w:tc>
        <w:tc>
          <w:tcPr>
            <w:tcW w:w="560" w:type="pct"/>
            <w:shd w:val="clear" w:color="auto" w:fill="FFFFFF" w:themeFill="background1"/>
            <w:vAlign w:val="center"/>
          </w:tcPr>
          <w:p w14:paraId="14CB95B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2,5</w:t>
            </w:r>
          </w:p>
        </w:tc>
        <w:tc>
          <w:tcPr>
            <w:tcW w:w="491" w:type="pct"/>
            <w:shd w:val="clear" w:color="auto" w:fill="FFFFFF" w:themeFill="background1"/>
            <w:vAlign w:val="center"/>
          </w:tcPr>
          <w:p w14:paraId="613C27B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w:t>
            </w:r>
          </w:p>
        </w:tc>
        <w:tc>
          <w:tcPr>
            <w:tcW w:w="492" w:type="pct"/>
            <w:shd w:val="clear" w:color="auto" w:fill="FFFFFF" w:themeFill="background1"/>
            <w:vAlign w:val="center"/>
          </w:tcPr>
          <w:p w14:paraId="5BCD3A5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15</w:t>
            </w:r>
          </w:p>
        </w:tc>
      </w:tr>
      <w:tr w:rsidR="00F56FF0" w:rsidRPr="00CD0B7C" w14:paraId="430DFC37" w14:textId="77777777" w:rsidTr="00964174">
        <w:tc>
          <w:tcPr>
            <w:tcW w:w="1001" w:type="pct"/>
            <w:shd w:val="clear" w:color="auto" w:fill="FFFFFF" w:themeFill="background1"/>
            <w:vAlign w:val="center"/>
          </w:tcPr>
          <w:p w14:paraId="3B28D8E8"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20</w:t>
            </w:r>
          </w:p>
        </w:tc>
        <w:tc>
          <w:tcPr>
            <w:tcW w:w="491" w:type="pct"/>
            <w:shd w:val="clear" w:color="auto" w:fill="FFFFFF" w:themeFill="background1"/>
            <w:vAlign w:val="center"/>
          </w:tcPr>
          <w:p w14:paraId="2916123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554</w:t>
            </w:r>
          </w:p>
        </w:tc>
        <w:tc>
          <w:tcPr>
            <w:tcW w:w="491" w:type="pct"/>
            <w:shd w:val="clear" w:color="auto" w:fill="FFFFFF" w:themeFill="background1"/>
            <w:vAlign w:val="center"/>
          </w:tcPr>
          <w:p w14:paraId="4EC5FBA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1285</w:t>
            </w:r>
          </w:p>
        </w:tc>
        <w:tc>
          <w:tcPr>
            <w:tcW w:w="491" w:type="pct"/>
            <w:shd w:val="clear" w:color="auto" w:fill="FFFFFF" w:themeFill="background1"/>
            <w:vAlign w:val="center"/>
          </w:tcPr>
          <w:p w14:paraId="1C544BE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1025</w:t>
            </w:r>
          </w:p>
        </w:tc>
        <w:tc>
          <w:tcPr>
            <w:tcW w:w="491" w:type="pct"/>
            <w:shd w:val="clear" w:color="auto" w:fill="FFFFFF" w:themeFill="background1"/>
            <w:vAlign w:val="center"/>
          </w:tcPr>
          <w:p w14:paraId="68F097A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w:t>
            </w:r>
          </w:p>
        </w:tc>
        <w:tc>
          <w:tcPr>
            <w:tcW w:w="491" w:type="pct"/>
            <w:shd w:val="clear" w:color="auto" w:fill="FFFFFF" w:themeFill="background1"/>
            <w:vAlign w:val="center"/>
          </w:tcPr>
          <w:p w14:paraId="70F717D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37</w:t>
            </w:r>
          </w:p>
        </w:tc>
        <w:tc>
          <w:tcPr>
            <w:tcW w:w="560" w:type="pct"/>
            <w:shd w:val="clear" w:color="auto" w:fill="FFFFFF" w:themeFill="background1"/>
            <w:vAlign w:val="center"/>
          </w:tcPr>
          <w:p w14:paraId="52599C9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0,998</w:t>
            </w:r>
          </w:p>
        </w:tc>
        <w:tc>
          <w:tcPr>
            <w:tcW w:w="491" w:type="pct"/>
            <w:shd w:val="clear" w:color="auto" w:fill="FFFFFF" w:themeFill="background1"/>
            <w:vAlign w:val="center"/>
          </w:tcPr>
          <w:p w14:paraId="52D8596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w:t>
            </w:r>
          </w:p>
        </w:tc>
        <w:tc>
          <w:tcPr>
            <w:tcW w:w="492" w:type="pct"/>
            <w:shd w:val="clear" w:color="auto" w:fill="FFFFFF" w:themeFill="background1"/>
            <w:vAlign w:val="center"/>
          </w:tcPr>
          <w:p w14:paraId="50EA2EB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22</w:t>
            </w:r>
          </w:p>
        </w:tc>
      </w:tr>
      <w:tr w:rsidR="00F56FF0" w:rsidRPr="00CD0B7C" w14:paraId="24217BA1" w14:textId="77777777" w:rsidTr="00964174">
        <w:tc>
          <w:tcPr>
            <w:tcW w:w="1001" w:type="pct"/>
            <w:shd w:val="clear" w:color="auto" w:fill="FFFFFF" w:themeFill="background1"/>
            <w:vAlign w:val="center"/>
          </w:tcPr>
          <w:p w14:paraId="0A91A180"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21</w:t>
            </w:r>
          </w:p>
        </w:tc>
        <w:tc>
          <w:tcPr>
            <w:tcW w:w="491" w:type="pct"/>
            <w:shd w:val="clear" w:color="auto" w:fill="FFFFFF" w:themeFill="background1"/>
            <w:vAlign w:val="center"/>
          </w:tcPr>
          <w:p w14:paraId="0FED64F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668</w:t>
            </w:r>
          </w:p>
        </w:tc>
        <w:tc>
          <w:tcPr>
            <w:tcW w:w="491" w:type="pct"/>
            <w:shd w:val="clear" w:color="auto" w:fill="FFFFFF" w:themeFill="background1"/>
            <w:vAlign w:val="center"/>
          </w:tcPr>
          <w:p w14:paraId="21476426"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1290</w:t>
            </w:r>
          </w:p>
        </w:tc>
        <w:tc>
          <w:tcPr>
            <w:tcW w:w="491" w:type="pct"/>
            <w:shd w:val="clear" w:color="auto" w:fill="FFFFFF" w:themeFill="background1"/>
            <w:vAlign w:val="center"/>
          </w:tcPr>
          <w:p w14:paraId="4AD9C86A"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1096</w:t>
            </w:r>
          </w:p>
        </w:tc>
        <w:tc>
          <w:tcPr>
            <w:tcW w:w="491" w:type="pct"/>
            <w:shd w:val="clear" w:color="auto" w:fill="FFFFFF" w:themeFill="background1"/>
            <w:vAlign w:val="center"/>
          </w:tcPr>
          <w:p w14:paraId="1FEA76B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6,2</w:t>
            </w:r>
          </w:p>
        </w:tc>
        <w:tc>
          <w:tcPr>
            <w:tcW w:w="491" w:type="pct"/>
            <w:shd w:val="clear" w:color="auto" w:fill="FFFFFF" w:themeFill="background1"/>
            <w:vAlign w:val="center"/>
          </w:tcPr>
          <w:p w14:paraId="00D8BC5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40</w:t>
            </w:r>
          </w:p>
        </w:tc>
        <w:tc>
          <w:tcPr>
            <w:tcW w:w="560" w:type="pct"/>
            <w:shd w:val="clear" w:color="auto" w:fill="FFFFFF" w:themeFill="background1"/>
            <w:vAlign w:val="center"/>
          </w:tcPr>
          <w:p w14:paraId="15BD62F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1,275</w:t>
            </w:r>
          </w:p>
        </w:tc>
        <w:tc>
          <w:tcPr>
            <w:tcW w:w="491" w:type="pct"/>
            <w:shd w:val="clear" w:color="auto" w:fill="FFFFFF" w:themeFill="background1"/>
            <w:vAlign w:val="center"/>
          </w:tcPr>
          <w:p w14:paraId="1D8A7B0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9,5</w:t>
            </w:r>
          </w:p>
        </w:tc>
        <w:tc>
          <w:tcPr>
            <w:tcW w:w="492" w:type="pct"/>
            <w:shd w:val="clear" w:color="auto" w:fill="FFFFFF" w:themeFill="background1"/>
            <w:vAlign w:val="center"/>
          </w:tcPr>
          <w:p w14:paraId="649E334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20</w:t>
            </w:r>
          </w:p>
        </w:tc>
      </w:tr>
      <w:tr w:rsidR="00F56FF0" w:rsidRPr="00CD0B7C" w14:paraId="233FE4C6" w14:textId="77777777" w:rsidTr="00964174">
        <w:tc>
          <w:tcPr>
            <w:tcW w:w="1001" w:type="pct"/>
            <w:shd w:val="clear" w:color="auto" w:fill="FFFFFF" w:themeFill="background1"/>
            <w:vAlign w:val="center"/>
          </w:tcPr>
          <w:p w14:paraId="33908909"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22</w:t>
            </w:r>
          </w:p>
        </w:tc>
        <w:tc>
          <w:tcPr>
            <w:tcW w:w="491" w:type="pct"/>
            <w:shd w:val="clear" w:color="auto" w:fill="FFFFFF" w:themeFill="background1"/>
            <w:vAlign w:val="center"/>
          </w:tcPr>
          <w:p w14:paraId="4AE5E4ED"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630</w:t>
            </w:r>
          </w:p>
        </w:tc>
        <w:tc>
          <w:tcPr>
            <w:tcW w:w="491" w:type="pct"/>
            <w:shd w:val="clear" w:color="auto" w:fill="FFFFFF" w:themeFill="background1"/>
            <w:vAlign w:val="center"/>
          </w:tcPr>
          <w:p w14:paraId="708C3CF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1310</w:t>
            </w:r>
          </w:p>
        </w:tc>
        <w:tc>
          <w:tcPr>
            <w:tcW w:w="491" w:type="pct"/>
            <w:shd w:val="clear" w:color="auto" w:fill="FFFFFF" w:themeFill="background1"/>
            <w:vAlign w:val="center"/>
          </w:tcPr>
          <w:p w14:paraId="4F0B22D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1320</w:t>
            </w:r>
          </w:p>
        </w:tc>
        <w:tc>
          <w:tcPr>
            <w:tcW w:w="491" w:type="pct"/>
            <w:shd w:val="clear" w:color="auto" w:fill="FFFFFF" w:themeFill="background1"/>
            <w:vAlign w:val="center"/>
          </w:tcPr>
          <w:p w14:paraId="7944C050"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5,4</w:t>
            </w:r>
          </w:p>
        </w:tc>
        <w:tc>
          <w:tcPr>
            <w:tcW w:w="491" w:type="pct"/>
            <w:shd w:val="clear" w:color="auto" w:fill="FFFFFF" w:themeFill="background1"/>
            <w:vAlign w:val="center"/>
          </w:tcPr>
          <w:p w14:paraId="5D92A2F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42</w:t>
            </w:r>
          </w:p>
        </w:tc>
        <w:tc>
          <w:tcPr>
            <w:tcW w:w="560" w:type="pct"/>
            <w:shd w:val="clear" w:color="auto" w:fill="FFFFFF" w:themeFill="background1"/>
            <w:vAlign w:val="center"/>
          </w:tcPr>
          <w:p w14:paraId="5D82B8C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0,954</w:t>
            </w:r>
          </w:p>
        </w:tc>
        <w:tc>
          <w:tcPr>
            <w:tcW w:w="491" w:type="pct"/>
            <w:shd w:val="clear" w:color="auto" w:fill="FFFFFF" w:themeFill="background1"/>
            <w:vAlign w:val="center"/>
          </w:tcPr>
          <w:p w14:paraId="7AF72BA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11</w:t>
            </w:r>
          </w:p>
        </w:tc>
        <w:tc>
          <w:tcPr>
            <w:tcW w:w="492" w:type="pct"/>
            <w:shd w:val="clear" w:color="auto" w:fill="FFFFFF" w:themeFill="background1"/>
            <w:vAlign w:val="center"/>
          </w:tcPr>
          <w:p w14:paraId="775216C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23</w:t>
            </w:r>
          </w:p>
        </w:tc>
      </w:tr>
      <w:tr w:rsidR="00F56FF0" w:rsidRPr="00CD0B7C" w14:paraId="53615B14" w14:textId="77777777" w:rsidTr="00964174">
        <w:tc>
          <w:tcPr>
            <w:tcW w:w="1001" w:type="pct"/>
            <w:shd w:val="clear" w:color="auto" w:fill="FFFFFF" w:themeFill="background1"/>
            <w:vAlign w:val="center"/>
          </w:tcPr>
          <w:p w14:paraId="653840BE"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23</w:t>
            </w:r>
          </w:p>
        </w:tc>
        <w:tc>
          <w:tcPr>
            <w:tcW w:w="491" w:type="pct"/>
            <w:shd w:val="clear" w:color="auto" w:fill="FFFFFF" w:themeFill="background1"/>
            <w:vAlign w:val="center"/>
          </w:tcPr>
          <w:p w14:paraId="3A18976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547</w:t>
            </w:r>
          </w:p>
        </w:tc>
        <w:tc>
          <w:tcPr>
            <w:tcW w:w="491" w:type="pct"/>
            <w:shd w:val="clear" w:color="auto" w:fill="FFFFFF" w:themeFill="background1"/>
            <w:vAlign w:val="center"/>
          </w:tcPr>
          <w:p w14:paraId="5C76521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1250</w:t>
            </w:r>
          </w:p>
        </w:tc>
        <w:tc>
          <w:tcPr>
            <w:tcW w:w="491" w:type="pct"/>
            <w:shd w:val="clear" w:color="auto" w:fill="FFFFFF" w:themeFill="background1"/>
            <w:vAlign w:val="center"/>
          </w:tcPr>
          <w:p w14:paraId="423740B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1057</w:t>
            </w:r>
          </w:p>
        </w:tc>
        <w:tc>
          <w:tcPr>
            <w:tcW w:w="491" w:type="pct"/>
            <w:shd w:val="clear" w:color="auto" w:fill="FFFFFF" w:themeFill="background1"/>
            <w:vAlign w:val="center"/>
          </w:tcPr>
          <w:p w14:paraId="5CBADE4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4,9</w:t>
            </w:r>
          </w:p>
        </w:tc>
        <w:tc>
          <w:tcPr>
            <w:tcW w:w="491" w:type="pct"/>
            <w:shd w:val="clear" w:color="auto" w:fill="FFFFFF" w:themeFill="background1"/>
            <w:vAlign w:val="center"/>
          </w:tcPr>
          <w:p w14:paraId="07EE71A3"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39</w:t>
            </w:r>
          </w:p>
        </w:tc>
        <w:tc>
          <w:tcPr>
            <w:tcW w:w="560" w:type="pct"/>
            <w:shd w:val="clear" w:color="auto" w:fill="FFFFFF" w:themeFill="background1"/>
            <w:vAlign w:val="center"/>
          </w:tcPr>
          <w:p w14:paraId="618A28E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1,005</w:t>
            </w:r>
          </w:p>
        </w:tc>
        <w:tc>
          <w:tcPr>
            <w:tcW w:w="491" w:type="pct"/>
            <w:shd w:val="clear" w:color="auto" w:fill="FFFFFF" w:themeFill="background1"/>
            <w:vAlign w:val="center"/>
          </w:tcPr>
          <w:p w14:paraId="0C4FB94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12,5</w:t>
            </w:r>
          </w:p>
        </w:tc>
        <w:tc>
          <w:tcPr>
            <w:tcW w:w="492" w:type="pct"/>
            <w:shd w:val="clear" w:color="auto" w:fill="FFFFFF" w:themeFill="background1"/>
            <w:vAlign w:val="center"/>
          </w:tcPr>
          <w:p w14:paraId="6982A0D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21</w:t>
            </w:r>
          </w:p>
        </w:tc>
      </w:tr>
      <w:tr w:rsidR="00F56FF0" w:rsidRPr="00CD0B7C" w14:paraId="0F5834D7" w14:textId="77777777" w:rsidTr="00964174">
        <w:tc>
          <w:tcPr>
            <w:tcW w:w="1001" w:type="pct"/>
            <w:shd w:val="clear" w:color="auto" w:fill="FFFFFF" w:themeFill="background1"/>
            <w:vAlign w:val="center"/>
          </w:tcPr>
          <w:p w14:paraId="58EFFB96"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Плавка № 24</w:t>
            </w:r>
          </w:p>
        </w:tc>
        <w:tc>
          <w:tcPr>
            <w:tcW w:w="491" w:type="pct"/>
            <w:shd w:val="clear" w:color="auto" w:fill="FFFFFF" w:themeFill="background1"/>
            <w:vAlign w:val="center"/>
          </w:tcPr>
          <w:p w14:paraId="099383D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805</w:t>
            </w:r>
          </w:p>
        </w:tc>
        <w:tc>
          <w:tcPr>
            <w:tcW w:w="491" w:type="pct"/>
            <w:shd w:val="clear" w:color="auto" w:fill="FFFFFF" w:themeFill="background1"/>
            <w:vAlign w:val="center"/>
          </w:tcPr>
          <w:p w14:paraId="7B3644A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1247</w:t>
            </w:r>
          </w:p>
        </w:tc>
        <w:tc>
          <w:tcPr>
            <w:tcW w:w="491" w:type="pct"/>
            <w:shd w:val="clear" w:color="auto" w:fill="FFFFFF" w:themeFill="background1"/>
            <w:vAlign w:val="center"/>
          </w:tcPr>
          <w:p w14:paraId="6BF450D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1200</w:t>
            </w:r>
          </w:p>
        </w:tc>
        <w:tc>
          <w:tcPr>
            <w:tcW w:w="491" w:type="pct"/>
            <w:shd w:val="clear" w:color="auto" w:fill="FFFFFF" w:themeFill="background1"/>
            <w:vAlign w:val="center"/>
          </w:tcPr>
          <w:p w14:paraId="16CE65A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4,2</w:t>
            </w:r>
          </w:p>
        </w:tc>
        <w:tc>
          <w:tcPr>
            <w:tcW w:w="491" w:type="pct"/>
            <w:shd w:val="clear" w:color="auto" w:fill="FFFFFF" w:themeFill="background1"/>
            <w:vAlign w:val="center"/>
          </w:tcPr>
          <w:p w14:paraId="071F9DC1"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41</w:t>
            </w:r>
          </w:p>
        </w:tc>
        <w:tc>
          <w:tcPr>
            <w:tcW w:w="560" w:type="pct"/>
            <w:shd w:val="clear" w:color="auto" w:fill="FFFFFF" w:themeFill="background1"/>
            <w:vAlign w:val="center"/>
          </w:tcPr>
          <w:p w14:paraId="62F3AAE9"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1,7</w:t>
            </w:r>
          </w:p>
        </w:tc>
        <w:tc>
          <w:tcPr>
            <w:tcW w:w="491" w:type="pct"/>
            <w:shd w:val="clear" w:color="auto" w:fill="FFFFFF" w:themeFill="background1"/>
            <w:vAlign w:val="center"/>
          </w:tcPr>
          <w:p w14:paraId="38F0968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w:t>
            </w:r>
          </w:p>
        </w:tc>
        <w:tc>
          <w:tcPr>
            <w:tcW w:w="492" w:type="pct"/>
            <w:shd w:val="clear" w:color="auto" w:fill="FFFFFF" w:themeFill="background1"/>
            <w:vAlign w:val="center"/>
          </w:tcPr>
          <w:p w14:paraId="00CB390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22</w:t>
            </w:r>
          </w:p>
        </w:tc>
      </w:tr>
      <w:tr w:rsidR="00F56FF0" w:rsidRPr="00CD0B7C" w14:paraId="3C4698E9" w14:textId="77777777" w:rsidTr="00964174">
        <w:tc>
          <w:tcPr>
            <w:tcW w:w="1001" w:type="pct"/>
            <w:tcBorders>
              <w:bottom w:val="nil"/>
            </w:tcBorders>
            <w:shd w:val="clear" w:color="auto" w:fill="FFFFFF" w:themeFill="background1"/>
            <w:vAlign w:val="center"/>
          </w:tcPr>
          <w:p w14:paraId="45EFC76A" w14:textId="77777777" w:rsidR="00F56FF0" w:rsidRPr="00CD0B7C" w:rsidRDefault="00F56FF0" w:rsidP="00F56FF0">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 xml:space="preserve">Плавка № 25 </w:t>
            </w:r>
          </w:p>
        </w:tc>
        <w:tc>
          <w:tcPr>
            <w:tcW w:w="491" w:type="pct"/>
            <w:tcBorders>
              <w:bottom w:val="nil"/>
            </w:tcBorders>
            <w:shd w:val="clear" w:color="auto" w:fill="FFFFFF" w:themeFill="background1"/>
            <w:vAlign w:val="center"/>
          </w:tcPr>
          <w:p w14:paraId="1AC21267"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30</w:t>
            </w:r>
          </w:p>
        </w:tc>
        <w:tc>
          <w:tcPr>
            <w:tcW w:w="491" w:type="pct"/>
            <w:tcBorders>
              <w:bottom w:val="nil"/>
            </w:tcBorders>
            <w:shd w:val="clear" w:color="auto" w:fill="FFFFFF" w:themeFill="background1"/>
            <w:vAlign w:val="center"/>
          </w:tcPr>
          <w:p w14:paraId="2248AFF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958</w:t>
            </w:r>
          </w:p>
        </w:tc>
        <w:tc>
          <w:tcPr>
            <w:tcW w:w="491" w:type="pct"/>
            <w:tcBorders>
              <w:bottom w:val="nil"/>
            </w:tcBorders>
            <w:shd w:val="clear" w:color="auto" w:fill="FFFFFF" w:themeFill="background1"/>
            <w:vAlign w:val="center"/>
          </w:tcPr>
          <w:p w14:paraId="5993798F"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1020</w:t>
            </w:r>
          </w:p>
        </w:tc>
        <w:tc>
          <w:tcPr>
            <w:tcW w:w="491" w:type="pct"/>
            <w:tcBorders>
              <w:bottom w:val="nil"/>
            </w:tcBorders>
            <w:shd w:val="clear" w:color="auto" w:fill="FFFFFF" w:themeFill="background1"/>
            <w:vAlign w:val="center"/>
          </w:tcPr>
          <w:p w14:paraId="09AB5332"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1,9</w:t>
            </w:r>
          </w:p>
        </w:tc>
        <w:tc>
          <w:tcPr>
            <w:tcW w:w="491" w:type="pct"/>
            <w:tcBorders>
              <w:bottom w:val="nil"/>
            </w:tcBorders>
            <w:shd w:val="clear" w:color="auto" w:fill="FFFFFF" w:themeFill="background1"/>
            <w:vAlign w:val="center"/>
          </w:tcPr>
          <w:p w14:paraId="0CA35C64"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35</w:t>
            </w:r>
          </w:p>
        </w:tc>
        <w:tc>
          <w:tcPr>
            <w:tcW w:w="560" w:type="pct"/>
            <w:tcBorders>
              <w:bottom w:val="nil"/>
            </w:tcBorders>
            <w:shd w:val="clear" w:color="auto" w:fill="FFFFFF" w:themeFill="background1"/>
            <w:vAlign w:val="center"/>
          </w:tcPr>
          <w:p w14:paraId="721C16C8"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2,2</w:t>
            </w:r>
          </w:p>
        </w:tc>
        <w:tc>
          <w:tcPr>
            <w:tcW w:w="491" w:type="pct"/>
            <w:tcBorders>
              <w:bottom w:val="nil"/>
            </w:tcBorders>
            <w:shd w:val="clear" w:color="auto" w:fill="FFFFFF" w:themeFill="background1"/>
            <w:vAlign w:val="center"/>
          </w:tcPr>
          <w:p w14:paraId="3AA2E82C"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7</w:t>
            </w:r>
          </w:p>
        </w:tc>
        <w:tc>
          <w:tcPr>
            <w:tcW w:w="492" w:type="pct"/>
            <w:tcBorders>
              <w:bottom w:val="nil"/>
            </w:tcBorders>
            <w:shd w:val="clear" w:color="auto" w:fill="FFFFFF" w:themeFill="background1"/>
            <w:vAlign w:val="center"/>
          </w:tcPr>
          <w:p w14:paraId="16B1C105" w14:textId="77777777" w:rsidR="00F56FF0" w:rsidRPr="00CD0B7C" w:rsidRDefault="00F56FF0" w:rsidP="00F56FF0">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20</w:t>
            </w:r>
          </w:p>
        </w:tc>
      </w:tr>
      <w:tr w:rsidR="00964174" w:rsidRPr="00CD0B7C" w14:paraId="620651AE" w14:textId="77777777" w:rsidTr="00964174">
        <w:tc>
          <w:tcPr>
            <w:tcW w:w="5000" w:type="pct"/>
            <w:gridSpan w:val="9"/>
            <w:tcBorders>
              <w:top w:val="nil"/>
              <w:left w:val="nil"/>
              <w:bottom w:val="single" w:sz="4" w:space="0" w:color="auto"/>
              <w:right w:val="nil"/>
            </w:tcBorders>
            <w:shd w:val="clear" w:color="auto" w:fill="FFFFFF" w:themeFill="background1"/>
            <w:vAlign w:val="center"/>
          </w:tcPr>
          <w:p w14:paraId="0E18A1DD" w14:textId="27DBCCAE" w:rsidR="00964174" w:rsidRPr="00964174" w:rsidRDefault="00964174" w:rsidP="00964174">
            <w:pPr>
              <w:spacing w:after="0" w:line="240" w:lineRule="auto"/>
              <w:jc w:val="right"/>
              <w:rPr>
                <w:rFonts w:ascii="Times New Roman" w:hAnsi="Times New Roman" w:cs="Times New Roman"/>
                <w:i/>
                <w:sz w:val="26"/>
                <w:szCs w:val="26"/>
              </w:rPr>
            </w:pPr>
            <w:r w:rsidRPr="00964174">
              <w:rPr>
                <w:rFonts w:ascii="Times New Roman" w:hAnsi="Times New Roman" w:cs="Times New Roman"/>
                <w:i/>
                <w:sz w:val="26"/>
                <w:szCs w:val="26"/>
              </w:rPr>
              <w:lastRenderedPageBreak/>
              <w:t>Продолжение таблицы 10</w:t>
            </w:r>
          </w:p>
        </w:tc>
      </w:tr>
      <w:tr w:rsidR="00964174" w:rsidRPr="00CD0B7C" w14:paraId="6A02ECC4" w14:textId="77777777" w:rsidTr="00964174">
        <w:tc>
          <w:tcPr>
            <w:tcW w:w="1001" w:type="pct"/>
            <w:tcBorders>
              <w:top w:val="single" w:sz="4" w:space="0" w:color="auto"/>
            </w:tcBorders>
            <w:shd w:val="clear" w:color="auto" w:fill="FFFFFF" w:themeFill="background1"/>
            <w:vAlign w:val="center"/>
          </w:tcPr>
          <w:p w14:paraId="08CD72AE" w14:textId="2666ADCA" w:rsidR="00964174" w:rsidRPr="00CD0B7C" w:rsidRDefault="00964174" w:rsidP="00964174">
            <w:pPr>
              <w:spacing w:after="0" w:line="240" w:lineRule="auto"/>
              <w:rPr>
                <w:rFonts w:ascii="Times New Roman" w:hAnsi="Times New Roman" w:cs="Times New Roman"/>
                <w:sz w:val="26"/>
                <w:szCs w:val="26"/>
              </w:rPr>
            </w:pPr>
            <w:r w:rsidRPr="00CD0B7C">
              <w:rPr>
                <w:rFonts w:ascii="Times New Roman" w:hAnsi="Times New Roman" w:cs="Times New Roman"/>
                <w:sz w:val="26"/>
                <w:szCs w:val="26"/>
              </w:rPr>
              <w:t>Относительная погрешность повторных испытаний, %</w:t>
            </w:r>
          </w:p>
        </w:tc>
        <w:tc>
          <w:tcPr>
            <w:tcW w:w="491" w:type="pct"/>
            <w:tcBorders>
              <w:top w:val="single" w:sz="4" w:space="0" w:color="auto"/>
            </w:tcBorders>
            <w:shd w:val="clear" w:color="auto" w:fill="FFFFFF" w:themeFill="background1"/>
            <w:vAlign w:val="center"/>
          </w:tcPr>
          <w:p w14:paraId="4CB52D9D" w14:textId="4C25DE5F" w:rsidR="00964174" w:rsidRPr="00CD0B7C" w:rsidRDefault="00964174" w:rsidP="00964174">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6,6859</w:t>
            </w:r>
          </w:p>
        </w:tc>
        <w:tc>
          <w:tcPr>
            <w:tcW w:w="491" w:type="pct"/>
            <w:tcBorders>
              <w:top w:val="single" w:sz="4" w:space="0" w:color="auto"/>
            </w:tcBorders>
            <w:shd w:val="clear" w:color="auto" w:fill="FFFFFF" w:themeFill="background1"/>
            <w:vAlign w:val="center"/>
          </w:tcPr>
          <w:p w14:paraId="5DA3C6E9" w14:textId="63D0C0FF" w:rsidR="00964174" w:rsidRPr="00CD0B7C" w:rsidRDefault="00964174" w:rsidP="00964174">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1,5283</w:t>
            </w:r>
          </w:p>
        </w:tc>
        <w:tc>
          <w:tcPr>
            <w:tcW w:w="491" w:type="pct"/>
            <w:tcBorders>
              <w:top w:val="single" w:sz="4" w:space="0" w:color="auto"/>
            </w:tcBorders>
            <w:shd w:val="clear" w:color="auto" w:fill="FFFFFF" w:themeFill="background1"/>
            <w:vAlign w:val="center"/>
          </w:tcPr>
          <w:p w14:paraId="6F12C18B" w14:textId="5A88D259" w:rsidR="00964174" w:rsidRPr="00CD0B7C" w:rsidRDefault="00964174" w:rsidP="00964174">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3,2794</w:t>
            </w:r>
          </w:p>
        </w:tc>
        <w:tc>
          <w:tcPr>
            <w:tcW w:w="491" w:type="pct"/>
            <w:tcBorders>
              <w:top w:val="single" w:sz="4" w:space="0" w:color="auto"/>
            </w:tcBorders>
            <w:shd w:val="clear" w:color="auto" w:fill="FFFFFF" w:themeFill="background1"/>
            <w:vAlign w:val="center"/>
          </w:tcPr>
          <w:p w14:paraId="3D97D6BA" w14:textId="4DFA86C2" w:rsidR="00964174" w:rsidRPr="00CD0B7C" w:rsidRDefault="00964174" w:rsidP="00964174">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6,3461</w:t>
            </w:r>
          </w:p>
        </w:tc>
        <w:tc>
          <w:tcPr>
            <w:tcW w:w="491" w:type="pct"/>
            <w:tcBorders>
              <w:top w:val="single" w:sz="4" w:space="0" w:color="auto"/>
            </w:tcBorders>
            <w:shd w:val="clear" w:color="auto" w:fill="FFFFFF" w:themeFill="background1"/>
            <w:vAlign w:val="center"/>
          </w:tcPr>
          <w:p w14:paraId="05156056" w14:textId="1F10A5EF" w:rsidR="00964174" w:rsidRPr="00CD0B7C" w:rsidRDefault="00964174" w:rsidP="00964174">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2,3771</w:t>
            </w:r>
          </w:p>
        </w:tc>
        <w:tc>
          <w:tcPr>
            <w:tcW w:w="560" w:type="pct"/>
            <w:tcBorders>
              <w:top w:val="single" w:sz="4" w:space="0" w:color="auto"/>
            </w:tcBorders>
            <w:shd w:val="clear" w:color="auto" w:fill="FFFFFF" w:themeFill="background1"/>
            <w:vAlign w:val="center"/>
          </w:tcPr>
          <w:p w14:paraId="201D70A7" w14:textId="5CBA730D" w:rsidR="00964174" w:rsidRPr="00CD0B7C" w:rsidRDefault="00964174" w:rsidP="00964174">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13,6291</w:t>
            </w:r>
          </w:p>
        </w:tc>
        <w:tc>
          <w:tcPr>
            <w:tcW w:w="491" w:type="pct"/>
            <w:tcBorders>
              <w:top w:val="single" w:sz="4" w:space="0" w:color="auto"/>
            </w:tcBorders>
            <w:shd w:val="clear" w:color="auto" w:fill="FFFFFF" w:themeFill="background1"/>
            <w:vAlign w:val="center"/>
          </w:tcPr>
          <w:p w14:paraId="24776CFE" w14:textId="77DCA085" w:rsidR="00964174" w:rsidRPr="00CD0B7C" w:rsidRDefault="00964174" w:rsidP="00964174">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3,0618</w:t>
            </w:r>
          </w:p>
        </w:tc>
        <w:tc>
          <w:tcPr>
            <w:tcW w:w="492" w:type="pct"/>
            <w:tcBorders>
              <w:top w:val="single" w:sz="4" w:space="0" w:color="auto"/>
            </w:tcBorders>
            <w:shd w:val="clear" w:color="auto" w:fill="FFFFFF" w:themeFill="background1"/>
            <w:vAlign w:val="center"/>
          </w:tcPr>
          <w:p w14:paraId="149D1A34" w14:textId="6607169C" w:rsidR="00964174" w:rsidRPr="00CD0B7C" w:rsidRDefault="00964174" w:rsidP="00964174">
            <w:pPr>
              <w:spacing w:after="0" w:line="240" w:lineRule="auto"/>
              <w:jc w:val="center"/>
              <w:rPr>
                <w:rFonts w:ascii="Times New Roman" w:hAnsi="Times New Roman" w:cs="Times New Roman"/>
                <w:sz w:val="26"/>
                <w:szCs w:val="26"/>
              </w:rPr>
            </w:pPr>
            <w:r w:rsidRPr="00CD0B7C">
              <w:rPr>
                <w:rFonts w:ascii="Times New Roman" w:hAnsi="Times New Roman" w:cs="Times New Roman"/>
                <w:sz w:val="26"/>
                <w:szCs w:val="26"/>
              </w:rPr>
              <w:t>1,7327</w:t>
            </w:r>
          </w:p>
        </w:tc>
      </w:tr>
    </w:tbl>
    <w:p w14:paraId="2DBC6358" w14:textId="77777777" w:rsidR="00F56FF0" w:rsidRPr="00B70EC1" w:rsidRDefault="00F56FF0" w:rsidP="00F56FF0">
      <w:pPr>
        <w:spacing w:after="0" w:line="240" w:lineRule="auto"/>
        <w:jc w:val="both"/>
        <w:rPr>
          <w:rFonts w:ascii="Times New Roman" w:eastAsia="Calibri" w:hAnsi="Times New Roman" w:cs="Times New Roman"/>
          <w:b/>
          <w:sz w:val="28"/>
          <w:szCs w:val="28"/>
        </w:rPr>
      </w:pPr>
    </w:p>
    <w:p w14:paraId="097963AC" w14:textId="44D966E4" w:rsidR="00964174" w:rsidRDefault="00F56FF0" w:rsidP="00964174">
      <w:pPr>
        <w:spacing w:after="0" w:line="240" w:lineRule="auto"/>
        <w:ind w:firstLine="708"/>
        <w:jc w:val="both"/>
        <w:rPr>
          <w:rFonts w:ascii="Times New Roman" w:eastAsia="Calibri" w:hAnsi="Times New Roman" w:cs="Times New Roman"/>
          <w:sz w:val="28"/>
          <w:szCs w:val="28"/>
        </w:rPr>
      </w:pPr>
      <w:r w:rsidRPr="00B70EC1">
        <w:rPr>
          <w:rFonts w:ascii="Times New Roman" w:eastAsia="Calibri" w:hAnsi="Times New Roman" w:cs="Times New Roman"/>
          <w:sz w:val="28"/>
          <w:szCs w:val="28"/>
        </w:rPr>
        <w:t>Как видно из таблицы</w:t>
      </w:r>
      <w:r>
        <w:rPr>
          <w:rFonts w:ascii="Times New Roman" w:eastAsia="Calibri" w:hAnsi="Times New Roman" w:cs="Times New Roman"/>
          <w:sz w:val="28"/>
          <w:szCs w:val="28"/>
        </w:rPr>
        <w:t xml:space="preserve"> 10</w:t>
      </w:r>
      <w:r w:rsidRPr="00B70EC1">
        <w:rPr>
          <w:rFonts w:ascii="Times New Roman" w:eastAsia="Calibri" w:hAnsi="Times New Roman" w:cs="Times New Roman"/>
          <w:sz w:val="28"/>
          <w:szCs w:val="28"/>
        </w:rPr>
        <w:t xml:space="preserve">, предлагаемое техническое устройство для прожига леточного отверстия и первый этап очистки кремния методом шлакового рафинирования снижают количество примесей во всех проведенных плавках. </w:t>
      </w:r>
      <w:r w:rsidR="00964174">
        <w:rPr>
          <w:rFonts w:ascii="Times New Roman" w:eastAsia="Calibri" w:hAnsi="Times New Roman" w:cs="Times New Roman"/>
          <w:sz w:val="28"/>
          <w:szCs w:val="28"/>
        </w:rPr>
        <w:t xml:space="preserve">По результатам плавки №25 наблюдается резкое снижение содержания </w:t>
      </w:r>
      <w:r w:rsidR="00964174" w:rsidRPr="00964174">
        <w:rPr>
          <w:rFonts w:ascii="Times New Roman" w:eastAsia="Calibri" w:hAnsi="Times New Roman" w:cs="Times New Roman"/>
          <w:sz w:val="28"/>
          <w:szCs w:val="28"/>
        </w:rPr>
        <w:t>Al</w:t>
      </w:r>
      <w:r w:rsidR="00964174">
        <w:rPr>
          <w:rFonts w:ascii="Times New Roman" w:eastAsia="Calibri" w:hAnsi="Times New Roman" w:cs="Times New Roman"/>
          <w:sz w:val="28"/>
          <w:szCs w:val="28"/>
        </w:rPr>
        <w:t xml:space="preserve">. Это обусловлено тем, что во время мероприятий по очистке кремния флюсы из </w:t>
      </w:r>
      <w:r w:rsidR="00964174" w:rsidRPr="00964174">
        <w:rPr>
          <w:rFonts w:ascii="Times New Roman" w:eastAsia="Calibri" w:hAnsi="Times New Roman" w:cs="Times New Roman"/>
          <w:sz w:val="28"/>
          <w:szCs w:val="28"/>
        </w:rPr>
        <w:t>негашенной извести, диоксида кремния, плавикового шпата, глинозема и магнезии жженной</w:t>
      </w:r>
      <w:r w:rsidR="00964174">
        <w:rPr>
          <w:rFonts w:ascii="Times New Roman" w:eastAsia="Calibri" w:hAnsi="Times New Roman" w:cs="Times New Roman"/>
          <w:sz w:val="28"/>
          <w:szCs w:val="28"/>
        </w:rPr>
        <w:t xml:space="preserve"> при высоких температурах создают сложную стеклофазу, создающие совокупность оксидов.</w:t>
      </w:r>
      <w:r w:rsidR="00356677">
        <w:rPr>
          <w:rFonts w:ascii="Times New Roman" w:eastAsia="Calibri" w:hAnsi="Times New Roman" w:cs="Times New Roman"/>
          <w:sz w:val="28"/>
          <w:szCs w:val="28"/>
        </w:rPr>
        <w:t xml:space="preserve"> Взаимодействуя с </w:t>
      </w:r>
      <w:r w:rsidR="00356677">
        <w:rPr>
          <w:rFonts w:ascii="Times New Roman" w:eastAsia="Calibri" w:hAnsi="Times New Roman" w:cs="Times New Roman"/>
          <w:sz w:val="28"/>
          <w:szCs w:val="28"/>
          <w:lang w:val="en-US"/>
        </w:rPr>
        <w:t>SiO</w:t>
      </w:r>
      <w:r w:rsidR="00356677" w:rsidRPr="00356677">
        <w:rPr>
          <w:rFonts w:ascii="Times New Roman" w:eastAsia="Calibri" w:hAnsi="Times New Roman" w:cs="Times New Roman"/>
          <w:sz w:val="28"/>
          <w:szCs w:val="28"/>
          <w:vertAlign w:val="subscript"/>
        </w:rPr>
        <w:t>2</w:t>
      </w:r>
      <w:r w:rsidR="00356677">
        <w:rPr>
          <w:rFonts w:ascii="Times New Roman" w:eastAsia="Calibri" w:hAnsi="Times New Roman" w:cs="Times New Roman"/>
          <w:sz w:val="28"/>
          <w:szCs w:val="28"/>
        </w:rPr>
        <w:t xml:space="preserve">, такие элементы как </w:t>
      </w:r>
      <w:r w:rsidR="00356677">
        <w:rPr>
          <w:rFonts w:ascii="Times New Roman" w:eastAsia="Calibri" w:hAnsi="Times New Roman" w:cs="Times New Roman"/>
          <w:sz w:val="28"/>
          <w:szCs w:val="28"/>
          <w:lang w:val="en-US"/>
        </w:rPr>
        <w:t>Al</w:t>
      </w:r>
      <w:r w:rsidR="00356677" w:rsidRPr="00356677">
        <w:rPr>
          <w:rFonts w:ascii="Times New Roman" w:eastAsia="Calibri" w:hAnsi="Times New Roman" w:cs="Times New Roman"/>
          <w:sz w:val="28"/>
          <w:szCs w:val="28"/>
        </w:rPr>
        <w:t xml:space="preserve">, </w:t>
      </w:r>
      <w:r w:rsidR="00356677">
        <w:rPr>
          <w:rFonts w:ascii="Times New Roman" w:eastAsia="Calibri" w:hAnsi="Times New Roman" w:cs="Times New Roman"/>
          <w:sz w:val="28"/>
          <w:szCs w:val="28"/>
          <w:lang w:val="en-US"/>
        </w:rPr>
        <w:t>Mg</w:t>
      </w:r>
      <w:r w:rsidR="00356677" w:rsidRPr="00356677">
        <w:rPr>
          <w:rFonts w:ascii="Times New Roman" w:eastAsia="Calibri" w:hAnsi="Times New Roman" w:cs="Times New Roman"/>
          <w:sz w:val="28"/>
          <w:szCs w:val="28"/>
        </w:rPr>
        <w:t xml:space="preserve"> </w:t>
      </w:r>
      <w:r w:rsidR="00356677">
        <w:rPr>
          <w:rFonts w:ascii="Times New Roman" w:eastAsia="Calibri" w:hAnsi="Times New Roman" w:cs="Times New Roman"/>
          <w:sz w:val="28"/>
          <w:szCs w:val="28"/>
        </w:rPr>
        <w:t xml:space="preserve">и </w:t>
      </w:r>
      <w:r w:rsidR="00356677">
        <w:rPr>
          <w:rFonts w:ascii="Times New Roman" w:eastAsia="Calibri" w:hAnsi="Times New Roman" w:cs="Times New Roman"/>
          <w:sz w:val="28"/>
          <w:szCs w:val="28"/>
          <w:lang w:val="en-US"/>
        </w:rPr>
        <w:t>Ca</w:t>
      </w:r>
      <w:r w:rsidR="00964174">
        <w:rPr>
          <w:rFonts w:ascii="Times New Roman" w:eastAsia="Calibri" w:hAnsi="Times New Roman" w:cs="Times New Roman"/>
          <w:sz w:val="28"/>
          <w:szCs w:val="28"/>
        </w:rPr>
        <w:t xml:space="preserve"> </w:t>
      </w:r>
      <w:r w:rsidR="00356677">
        <w:rPr>
          <w:rFonts w:ascii="Times New Roman" w:eastAsia="Calibri" w:hAnsi="Times New Roman" w:cs="Times New Roman"/>
          <w:sz w:val="28"/>
          <w:szCs w:val="28"/>
        </w:rPr>
        <w:t xml:space="preserve">свободно сепарируются от </w:t>
      </w:r>
      <w:r w:rsidR="00356677">
        <w:rPr>
          <w:rFonts w:ascii="Times New Roman" w:eastAsia="Calibri" w:hAnsi="Times New Roman" w:cs="Times New Roman"/>
          <w:sz w:val="28"/>
          <w:szCs w:val="28"/>
          <w:lang w:val="en-US"/>
        </w:rPr>
        <w:t>MG</w:t>
      </w:r>
      <w:r w:rsidR="00356677" w:rsidRPr="00356677">
        <w:rPr>
          <w:rFonts w:ascii="Times New Roman" w:eastAsia="Calibri" w:hAnsi="Times New Roman" w:cs="Times New Roman"/>
          <w:sz w:val="28"/>
          <w:szCs w:val="28"/>
        </w:rPr>
        <w:t>-</w:t>
      </w:r>
      <w:r w:rsidR="00356677">
        <w:rPr>
          <w:rFonts w:ascii="Times New Roman" w:eastAsia="Calibri" w:hAnsi="Times New Roman" w:cs="Times New Roman"/>
          <w:sz w:val="28"/>
          <w:szCs w:val="28"/>
          <w:lang w:val="en-US"/>
        </w:rPr>
        <w:t>Si</w:t>
      </w:r>
      <w:r w:rsidR="00356677" w:rsidRPr="00356677">
        <w:rPr>
          <w:rFonts w:ascii="Times New Roman" w:eastAsia="Calibri" w:hAnsi="Times New Roman" w:cs="Times New Roman"/>
          <w:sz w:val="28"/>
          <w:szCs w:val="28"/>
        </w:rPr>
        <w:t xml:space="preserve">. </w:t>
      </w:r>
      <w:r w:rsidR="00B00874">
        <w:rPr>
          <w:rFonts w:ascii="Times New Roman" w:eastAsia="Calibri" w:hAnsi="Times New Roman" w:cs="Times New Roman"/>
          <w:sz w:val="28"/>
          <w:szCs w:val="28"/>
        </w:rPr>
        <w:t>С</w:t>
      </w:r>
      <w:r w:rsidR="008E26CB">
        <w:rPr>
          <w:rFonts w:ascii="Times New Roman" w:eastAsia="Calibri" w:hAnsi="Times New Roman" w:cs="Times New Roman"/>
          <w:sz w:val="28"/>
          <w:szCs w:val="28"/>
        </w:rPr>
        <w:t>тепень очистки определяется из равновесного распределения:</w:t>
      </w:r>
    </w:p>
    <w:p w14:paraId="462357A7" w14:textId="77777777" w:rsidR="008E26CB" w:rsidRDefault="008E26CB" w:rsidP="00964174">
      <w:pPr>
        <w:spacing w:after="0" w:line="240" w:lineRule="auto"/>
        <w:ind w:firstLine="708"/>
        <w:jc w:val="both"/>
        <w:rPr>
          <w:rFonts w:ascii="Times New Roman" w:eastAsia="Calibri" w:hAnsi="Times New Roman" w:cs="Times New Roman"/>
          <w:sz w:val="28"/>
          <w:szCs w:val="28"/>
        </w:rPr>
      </w:pPr>
    </w:p>
    <w:p w14:paraId="5BC67655" w14:textId="77DFFE4E" w:rsidR="008E26CB" w:rsidRPr="005E737C" w:rsidRDefault="008E26CB" w:rsidP="008E26CB">
      <w:pPr>
        <w:spacing w:after="0" w:line="240" w:lineRule="auto"/>
        <w:ind w:firstLine="708"/>
        <w:jc w:val="right"/>
        <w:rPr>
          <w:rFonts w:ascii="Times New Roman" w:eastAsia="Calibri" w:hAnsi="Times New Roman" w:cs="Times New Roman"/>
          <w:sz w:val="28"/>
          <w:szCs w:val="28"/>
        </w:rPr>
      </w:pPr>
      <w:r w:rsidRPr="005E737C">
        <w:rPr>
          <w:rFonts w:ascii="Times New Roman" w:eastAsia="Calibri" w:hAnsi="Times New Roman" w:cs="Times New Roman"/>
          <w:sz w:val="28"/>
          <w:szCs w:val="28"/>
        </w:rPr>
        <w:t>4</w:t>
      </w:r>
      <w:r>
        <w:rPr>
          <w:rFonts w:ascii="Times New Roman" w:eastAsia="Calibri" w:hAnsi="Times New Roman" w:cs="Times New Roman"/>
          <w:sz w:val="28"/>
          <w:szCs w:val="28"/>
          <w:lang w:val="en-US"/>
        </w:rPr>
        <w:t>Al</w:t>
      </w:r>
      <w:r w:rsidRPr="005E737C">
        <w:rPr>
          <w:rFonts w:ascii="Times New Roman" w:eastAsia="Calibri" w:hAnsi="Times New Roman" w:cs="Times New Roman"/>
          <w:sz w:val="28"/>
          <w:szCs w:val="28"/>
        </w:rPr>
        <w:t xml:space="preserve"> + 3</w:t>
      </w:r>
      <w:r>
        <w:rPr>
          <w:rFonts w:ascii="Times New Roman" w:eastAsia="Calibri" w:hAnsi="Times New Roman" w:cs="Times New Roman"/>
          <w:sz w:val="28"/>
          <w:szCs w:val="28"/>
          <w:lang w:val="en-US"/>
        </w:rPr>
        <w:t>SiO</w:t>
      </w:r>
      <w:r w:rsidRPr="005E737C">
        <w:rPr>
          <w:rFonts w:ascii="Times New Roman" w:eastAsia="Calibri" w:hAnsi="Times New Roman" w:cs="Times New Roman"/>
          <w:sz w:val="28"/>
          <w:szCs w:val="28"/>
          <w:vertAlign w:val="subscript"/>
        </w:rPr>
        <w:t>2</w:t>
      </w:r>
      <w:r w:rsidRPr="005E737C">
        <w:rPr>
          <w:rFonts w:ascii="Times New Roman" w:eastAsia="Calibri" w:hAnsi="Times New Roman" w:cs="Times New Roman"/>
          <w:sz w:val="28"/>
          <w:szCs w:val="28"/>
        </w:rPr>
        <w:t xml:space="preserve"> → 3</w:t>
      </w:r>
      <w:r>
        <w:rPr>
          <w:rFonts w:ascii="Times New Roman" w:eastAsia="Calibri" w:hAnsi="Times New Roman" w:cs="Times New Roman"/>
          <w:sz w:val="28"/>
          <w:szCs w:val="28"/>
          <w:lang w:val="en-US"/>
        </w:rPr>
        <w:t>Si</w:t>
      </w:r>
      <w:r w:rsidR="00356677" w:rsidRPr="005E737C">
        <w:rPr>
          <w:rFonts w:ascii="Times New Roman" w:eastAsia="Calibri" w:hAnsi="Times New Roman" w:cs="Times New Roman"/>
          <w:sz w:val="28"/>
          <w:szCs w:val="28"/>
        </w:rPr>
        <w:t>(</w:t>
      </w:r>
      <w:r w:rsidR="00356677">
        <w:rPr>
          <w:rFonts w:ascii="Times New Roman" w:eastAsia="Calibri" w:hAnsi="Times New Roman" w:cs="Times New Roman"/>
          <w:sz w:val="28"/>
          <w:szCs w:val="28"/>
        </w:rPr>
        <w:t>ж</w:t>
      </w:r>
      <w:r w:rsidR="00356677" w:rsidRPr="005E737C">
        <w:rPr>
          <w:rFonts w:ascii="Times New Roman" w:eastAsia="Calibri" w:hAnsi="Times New Roman" w:cs="Times New Roman"/>
          <w:sz w:val="28"/>
          <w:szCs w:val="28"/>
        </w:rPr>
        <w:t>)</w:t>
      </w:r>
      <w:r w:rsidRPr="005E737C">
        <w:rPr>
          <w:rFonts w:ascii="Times New Roman" w:eastAsia="Calibri" w:hAnsi="Times New Roman" w:cs="Times New Roman"/>
          <w:sz w:val="28"/>
          <w:szCs w:val="28"/>
        </w:rPr>
        <w:t xml:space="preserve"> + 2</w:t>
      </w:r>
      <w:r>
        <w:rPr>
          <w:rFonts w:ascii="Times New Roman" w:eastAsia="Calibri" w:hAnsi="Times New Roman" w:cs="Times New Roman"/>
          <w:sz w:val="28"/>
          <w:szCs w:val="28"/>
          <w:lang w:val="en-US"/>
        </w:rPr>
        <w:t>Al</w:t>
      </w:r>
      <w:r w:rsidRPr="005E737C">
        <w:rPr>
          <w:rFonts w:ascii="Times New Roman" w:eastAsia="Calibri" w:hAnsi="Times New Roman" w:cs="Times New Roman"/>
          <w:sz w:val="28"/>
          <w:szCs w:val="28"/>
          <w:vertAlign w:val="subscript"/>
        </w:rPr>
        <w:t>2</w:t>
      </w:r>
      <w:r>
        <w:rPr>
          <w:rFonts w:ascii="Times New Roman" w:eastAsia="Calibri" w:hAnsi="Times New Roman" w:cs="Times New Roman"/>
          <w:sz w:val="28"/>
          <w:szCs w:val="28"/>
          <w:lang w:val="en-US"/>
        </w:rPr>
        <w:t>O</w:t>
      </w:r>
      <w:r w:rsidRPr="005E737C">
        <w:rPr>
          <w:rFonts w:ascii="Times New Roman" w:eastAsia="Calibri" w:hAnsi="Times New Roman" w:cs="Times New Roman"/>
          <w:sz w:val="28"/>
          <w:szCs w:val="28"/>
          <w:vertAlign w:val="subscript"/>
        </w:rPr>
        <w:t>3</w:t>
      </w:r>
      <w:r w:rsidRPr="005E737C">
        <w:rPr>
          <w:rFonts w:ascii="Times New Roman" w:eastAsia="Calibri" w:hAnsi="Times New Roman" w:cs="Times New Roman"/>
          <w:sz w:val="28"/>
          <w:szCs w:val="28"/>
        </w:rPr>
        <w:t xml:space="preserve">                </w:t>
      </w:r>
      <w:r w:rsidRPr="005E737C">
        <w:rPr>
          <w:rFonts w:ascii="Times New Roman" w:eastAsia="Calibri" w:hAnsi="Times New Roman" w:cs="Times New Roman"/>
          <w:sz w:val="28"/>
          <w:szCs w:val="28"/>
        </w:rPr>
        <w:tab/>
        <w:t xml:space="preserve">               </w:t>
      </w:r>
      <w:proofErr w:type="gramStart"/>
      <w:r w:rsidRPr="005E737C">
        <w:rPr>
          <w:rFonts w:ascii="Times New Roman" w:eastAsia="Calibri" w:hAnsi="Times New Roman" w:cs="Times New Roman"/>
          <w:sz w:val="28"/>
          <w:szCs w:val="28"/>
        </w:rPr>
        <w:t xml:space="preserve">   (</w:t>
      </w:r>
      <w:proofErr w:type="gramEnd"/>
      <w:r w:rsidRPr="005E737C">
        <w:rPr>
          <w:rFonts w:ascii="Times New Roman" w:eastAsia="Calibri" w:hAnsi="Times New Roman" w:cs="Times New Roman"/>
          <w:sz w:val="28"/>
          <w:szCs w:val="28"/>
        </w:rPr>
        <w:t>11)</w:t>
      </w:r>
    </w:p>
    <w:p w14:paraId="6D18D485" w14:textId="3356D322" w:rsidR="008E26CB" w:rsidRPr="005E737C" w:rsidRDefault="008E26CB" w:rsidP="008E26CB">
      <w:pPr>
        <w:spacing w:after="0" w:line="240" w:lineRule="auto"/>
        <w:ind w:firstLine="708"/>
        <w:jc w:val="right"/>
        <w:rPr>
          <w:rFonts w:ascii="Times New Roman" w:eastAsia="Calibri" w:hAnsi="Times New Roman" w:cs="Times New Roman"/>
          <w:sz w:val="28"/>
          <w:szCs w:val="28"/>
        </w:rPr>
      </w:pPr>
    </w:p>
    <w:p w14:paraId="24EE9898" w14:textId="6EEDC137" w:rsidR="00356677" w:rsidRDefault="00356677" w:rsidP="008E26CB">
      <w:pPr>
        <w:spacing w:after="0" w:line="240" w:lineRule="auto"/>
        <w:ind w:firstLine="708"/>
        <w:jc w:val="right"/>
        <w:rPr>
          <w:rFonts w:ascii="Times New Roman" w:eastAsia="Calibri" w:hAnsi="Times New Roman" w:cs="Times New Roman"/>
          <w:sz w:val="28"/>
          <w:szCs w:val="28"/>
          <w:lang w:val="en-US"/>
        </w:rPr>
      </w:pPr>
      <w:r w:rsidRPr="00356677">
        <w:rPr>
          <w:rFonts w:ascii="Times New Roman" w:eastAsia="Calibri" w:hAnsi="Times New Roman" w:cs="Times New Roman"/>
          <w:sz w:val="28"/>
          <w:szCs w:val="28"/>
          <w:lang w:val="en-US"/>
        </w:rPr>
        <w:t>2</w:t>
      </w:r>
      <w:r>
        <w:rPr>
          <w:rFonts w:ascii="Times New Roman" w:eastAsia="Calibri" w:hAnsi="Times New Roman" w:cs="Times New Roman"/>
          <w:sz w:val="28"/>
          <w:szCs w:val="28"/>
          <w:lang w:val="en-US"/>
        </w:rPr>
        <w:t>Ca + SiO</w:t>
      </w:r>
      <w:r>
        <w:rPr>
          <w:rFonts w:ascii="Times New Roman" w:eastAsia="Calibri" w:hAnsi="Times New Roman" w:cs="Times New Roman"/>
          <w:sz w:val="28"/>
          <w:szCs w:val="28"/>
          <w:vertAlign w:val="subscript"/>
          <w:lang w:val="en-US"/>
        </w:rPr>
        <w:t>2</w:t>
      </w:r>
      <w:r>
        <w:rPr>
          <w:rFonts w:ascii="Times New Roman" w:eastAsia="Calibri" w:hAnsi="Times New Roman" w:cs="Times New Roman"/>
          <w:sz w:val="28"/>
          <w:szCs w:val="28"/>
          <w:lang w:val="en-US"/>
        </w:rPr>
        <w:t xml:space="preserve"> → Si</w:t>
      </w:r>
      <w:r w:rsidRPr="00356677">
        <w:rPr>
          <w:rFonts w:ascii="Times New Roman" w:eastAsia="Calibri" w:hAnsi="Times New Roman" w:cs="Times New Roman"/>
          <w:sz w:val="28"/>
          <w:szCs w:val="28"/>
          <w:lang w:val="en-US"/>
        </w:rPr>
        <w:t>(</w:t>
      </w:r>
      <w:r>
        <w:rPr>
          <w:rFonts w:ascii="Times New Roman" w:eastAsia="Calibri" w:hAnsi="Times New Roman" w:cs="Times New Roman"/>
          <w:sz w:val="28"/>
          <w:szCs w:val="28"/>
        </w:rPr>
        <w:t>ж</w:t>
      </w:r>
      <w:r w:rsidRPr="00356677">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+ 2CaO                                     </w:t>
      </w:r>
      <w:proofErr w:type="gramStart"/>
      <w:r>
        <w:rPr>
          <w:rFonts w:ascii="Times New Roman" w:eastAsia="Calibri" w:hAnsi="Times New Roman" w:cs="Times New Roman"/>
          <w:sz w:val="28"/>
          <w:szCs w:val="28"/>
          <w:lang w:val="en-US"/>
        </w:rPr>
        <w:t xml:space="preserve">   (</w:t>
      </w:r>
      <w:proofErr w:type="gramEnd"/>
      <w:r>
        <w:rPr>
          <w:rFonts w:ascii="Times New Roman" w:eastAsia="Calibri" w:hAnsi="Times New Roman" w:cs="Times New Roman"/>
          <w:sz w:val="28"/>
          <w:szCs w:val="28"/>
          <w:lang w:val="en-US"/>
        </w:rPr>
        <w:t xml:space="preserve">12) </w:t>
      </w:r>
    </w:p>
    <w:p w14:paraId="6B88AA5A" w14:textId="74FC2CB0" w:rsidR="00356677" w:rsidRDefault="00356677" w:rsidP="008E26CB">
      <w:pPr>
        <w:spacing w:after="0" w:line="240" w:lineRule="auto"/>
        <w:ind w:firstLine="708"/>
        <w:jc w:val="right"/>
        <w:rPr>
          <w:rFonts w:ascii="Times New Roman" w:eastAsia="Calibri" w:hAnsi="Times New Roman" w:cs="Times New Roman"/>
          <w:sz w:val="28"/>
          <w:szCs w:val="28"/>
          <w:lang w:val="en-US"/>
        </w:rPr>
      </w:pPr>
    </w:p>
    <w:p w14:paraId="094B4EA8" w14:textId="372BF734" w:rsidR="00356677" w:rsidRPr="00356677" w:rsidRDefault="00356677" w:rsidP="008E26CB">
      <w:pPr>
        <w:spacing w:after="0" w:line="240" w:lineRule="auto"/>
        <w:ind w:firstLine="708"/>
        <w:jc w:val="right"/>
        <w:rPr>
          <w:rFonts w:ascii="Times New Roman" w:eastAsia="Calibri" w:hAnsi="Times New Roman" w:cs="Times New Roman"/>
          <w:sz w:val="28"/>
          <w:szCs w:val="28"/>
          <w:lang w:val="en-US"/>
        </w:rPr>
      </w:pPr>
      <w:r>
        <w:rPr>
          <w:rFonts w:ascii="Times New Roman" w:eastAsia="Calibri" w:hAnsi="Times New Roman" w:cs="Times New Roman"/>
          <w:sz w:val="28"/>
          <w:szCs w:val="28"/>
          <w:lang w:val="en-US"/>
        </w:rPr>
        <w:t>2Mg + SiO</w:t>
      </w:r>
      <w:r>
        <w:rPr>
          <w:rFonts w:ascii="Times New Roman" w:eastAsia="Calibri" w:hAnsi="Times New Roman" w:cs="Times New Roman"/>
          <w:sz w:val="28"/>
          <w:szCs w:val="28"/>
          <w:vertAlign w:val="subscript"/>
          <w:lang w:val="en-US"/>
        </w:rPr>
        <w:t>2</w:t>
      </w:r>
      <w:r>
        <w:rPr>
          <w:rFonts w:ascii="Times New Roman" w:eastAsia="Calibri" w:hAnsi="Times New Roman" w:cs="Times New Roman"/>
          <w:sz w:val="28"/>
          <w:szCs w:val="28"/>
          <w:lang w:val="en-US"/>
        </w:rPr>
        <w:t xml:space="preserve"> → Si</w:t>
      </w:r>
      <w:r w:rsidRPr="00356677">
        <w:rPr>
          <w:rFonts w:ascii="Times New Roman" w:eastAsia="Calibri" w:hAnsi="Times New Roman" w:cs="Times New Roman"/>
          <w:sz w:val="28"/>
          <w:szCs w:val="28"/>
          <w:lang w:val="en-US"/>
        </w:rPr>
        <w:t>(</w:t>
      </w:r>
      <w:r>
        <w:rPr>
          <w:rFonts w:ascii="Times New Roman" w:eastAsia="Calibri" w:hAnsi="Times New Roman" w:cs="Times New Roman"/>
          <w:sz w:val="28"/>
          <w:szCs w:val="28"/>
        </w:rPr>
        <w:t>ж</w:t>
      </w:r>
      <w:r w:rsidRPr="00356677">
        <w:rPr>
          <w:rFonts w:ascii="Times New Roman" w:eastAsia="Calibri" w:hAnsi="Times New Roman" w:cs="Times New Roman"/>
          <w:sz w:val="28"/>
          <w:szCs w:val="28"/>
          <w:lang w:val="en-US"/>
        </w:rPr>
        <w:t>)</w:t>
      </w:r>
      <w:r>
        <w:rPr>
          <w:rFonts w:ascii="Times New Roman" w:eastAsia="Calibri" w:hAnsi="Times New Roman" w:cs="Times New Roman"/>
          <w:sz w:val="28"/>
          <w:szCs w:val="28"/>
          <w:lang w:val="en-US"/>
        </w:rPr>
        <w:t xml:space="preserve"> + 2MgO                                    </w:t>
      </w:r>
      <w:proofErr w:type="gramStart"/>
      <w:r>
        <w:rPr>
          <w:rFonts w:ascii="Times New Roman" w:eastAsia="Calibri" w:hAnsi="Times New Roman" w:cs="Times New Roman"/>
          <w:sz w:val="28"/>
          <w:szCs w:val="28"/>
          <w:lang w:val="en-US"/>
        </w:rPr>
        <w:t xml:space="preserve">   (</w:t>
      </w:r>
      <w:proofErr w:type="gramEnd"/>
      <w:r>
        <w:rPr>
          <w:rFonts w:ascii="Times New Roman" w:eastAsia="Calibri" w:hAnsi="Times New Roman" w:cs="Times New Roman"/>
          <w:sz w:val="28"/>
          <w:szCs w:val="28"/>
          <w:lang w:val="en-US"/>
        </w:rPr>
        <w:t>13)</w:t>
      </w:r>
    </w:p>
    <w:p w14:paraId="4A9FB239" w14:textId="77777777" w:rsidR="00356677" w:rsidRDefault="00356677" w:rsidP="008E26CB">
      <w:pPr>
        <w:spacing w:after="0" w:line="240" w:lineRule="auto"/>
        <w:ind w:firstLine="708"/>
        <w:jc w:val="right"/>
        <w:rPr>
          <w:rFonts w:ascii="Times New Roman" w:eastAsia="Calibri" w:hAnsi="Times New Roman" w:cs="Times New Roman"/>
          <w:sz w:val="28"/>
          <w:szCs w:val="28"/>
          <w:lang w:val="en-US"/>
        </w:rPr>
      </w:pPr>
    </w:p>
    <w:p w14:paraId="518AA28A" w14:textId="372C937C" w:rsidR="008E26CB" w:rsidRDefault="008E26CB" w:rsidP="008E26CB">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Обра</w:t>
      </w:r>
      <w:r w:rsidR="00CA5D1D">
        <w:rPr>
          <w:rFonts w:ascii="Times New Roman" w:eastAsia="Calibri" w:hAnsi="Times New Roman" w:cs="Times New Roman"/>
          <w:sz w:val="28"/>
          <w:szCs w:val="28"/>
        </w:rPr>
        <w:t xml:space="preserve">зующийся шлак аккумулирует </w:t>
      </w:r>
      <w:r w:rsidR="0073141B">
        <w:rPr>
          <w:rFonts w:ascii="Times New Roman" w:eastAsia="Calibri" w:hAnsi="Times New Roman" w:cs="Times New Roman"/>
          <w:sz w:val="28"/>
          <w:szCs w:val="28"/>
        </w:rPr>
        <w:t xml:space="preserve">до </w:t>
      </w:r>
      <w:r w:rsidR="00CA5D1D">
        <w:rPr>
          <w:rFonts w:ascii="Times New Roman" w:eastAsia="Calibri" w:hAnsi="Times New Roman" w:cs="Times New Roman"/>
          <w:sz w:val="28"/>
          <w:szCs w:val="28"/>
        </w:rPr>
        <w:t>97</w:t>
      </w:r>
      <w:r>
        <w:rPr>
          <w:rFonts w:ascii="Times New Roman" w:eastAsia="Calibri" w:hAnsi="Times New Roman" w:cs="Times New Roman"/>
          <w:sz w:val="28"/>
          <w:szCs w:val="28"/>
        </w:rPr>
        <w:t>% всего алюминия, что соответствует Диаграмме Эллингема, представленной на рисунке 27.</w:t>
      </w:r>
    </w:p>
    <w:p w14:paraId="7139F0CB" w14:textId="77777777" w:rsidR="008E26CB" w:rsidRDefault="008E26CB" w:rsidP="008E26CB">
      <w:pPr>
        <w:spacing w:after="0" w:line="240" w:lineRule="auto"/>
        <w:ind w:firstLine="708"/>
        <w:jc w:val="both"/>
        <w:rPr>
          <w:rFonts w:ascii="Times New Roman" w:eastAsia="Calibri" w:hAnsi="Times New Roman" w:cs="Times New Roman"/>
          <w:sz w:val="28"/>
          <w:szCs w:val="28"/>
        </w:rPr>
      </w:pPr>
    </w:p>
    <w:p w14:paraId="2B68087C" w14:textId="56D781CC" w:rsidR="008E26CB" w:rsidRDefault="008E26CB" w:rsidP="008E26CB">
      <w:pPr>
        <w:spacing w:after="0" w:line="240" w:lineRule="auto"/>
        <w:ind w:firstLine="708"/>
        <w:jc w:val="center"/>
        <w:rPr>
          <w:rFonts w:ascii="Times New Roman" w:eastAsia="Calibri" w:hAnsi="Times New Roman" w:cs="Times New Roman"/>
          <w:sz w:val="28"/>
          <w:szCs w:val="28"/>
        </w:rPr>
      </w:pPr>
      <w:r>
        <w:rPr>
          <w:noProof/>
          <w:lang w:val="en-US"/>
        </w:rPr>
        <w:drawing>
          <wp:inline distT="0" distB="0" distL="0" distR="0" wp14:anchorId="6B16597F" wp14:editId="7DC59586">
            <wp:extent cx="2895783" cy="328302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15339" cy="3305198"/>
                    </a:xfrm>
                    <a:prstGeom prst="rect">
                      <a:avLst/>
                    </a:prstGeom>
                    <a:noFill/>
                    <a:ln>
                      <a:noFill/>
                    </a:ln>
                  </pic:spPr>
                </pic:pic>
              </a:graphicData>
            </a:graphic>
          </wp:inline>
        </w:drawing>
      </w:r>
    </w:p>
    <w:p w14:paraId="249B583C" w14:textId="2583213B" w:rsidR="008E26CB" w:rsidRDefault="008E26CB" w:rsidP="008E26CB">
      <w:pPr>
        <w:spacing w:after="0" w:line="240" w:lineRule="auto"/>
        <w:ind w:firstLine="708"/>
        <w:jc w:val="center"/>
        <w:rPr>
          <w:rFonts w:ascii="Times New Roman" w:eastAsia="Calibri" w:hAnsi="Times New Roman" w:cs="Times New Roman"/>
          <w:sz w:val="28"/>
          <w:szCs w:val="28"/>
        </w:rPr>
      </w:pPr>
    </w:p>
    <w:p w14:paraId="329EACC7" w14:textId="686C8075" w:rsidR="008E26CB" w:rsidRDefault="008E26CB" w:rsidP="008E26CB">
      <w:pPr>
        <w:spacing w:after="0" w:line="240" w:lineRule="auto"/>
        <w:ind w:firstLine="708"/>
        <w:jc w:val="center"/>
        <w:rPr>
          <w:rFonts w:ascii="Times New Roman" w:eastAsia="Calibri" w:hAnsi="Times New Roman" w:cs="Times New Roman"/>
          <w:sz w:val="28"/>
          <w:szCs w:val="28"/>
        </w:rPr>
      </w:pPr>
      <w:r>
        <w:rPr>
          <w:rFonts w:ascii="Times New Roman" w:eastAsia="Calibri" w:hAnsi="Times New Roman" w:cs="Times New Roman"/>
          <w:sz w:val="28"/>
          <w:szCs w:val="28"/>
        </w:rPr>
        <w:t xml:space="preserve">Рисунок 27 – График </w:t>
      </w:r>
      <w:r w:rsidR="00B861A9">
        <w:rPr>
          <w:rFonts w:ascii="Times New Roman" w:eastAsia="Calibri" w:hAnsi="Times New Roman" w:cs="Times New Roman"/>
          <w:sz w:val="28"/>
          <w:szCs w:val="28"/>
        </w:rPr>
        <w:t>зависимости</w:t>
      </w:r>
      <w:r>
        <w:rPr>
          <w:rFonts w:ascii="Times New Roman" w:eastAsia="Calibri" w:hAnsi="Times New Roman" w:cs="Times New Roman"/>
          <w:sz w:val="28"/>
          <w:szCs w:val="28"/>
        </w:rPr>
        <w:t xml:space="preserve"> изменения свободной энергии Гиббса процесса от температуры для различных оксидов в кремнии</w:t>
      </w:r>
    </w:p>
    <w:p w14:paraId="36128083" w14:textId="77777777" w:rsidR="00B861A9" w:rsidRDefault="00B861A9" w:rsidP="00F56FF0">
      <w:pPr>
        <w:spacing w:after="0" w:line="240" w:lineRule="auto"/>
        <w:ind w:firstLine="708"/>
        <w:jc w:val="both"/>
        <w:rPr>
          <w:rFonts w:ascii="Times New Roman" w:eastAsia="Calibri" w:hAnsi="Times New Roman" w:cs="Times New Roman"/>
          <w:sz w:val="28"/>
          <w:szCs w:val="28"/>
        </w:rPr>
      </w:pPr>
      <w:bookmarkStart w:id="10" w:name="_Hlk131168256"/>
      <w:r>
        <w:rPr>
          <w:rFonts w:ascii="Times New Roman" w:eastAsia="Calibri" w:hAnsi="Times New Roman" w:cs="Times New Roman"/>
          <w:sz w:val="28"/>
          <w:szCs w:val="28"/>
        </w:rPr>
        <w:lastRenderedPageBreak/>
        <w:t>На рисунке 27 представлена диаграмма Эллингема, представляющая график зависимости изменения свободной энергии Гиббса процесса от температуры для различных оксидов в кремнии.</w:t>
      </w:r>
    </w:p>
    <w:p w14:paraId="2F3C0501" w14:textId="4422CA1F" w:rsidR="00F56FF0" w:rsidRDefault="00964174" w:rsidP="00F56FF0">
      <w:pPr>
        <w:spacing w:after="0" w:line="240" w:lineRule="auto"/>
        <w:ind w:firstLine="708"/>
        <w:jc w:val="both"/>
        <w:rPr>
          <w:rFonts w:ascii="Times New Roman" w:eastAsia="Calibri" w:hAnsi="Times New Roman" w:cs="Times New Roman"/>
          <w:sz w:val="28"/>
          <w:szCs w:val="28"/>
        </w:rPr>
      </w:pPr>
      <w:r w:rsidRPr="00B70EC1">
        <w:rPr>
          <w:rFonts w:ascii="Times New Roman" w:eastAsia="Calibri" w:hAnsi="Times New Roman" w:cs="Times New Roman"/>
          <w:sz w:val="28"/>
          <w:szCs w:val="28"/>
        </w:rPr>
        <w:t>Для проведения следующего этапа очистки кремния методом кислотного выщелачивания были отобраны плавки под №</w:t>
      </w:r>
      <w:r>
        <w:rPr>
          <w:rFonts w:ascii="Times New Roman" w:eastAsia="Calibri" w:hAnsi="Times New Roman" w:cs="Times New Roman"/>
          <w:sz w:val="28"/>
          <w:szCs w:val="28"/>
        </w:rPr>
        <w:t>1</w:t>
      </w:r>
      <w:r w:rsidRPr="00B70EC1">
        <w:rPr>
          <w:rFonts w:ascii="Times New Roman" w:eastAsia="Calibri" w:hAnsi="Times New Roman" w:cs="Times New Roman"/>
          <w:sz w:val="28"/>
          <w:szCs w:val="28"/>
        </w:rPr>
        <w:t>3,</w:t>
      </w:r>
      <w:r>
        <w:rPr>
          <w:rFonts w:ascii="Times New Roman" w:eastAsia="Calibri" w:hAnsi="Times New Roman" w:cs="Times New Roman"/>
          <w:sz w:val="28"/>
          <w:szCs w:val="28"/>
        </w:rPr>
        <w:t xml:space="preserve"> 19</w:t>
      </w:r>
      <w:r w:rsidRPr="00B70EC1">
        <w:rPr>
          <w:rFonts w:ascii="Times New Roman" w:eastAsia="Calibri" w:hAnsi="Times New Roman" w:cs="Times New Roman"/>
          <w:sz w:val="28"/>
          <w:szCs w:val="28"/>
        </w:rPr>
        <w:t>,</w:t>
      </w:r>
      <w:r>
        <w:rPr>
          <w:rFonts w:ascii="Times New Roman" w:eastAsia="Calibri" w:hAnsi="Times New Roman" w:cs="Times New Roman"/>
          <w:sz w:val="28"/>
          <w:szCs w:val="28"/>
        </w:rPr>
        <w:t xml:space="preserve"> 2</w:t>
      </w:r>
      <w:r w:rsidRPr="00B70EC1">
        <w:rPr>
          <w:rFonts w:ascii="Times New Roman" w:eastAsia="Calibri" w:hAnsi="Times New Roman" w:cs="Times New Roman"/>
          <w:sz w:val="28"/>
          <w:szCs w:val="28"/>
        </w:rPr>
        <w:t xml:space="preserve">5. </w:t>
      </w:r>
      <w:bookmarkEnd w:id="10"/>
      <w:r w:rsidR="00D76D48">
        <w:rPr>
          <w:rFonts w:ascii="Times New Roman" w:eastAsia="Calibri" w:hAnsi="Times New Roman" w:cs="Times New Roman"/>
          <w:sz w:val="28"/>
          <w:szCs w:val="28"/>
        </w:rPr>
        <w:t xml:space="preserve">Данные плавки были выбраны ввиду </w:t>
      </w:r>
      <w:r w:rsidR="00297BFF">
        <w:rPr>
          <w:rFonts w:ascii="Times New Roman" w:eastAsia="Calibri" w:hAnsi="Times New Roman" w:cs="Times New Roman"/>
          <w:sz w:val="28"/>
          <w:szCs w:val="28"/>
        </w:rPr>
        <w:t>снижения значений примесей по всем элементам</w:t>
      </w:r>
      <w:r w:rsidR="00D76D48">
        <w:rPr>
          <w:rFonts w:ascii="Times New Roman" w:eastAsia="Calibri" w:hAnsi="Times New Roman" w:cs="Times New Roman"/>
          <w:sz w:val="28"/>
          <w:szCs w:val="28"/>
        </w:rPr>
        <w:t xml:space="preserve">. Соответственно эффективными флюсовыми компонентами для очистки металлургического кремния шлаковым рафинированием являются составы многокомпонентной шихты, содержащая </w:t>
      </w:r>
      <w:r w:rsidR="00D76D48" w:rsidRPr="00D76D48">
        <w:rPr>
          <w:rFonts w:ascii="Times New Roman" w:eastAsia="Calibri" w:hAnsi="Times New Roman" w:cs="Times New Roman"/>
          <w:sz w:val="28"/>
          <w:szCs w:val="28"/>
        </w:rPr>
        <w:t>основны</w:t>
      </w:r>
      <w:r w:rsidR="00D76D48">
        <w:rPr>
          <w:rFonts w:ascii="Times New Roman" w:eastAsia="Calibri" w:hAnsi="Times New Roman" w:cs="Times New Roman"/>
          <w:sz w:val="28"/>
          <w:szCs w:val="28"/>
        </w:rPr>
        <w:t>е</w:t>
      </w:r>
      <w:r w:rsidR="00D76D48" w:rsidRPr="00D76D48">
        <w:rPr>
          <w:rFonts w:ascii="Times New Roman" w:eastAsia="Calibri" w:hAnsi="Times New Roman" w:cs="Times New Roman"/>
          <w:sz w:val="28"/>
          <w:szCs w:val="28"/>
        </w:rPr>
        <w:t xml:space="preserve"> оксид</w:t>
      </w:r>
      <w:r w:rsidR="00D76D48">
        <w:rPr>
          <w:rFonts w:ascii="Times New Roman" w:eastAsia="Calibri" w:hAnsi="Times New Roman" w:cs="Times New Roman"/>
          <w:sz w:val="28"/>
          <w:szCs w:val="28"/>
        </w:rPr>
        <w:t xml:space="preserve">ы, </w:t>
      </w:r>
      <w:r w:rsidR="00D76D48" w:rsidRPr="00D76D48">
        <w:rPr>
          <w:rFonts w:ascii="Times New Roman" w:eastAsia="Calibri" w:hAnsi="Times New Roman" w:cs="Times New Roman"/>
          <w:sz w:val="28"/>
          <w:szCs w:val="28"/>
        </w:rPr>
        <w:t xml:space="preserve">амфотерный оксид и </w:t>
      </w:r>
      <w:r w:rsidR="00D76D48" w:rsidRPr="00CB62A7">
        <w:rPr>
          <w:rFonts w:ascii="Times New Roman" w:eastAsia="Calibri" w:hAnsi="Times New Roman" w:cs="Times New Roman"/>
          <w:sz w:val="28"/>
          <w:szCs w:val="28"/>
        </w:rPr>
        <w:t>фторид</w:t>
      </w:r>
      <w:r w:rsidR="00CB62A7">
        <w:rPr>
          <w:rFonts w:ascii="Times New Roman" w:eastAsia="Calibri" w:hAnsi="Times New Roman" w:cs="Times New Roman"/>
          <w:sz w:val="28"/>
          <w:szCs w:val="28"/>
        </w:rPr>
        <w:t xml:space="preserve"> кальция.</w:t>
      </w:r>
      <w:r w:rsidR="00D76D48">
        <w:rPr>
          <w:rFonts w:ascii="Times New Roman" w:eastAsia="Calibri" w:hAnsi="Times New Roman" w:cs="Times New Roman"/>
          <w:sz w:val="28"/>
          <w:szCs w:val="28"/>
        </w:rPr>
        <w:t xml:space="preserve"> Это смеси под №3 (</w:t>
      </w:r>
      <w:r w:rsidR="00D76D48" w:rsidRPr="00B70EC1">
        <w:rPr>
          <w:rFonts w:ascii="Times New Roman" w:hAnsi="Times New Roman"/>
          <w:sz w:val="28"/>
          <w:szCs w:val="28"/>
          <w:lang w:val="en-US"/>
        </w:rPr>
        <w:t>CaO</w:t>
      </w:r>
      <w:r w:rsidR="00D76D48">
        <w:rPr>
          <w:rFonts w:ascii="Times New Roman" w:hAnsi="Times New Roman"/>
          <w:sz w:val="28"/>
          <w:szCs w:val="28"/>
        </w:rPr>
        <w:t xml:space="preserve">, </w:t>
      </w:r>
      <w:r w:rsidR="00D76D48" w:rsidRPr="00D76D48">
        <w:rPr>
          <w:rFonts w:ascii="Times New Roman" w:hAnsi="Times New Roman"/>
          <w:sz w:val="28"/>
          <w:szCs w:val="28"/>
        </w:rPr>
        <w:t>SiO</w:t>
      </w:r>
      <w:r w:rsidR="00D76D48" w:rsidRPr="00D76D48">
        <w:rPr>
          <w:rFonts w:ascii="Times New Roman" w:hAnsi="Times New Roman"/>
          <w:sz w:val="28"/>
          <w:szCs w:val="28"/>
          <w:vertAlign w:val="subscript"/>
        </w:rPr>
        <w:t>2</w:t>
      </w:r>
      <w:r w:rsidR="00D76D48">
        <w:rPr>
          <w:rFonts w:ascii="Times New Roman" w:hAnsi="Times New Roman"/>
          <w:sz w:val="28"/>
          <w:szCs w:val="28"/>
        </w:rPr>
        <w:t xml:space="preserve">, </w:t>
      </w:r>
      <w:r w:rsidR="00D76D48" w:rsidRPr="00D76D48">
        <w:rPr>
          <w:rFonts w:ascii="Times New Roman" w:hAnsi="Times New Roman"/>
          <w:sz w:val="28"/>
          <w:szCs w:val="28"/>
        </w:rPr>
        <w:t>CaF</w:t>
      </w:r>
      <w:r w:rsidR="00D76D48" w:rsidRPr="00D76D48">
        <w:rPr>
          <w:rFonts w:ascii="Times New Roman" w:hAnsi="Times New Roman"/>
          <w:sz w:val="28"/>
          <w:szCs w:val="28"/>
          <w:vertAlign w:val="subscript"/>
        </w:rPr>
        <w:t>2</w:t>
      </w:r>
      <w:r w:rsidR="00D76D48">
        <w:rPr>
          <w:rFonts w:ascii="Times New Roman" w:hAnsi="Times New Roman"/>
          <w:sz w:val="28"/>
          <w:szCs w:val="28"/>
        </w:rPr>
        <w:t>), смесь под №4 (</w:t>
      </w:r>
      <w:r w:rsidR="00D76D48" w:rsidRPr="00B70EC1">
        <w:rPr>
          <w:rFonts w:ascii="Times New Roman" w:hAnsi="Times New Roman"/>
          <w:sz w:val="28"/>
          <w:szCs w:val="28"/>
          <w:lang w:val="en-US"/>
        </w:rPr>
        <w:t>CaO</w:t>
      </w:r>
      <w:r w:rsidR="00D76D48">
        <w:rPr>
          <w:rFonts w:ascii="Times New Roman" w:hAnsi="Times New Roman"/>
          <w:sz w:val="28"/>
          <w:szCs w:val="28"/>
        </w:rPr>
        <w:t xml:space="preserve">, </w:t>
      </w:r>
      <w:r w:rsidR="00D76D48" w:rsidRPr="00D76D48">
        <w:rPr>
          <w:rFonts w:ascii="Times New Roman" w:hAnsi="Times New Roman"/>
          <w:sz w:val="28"/>
          <w:szCs w:val="28"/>
        </w:rPr>
        <w:t>SiO</w:t>
      </w:r>
      <w:r w:rsidR="00D76D48" w:rsidRPr="00D76D48">
        <w:rPr>
          <w:rFonts w:ascii="Times New Roman" w:hAnsi="Times New Roman"/>
          <w:sz w:val="28"/>
          <w:szCs w:val="28"/>
          <w:vertAlign w:val="subscript"/>
        </w:rPr>
        <w:t>2</w:t>
      </w:r>
      <w:r w:rsidR="00D76D48">
        <w:rPr>
          <w:rFonts w:ascii="Times New Roman" w:hAnsi="Times New Roman"/>
          <w:sz w:val="28"/>
          <w:szCs w:val="28"/>
        </w:rPr>
        <w:t xml:space="preserve">, </w:t>
      </w:r>
      <w:r w:rsidR="00D76D48" w:rsidRPr="00B70EC1">
        <w:rPr>
          <w:rFonts w:ascii="Times New Roman" w:hAnsi="Times New Roman"/>
          <w:sz w:val="28"/>
          <w:szCs w:val="28"/>
          <w:lang w:val="en-US"/>
        </w:rPr>
        <w:t>MgO</w:t>
      </w:r>
      <w:r w:rsidR="00D76D48">
        <w:rPr>
          <w:rFonts w:ascii="Times New Roman" w:hAnsi="Times New Roman"/>
          <w:sz w:val="28"/>
          <w:szCs w:val="28"/>
        </w:rPr>
        <w:t>) и смесь под №5 (</w:t>
      </w:r>
      <w:r w:rsidR="00D76D48" w:rsidRPr="00B70EC1">
        <w:rPr>
          <w:rFonts w:ascii="Times New Roman" w:hAnsi="Times New Roman"/>
          <w:sz w:val="28"/>
          <w:szCs w:val="28"/>
          <w:lang w:val="en-US"/>
        </w:rPr>
        <w:t>CaO</w:t>
      </w:r>
      <w:r w:rsidR="00D76D48">
        <w:rPr>
          <w:rFonts w:ascii="Times New Roman" w:hAnsi="Times New Roman"/>
          <w:sz w:val="28"/>
          <w:szCs w:val="28"/>
        </w:rPr>
        <w:t xml:space="preserve">, </w:t>
      </w:r>
      <w:r w:rsidR="00D76D48" w:rsidRPr="00D76D48">
        <w:rPr>
          <w:rFonts w:ascii="Times New Roman" w:hAnsi="Times New Roman"/>
          <w:sz w:val="28"/>
          <w:szCs w:val="28"/>
        </w:rPr>
        <w:t>SiO</w:t>
      </w:r>
      <w:r w:rsidR="00D76D48" w:rsidRPr="00D76D48">
        <w:rPr>
          <w:rFonts w:ascii="Times New Roman" w:hAnsi="Times New Roman"/>
          <w:sz w:val="28"/>
          <w:szCs w:val="28"/>
          <w:vertAlign w:val="subscript"/>
        </w:rPr>
        <w:t>2</w:t>
      </w:r>
      <w:r w:rsidR="00D76D48">
        <w:rPr>
          <w:rFonts w:ascii="Times New Roman" w:hAnsi="Times New Roman"/>
          <w:sz w:val="28"/>
          <w:szCs w:val="28"/>
        </w:rPr>
        <w:t xml:space="preserve">, </w:t>
      </w:r>
      <w:r w:rsidR="00D76D48" w:rsidRPr="00D76D48">
        <w:rPr>
          <w:rFonts w:ascii="Times New Roman" w:hAnsi="Times New Roman"/>
          <w:sz w:val="28"/>
          <w:szCs w:val="28"/>
        </w:rPr>
        <w:t>Al</w:t>
      </w:r>
      <w:r w:rsidR="00D76D48" w:rsidRPr="00D76D48">
        <w:rPr>
          <w:rFonts w:ascii="Times New Roman" w:hAnsi="Times New Roman"/>
          <w:sz w:val="28"/>
          <w:szCs w:val="28"/>
          <w:vertAlign w:val="subscript"/>
        </w:rPr>
        <w:t>2</w:t>
      </w:r>
      <w:r w:rsidR="00D76D48" w:rsidRPr="00D76D48">
        <w:rPr>
          <w:rFonts w:ascii="Times New Roman" w:hAnsi="Times New Roman"/>
          <w:sz w:val="28"/>
          <w:szCs w:val="28"/>
        </w:rPr>
        <w:t>O</w:t>
      </w:r>
      <w:r w:rsidR="00D76D48" w:rsidRPr="00D76D48">
        <w:rPr>
          <w:rFonts w:ascii="Times New Roman" w:hAnsi="Times New Roman"/>
          <w:sz w:val="28"/>
          <w:szCs w:val="28"/>
          <w:vertAlign w:val="subscript"/>
        </w:rPr>
        <w:t>3</w:t>
      </w:r>
      <w:r w:rsidR="00D76D48" w:rsidRPr="00D76D48">
        <w:rPr>
          <w:rFonts w:ascii="Times New Roman" w:hAnsi="Times New Roman"/>
          <w:sz w:val="28"/>
          <w:szCs w:val="28"/>
        </w:rPr>
        <w:t xml:space="preserve">, </w:t>
      </w:r>
      <w:r w:rsidR="00D76D48" w:rsidRPr="00B70EC1">
        <w:rPr>
          <w:rFonts w:ascii="Times New Roman" w:hAnsi="Times New Roman"/>
          <w:sz w:val="28"/>
          <w:szCs w:val="28"/>
          <w:lang w:val="en-US"/>
        </w:rPr>
        <w:t>MgO</w:t>
      </w:r>
      <w:r w:rsidR="00D76D48">
        <w:rPr>
          <w:rFonts w:ascii="Times New Roman" w:hAnsi="Times New Roman"/>
          <w:sz w:val="28"/>
          <w:szCs w:val="28"/>
        </w:rPr>
        <w:t>)</w:t>
      </w:r>
      <w:r w:rsidR="00297BFF">
        <w:rPr>
          <w:rFonts w:ascii="Times New Roman" w:hAnsi="Times New Roman"/>
          <w:sz w:val="28"/>
          <w:szCs w:val="28"/>
        </w:rPr>
        <w:t xml:space="preserve">. </w:t>
      </w:r>
      <w:r w:rsidR="00F56FF0" w:rsidRPr="00B70EC1">
        <w:rPr>
          <w:rFonts w:ascii="Times New Roman" w:eastAsia="Calibri" w:hAnsi="Times New Roman" w:cs="Times New Roman"/>
          <w:sz w:val="28"/>
          <w:szCs w:val="28"/>
        </w:rPr>
        <w:t>Вес каждого образца варьировался в диапазоне 50÷100 грамм.</w:t>
      </w:r>
    </w:p>
    <w:p w14:paraId="2C98CFA1" w14:textId="77777777" w:rsidR="00F56FF0" w:rsidRPr="00B70EC1" w:rsidRDefault="00F56FF0" w:rsidP="00F56FF0">
      <w:pPr>
        <w:spacing w:after="0" w:line="240" w:lineRule="auto"/>
        <w:ind w:firstLine="708"/>
        <w:jc w:val="both"/>
        <w:rPr>
          <w:rFonts w:ascii="Times New Roman" w:eastAsia="Calibri" w:hAnsi="Times New Roman" w:cs="Times New Roman"/>
          <w:sz w:val="28"/>
          <w:szCs w:val="28"/>
        </w:rPr>
      </w:pPr>
    </w:p>
    <w:p w14:paraId="7D622C46" w14:textId="77777777" w:rsidR="006364FF" w:rsidRDefault="006364FF" w:rsidP="006364FF">
      <w:pPr>
        <w:spacing w:after="0" w:line="240" w:lineRule="auto"/>
        <w:ind w:firstLine="708"/>
        <w:jc w:val="both"/>
        <w:rPr>
          <w:rFonts w:ascii="Times New Roman" w:eastAsia="Calibri" w:hAnsi="Times New Roman" w:cs="Times New Roman"/>
          <w:sz w:val="28"/>
          <w:szCs w:val="28"/>
        </w:rPr>
      </w:pPr>
    </w:p>
    <w:p w14:paraId="3809F315" w14:textId="77777777" w:rsidR="00297BFF" w:rsidRPr="00297BFF" w:rsidRDefault="00297BFF" w:rsidP="00297BFF">
      <w:pPr>
        <w:spacing w:after="0" w:line="240" w:lineRule="auto"/>
        <w:ind w:firstLine="708"/>
        <w:jc w:val="both"/>
        <w:rPr>
          <w:rFonts w:ascii="Times New Roman" w:eastAsia="Calibri" w:hAnsi="Times New Roman"/>
          <w:b/>
          <w:sz w:val="28"/>
          <w:szCs w:val="28"/>
        </w:rPr>
      </w:pPr>
      <w:bookmarkStart w:id="11" w:name="_Hlk131168539"/>
      <w:r w:rsidRPr="00297BFF">
        <w:rPr>
          <w:rFonts w:ascii="Times New Roman" w:hAnsi="Times New Roman"/>
          <w:b/>
          <w:sz w:val="28"/>
          <w:szCs w:val="28"/>
        </w:rPr>
        <w:t xml:space="preserve">3.2.2 </w:t>
      </w:r>
      <w:r w:rsidR="00B92C38">
        <w:rPr>
          <w:rFonts w:ascii="Times New Roman" w:hAnsi="Times New Roman"/>
          <w:b/>
          <w:sz w:val="28"/>
          <w:szCs w:val="28"/>
        </w:rPr>
        <w:t>Оптическая спектроскопия</w:t>
      </w:r>
      <w:r w:rsidRPr="00297BFF">
        <w:rPr>
          <w:rFonts w:ascii="Times New Roman" w:hAnsi="Times New Roman"/>
          <w:b/>
          <w:sz w:val="28"/>
          <w:szCs w:val="28"/>
        </w:rPr>
        <w:t xml:space="preserve"> очистки кремния методом </w:t>
      </w:r>
      <w:r w:rsidRPr="00297BFF">
        <w:rPr>
          <w:rFonts w:ascii="Times New Roman" w:eastAsia="Calibri" w:hAnsi="Times New Roman"/>
          <w:b/>
          <w:sz w:val="28"/>
          <w:szCs w:val="28"/>
        </w:rPr>
        <w:t>кислотного выщелачивания</w:t>
      </w:r>
    </w:p>
    <w:bookmarkEnd w:id="11"/>
    <w:p w14:paraId="70BF3349" w14:textId="77777777" w:rsidR="006364FF" w:rsidRDefault="006364FF" w:rsidP="00297BFF">
      <w:pPr>
        <w:pStyle w:val="a6"/>
        <w:spacing w:after="0" w:line="240" w:lineRule="auto"/>
        <w:ind w:left="708"/>
        <w:jc w:val="both"/>
        <w:rPr>
          <w:rFonts w:ascii="Times New Roman" w:hAnsi="Times New Roman"/>
          <w:sz w:val="28"/>
          <w:szCs w:val="28"/>
        </w:rPr>
      </w:pPr>
    </w:p>
    <w:p w14:paraId="721F5C5F" w14:textId="77777777" w:rsidR="006364FF" w:rsidRDefault="00B92C38" w:rsidP="00B92C38">
      <w:pPr>
        <w:pStyle w:val="a6"/>
        <w:spacing w:after="0" w:line="240" w:lineRule="auto"/>
        <w:ind w:left="0" w:firstLine="709"/>
        <w:jc w:val="both"/>
        <w:rPr>
          <w:rFonts w:ascii="Times New Roman" w:eastAsia="Calibri" w:hAnsi="Times New Roman"/>
          <w:sz w:val="28"/>
          <w:szCs w:val="28"/>
        </w:rPr>
      </w:pPr>
      <w:bookmarkStart w:id="12" w:name="_Hlk131168630"/>
      <w:r w:rsidRPr="00B70EC1">
        <w:rPr>
          <w:rFonts w:ascii="Times New Roman" w:eastAsia="Calibri" w:hAnsi="Times New Roman"/>
          <w:sz w:val="28"/>
          <w:szCs w:val="28"/>
        </w:rPr>
        <w:t>Кислотное выщелачивание отобранных образцов проводилась одинаково</w:t>
      </w:r>
      <w:r>
        <w:rPr>
          <w:rFonts w:ascii="Times New Roman" w:eastAsia="Calibri" w:hAnsi="Times New Roman"/>
          <w:sz w:val="28"/>
          <w:szCs w:val="28"/>
        </w:rPr>
        <w:t xml:space="preserve">. </w:t>
      </w:r>
      <w:r w:rsidRPr="00B70EC1">
        <w:rPr>
          <w:rFonts w:ascii="Times New Roman" w:eastAsia="Calibri" w:hAnsi="Times New Roman"/>
          <w:sz w:val="28"/>
          <w:szCs w:val="28"/>
        </w:rPr>
        <w:t xml:space="preserve">Промывка проб кремния проводилась растворами соляной, </w:t>
      </w:r>
      <w:r>
        <w:rPr>
          <w:rFonts w:ascii="Times New Roman" w:eastAsia="Calibri" w:hAnsi="Times New Roman"/>
          <w:sz w:val="28"/>
          <w:szCs w:val="28"/>
        </w:rPr>
        <w:t>плавиковой</w:t>
      </w:r>
      <w:r w:rsidRPr="00B70EC1">
        <w:rPr>
          <w:rFonts w:ascii="Times New Roman" w:eastAsia="Calibri" w:hAnsi="Times New Roman"/>
          <w:sz w:val="28"/>
          <w:szCs w:val="28"/>
        </w:rPr>
        <w:t xml:space="preserve"> и азотной кислот.</w:t>
      </w:r>
    </w:p>
    <w:p w14:paraId="3827953C" w14:textId="77777777" w:rsidR="00B92C38" w:rsidRDefault="00B92C38" w:rsidP="00B92C38">
      <w:pPr>
        <w:spacing w:after="0" w:line="240" w:lineRule="auto"/>
        <w:ind w:firstLine="708"/>
        <w:jc w:val="both"/>
        <w:rPr>
          <w:rFonts w:ascii="Times New Roman" w:eastAsia="Calibri" w:hAnsi="Times New Roman" w:cs="Times New Roman"/>
          <w:sz w:val="28"/>
          <w:szCs w:val="28"/>
        </w:rPr>
      </w:pPr>
      <w:r w:rsidRPr="00B70EC1">
        <w:rPr>
          <w:rFonts w:ascii="Times New Roman" w:eastAsia="Calibri" w:hAnsi="Times New Roman" w:cs="Times New Roman"/>
          <w:sz w:val="28"/>
          <w:szCs w:val="28"/>
        </w:rPr>
        <w:t xml:space="preserve">Полученный после кислотной обработки кремний снова анализировался на на приборе Optima 2000DV. Результаты </w:t>
      </w:r>
      <w:r>
        <w:rPr>
          <w:rFonts w:ascii="Times New Roman" w:eastAsia="Calibri" w:hAnsi="Times New Roman" w:cs="Times New Roman"/>
          <w:sz w:val="28"/>
          <w:szCs w:val="28"/>
        </w:rPr>
        <w:t>о</w:t>
      </w:r>
      <w:r w:rsidRPr="00B92C38">
        <w:rPr>
          <w:rFonts w:ascii="Times New Roman" w:hAnsi="Times New Roman"/>
          <w:sz w:val="28"/>
          <w:szCs w:val="28"/>
        </w:rPr>
        <w:t>птическ</w:t>
      </w:r>
      <w:r>
        <w:rPr>
          <w:rFonts w:ascii="Times New Roman" w:hAnsi="Times New Roman"/>
          <w:sz w:val="28"/>
          <w:szCs w:val="28"/>
        </w:rPr>
        <w:t>ой спектроскопии</w:t>
      </w:r>
      <w:r w:rsidRPr="00297BFF">
        <w:rPr>
          <w:rFonts w:ascii="Times New Roman" w:hAnsi="Times New Roman"/>
          <w:b/>
          <w:sz w:val="28"/>
          <w:szCs w:val="28"/>
        </w:rPr>
        <w:t xml:space="preserve"> </w:t>
      </w:r>
      <w:r w:rsidRPr="00B70EC1">
        <w:rPr>
          <w:rFonts w:ascii="Times New Roman" w:eastAsia="Calibri" w:hAnsi="Times New Roman" w:cs="Times New Roman"/>
          <w:sz w:val="28"/>
          <w:szCs w:val="28"/>
        </w:rPr>
        <w:t>представлены в таблице 1</w:t>
      </w:r>
      <w:r>
        <w:rPr>
          <w:rFonts w:ascii="Times New Roman" w:eastAsia="Calibri" w:hAnsi="Times New Roman" w:cs="Times New Roman"/>
          <w:sz w:val="28"/>
          <w:szCs w:val="28"/>
        </w:rPr>
        <w:t>1</w:t>
      </w:r>
      <w:r w:rsidRPr="00B70EC1">
        <w:rPr>
          <w:rFonts w:ascii="Times New Roman" w:eastAsia="Calibri" w:hAnsi="Times New Roman" w:cs="Times New Roman"/>
          <w:sz w:val="28"/>
          <w:szCs w:val="28"/>
        </w:rPr>
        <w:t xml:space="preserve">. </w:t>
      </w:r>
    </w:p>
    <w:bookmarkEnd w:id="12"/>
    <w:p w14:paraId="6194E7DA" w14:textId="77777777" w:rsidR="00B92C38" w:rsidRPr="00B70EC1" w:rsidRDefault="00B92C38" w:rsidP="00B92C38">
      <w:pPr>
        <w:spacing w:after="0" w:line="240" w:lineRule="auto"/>
        <w:ind w:firstLine="708"/>
        <w:jc w:val="both"/>
        <w:rPr>
          <w:rFonts w:ascii="Times New Roman" w:eastAsia="Calibri" w:hAnsi="Times New Roman" w:cs="Times New Roman"/>
          <w:sz w:val="28"/>
          <w:szCs w:val="28"/>
        </w:rPr>
      </w:pPr>
    </w:p>
    <w:p w14:paraId="288F73DC" w14:textId="77777777" w:rsidR="00B92C38" w:rsidRPr="00B92C38" w:rsidRDefault="00B92C38" w:rsidP="00B92C38">
      <w:pPr>
        <w:spacing w:after="0" w:line="240" w:lineRule="auto"/>
        <w:ind w:firstLine="708"/>
        <w:jc w:val="both"/>
        <w:rPr>
          <w:rFonts w:ascii="Times New Roman" w:eastAsia="Calibri" w:hAnsi="Times New Roman" w:cs="Times New Roman"/>
          <w:sz w:val="28"/>
          <w:szCs w:val="28"/>
        </w:rPr>
      </w:pPr>
      <w:bookmarkStart w:id="13" w:name="_Hlk131168689"/>
      <w:bookmarkStart w:id="14" w:name="_Hlk128749606"/>
      <w:r w:rsidRPr="00B70EC1">
        <w:rPr>
          <w:rFonts w:ascii="Times New Roman" w:eastAsia="Calibri" w:hAnsi="Times New Roman" w:cs="Times New Roman"/>
          <w:sz w:val="28"/>
          <w:szCs w:val="28"/>
        </w:rPr>
        <w:t>Таблица 1</w:t>
      </w:r>
      <w:r>
        <w:rPr>
          <w:rFonts w:ascii="Times New Roman" w:eastAsia="Calibri" w:hAnsi="Times New Roman" w:cs="Times New Roman"/>
          <w:sz w:val="28"/>
          <w:szCs w:val="28"/>
        </w:rPr>
        <w:t>1</w:t>
      </w:r>
      <w:r w:rsidRPr="00B70EC1">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B70EC1">
        <w:rPr>
          <w:rFonts w:ascii="Times New Roman" w:eastAsia="Calibri" w:hAnsi="Times New Roman" w:cs="Times New Roman"/>
          <w:sz w:val="28"/>
          <w:szCs w:val="28"/>
        </w:rPr>
        <w:t xml:space="preserve"> </w:t>
      </w:r>
      <w:r>
        <w:rPr>
          <w:rFonts w:ascii="Times New Roman" w:eastAsia="Calibri" w:hAnsi="Times New Roman" w:cs="Times New Roman"/>
          <w:sz w:val="28"/>
          <w:szCs w:val="28"/>
        </w:rPr>
        <w:t>Примесной состав</w:t>
      </w:r>
      <w:r w:rsidRPr="00B70EC1">
        <w:rPr>
          <w:rFonts w:ascii="Times New Roman" w:eastAsia="Calibri" w:hAnsi="Times New Roman" w:cs="Times New Roman"/>
          <w:sz w:val="28"/>
          <w:szCs w:val="28"/>
        </w:rPr>
        <w:t xml:space="preserve"> кремния до и после проведения шлакового рафинирования и кислотного выщелачивания</w:t>
      </w:r>
    </w:p>
    <w:bookmarkEnd w:id="13"/>
    <w:p w14:paraId="225C7459" w14:textId="77777777" w:rsidR="00B92C38" w:rsidRPr="00B70EC1" w:rsidRDefault="00B92C38" w:rsidP="00B92C38">
      <w:pPr>
        <w:spacing w:after="0" w:line="240" w:lineRule="auto"/>
        <w:ind w:firstLine="708"/>
        <w:jc w:val="both"/>
        <w:rPr>
          <w:rFonts w:ascii="Times New Roman" w:eastAsia="Calibri" w:hAnsi="Times New Roman" w:cs="Times New Roman"/>
          <w:sz w:val="28"/>
          <w:szCs w:val="28"/>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6"/>
        <w:gridCol w:w="983"/>
        <w:gridCol w:w="983"/>
        <w:gridCol w:w="983"/>
        <w:gridCol w:w="983"/>
        <w:gridCol w:w="844"/>
        <w:gridCol w:w="983"/>
        <w:gridCol w:w="983"/>
        <w:gridCol w:w="983"/>
      </w:tblGrid>
      <w:tr w:rsidR="00B92C38" w:rsidRPr="00B861A9" w14:paraId="06EC12D6" w14:textId="77777777" w:rsidTr="00964174">
        <w:tc>
          <w:tcPr>
            <w:tcW w:w="2016" w:type="dxa"/>
            <w:vMerge w:val="restart"/>
          </w:tcPr>
          <w:bookmarkEnd w:id="14"/>
          <w:p w14:paraId="4FE8415D"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Наименование пробы</w:t>
            </w:r>
          </w:p>
        </w:tc>
        <w:tc>
          <w:tcPr>
            <w:tcW w:w="983" w:type="dxa"/>
          </w:tcPr>
          <w:p w14:paraId="1C206E1F"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Al</w:t>
            </w:r>
          </w:p>
        </w:tc>
        <w:tc>
          <w:tcPr>
            <w:tcW w:w="983" w:type="dxa"/>
          </w:tcPr>
          <w:p w14:paraId="232D4CDE"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Fe</w:t>
            </w:r>
          </w:p>
        </w:tc>
        <w:tc>
          <w:tcPr>
            <w:tcW w:w="983" w:type="dxa"/>
          </w:tcPr>
          <w:p w14:paraId="1BEA9D91"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Ca</w:t>
            </w:r>
          </w:p>
        </w:tc>
        <w:tc>
          <w:tcPr>
            <w:tcW w:w="983" w:type="dxa"/>
          </w:tcPr>
          <w:p w14:paraId="12AB9101"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In</w:t>
            </w:r>
          </w:p>
        </w:tc>
        <w:tc>
          <w:tcPr>
            <w:tcW w:w="844" w:type="dxa"/>
          </w:tcPr>
          <w:p w14:paraId="5AE69839"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Ga</w:t>
            </w:r>
          </w:p>
        </w:tc>
        <w:tc>
          <w:tcPr>
            <w:tcW w:w="983" w:type="dxa"/>
          </w:tcPr>
          <w:p w14:paraId="5B6A99C6"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As</w:t>
            </w:r>
          </w:p>
        </w:tc>
        <w:tc>
          <w:tcPr>
            <w:tcW w:w="983" w:type="dxa"/>
          </w:tcPr>
          <w:p w14:paraId="239A1D51"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B</w:t>
            </w:r>
          </w:p>
        </w:tc>
        <w:tc>
          <w:tcPr>
            <w:tcW w:w="983" w:type="dxa"/>
          </w:tcPr>
          <w:p w14:paraId="6A6384D7"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P</w:t>
            </w:r>
          </w:p>
        </w:tc>
      </w:tr>
      <w:tr w:rsidR="00B92C38" w:rsidRPr="00B861A9" w14:paraId="532A4C34" w14:textId="77777777" w:rsidTr="00964174">
        <w:tc>
          <w:tcPr>
            <w:tcW w:w="2016" w:type="dxa"/>
            <w:vMerge/>
          </w:tcPr>
          <w:p w14:paraId="299B5058" w14:textId="77777777" w:rsidR="00B92C38" w:rsidRPr="00B861A9" w:rsidRDefault="00B92C38" w:rsidP="003165A6">
            <w:pPr>
              <w:spacing w:after="0" w:line="240" w:lineRule="auto"/>
              <w:rPr>
                <w:rFonts w:ascii="Times New Roman" w:hAnsi="Times New Roman" w:cs="Times New Roman"/>
                <w:sz w:val="26"/>
                <w:szCs w:val="26"/>
                <w:lang w:val="kk-KZ"/>
              </w:rPr>
            </w:pPr>
          </w:p>
        </w:tc>
        <w:tc>
          <w:tcPr>
            <w:tcW w:w="7725" w:type="dxa"/>
            <w:gridSpan w:val="8"/>
          </w:tcPr>
          <w:p w14:paraId="46660713"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μg/g</w:t>
            </w:r>
          </w:p>
        </w:tc>
      </w:tr>
      <w:tr w:rsidR="00B92C38" w:rsidRPr="00B861A9" w14:paraId="1A1811F4" w14:textId="77777777" w:rsidTr="00964174">
        <w:trPr>
          <w:trHeight w:val="493"/>
        </w:trPr>
        <w:tc>
          <w:tcPr>
            <w:tcW w:w="2016" w:type="dxa"/>
          </w:tcPr>
          <w:p w14:paraId="18BA3ABD" w14:textId="77777777" w:rsidR="00B92C38" w:rsidRPr="00B861A9" w:rsidRDefault="00B92C38" w:rsidP="003165A6">
            <w:pPr>
              <w:spacing w:after="0" w:line="240" w:lineRule="auto"/>
              <w:rPr>
                <w:rFonts w:ascii="Times New Roman" w:hAnsi="Times New Roman" w:cs="Times New Roman"/>
                <w:sz w:val="26"/>
                <w:szCs w:val="26"/>
                <w:lang w:val="kk-KZ"/>
              </w:rPr>
            </w:pPr>
            <w:r w:rsidRPr="00B861A9">
              <w:rPr>
                <w:rFonts w:ascii="Times New Roman" w:hAnsi="Times New Roman" w:cs="Times New Roman"/>
                <w:sz w:val="26"/>
                <w:szCs w:val="26"/>
              </w:rPr>
              <w:t>Кремний Кр0</w:t>
            </w:r>
          </w:p>
        </w:tc>
        <w:tc>
          <w:tcPr>
            <w:tcW w:w="983" w:type="dxa"/>
            <w:vAlign w:val="center"/>
          </w:tcPr>
          <w:p w14:paraId="3B6C21F4"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1277</w:t>
            </w:r>
          </w:p>
        </w:tc>
        <w:tc>
          <w:tcPr>
            <w:tcW w:w="983" w:type="dxa"/>
            <w:vAlign w:val="center"/>
          </w:tcPr>
          <w:p w14:paraId="3E5F5772"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1551</w:t>
            </w:r>
          </w:p>
        </w:tc>
        <w:tc>
          <w:tcPr>
            <w:tcW w:w="983" w:type="dxa"/>
            <w:vAlign w:val="center"/>
          </w:tcPr>
          <w:p w14:paraId="6AAA8707"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1821</w:t>
            </w:r>
          </w:p>
        </w:tc>
        <w:tc>
          <w:tcPr>
            <w:tcW w:w="983" w:type="dxa"/>
            <w:vAlign w:val="center"/>
          </w:tcPr>
          <w:p w14:paraId="2B0B16D9"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11</w:t>
            </w:r>
          </w:p>
        </w:tc>
        <w:tc>
          <w:tcPr>
            <w:tcW w:w="844" w:type="dxa"/>
            <w:vAlign w:val="center"/>
          </w:tcPr>
          <w:p w14:paraId="63784D9C"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43</w:t>
            </w:r>
          </w:p>
        </w:tc>
        <w:tc>
          <w:tcPr>
            <w:tcW w:w="983" w:type="dxa"/>
            <w:vAlign w:val="center"/>
          </w:tcPr>
          <w:p w14:paraId="19463E27"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w:t>
            </w:r>
          </w:p>
        </w:tc>
        <w:tc>
          <w:tcPr>
            <w:tcW w:w="983" w:type="dxa"/>
            <w:vAlign w:val="center"/>
          </w:tcPr>
          <w:p w14:paraId="36CB27E6"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14</w:t>
            </w:r>
          </w:p>
        </w:tc>
        <w:tc>
          <w:tcPr>
            <w:tcW w:w="983" w:type="dxa"/>
            <w:vAlign w:val="center"/>
          </w:tcPr>
          <w:p w14:paraId="2AC67235"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25</w:t>
            </w:r>
          </w:p>
        </w:tc>
      </w:tr>
      <w:tr w:rsidR="00B92C38" w:rsidRPr="00B861A9" w14:paraId="6EC5A151" w14:textId="77777777" w:rsidTr="00964174">
        <w:trPr>
          <w:trHeight w:val="415"/>
        </w:trPr>
        <w:tc>
          <w:tcPr>
            <w:tcW w:w="2016" w:type="dxa"/>
          </w:tcPr>
          <w:p w14:paraId="2875880C" w14:textId="77777777" w:rsidR="00B92C38" w:rsidRPr="00B861A9" w:rsidRDefault="00B92C38" w:rsidP="003165A6">
            <w:pPr>
              <w:spacing w:after="0" w:line="240" w:lineRule="auto"/>
              <w:rPr>
                <w:rFonts w:ascii="Times New Roman" w:hAnsi="Times New Roman" w:cs="Times New Roman"/>
                <w:sz w:val="26"/>
                <w:szCs w:val="26"/>
              </w:rPr>
            </w:pPr>
            <w:r w:rsidRPr="00B861A9">
              <w:rPr>
                <w:rFonts w:ascii="Times New Roman" w:hAnsi="Times New Roman" w:cs="Times New Roman"/>
                <w:sz w:val="26"/>
                <w:szCs w:val="26"/>
              </w:rPr>
              <w:t>№ 13 до к/в</w:t>
            </w:r>
          </w:p>
        </w:tc>
        <w:tc>
          <w:tcPr>
            <w:tcW w:w="983" w:type="dxa"/>
            <w:vAlign w:val="center"/>
          </w:tcPr>
          <w:p w14:paraId="3FF0F5FF"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184</w:t>
            </w:r>
          </w:p>
        </w:tc>
        <w:tc>
          <w:tcPr>
            <w:tcW w:w="983" w:type="dxa"/>
            <w:vAlign w:val="center"/>
          </w:tcPr>
          <w:p w14:paraId="1A1A15F9"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1230</w:t>
            </w:r>
          </w:p>
        </w:tc>
        <w:tc>
          <w:tcPr>
            <w:tcW w:w="983" w:type="dxa"/>
            <w:vAlign w:val="center"/>
          </w:tcPr>
          <w:p w14:paraId="75C9BF3B"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774</w:t>
            </w:r>
          </w:p>
        </w:tc>
        <w:tc>
          <w:tcPr>
            <w:tcW w:w="983" w:type="dxa"/>
            <w:vAlign w:val="center"/>
          </w:tcPr>
          <w:p w14:paraId="57BA291A"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4</w:t>
            </w:r>
          </w:p>
        </w:tc>
        <w:tc>
          <w:tcPr>
            <w:tcW w:w="844" w:type="dxa"/>
            <w:vAlign w:val="center"/>
          </w:tcPr>
          <w:p w14:paraId="1BC7AF3A"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15</w:t>
            </w:r>
          </w:p>
        </w:tc>
        <w:tc>
          <w:tcPr>
            <w:tcW w:w="983" w:type="dxa"/>
            <w:vAlign w:val="center"/>
          </w:tcPr>
          <w:p w14:paraId="569A034F"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0,5</w:t>
            </w:r>
          </w:p>
        </w:tc>
        <w:tc>
          <w:tcPr>
            <w:tcW w:w="983" w:type="dxa"/>
            <w:vAlign w:val="center"/>
          </w:tcPr>
          <w:p w14:paraId="6D7DD339"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9</w:t>
            </w:r>
          </w:p>
        </w:tc>
        <w:tc>
          <w:tcPr>
            <w:tcW w:w="983" w:type="dxa"/>
            <w:vAlign w:val="center"/>
          </w:tcPr>
          <w:p w14:paraId="0F1D36A2"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17</w:t>
            </w:r>
          </w:p>
        </w:tc>
      </w:tr>
      <w:tr w:rsidR="00B92C38" w:rsidRPr="00B861A9" w14:paraId="69F2059F" w14:textId="77777777" w:rsidTr="00964174">
        <w:trPr>
          <w:trHeight w:val="421"/>
        </w:trPr>
        <w:tc>
          <w:tcPr>
            <w:tcW w:w="2016" w:type="dxa"/>
          </w:tcPr>
          <w:p w14:paraId="2ECA90AB" w14:textId="77777777" w:rsidR="00B92C38" w:rsidRPr="00B861A9" w:rsidRDefault="00B92C38" w:rsidP="003165A6">
            <w:pPr>
              <w:spacing w:after="0" w:line="240" w:lineRule="auto"/>
              <w:rPr>
                <w:rFonts w:ascii="Times New Roman" w:hAnsi="Times New Roman" w:cs="Times New Roman"/>
                <w:sz w:val="26"/>
                <w:szCs w:val="26"/>
                <w:lang w:val="kk-KZ"/>
              </w:rPr>
            </w:pPr>
            <w:r w:rsidRPr="00B861A9">
              <w:rPr>
                <w:rFonts w:ascii="Times New Roman" w:hAnsi="Times New Roman" w:cs="Times New Roman"/>
                <w:sz w:val="26"/>
                <w:szCs w:val="26"/>
              </w:rPr>
              <w:t>№ 13</w:t>
            </w:r>
            <w:r w:rsidRPr="00B861A9">
              <w:rPr>
                <w:rFonts w:ascii="Times New Roman" w:hAnsi="Times New Roman" w:cs="Times New Roman"/>
                <w:sz w:val="26"/>
                <w:szCs w:val="26"/>
                <w:lang w:val="kk-KZ"/>
              </w:rPr>
              <w:t xml:space="preserve"> после </w:t>
            </w:r>
            <w:r w:rsidRPr="00B861A9">
              <w:rPr>
                <w:rFonts w:ascii="Times New Roman" w:hAnsi="Times New Roman" w:cs="Times New Roman"/>
                <w:sz w:val="26"/>
                <w:szCs w:val="26"/>
              </w:rPr>
              <w:t>к/</w:t>
            </w:r>
            <w:r w:rsidRPr="00B861A9">
              <w:rPr>
                <w:rFonts w:ascii="Times New Roman" w:hAnsi="Times New Roman" w:cs="Times New Roman"/>
                <w:sz w:val="26"/>
                <w:szCs w:val="26"/>
                <w:lang w:val="kk-KZ"/>
              </w:rPr>
              <w:t>в</w:t>
            </w:r>
          </w:p>
        </w:tc>
        <w:tc>
          <w:tcPr>
            <w:tcW w:w="983" w:type="dxa"/>
          </w:tcPr>
          <w:p w14:paraId="2C1CCDDC"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lang w:val="kk-KZ"/>
              </w:rPr>
              <w:t>125</w:t>
            </w:r>
          </w:p>
        </w:tc>
        <w:tc>
          <w:tcPr>
            <w:tcW w:w="983" w:type="dxa"/>
          </w:tcPr>
          <w:p w14:paraId="68122D50"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734</w:t>
            </w:r>
          </w:p>
        </w:tc>
        <w:tc>
          <w:tcPr>
            <w:tcW w:w="983" w:type="dxa"/>
          </w:tcPr>
          <w:p w14:paraId="1C613F57"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95</w:t>
            </w:r>
          </w:p>
        </w:tc>
        <w:tc>
          <w:tcPr>
            <w:tcW w:w="983" w:type="dxa"/>
          </w:tcPr>
          <w:p w14:paraId="59C7A7F3"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9</w:t>
            </w:r>
          </w:p>
        </w:tc>
        <w:tc>
          <w:tcPr>
            <w:tcW w:w="844" w:type="dxa"/>
          </w:tcPr>
          <w:p w14:paraId="5B82E9B8"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15</w:t>
            </w:r>
          </w:p>
        </w:tc>
        <w:tc>
          <w:tcPr>
            <w:tcW w:w="983" w:type="dxa"/>
          </w:tcPr>
          <w:p w14:paraId="484D2CE2"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0,7</w:t>
            </w:r>
          </w:p>
        </w:tc>
        <w:tc>
          <w:tcPr>
            <w:tcW w:w="983" w:type="dxa"/>
          </w:tcPr>
          <w:p w14:paraId="53BFA94D"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7,5</w:t>
            </w:r>
          </w:p>
        </w:tc>
        <w:tc>
          <w:tcPr>
            <w:tcW w:w="983" w:type="dxa"/>
          </w:tcPr>
          <w:p w14:paraId="7ACEC895"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14</w:t>
            </w:r>
          </w:p>
        </w:tc>
      </w:tr>
      <w:tr w:rsidR="00B92C38" w:rsidRPr="00B861A9" w14:paraId="54A3F81F" w14:textId="77777777" w:rsidTr="00964174">
        <w:trPr>
          <w:trHeight w:val="413"/>
        </w:trPr>
        <w:tc>
          <w:tcPr>
            <w:tcW w:w="2016" w:type="dxa"/>
          </w:tcPr>
          <w:p w14:paraId="04CE8A98" w14:textId="77777777" w:rsidR="00B92C38" w:rsidRPr="00B861A9" w:rsidRDefault="00B92C38" w:rsidP="003165A6">
            <w:pPr>
              <w:spacing w:after="0" w:line="240" w:lineRule="auto"/>
              <w:rPr>
                <w:rFonts w:ascii="Times New Roman" w:hAnsi="Times New Roman" w:cs="Times New Roman"/>
                <w:sz w:val="26"/>
                <w:szCs w:val="26"/>
              </w:rPr>
            </w:pPr>
            <w:r w:rsidRPr="00B861A9">
              <w:rPr>
                <w:rFonts w:ascii="Times New Roman" w:hAnsi="Times New Roman" w:cs="Times New Roman"/>
                <w:sz w:val="26"/>
                <w:szCs w:val="26"/>
              </w:rPr>
              <w:t>№ 19 до к/в</w:t>
            </w:r>
          </w:p>
        </w:tc>
        <w:tc>
          <w:tcPr>
            <w:tcW w:w="983" w:type="dxa"/>
            <w:vAlign w:val="center"/>
          </w:tcPr>
          <w:p w14:paraId="02A796EE"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296</w:t>
            </w:r>
          </w:p>
        </w:tc>
        <w:tc>
          <w:tcPr>
            <w:tcW w:w="983" w:type="dxa"/>
            <w:vAlign w:val="center"/>
          </w:tcPr>
          <w:p w14:paraId="7255D44B"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1035</w:t>
            </w:r>
          </w:p>
        </w:tc>
        <w:tc>
          <w:tcPr>
            <w:tcW w:w="983" w:type="dxa"/>
            <w:vAlign w:val="center"/>
          </w:tcPr>
          <w:p w14:paraId="61BE250D"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985</w:t>
            </w:r>
          </w:p>
        </w:tc>
        <w:tc>
          <w:tcPr>
            <w:tcW w:w="983" w:type="dxa"/>
            <w:vAlign w:val="center"/>
          </w:tcPr>
          <w:p w14:paraId="56A0528A"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1,5</w:t>
            </w:r>
          </w:p>
        </w:tc>
        <w:tc>
          <w:tcPr>
            <w:tcW w:w="844" w:type="dxa"/>
            <w:vAlign w:val="center"/>
          </w:tcPr>
          <w:p w14:paraId="5F8B6AC6"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39</w:t>
            </w:r>
          </w:p>
        </w:tc>
        <w:tc>
          <w:tcPr>
            <w:tcW w:w="983" w:type="dxa"/>
            <w:vAlign w:val="center"/>
          </w:tcPr>
          <w:p w14:paraId="028C0453"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2,5</w:t>
            </w:r>
          </w:p>
        </w:tc>
        <w:tc>
          <w:tcPr>
            <w:tcW w:w="983" w:type="dxa"/>
            <w:vAlign w:val="center"/>
          </w:tcPr>
          <w:p w14:paraId="508EA830"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6</w:t>
            </w:r>
          </w:p>
        </w:tc>
        <w:tc>
          <w:tcPr>
            <w:tcW w:w="983" w:type="dxa"/>
            <w:vAlign w:val="center"/>
          </w:tcPr>
          <w:p w14:paraId="0BD71096"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15</w:t>
            </w:r>
          </w:p>
        </w:tc>
      </w:tr>
      <w:tr w:rsidR="00B92C38" w:rsidRPr="00B861A9" w14:paraId="5F93BF13" w14:textId="77777777" w:rsidTr="00964174">
        <w:trPr>
          <w:trHeight w:val="406"/>
        </w:trPr>
        <w:tc>
          <w:tcPr>
            <w:tcW w:w="2016" w:type="dxa"/>
            <w:tcBorders>
              <w:bottom w:val="nil"/>
            </w:tcBorders>
          </w:tcPr>
          <w:p w14:paraId="3172AEDB" w14:textId="77777777" w:rsidR="00B92C38" w:rsidRPr="00B861A9" w:rsidRDefault="00B92C38" w:rsidP="003165A6">
            <w:pPr>
              <w:spacing w:after="0" w:line="240" w:lineRule="auto"/>
              <w:rPr>
                <w:rFonts w:ascii="Times New Roman" w:hAnsi="Times New Roman" w:cs="Times New Roman"/>
                <w:sz w:val="26"/>
                <w:szCs w:val="26"/>
              </w:rPr>
            </w:pPr>
            <w:r w:rsidRPr="00B861A9">
              <w:rPr>
                <w:rFonts w:ascii="Times New Roman" w:hAnsi="Times New Roman" w:cs="Times New Roman"/>
                <w:sz w:val="26"/>
                <w:szCs w:val="26"/>
              </w:rPr>
              <w:t>№ 19</w:t>
            </w:r>
            <w:r w:rsidRPr="00B861A9">
              <w:rPr>
                <w:rFonts w:ascii="Times New Roman" w:hAnsi="Times New Roman" w:cs="Times New Roman"/>
                <w:sz w:val="26"/>
                <w:szCs w:val="26"/>
                <w:lang w:val="kk-KZ"/>
              </w:rPr>
              <w:t xml:space="preserve"> после </w:t>
            </w:r>
            <w:r w:rsidRPr="00B861A9">
              <w:rPr>
                <w:rFonts w:ascii="Times New Roman" w:hAnsi="Times New Roman" w:cs="Times New Roman"/>
                <w:sz w:val="26"/>
                <w:szCs w:val="26"/>
              </w:rPr>
              <w:t>к/</w:t>
            </w:r>
            <w:r w:rsidRPr="00B861A9">
              <w:rPr>
                <w:rFonts w:ascii="Times New Roman" w:hAnsi="Times New Roman" w:cs="Times New Roman"/>
                <w:sz w:val="26"/>
                <w:szCs w:val="26"/>
                <w:lang w:val="kk-KZ"/>
              </w:rPr>
              <w:t>в</w:t>
            </w:r>
          </w:p>
        </w:tc>
        <w:tc>
          <w:tcPr>
            <w:tcW w:w="983" w:type="dxa"/>
            <w:tcBorders>
              <w:bottom w:val="nil"/>
            </w:tcBorders>
          </w:tcPr>
          <w:p w14:paraId="17AAC920"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195</w:t>
            </w:r>
          </w:p>
        </w:tc>
        <w:tc>
          <w:tcPr>
            <w:tcW w:w="983" w:type="dxa"/>
            <w:tcBorders>
              <w:bottom w:val="nil"/>
            </w:tcBorders>
          </w:tcPr>
          <w:p w14:paraId="0DF281A2"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570</w:t>
            </w:r>
          </w:p>
        </w:tc>
        <w:tc>
          <w:tcPr>
            <w:tcW w:w="983" w:type="dxa"/>
            <w:tcBorders>
              <w:bottom w:val="nil"/>
            </w:tcBorders>
          </w:tcPr>
          <w:p w14:paraId="2B63CF63"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159</w:t>
            </w:r>
          </w:p>
        </w:tc>
        <w:tc>
          <w:tcPr>
            <w:tcW w:w="983" w:type="dxa"/>
            <w:tcBorders>
              <w:bottom w:val="nil"/>
            </w:tcBorders>
          </w:tcPr>
          <w:p w14:paraId="2F17D0E6"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2</w:t>
            </w:r>
          </w:p>
        </w:tc>
        <w:tc>
          <w:tcPr>
            <w:tcW w:w="844" w:type="dxa"/>
            <w:tcBorders>
              <w:bottom w:val="nil"/>
            </w:tcBorders>
          </w:tcPr>
          <w:p w14:paraId="3FB5C96B"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17</w:t>
            </w:r>
          </w:p>
        </w:tc>
        <w:tc>
          <w:tcPr>
            <w:tcW w:w="983" w:type="dxa"/>
            <w:tcBorders>
              <w:bottom w:val="nil"/>
            </w:tcBorders>
          </w:tcPr>
          <w:p w14:paraId="3BFCDAC0"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w:t>
            </w:r>
          </w:p>
        </w:tc>
        <w:tc>
          <w:tcPr>
            <w:tcW w:w="983" w:type="dxa"/>
            <w:tcBorders>
              <w:bottom w:val="nil"/>
            </w:tcBorders>
          </w:tcPr>
          <w:p w14:paraId="6E60B929"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4</w:t>
            </w:r>
          </w:p>
        </w:tc>
        <w:tc>
          <w:tcPr>
            <w:tcW w:w="983" w:type="dxa"/>
            <w:tcBorders>
              <w:bottom w:val="nil"/>
            </w:tcBorders>
          </w:tcPr>
          <w:p w14:paraId="0FAC49B1" w14:textId="77777777" w:rsidR="00B92C38" w:rsidRPr="00B861A9" w:rsidRDefault="00B92C38" w:rsidP="003165A6">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12</w:t>
            </w:r>
          </w:p>
        </w:tc>
      </w:tr>
      <w:tr w:rsidR="00964174" w:rsidRPr="00B861A9" w14:paraId="1CEC3C90" w14:textId="77777777" w:rsidTr="00964174">
        <w:trPr>
          <w:trHeight w:val="425"/>
        </w:trPr>
        <w:tc>
          <w:tcPr>
            <w:tcW w:w="2016" w:type="dxa"/>
            <w:tcBorders>
              <w:top w:val="single" w:sz="4" w:space="0" w:color="auto"/>
            </w:tcBorders>
          </w:tcPr>
          <w:p w14:paraId="5C3F323D" w14:textId="79862452" w:rsidR="00964174" w:rsidRPr="00B861A9" w:rsidRDefault="00964174" w:rsidP="00964174">
            <w:pPr>
              <w:spacing w:after="0" w:line="240" w:lineRule="auto"/>
              <w:rPr>
                <w:rFonts w:ascii="Times New Roman" w:hAnsi="Times New Roman" w:cs="Times New Roman"/>
                <w:sz w:val="26"/>
                <w:szCs w:val="26"/>
              </w:rPr>
            </w:pPr>
            <w:r w:rsidRPr="00B861A9">
              <w:rPr>
                <w:rFonts w:ascii="Times New Roman" w:hAnsi="Times New Roman" w:cs="Times New Roman"/>
                <w:sz w:val="26"/>
                <w:szCs w:val="26"/>
              </w:rPr>
              <w:t>№ 25 до к/в</w:t>
            </w:r>
          </w:p>
        </w:tc>
        <w:tc>
          <w:tcPr>
            <w:tcW w:w="983" w:type="dxa"/>
            <w:tcBorders>
              <w:top w:val="single" w:sz="4" w:space="0" w:color="auto"/>
            </w:tcBorders>
            <w:vAlign w:val="center"/>
          </w:tcPr>
          <w:p w14:paraId="7F772DFD" w14:textId="2A2C55AD"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30</w:t>
            </w:r>
          </w:p>
        </w:tc>
        <w:tc>
          <w:tcPr>
            <w:tcW w:w="983" w:type="dxa"/>
            <w:tcBorders>
              <w:top w:val="single" w:sz="4" w:space="0" w:color="auto"/>
            </w:tcBorders>
            <w:vAlign w:val="center"/>
          </w:tcPr>
          <w:p w14:paraId="1A2C4F54" w14:textId="01DF994E"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958</w:t>
            </w:r>
          </w:p>
        </w:tc>
        <w:tc>
          <w:tcPr>
            <w:tcW w:w="983" w:type="dxa"/>
            <w:tcBorders>
              <w:top w:val="single" w:sz="4" w:space="0" w:color="auto"/>
            </w:tcBorders>
            <w:vAlign w:val="center"/>
          </w:tcPr>
          <w:p w14:paraId="30EC0C47" w14:textId="7A08F570"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1020</w:t>
            </w:r>
          </w:p>
        </w:tc>
        <w:tc>
          <w:tcPr>
            <w:tcW w:w="983" w:type="dxa"/>
            <w:tcBorders>
              <w:top w:val="single" w:sz="4" w:space="0" w:color="auto"/>
            </w:tcBorders>
            <w:vAlign w:val="center"/>
          </w:tcPr>
          <w:p w14:paraId="6A9FD38F" w14:textId="44BCBB0E"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1,9</w:t>
            </w:r>
          </w:p>
        </w:tc>
        <w:tc>
          <w:tcPr>
            <w:tcW w:w="844" w:type="dxa"/>
            <w:tcBorders>
              <w:top w:val="single" w:sz="4" w:space="0" w:color="auto"/>
            </w:tcBorders>
            <w:vAlign w:val="center"/>
          </w:tcPr>
          <w:p w14:paraId="10841801" w14:textId="1760F21D"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35</w:t>
            </w:r>
          </w:p>
        </w:tc>
        <w:tc>
          <w:tcPr>
            <w:tcW w:w="983" w:type="dxa"/>
            <w:tcBorders>
              <w:top w:val="single" w:sz="4" w:space="0" w:color="auto"/>
            </w:tcBorders>
            <w:vAlign w:val="center"/>
          </w:tcPr>
          <w:p w14:paraId="369985ED" w14:textId="7D34F6D5"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2,2</w:t>
            </w:r>
          </w:p>
        </w:tc>
        <w:tc>
          <w:tcPr>
            <w:tcW w:w="983" w:type="dxa"/>
            <w:tcBorders>
              <w:top w:val="single" w:sz="4" w:space="0" w:color="auto"/>
            </w:tcBorders>
            <w:vAlign w:val="center"/>
          </w:tcPr>
          <w:p w14:paraId="3AB3AB57" w14:textId="73EE4156"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7</w:t>
            </w:r>
          </w:p>
        </w:tc>
        <w:tc>
          <w:tcPr>
            <w:tcW w:w="983" w:type="dxa"/>
            <w:tcBorders>
              <w:top w:val="single" w:sz="4" w:space="0" w:color="auto"/>
            </w:tcBorders>
            <w:vAlign w:val="center"/>
          </w:tcPr>
          <w:p w14:paraId="19C10512" w14:textId="164D791B"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20</w:t>
            </w:r>
          </w:p>
        </w:tc>
      </w:tr>
      <w:tr w:rsidR="00964174" w:rsidRPr="00B861A9" w14:paraId="75D65787" w14:textId="77777777" w:rsidTr="00964174">
        <w:trPr>
          <w:trHeight w:val="417"/>
        </w:trPr>
        <w:tc>
          <w:tcPr>
            <w:tcW w:w="2016" w:type="dxa"/>
          </w:tcPr>
          <w:p w14:paraId="6EE60BD8" w14:textId="77777777" w:rsidR="00964174" w:rsidRPr="00B861A9" w:rsidRDefault="00964174" w:rsidP="00964174">
            <w:pPr>
              <w:spacing w:after="0" w:line="240" w:lineRule="auto"/>
              <w:rPr>
                <w:rFonts w:ascii="Times New Roman" w:hAnsi="Times New Roman" w:cs="Times New Roman"/>
                <w:sz w:val="26"/>
                <w:szCs w:val="26"/>
                <w:lang w:val="kk-KZ"/>
              </w:rPr>
            </w:pPr>
            <w:r w:rsidRPr="00B861A9">
              <w:rPr>
                <w:rFonts w:ascii="Times New Roman" w:hAnsi="Times New Roman" w:cs="Times New Roman"/>
                <w:sz w:val="26"/>
                <w:szCs w:val="26"/>
              </w:rPr>
              <w:t>№ 25</w:t>
            </w:r>
            <w:r w:rsidRPr="00B861A9">
              <w:rPr>
                <w:rFonts w:ascii="Times New Roman" w:hAnsi="Times New Roman" w:cs="Times New Roman"/>
                <w:sz w:val="26"/>
                <w:szCs w:val="26"/>
                <w:lang w:val="kk-KZ"/>
              </w:rPr>
              <w:t xml:space="preserve"> после </w:t>
            </w:r>
            <w:r w:rsidRPr="00B861A9">
              <w:rPr>
                <w:rFonts w:ascii="Times New Roman" w:hAnsi="Times New Roman" w:cs="Times New Roman"/>
                <w:sz w:val="26"/>
                <w:szCs w:val="26"/>
              </w:rPr>
              <w:t>к/</w:t>
            </w:r>
            <w:r w:rsidRPr="00B861A9">
              <w:rPr>
                <w:rFonts w:ascii="Times New Roman" w:hAnsi="Times New Roman" w:cs="Times New Roman"/>
                <w:sz w:val="26"/>
                <w:szCs w:val="26"/>
                <w:lang w:val="kk-KZ"/>
              </w:rPr>
              <w:t>в</w:t>
            </w:r>
          </w:p>
        </w:tc>
        <w:tc>
          <w:tcPr>
            <w:tcW w:w="983" w:type="dxa"/>
          </w:tcPr>
          <w:p w14:paraId="0A61488B"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12</w:t>
            </w:r>
          </w:p>
        </w:tc>
        <w:tc>
          <w:tcPr>
            <w:tcW w:w="983" w:type="dxa"/>
          </w:tcPr>
          <w:p w14:paraId="5128C5B3"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125</w:t>
            </w:r>
          </w:p>
        </w:tc>
        <w:tc>
          <w:tcPr>
            <w:tcW w:w="983" w:type="dxa"/>
          </w:tcPr>
          <w:p w14:paraId="24354FA0"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201</w:t>
            </w:r>
          </w:p>
        </w:tc>
        <w:tc>
          <w:tcPr>
            <w:tcW w:w="983" w:type="dxa"/>
          </w:tcPr>
          <w:p w14:paraId="2C3C80AC"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2,3</w:t>
            </w:r>
          </w:p>
        </w:tc>
        <w:tc>
          <w:tcPr>
            <w:tcW w:w="844" w:type="dxa"/>
          </w:tcPr>
          <w:p w14:paraId="28210E44"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20</w:t>
            </w:r>
          </w:p>
        </w:tc>
        <w:tc>
          <w:tcPr>
            <w:tcW w:w="983" w:type="dxa"/>
          </w:tcPr>
          <w:p w14:paraId="172D20FF"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0,6</w:t>
            </w:r>
          </w:p>
        </w:tc>
        <w:tc>
          <w:tcPr>
            <w:tcW w:w="983" w:type="dxa"/>
          </w:tcPr>
          <w:p w14:paraId="39578565"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5,0</w:t>
            </w:r>
          </w:p>
        </w:tc>
        <w:tc>
          <w:tcPr>
            <w:tcW w:w="983" w:type="dxa"/>
          </w:tcPr>
          <w:p w14:paraId="6DA5345A"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9</w:t>
            </w:r>
          </w:p>
        </w:tc>
      </w:tr>
      <w:tr w:rsidR="00964174" w:rsidRPr="00B861A9" w14:paraId="3AAA37EF" w14:textId="77777777" w:rsidTr="00964174">
        <w:trPr>
          <w:trHeight w:val="1118"/>
        </w:trPr>
        <w:tc>
          <w:tcPr>
            <w:tcW w:w="2016" w:type="dxa"/>
            <w:vAlign w:val="center"/>
          </w:tcPr>
          <w:p w14:paraId="3AE8D98B" w14:textId="77777777" w:rsidR="00964174" w:rsidRPr="00B861A9" w:rsidRDefault="00964174" w:rsidP="00964174">
            <w:pPr>
              <w:spacing w:after="0" w:line="240" w:lineRule="auto"/>
              <w:rPr>
                <w:rFonts w:ascii="Times New Roman" w:hAnsi="Times New Roman" w:cs="Times New Roman"/>
                <w:sz w:val="26"/>
                <w:szCs w:val="26"/>
              </w:rPr>
            </w:pPr>
            <w:r w:rsidRPr="00B861A9">
              <w:rPr>
                <w:rFonts w:ascii="Times New Roman" w:hAnsi="Times New Roman" w:cs="Times New Roman"/>
                <w:sz w:val="26"/>
                <w:szCs w:val="26"/>
              </w:rPr>
              <w:t>Относительная погрешность испытаний, %</w:t>
            </w:r>
          </w:p>
        </w:tc>
        <w:tc>
          <w:tcPr>
            <w:tcW w:w="983" w:type="dxa"/>
            <w:vAlign w:val="center"/>
          </w:tcPr>
          <w:p w14:paraId="11EE7AF2"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4,1429</w:t>
            </w:r>
          </w:p>
        </w:tc>
        <w:tc>
          <w:tcPr>
            <w:tcW w:w="983" w:type="dxa"/>
            <w:vAlign w:val="center"/>
          </w:tcPr>
          <w:p w14:paraId="04EF5A67"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3,2848</w:t>
            </w:r>
          </w:p>
        </w:tc>
        <w:tc>
          <w:tcPr>
            <w:tcW w:w="983" w:type="dxa"/>
            <w:vAlign w:val="center"/>
          </w:tcPr>
          <w:p w14:paraId="6D6BD5A4"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1,7475</w:t>
            </w:r>
          </w:p>
        </w:tc>
        <w:tc>
          <w:tcPr>
            <w:tcW w:w="983" w:type="dxa"/>
            <w:vAlign w:val="center"/>
          </w:tcPr>
          <w:p w14:paraId="5CEFE592"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4,4326</w:t>
            </w:r>
          </w:p>
        </w:tc>
        <w:tc>
          <w:tcPr>
            <w:tcW w:w="844" w:type="dxa"/>
            <w:vAlign w:val="center"/>
          </w:tcPr>
          <w:p w14:paraId="7A46E894"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7,209</w:t>
            </w:r>
          </w:p>
        </w:tc>
        <w:tc>
          <w:tcPr>
            <w:tcW w:w="983" w:type="dxa"/>
            <w:vAlign w:val="center"/>
          </w:tcPr>
          <w:p w14:paraId="0D556E1B"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1,3482</w:t>
            </w:r>
          </w:p>
        </w:tc>
        <w:tc>
          <w:tcPr>
            <w:tcW w:w="983" w:type="dxa"/>
            <w:vAlign w:val="center"/>
          </w:tcPr>
          <w:p w14:paraId="216DAA7F"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1,6275</w:t>
            </w:r>
          </w:p>
        </w:tc>
        <w:tc>
          <w:tcPr>
            <w:tcW w:w="983" w:type="dxa"/>
            <w:vAlign w:val="center"/>
          </w:tcPr>
          <w:p w14:paraId="073295D1" w14:textId="77777777" w:rsidR="00964174" w:rsidRPr="00B861A9" w:rsidRDefault="00964174" w:rsidP="00964174">
            <w:pPr>
              <w:spacing w:after="0" w:line="240" w:lineRule="auto"/>
              <w:jc w:val="center"/>
              <w:rPr>
                <w:rFonts w:ascii="Times New Roman" w:hAnsi="Times New Roman" w:cs="Times New Roman"/>
                <w:sz w:val="26"/>
                <w:szCs w:val="26"/>
              </w:rPr>
            </w:pPr>
            <w:r w:rsidRPr="00B861A9">
              <w:rPr>
                <w:rFonts w:ascii="Times New Roman" w:hAnsi="Times New Roman" w:cs="Times New Roman"/>
                <w:sz w:val="26"/>
                <w:szCs w:val="26"/>
              </w:rPr>
              <w:t>1,0710</w:t>
            </w:r>
          </w:p>
        </w:tc>
      </w:tr>
    </w:tbl>
    <w:p w14:paraId="2F30B0D4" w14:textId="77777777" w:rsidR="00B92C38" w:rsidRPr="00B70EC1" w:rsidRDefault="00B92C38" w:rsidP="00B92C38">
      <w:pPr>
        <w:spacing w:after="0" w:line="240" w:lineRule="auto"/>
        <w:ind w:firstLine="708"/>
        <w:jc w:val="both"/>
        <w:rPr>
          <w:rFonts w:ascii="Times New Roman" w:eastAsia="Calibri" w:hAnsi="Times New Roman" w:cs="Times New Roman"/>
          <w:sz w:val="28"/>
          <w:szCs w:val="28"/>
        </w:rPr>
      </w:pPr>
    </w:p>
    <w:p w14:paraId="79FC8928" w14:textId="51827074" w:rsidR="00B92C38" w:rsidRDefault="00B92C38" w:rsidP="00B92C38">
      <w:pPr>
        <w:spacing w:after="0" w:line="240" w:lineRule="auto"/>
        <w:ind w:firstLine="708"/>
        <w:jc w:val="both"/>
        <w:rPr>
          <w:rFonts w:ascii="Times New Roman" w:hAnsi="Times New Roman" w:cs="Times New Roman"/>
          <w:sz w:val="28"/>
          <w:szCs w:val="28"/>
        </w:rPr>
      </w:pPr>
      <w:r>
        <w:rPr>
          <w:rFonts w:ascii="Times New Roman" w:eastAsia="Calibri" w:hAnsi="Times New Roman" w:cs="Times New Roman"/>
          <w:sz w:val="28"/>
          <w:szCs w:val="28"/>
        </w:rPr>
        <w:lastRenderedPageBreak/>
        <w:t xml:space="preserve">В качестве электродного материала была отобрана проба </w:t>
      </w:r>
      <w:r w:rsidRPr="00B70EC1">
        <w:rPr>
          <w:rFonts w:ascii="Times New Roman" w:hAnsi="Times New Roman" w:cs="Times New Roman"/>
          <w:sz w:val="28"/>
          <w:szCs w:val="28"/>
        </w:rPr>
        <w:t xml:space="preserve">№ </w:t>
      </w:r>
      <w:r>
        <w:rPr>
          <w:rFonts w:ascii="Times New Roman" w:hAnsi="Times New Roman" w:cs="Times New Roman"/>
          <w:sz w:val="28"/>
          <w:szCs w:val="28"/>
        </w:rPr>
        <w:t>2</w:t>
      </w:r>
      <w:r w:rsidRPr="00B70EC1">
        <w:rPr>
          <w:rFonts w:ascii="Times New Roman" w:hAnsi="Times New Roman" w:cs="Times New Roman"/>
          <w:sz w:val="28"/>
          <w:szCs w:val="28"/>
        </w:rPr>
        <w:t>5</w:t>
      </w:r>
      <w:r w:rsidRPr="00B70EC1">
        <w:rPr>
          <w:rFonts w:ascii="Times New Roman" w:hAnsi="Times New Roman" w:cs="Times New Roman"/>
          <w:sz w:val="28"/>
          <w:szCs w:val="28"/>
          <w:lang w:val="kk-KZ"/>
        </w:rPr>
        <w:t xml:space="preserve"> после </w:t>
      </w:r>
      <w:r w:rsidRPr="00B70EC1">
        <w:rPr>
          <w:rFonts w:ascii="Times New Roman" w:hAnsi="Times New Roman" w:cs="Times New Roman"/>
          <w:sz w:val="28"/>
          <w:szCs w:val="28"/>
        </w:rPr>
        <w:t>к</w:t>
      </w:r>
      <w:r>
        <w:rPr>
          <w:rFonts w:ascii="Times New Roman" w:hAnsi="Times New Roman" w:cs="Times New Roman"/>
          <w:sz w:val="28"/>
          <w:szCs w:val="28"/>
        </w:rPr>
        <w:t xml:space="preserve">ислотного выщелачивания </w:t>
      </w:r>
      <w:proofErr w:type="gramStart"/>
      <w:r w:rsidR="00AC2FC2">
        <w:rPr>
          <w:rFonts w:ascii="Times New Roman" w:hAnsi="Times New Roman" w:cs="Times New Roman"/>
          <w:sz w:val="28"/>
          <w:szCs w:val="28"/>
        </w:rPr>
        <w:t>в ввиду</w:t>
      </w:r>
      <w:proofErr w:type="gramEnd"/>
      <w:r w:rsidR="00AC2FC2">
        <w:rPr>
          <w:rFonts w:ascii="Times New Roman" w:hAnsi="Times New Roman" w:cs="Times New Roman"/>
          <w:sz w:val="28"/>
          <w:szCs w:val="28"/>
        </w:rPr>
        <w:t xml:space="preserve"> наименьш</w:t>
      </w:r>
      <w:r w:rsidR="00AC2FC2">
        <w:rPr>
          <w:rFonts w:ascii="Times New Roman" w:hAnsi="Times New Roman" w:cs="Times New Roman"/>
          <w:sz w:val="28"/>
          <w:szCs w:val="28"/>
          <w:lang w:val="kk-KZ"/>
        </w:rPr>
        <w:t>ого количества</w:t>
      </w:r>
      <w:r>
        <w:rPr>
          <w:rFonts w:ascii="Times New Roman" w:hAnsi="Times New Roman" w:cs="Times New Roman"/>
          <w:sz w:val="28"/>
          <w:szCs w:val="28"/>
        </w:rPr>
        <w:t xml:space="preserve"> следующих примесей в составе</w:t>
      </w:r>
      <w:r w:rsidRPr="00B92C38">
        <w:rPr>
          <w:rFonts w:ascii="Times New Roman" w:hAnsi="Times New Roman" w:cs="Times New Roman"/>
          <w:sz w:val="28"/>
          <w:szCs w:val="28"/>
        </w:rPr>
        <w:t xml:space="preserve"> - Al</w:t>
      </w:r>
      <w:r w:rsidRPr="00B92C38">
        <w:rPr>
          <w:rFonts w:ascii="Times New Roman" w:hAnsi="Times New Roman" w:cs="Times New Roman"/>
          <w:sz w:val="28"/>
          <w:szCs w:val="28"/>
        </w:rPr>
        <w:tab/>
        <w:t>, Fe</w:t>
      </w:r>
      <w:r>
        <w:rPr>
          <w:rFonts w:ascii="Times New Roman" w:hAnsi="Times New Roman" w:cs="Times New Roman"/>
          <w:sz w:val="28"/>
          <w:szCs w:val="28"/>
        </w:rPr>
        <w:t>.</w:t>
      </w:r>
    </w:p>
    <w:p w14:paraId="6826C30F" w14:textId="32E2E25B" w:rsidR="00B92C38" w:rsidRDefault="00805020" w:rsidP="00B92C3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Фракции </w:t>
      </w:r>
      <w:r>
        <w:rPr>
          <w:rFonts w:ascii="Times New Roman" w:hAnsi="Times New Roman" w:cs="Times New Roman"/>
          <w:sz w:val="28"/>
          <w:szCs w:val="28"/>
          <w:lang w:val="en-US"/>
        </w:rPr>
        <w:t>UMG</w:t>
      </w:r>
      <w:r w:rsidRPr="00805020">
        <w:rPr>
          <w:rFonts w:ascii="Times New Roman" w:hAnsi="Times New Roman" w:cs="Times New Roman"/>
          <w:sz w:val="28"/>
          <w:szCs w:val="28"/>
        </w:rPr>
        <w:t>-</w:t>
      </w:r>
      <w:r w:rsidRPr="00D835A7">
        <w:rPr>
          <w:rFonts w:ascii="Times New Roman" w:hAnsi="Times New Roman" w:cs="Times New Roman"/>
          <w:sz w:val="28"/>
          <w:szCs w:val="28"/>
          <w:lang w:val="kk-KZ"/>
        </w:rPr>
        <w:t>Si</w:t>
      </w:r>
      <w:r>
        <w:rPr>
          <w:rFonts w:ascii="Times New Roman" w:hAnsi="Times New Roman" w:cs="Times New Roman"/>
          <w:sz w:val="28"/>
          <w:szCs w:val="28"/>
          <w:lang w:val="kk-KZ"/>
        </w:rPr>
        <w:t xml:space="preserve"> для дальнейшего применения в качестве электродных</w:t>
      </w:r>
      <w:r w:rsidRPr="000D43EF">
        <w:rPr>
          <w:rFonts w:ascii="Times New Roman" w:hAnsi="Times New Roman" w:cs="Times New Roman"/>
          <w:sz w:val="28"/>
          <w:szCs w:val="28"/>
        </w:rPr>
        <w:t xml:space="preserve"> </w:t>
      </w:r>
      <w:r>
        <w:rPr>
          <w:rFonts w:ascii="Times New Roman" w:hAnsi="Times New Roman" w:cs="Times New Roman"/>
          <w:sz w:val="28"/>
          <w:szCs w:val="28"/>
        </w:rPr>
        <w:t>материалов</w:t>
      </w:r>
      <w:r>
        <w:rPr>
          <w:rFonts w:ascii="Times New Roman" w:hAnsi="Times New Roman" w:cs="Times New Roman"/>
          <w:sz w:val="28"/>
          <w:szCs w:val="28"/>
          <w:lang w:val="kk-KZ"/>
        </w:rPr>
        <w:t xml:space="preserve"> измельчали до значений </w:t>
      </w:r>
      <w:r w:rsidR="001058CD">
        <w:rPr>
          <w:rFonts w:ascii="Times New Roman" w:hAnsi="Times New Roman" w:cs="Times New Roman"/>
          <w:sz w:val="28"/>
          <w:szCs w:val="28"/>
          <w:lang w:val="kk-KZ"/>
        </w:rPr>
        <w:t>5</w:t>
      </w:r>
      <w:r w:rsidRPr="00805020">
        <w:rPr>
          <w:rFonts w:ascii="Times New Roman" w:hAnsi="Times New Roman" w:cs="Times New Roman"/>
          <w:sz w:val="28"/>
          <w:szCs w:val="28"/>
        </w:rPr>
        <w:t>00</w:t>
      </w:r>
      <w:r>
        <w:rPr>
          <w:rFonts w:ascii="Times New Roman" w:hAnsi="Times New Roman" w:cs="Times New Roman"/>
          <w:sz w:val="28"/>
          <w:szCs w:val="28"/>
          <w:lang w:val="kk-KZ"/>
        </w:rPr>
        <w:t xml:space="preserve"> нм </w:t>
      </w:r>
      <w:r w:rsidR="00B127FA">
        <w:rPr>
          <w:rFonts w:ascii="Times New Roman" w:hAnsi="Times New Roman" w:cs="Times New Roman"/>
          <w:sz w:val="28"/>
          <w:szCs w:val="28"/>
          <w:lang w:val="kk-KZ"/>
        </w:rPr>
        <w:t xml:space="preserve">на </w:t>
      </w:r>
      <w:r w:rsidRPr="0075488E">
        <w:rPr>
          <w:rFonts w:ascii="Times New Roman" w:hAnsi="Times New Roman" w:cs="Times New Roman"/>
          <w:sz w:val="28"/>
          <w:szCs w:val="28"/>
        </w:rPr>
        <w:t>планетарн</w:t>
      </w:r>
      <w:r>
        <w:rPr>
          <w:rFonts w:ascii="Times New Roman" w:hAnsi="Times New Roman" w:cs="Times New Roman"/>
          <w:sz w:val="28"/>
          <w:szCs w:val="28"/>
        </w:rPr>
        <w:t>ой</w:t>
      </w:r>
      <w:r w:rsidRPr="0075488E">
        <w:rPr>
          <w:rFonts w:ascii="Times New Roman" w:hAnsi="Times New Roman" w:cs="Times New Roman"/>
          <w:sz w:val="28"/>
          <w:szCs w:val="28"/>
        </w:rPr>
        <w:t xml:space="preserve"> шаров</w:t>
      </w:r>
      <w:r>
        <w:rPr>
          <w:rFonts w:ascii="Times New Roman" w:hAnsi="Times New Roman" w:cs="Times New Roman"/>
          <w:sz w:val="28"/>
          <w:szCs w:val="28"/>
        </w:rPr>
        <w:t>ой</w:t>
      </w:r>
      <w:r w:rsidRPr="0075488E">
        <w:rPr>
          <w:rFonts w:ascii="Times New Roman" w:hAnsi="Times New Roman" w:cs="Times New Roman"/>
          <w:sz w:val="28"/>
          <w:szCs w:val="28"/>
        </w:rPr>
        <w:t xml:space="preserve"> мельниц</w:t>
      </w:r>
      <w:r>
        <w:rPr>
          <w:rFonts w:ascii="Times New Roman" w:hAnsi="Times New Roman" w:cs="Times New Roman"/>
          <w:sz w:val="28"/>
          <w:szCs w:val="28"/>
        </w:rPr>
        <w:t>ей</w:t>
      </w:r>
      <w:r w:rsidRPr="0075488E">
        <w:rPr>
          <w:rFonts w:ascii="Times New Roman" w:hAnsi="Times New Roman" w:cs="Times New Roman"/>
          <w:sz w:val="28"/>
          <w:szCs w:val="28"/>
        </w:rPr>
        <w:t xml:space="preserve"> Retsch PM 100</w:t>
      </w:r>
      <w:r>
        <w:rPr>
          <w:rFonts w:ascii="Times New Roman" w:hAnsi="Times New Roman" w:cs="Times New Roman"/>
          <w:sz w:val="28"/>
          <w:szCs w:val="28"/>
        </w:rPr>
        <w:t>.</w:t>
      </w:r>
    </w:p>
    <w:p w14:paraId="3215F649" w14:textId="77777777" w:rsidR="00B92C38" w:rsidRDefault="00B92C38" w:rsidP="00B92C38">
      <w:pPr>
        <w:spacing w:after="0" w:line="240" w:lineRule="auto"/>
        <w:ind w:firstLine="708"/>
        <w:jc w:val="both"/>
        <w:rPr>
          <w:rFonts w:ascii="Times New Roman" w:hAnsi="Times New Roman" w:cs="Times New Roman"/>
          <w:sz w:val="28"/>
          <w:szCs w:val="28"/>
        </w:rPr>
      </w:pPr>
    </w:p>
    <w:p w14:paraId="0F960E36" w14:textId="77777777" w:rsidR="00805020" w:rsidRDefault="00805020" w:rsidP="00B92C38">
      <w:pPr>
        <w:spacing w:after="0" w:line="240" w:lineRule="auto"/>
        <w:ind w:firstLine="708"/>
        <w:jc w:val="both"/>
        <w:rPr>
          <w:rFonts w:ascii="Times New Roman" w:hAnsi="Times New Roman" w:cs="Times New Roman"/>
          <w:sz w:val="28"/>
          <w:szCs w:val="28"/>
        </w:rPr>
      </w:pPr>
    </w:p>
    <w:p w14:paraId="0AABF03B" w14:textId="77777777" w:rsidR="00763F37" w:rsidRPr="00763F37" w:rsidRDefault="00763F37" w:rsidP="00763F37">
      <w:pPr>
        <w:spacing w:after="0" w:line="240" w:lineRule="auto"/>
        <w:ind w:firstLine="708"/>
        <w:jc w:val="both"/>
        <w:rPr>
          <w:rFonts w:ascii="Times New Roman" w:hAnsi="Times New Roman" w:cs="Times New Roman"/>
          <w:b/>
          <w:sz w:val="28"/>
          <w:szCs w:val="28"/>
          <w:lang w:val="kk-KZ"/>
        </w:rPr>
      </w:pPr>
      <w:r w:rsidRPr="00763F37">
        <w:rPr>
          <w:rFonts w:ascii="Times New Roman" w:hAnsi="Times New Roman" w:cs="Times New Roman"/>
          <w:b/>
          <w:sz w:val="28"/>
          <w:szCs w:val="28"/>
          <w:lang w:val="kk-KZ"/>
        </w:rPr>
        <w:t>Выводы по 3 разделу.</w:t>
      </w:r>
    </w:p>
    <w:p w14:paraId="012BCD45" w14:textId="77777777" w:rsidR="00334C99" w:rsidRDefault="00334C99" w:rsidP="00B92C38">
      <w:pPr>
        <w:spacing w:after="0" w:line="240" w:lineRule="auto"/>
        <w:ind w:firstLine="708"/>
        <w:jc w:val="both"/>
        <w:rPr>
          <w:rFonts w:ascii="Times New Roman" w:hAnsi="Times New Roman" w:cs="Times New Roman"/>
          <w:sz w:val="28"/>
          <w:szCs w:val="28"/>
        </w:rPr>
      </w:pPr>
    </w:p>
    <w:p w14:paraId="086E8EA3" w14:textId="77777777" w:rsidR="00763F37" w:rsidRDefault="00763F37" w:rsidP="00763F37">
      <w:pPr>
        <w:spacing w:after="0" w:line="240" w:lineRule="auto"/>
        <w:ind w:firstLine="708"/>
        <w:jc w:val="both"/>
        <w:rPr>
          <w:rFonts w:ascii="Times New Roman" w:eastAsia="Calibri" w:hAnsi="Times New Roman" w:cs="Times New Roman"/>
          <w:sz w:val="28"/>
          <w:szCs w:val="28"/>
        </w:rPr>
      </w:pPr>
      <w:bookmarkStart w:id="15" w:name="_Hlk128749626"/>
      <w:r w:rsidRPr="00B70EC1">
        <w:rPr>
          <w:rFonts w:ascii="Times New Roman" w:eastAsia="Calibri" w:hAnsi="Times New Roman" w:cs="Times New Roman"/>
          <w:sz w:val="28"/>
          <w:szCs w:val="28"/>
        </w:rPr>
        <w:t xml:space="preserve">В ходе проведения мероприятий </w:t>
      </w:r>
      <w:r>
        <w:rPr>
          <w:rFonts w:ascii="Times New Roman" w:eastAsia="Calibri" w:hAnsi="Times New Roman" w:cs="Times New Roman"/>
          <w:sz w:val="28"/>
          <w:szCs w:val="28"/>
        </w:rPr>
        <w:t xml:space="preserve">по очистке </w:t>
      </w:r>
      <w:r w:rsidRPr="00B70EC1">
        <w:rPr>
          <w:rFonts w:ascii="Times New Roman" w:eastAsia="Calibri" w:hAnsi="Times New Roman" w:cs="Times New Roman"/>
          <w:sz w:val="28"/>
          <w:szCs w:val="28"/>
        </w:rPr>
        <w:t>кремния</w:t>
      </w:r>
      <w:r>
        <w:rPr>
          <w:rFonts w:ascii="Times New Roman" w:eastAsia="Calibri" w:hAnsi="Times New Roman" w:cs="Times New Roman"/>
          <w:sz w:val="28"/>
          <w:szCs w:val="28"/>
        </w:rPr>
        <w:t xml:space="preserve"> </w:t>
      </w:r>
      <w:r w:rsidRPr="00B70EC1">
        <w:rPr>
          <w:rFonts w:ascii="Times New Roman" w:eastAsia="Calibri" w:hAnsi="Times New Roman" w:cs="Times New Roman"/>
          <w:sz w:val="28"/>
          <w:szCs w:val="28"/>
        </w:rPr>
        <w:t xml:space="preserve">для последующего изготовления электродов </w:t>
      </w:r>
      <w:r>
        <w:rPr>
          <w:rFonts w:ascii="Times New Roman" w:eastAsia="Calibri" w:hAnsi="Times New Roman" w:cs="Times New Roman"/>
          <w:sz w:val="28"/>
          <w:szCs w:val="28"/>
        </w:rPr>
        <w:t xml:space="preserve">в условиях ТОО «Физико-технический институт» </w:t>
      </w:r>
      <w:r w:rsidRPr="00B70EC1">
        <w:rPr>
          <w:rFonts w:ascii="Times New Roman" w:eastAsia="Calibri" w:hAnsi="Times New Roman" w:cs="Times New Roman"/>
          <w:sz w:val="28"/>
          <w:szCs w:val="28"/>
        </w:rPr>
        <w:t>были получены следующие результаты:</w:t>
      </w:r>
    </w:p>
    <w:p w14:paraId="50D90246" w14:textId="53937FC8" w:rsidR="00343C33" w:rsidRDefault="00343C33" w:rsidP="00763F37">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1. Проведен элементный анализ аспирационного материала на основе кремния и металлургического кремния Кр0.</w:t>
      </w:r>
    </w:p>
    <w:p w14:paraId="236F1995" w14:textId="192D0C2C" w:rsidR="00343C33" w:rsidRPr="00B70EC1" w:rsidRDefault="00343C33" w:rsidP="00763F37">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2. Обосновано использование методов очистки кремнием шлаковым рафинированием и кислотным выщелачиванием:</w:t>
      </w:r>
    </w:p>
    <w:p w14:paraId="1462AA08" w14:textId="77777777" w:rsidR="00763F37" w:rsidRPr="00B70EC1" w:rsidRDefault="00763F37" w:rsidP="00763F37">
      <w:pPr>
        <w:spacing w:after="0" w:line="240" w:lineRule="auto"/>
        <w:ind w:firstLine="720"/>
        <w:jc w:val="both"/>
        <w:rPr>
          <w:rFonts w:ascii="Times New Roman" w:eastAsia="Calibri" w:hAnsi="Times New Roman" w:cs="Times New Roman"/>
          <w:sz w:val="28"/>
          <w:szCs w:val="28"/>
        </w:rPr>
      </w:pPr>
      <w:r w:rsidRPr="00B70EC1">
        <w:rPr>
          <w:rFonts w:ascii="Times New Roman" w:eastAsia="Calibri" w:hAnsi="Times New Roman" w:cs="Times New Roman"/>
          <w:sz w:val="28"/>
          <w:szCs w:val="28"/>
        </w:rPr>
        <w:t>- подобраны оптимальные составы шлаковых смесей;</w:t>
      </w:r>
    </w:p>
    <w:p w14:paraId="2821B755" w14:textId="77777777" w:rsidR="00763F37" w:rsidRDefault="00763F37" w:rsidP="00763F37">
      <w:pPr>
        <w:spacing w:after="0" w:line="240" w:lineRule="auto"/>
        <w:ind w:firstLine="720"/>
        <w:jc w:val="both"/>
        <w:rPr>
          <w:rFonts w:ascii="Times New Roman" w:eastAsia="Calibri" w:hAnsi="Times New Roman" w:cs="Times New Roman"/>
          <w:sz w:val="28"/>
          <w:szCs w:val="28"/>
        </w:rPr>
      </w:pPr>
      <w:r w:rsidRPr="00B70EC1">
        <w:rPr>
          <w:rFonts w:ascii="Times New Roman" w:eastAsia="Calibri" w:hAnsi="Times New Roman" w:cs="Times New Roman"/>
          <w:sz w:val="28"/>
          <w:szCs w:val="28"/>
        </w:rPr>
        <w:t xml:space="preserve">- после проведения </w:t>
      </w:r>
      <w:r>
        <w:rPr>
          <w:rFonts w:ascii="Times New Roman" w:eastAsia="Calibri" w:hAnsi="Times New Roman" w:cs="Times New Roman"/>
          <w:sz w:val="28"/>
          <w:szCs w:val="28"/>
        </w:rPr>
        <w:t>дву</w:t>
      </w:r>
      <w:r w:rsidRPr="00B70EC1">
        <w:rPr>
          <w:rFonts w:ascii="Times New Roman" w:eastAsia="Calibri" w:hAnsi="Times New Roman" w:cs="Times New Roman"/>
          <w:sz w:val="28"/>
          <w:szCs w:val="28"/>
        </w:rPr>
        <w:t xml:space="preserve">х стадий очистки металлургического кремния, </w:t>
      </w:r>
      <w:bookmarkStart w:id="16" w:name="_Hlk128749571"/>
      <w:r w:rsidRPr="00B70EC1">
        <w:rPr>
          <w:rFonts w:ascii="Times New Roman" w:eastAsia="Calibri" w:hAnsi="Times New Roman" w:cs="Times New Roman"/>
          <w:sz w:val="28"/>
          <w:szCs w:val="28"/>
        </w:rPr>
        <w:t xml:space="preserve">чистота кремния по основным элементам (Ca, Al, Fe) достигала значения не ниже 99,98%, выход кремния достигал 75-85%, а содержание бора и фосфора </w:t>
      </w:r>
      <w:r w:rsidR="003C4E5E">
        <w:rPr>
          <w:rFonts w:ascii="Times New Roman" w:eastAsia="Calibri" w:hAnsi="Times New Roman" w:cs="Times New Roman"/>
          <w:sz w:val="28"/>
          <w:szCs w:val="28"/>
        </w:rPr>
        <w:t>сократилось более чем в 2 раза</w:t>
      </w:r>
      <w:r w:rsidRPr="00B70EC1">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bookmarkEnd w:id="16"/>
    </w:p>
    <w:p w14:paraId="3082FF79" w14:textId="77777777" w:rsidR="00763F37" w:rsidRDefault="00763F37" w:rsidP="00763F37">
      <w:pPr>
        <w:spacing w:after="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качестве шлаковых смесей были предложены следующие: </w:t>
      </w:r>
      <w:r w:rsidRPr="00267525">
        <w:rPr>
          <w:rFonts w:ascii="Times New Roman" w:eastAsia="Calibri" w:hAnsi="Times New Roman" w:cs="Times New Roman"/>
          <w:sz w:val="28"/>
          <w:szCs w:val="28"/>
        </w:rPr>
        <w:t>оксид кальция CaO (известь негашеная</w:t>
      </w:r>
      <w:r>
        <w:rPr>
          <w:rFonts w:ascii="Times New Roman" w:eastAsia="Calibri" w:hAnsi="Times New Roman" w:cs="Times New Roman"/>
          <w:sz w:val="28"/>
          <w:szCs w:val="28"/>
        </w:rPr>
        <w:t xml:space="preserve">); </w:t>
      </w:r>
      <w:r w:rsidRPr="00267525">
        <w:rPr>
          <w:rFonts w:ascii="Times New Roman" w:eastAsia="Calibri" w:hAnsi="Times New Roman" w:cs="Times New Roman"/>
          <w:sz w:val="28"/>
          <w:szCs w:val="28"/>
        </w:rPr>
        <w:t>диоксид кремния SiO</w:t>
      </w:r>
      <w:r w:rsidRPr="00356677">
        <w:rPr>
          <w:rFonts w:ascii="Times New Roman" w:eastAsia="Calibri" w:hAnsi="Times New Roman" w:cs="Times New Roman"/>
          <w:sz w:val="28"/>
          <w:szCs w:val="28"/>
          <w:vertAlign w:val="subscript"/>
        </w:rPr>
        <w:t>2</w:t>
      </w:r>
      <w:r>
        <w:rPr>
          <w:rFonts w:ascii="Times New Roman" w:eastAsia="Calibri" w:hAnsi="Times New Roman" w:cs="Times New Roman"/>
          <w:sz w:val="28"/>
          <w:szCs w:val="28"/>
        </w:rPr>
        <w:t xml:space="preserve">; </w:t>
      </w:r>
      <w:r w:rsidRPr="00267525">
        <w:rPr>
          <w:rFonts w:ascii="Times New Roman" w:eastAsia="Calibri" w:hAnsi="Times New Roman" w:cs="Times New Roman"/>
          <w:sz w:val="28"/>
          <w:szCs w:val="28"/>
        </w:rPr>
        <w:t>фторид кальция CaF</w:t>
      </w:r>
      <w:r w:rsidRPr="00356677">
        <w:rPr>
          <w:rFonts w:ascii="Times New Roman" w:eastAsia="Calibri" w:hAnsi="Times New Roman" w:cs="Times New Roman"/>
          <w:sz w:val="28"/>
          <w:szCs w:val="28"/>
          <w:vertAlign w:val="subscript"/>
        </w:rPr>
        <w:t>2</w:t>
      </w:r>
      <w:r w:rsidRPr="00267525">
        <w:rPr>
          <w:rFonts w:ascii="Times New Roman" w:eastAsia="Calibri" w:hAnsi="Times New Roman" w:cs="Times New Roman"/>
          <w:sz w:val="28"/>
          <w:szCs w:val="28"/>
        </w:rPr>
        <w:t xml:space="preserve"> (плавиковый шпат)</w:t>
      </w:r>
      <w:r>
        <w:rPr>
          <w:rFonts w:ascii="Times New Roman" w:eastAsia="Calibri" w:hAnsi="Times New Roman" w:cs="Times New Roman"/>
          <w:sz w:val="28"/>
          <w:szCs w:val="28"/>
        </w:rPr>
        <w:t xml:space="preserve">; </w:t>
      </w:r>
      <w:r w:rsidRPr="00267525">
        <w:rPr>
          <w:rFonts w:ascii="Times New Roman" w:eastAsia="Calibri" w:hAnsi="Times New Roman" w:cs="Times New Roman"/>
          <w:sz w:val="28"/>
          <w:szCs w:val="28"/>
        </w:rPr>
        <w:t>карбонат натрия Na</w:t>
      </w:r>
      <w:r w:rsidRPr="00356677">
        <w:rPr>
          <w:rFonts w:ascii="Times New Roman" w:eastAsia="Calibri" w:hAnsi="Times New Roman" w:cs="Times New Roman"/>
          <w:sz w:val="28"/>
          <w:szCs w:val="28"/>
          <w:vertAlign w:val="subscript"/>
        </w:rPr>
        <w:t>2</w:t>
      </w:r>
      <w:r w:rsidRPr="00267525">
        <w:rPr>
          <w:rFonts w:ascii="Times New Roman" w:eastAsia="Calibri" w:hAnsi="Times New Roman" w:cs="Times New Roman"/>
          <w:sz w:val="28"/>
          <w:szCs w:val="28"/>
        </w:rPr>
        <w:t>CO</w:t>
      </w:r>
      <w:r w:rsidRPr="00356677">
        <w:rPr>
          <w:rFonts w:ascii="Times New Roman" w:eastAsia="Calibri" w:hAnsi="Times New Roman" w:cs="Times New Roman"/>
          <w:sz w:val="28"/>
          <w:szCs w:val="28"/>
          <w:vertAlign w:val="subscript"/>
        </w:rPr>
        <w:t>3</w:t>
      </w:r>
      <w:r w:rsidRPr="00267525">
        <w:rPr>
          <w:rFonts w:ascii="Times New Roman" w:eastAsia="Calibri" w:hAnsi="Times New Roman" w:cs="Times New Roman"/>
          <w:sz w:val="28"/>
          <w:szCs w:val="28"/>
        </w:rPr>
        <w:t xml:space="preserve"> (кальцинированная сода)</w:t>
      </w:r>
      <w:r>
        <w:rPr>
          <w:rFonts w:ascii="Times New Roman" w:eastAsia="Calibri" w:hAnsi="Times New Roman" w:cs="Times New Roman"/>
          <w:sz w:val="28"/>
          <w:szCs w:val="28"/>
        </w:rPr>
        <w:t xml:space="preserve">; </w:t>
      </w:r>
      <w:r w:rsidRPr="00267525">
        <w:rPr>
          <w:rFonts w:ascii="Times New Roman" w:eastAsia="Calibri" w:hAnsi="Times New Roman" w:cs="Times New Roman"/>
          <w:sz w:val="28"/>
          <w:szCs w:val="28"/>
        </w:rPr>
        <w:t>оксид алюминия Al</w:t>
      </w:r>
      <w:r w:rsidRPr="00356677">
        <w:rPr>
          <w:rFonts w:ascii="Times New Roman" w:eastAsia="Calibri" w:hAnsi="Times New Roman" w:cs="Times New Roman"/>
          <w:sz w:val="28"/>
          <w:szCs w:val="28"/>
          <w:vertAlign w:val="subscript"/>
        </w:rPr>
        <w:t>2</w:t>
      </w:r>
      <w:r w:rsidRPr="00267525">
        <w:rPr>
          <w:rFonts w:ascii="Times New Roman" w:eastAsia="Calibri" w:hAnsi="Times New Roman" w:cs="Times New Roman"/>
          <w:sz w:val="28"/>
          <w:szCs w:val="28"/>
        </w:rPr>
        <w:t>O</w:t>
      </w:r>
      <w:r w:rsidRPr="00356677">
        <w:rPr>
          <w:rFonts w:ascii="Times New Roman" w:eastAsia="Calibri" w:hAnsi="Times New Roman" w:cs="Times New Roman"/>
          <w:sz w:val="28"/>
          <w:szCs w:val="28"/>
          <w:vertAlign w:val="subscript"/>
        </w:rPr>
        <w:t>3</w:t>
      </w:r>
      <w:r w:rsidRPr="00267525">
        <w:rPr>
          <w:rFonts w:ascii="Times New Roman" w:eastAsia="Calibri" w:hAnsi="Times New Roman" w:cs="Times New Roman"/>
          <w:sz w:val="28"/>
          <w:szCs w:val="28"/>
        </w:rPr>
        <w:t xml:space="preserve"> (глинозем)</w:t>
      </w:r>
      <w:r>
        <w:rPr>
          <w:rFonts w:ascii="Times New Roman" w:eastAsia="Calibri" w:hAnsi="Times New Roman" w:cs="Times New Roman"/>
          <w:sz w:val="28"/>
          <w:szCs w:val="28"/>
        </w:rPr>
        <w:t xml:space="preserve">; </w:t>
      </w:r>
      <w:r w:rsidRPr="00267525">
        <w:rPr>
          <w:rFonts w:ascii="Times New Roman" w:eastAsia="Calibri" w:hAnsi="Times New Roman" w:cs="Times New Roman"/>
          <w:sz w:val="28"/>
          <w:szCs w:val="28"/>
        </w:rPr>
        <w:t>оксид магния MgO (магнезия жженая)</w:t>
      </w:r>
      <w:r>
        <w:rPr>
          <w:rFonts w:ascii="Times New Roman" w:eastAsia="Calibri" w:hAnsi="Times New Roman" w:cs="Times New Roman"/>
          <w:sz w:val="28"/>
          <w:szCs w:val="28"/>
        </w:rPr>
        <w:t>.</w:t>
      </w:r>
    </w:p>
    <w:p w14:paraId="2C8FA102" w14:textId="77777777" w:rsidR="00763F37" w:rsidRDefault="00763F37" w:rsidP="00763F37">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качестве растворителей были предложены: </w:t>
      </w:r>
      <w:r w:rsidRPr="00267525">
        <w:rPr>
          <w:rFonts w:ascii="Times New Roman" w:eastAsia="Calibri" w:hAnsi="Times New Roman" w:cs="Times New Roman"/>
          <w:sz w:val="28"/>
          <w:szCs w:val="28"/>
        </w:rPr>
        <w:t>10%</w:t>
      </w:r>
      <w:r>
        <w:rPr>
          <w:rFonts w:ascii="Times New Roman" w:eastAsia="Calibri" w:hAnsi="Times New Roman" w:cs="Times New Roman"/>
          <w:sz w:val="28"/>
          <w:szCs w:val="28"/>
        </w:rPr>
        <w:t>-ный</w:t>
      </w:r>
      <w:r w:rsidRPr="00267525">
        <w:rPr>
          <w:rFonts w:ascii="Times New Roman" w:eastAsia="Calibri" w:hAnsi="Times New Roman" w:cs="Times New Roman"/>
          <w:sz w:val="28"/>
          <w:szCs w:val="28"/>
        </w:rPr>
        <w:t xml:space="preserve"> раствор соляной кислоты</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HCl</w:t>
      </w:r>
      <w:r w:rsidRPr="00267525">
        <w:rPr>
          <w:rFonts w:ascii="Times New Roman" w:eastAsia="Calibri" w:hAnsi="Times New Roman" w:cs="Times New Roman"/>
          <w:sz w:val="28"/>
          <w:szCs w:val="28"/>
        </w:rPr>
        <w:t>, 5%-</w:t>
      </w:r>
      <w:r>
        <w:rPr>
          <w:rFonts w:ascii="Times New Roman" w:eastAsia="Calibri" w:hAnsi="Times New Roman" w:cs="Times New Roman"/>
          <w:sz w:val="28"/>
          <w:szCs w:val="28"/>
          <w:lang w:val="kk-KZ"/>
        </w:rPr>
        <w:t>й</w:t>
      </w:r>
      <w:r w:rsidRPr="00267525">
        <w:rPr>
          <w:rFonts w:ascii="Times New Roman" w:eastAsia="Calibri" w:hAnsi="Times New Roman" w:cs="Times New Roman"/>
          <w:sz w:val="28"/>
          <w:szCs w:val="28"/>
        </w:rPr>
        <w:t xml:space="preserve"> раствор </w:t>
      </w:r>
      <w:r>
        <w:rPr>
          <w:rFonts w:ascii="Times New Roman" w:eastAsia="Calibri" w:hAnsi="Times New Roman" w:cs="Times New Roman"/>
          <w:sz w:val="28"/>
          <w:szCs w:val="28"/>
          <w:lang w:val="kk-KZ"/>
        </w:rPr>
        <w:t xml:space="preserve">плавиковой кислоты </w:t>
      </w:r>
      <w:r w:rsidRPr="00267525">
        <w:rPr>
          <w:rFonts w:ascii="Times New Roman" w:eastAsia="Calibri" w:hAnsi="Times New Roman" w:cs="Times New Roman"/>
          <w:sz w:val="28"/>
          <w:szCs w:val="28"/>
        </w:rPr>
        <w:t>HF и 10%-</w:t>
      </w:r>
      <w:r>
        <w:rPr>
          <w:rFonts w:ascii="Times New Roman" w:eastAsia="Calibri" w:hAnsi="Times New Roman" w:cs="Times New Roman"/>
          <w:sz w:val="28"/>
          <w:szCs w:val="28"/>
          <w:lang w:val="kk-KZ"/>
        </w:rPr>
        <w:t>й</w:t>
      </w:r>
      <w:r w:rsidRPr="00267525">
        <w:rPr>
          <w:rFonts w:ascii="Times New Roman" w:eastAsia="Calibri" w:hAnsi="Times New Roman" w:cs="Times New Roman"/>
          <w:sz w:val="28"/>
          <w:szCs w:val="28"/>
        </w:rPr>
        <w:t xml:space="preserve"> раствор </w:t>
      </w:r>
      <w:r>
        <w:rPr>
          <w:rFonts w:ascii="Times New Roman" w:eastAsia="Calibri" w:hAnsi="Times New Roman" w:cs="Times New Roman"/>
          <w:sz w:val="28"/>
          <w:szCs w:val="28"/>
          <w:lang w:val="kk-KZ"/>
        </w:rPr>
        <w:t xml:space="preserve">азотный кислоты </w:t>
      </w:r>
      <w:r w:rsidRPr="00267525">
        <w:rPr>
          <w:rFonts w:ascii="Times New Roman" w:eastAsia="Calibri" w:hAnsi="Times New Roman" w:cs="Times New Roman"/>
          <w:sz w:val="28"/>
          <w:szCs w:val="28"/>
        </w:rPr>
        <w:t>HNO</w:t>
      </w:r>
      <w:r w:rsidRPr="00DB2904">
        <w:rPr>
          <w:rFonts w:ascii="Times New Roman" w:eastAsia="Calibri" w:hAnsi="Times New Roman" w:cs="Times New Roman"/>
          <w:sz w:val="28"/>
          <w:szCs w:val="28"/>
          <w:vertAlign w:val="subscript"/>
        </w:rPr>
        <w:t>3</w:t>
      </w:r>
      <w:r>
        <w:rPr>
          <w:rFonts w:ascii="Times New Roman" w:eastAsia="Calibri" w:hAnsi="Times New Roman" w:cs="Times New Roman"/>
          <w:sz w:val="28"/>
          <w:szCs w:val="28"/>
        </w:rPr>
        <w:t>.</w:t>
      </w:r>
      <w:bookmarkEnd w:id="15"/>
    </w:p>
    <w:p w14:paraId="1D2095F8" w14:textId="5C99F498" w:rsidR="00763F37" w:rsidRDefault="00343C33" w:rsidP="00763F37">
      <w:pPr>
        <w:spacing w:after="0" w:line="240" w:lineRule="auto"/>
        <w:ind w:firstLine="709"/>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3. </w:t>
      </w:r>
      <w:r w:rsidR="00763F37">
        <w:rPr>
          <w:rFonts w:ascii="Times New Roman" w:eastAsia="Times New Roman" w:hAnsi="Times New Roman" w:cs="Times New Roman"/>
          <w:color w:val="000000"/>
          <w:sz w:val="28"/>
          <w:szCs w:val="28"/>
          <w:lang w:val="kk-KZ" w:eastAsia="ru-RU"/>
        </w:rPr>
        <w:t>С</w:t>
      </w:r>
      <w:r w:rsidR="00763F37" w:rsidRPr="007366F8">
        <w:rPr>
          <w:rFonts w:ascii="Times New Roman" w:eastAsia="Times New Roman" w:hAnsi="Times New Roman" w:cs="Times New Roman"/>
          <w:color w:val="000000"/>
          <w:sz w:val="28"/>
          <w:szCs w:val="28"/>
          <w:lang w:val="kk-KZ" w:eastAsia="ru-RU"/>
        </w:rPr>
        <w:t xml:space="preserve"> целью предотвращения попадания части шлака с примесями в металл</w:t>
      </w:r>
      <w:r w:rsidR="00763F37">
        <w:rPr>
          <w:rFonts w:ascii="Times New Roman" w:eastAsia="Times New Roman" w:hAnsi="Times New Roman" w:cs="Times New Roman"/>
          <w:color w:val="000000"/>
          <w:sz w:val="28"/>
          <w:szCs w:val="28"/>
          <w:lang w:val="kk-KZ" w:eastAsia="ru-RU"/>
        </w:rPr>
        <w:t xml:space="preserve">, а также дополнительной очистки кремниевого сплава было предложено техническое решение – устройство для прожига леточного отверстия. </w:t>
      </w:r>
    </w:p>
    <w:p w14:paraId="06260AD3" w14:textId="77777777" w:rsidR="00334C99" w:rsidRPr="00763F37" w:rsidRDefault="00334C99" w:rsidP="00B92C38">
      <w:pPr>
        <w:spacing w:after="0" w:line="240" w:lineRule="auto"/>
        <w:ind w:firstLine="708"/>
        <w:jc w:val="both"/>
        <w:rPr>
          <w:rFonts w:ascii="Times New Roman" w:hAnsi="Times New Roman" w:cs="Times New Roman"/>
          <w:sz w:val="28"/>
          <w:szCs w:val="28"/>
          <w:lang w:val="kk-KZ"/>
        </w:rPr>
      </w:pPr>
    </w:p>
    <w:p w14:paraId="7C79F390" w14:textId="77777777" w:rsidR="00763F37" w:rsidRDefault="00763F37">
      <w:pPr>
        <w:rPr>
          <w:rFonts w:ascii="Times New Roman" w:hAnsi="Times New Roman" w:cs="Times New Roman"/>
          <w:sz w:val="28"/>
          <w:szCs w:val="28"/>
        </w:rPr>
      </w:pPr>
      <w:r>
        <w:rPr>
          <w:rFonts w:ascii="Times New Roman" w:hAnsi="Times New Roman" w:cs="Times New Roman"/>
          <w:sz w:val="28"/>
          <w:szCs w:val="28"/>
        </w:rPr>
        <w:br w:type="page"/>
      </w:r>
    </w:p>
    <w:p w14:paraId="6D81D8A1" w14:textId="77777777" w:rsidR="00B92C38" w:rsidRPr="00763F37" w:rsidRDefault="00763F37" w:rsidP="00763F37">
      <w:pPr>
        <w:spacing w:after="0" w:line="240" w:lineRule="auto"/>
        <w:ind w:left="710"/>
        <w:jc w:val="both"/>
        <w:rPr>
          <w:rFonts w:ascii="Times New Roman" w:hAnsi="Times New Roman"/>
          <w:b/>
          <w:sz w:val="28"/>
          <w:szCs w:val="28"/>
        </w:rPr>
      </w:pPr>
      <w:r>
        <w:rPr>
          <w:rFonts w:ascii="Times New Roman" w:hAnsi="Times New Roman"/>
          <w:b/>
          <w:sz w:val="28"/>
          <w:szCs w:val="28"/>
          <w:lang w:val="kk-KZ"/>
        </w:rPr>
        <w:lastRenderedPageBreak/>
        <w:t>4</w:t>
      </w:r>
      <w:r w:rsidR="009F41A5" w:rsidRPr="00763F37">
        <w:rPr>
          <w:rFonts w:ascii="Times New Roman" w:hAnsi="Times New Roman"/>
          <w:b/>
          <w:sz w:val="28"/>
          <w:szCs w:val="28"/>
        </w:rPr>
        <w:t xml:space="preserve"> </w:t>
      </w:r>
      <w:r w:rsidR="003C4E5E" w:rsidRPr="003C4E5E">
        <w:rPr>
          <w:rFonts w:ascii="Times New Roman" w:hAnsi="Times New Roman"/>
          <w:b/>
          <w:sz w:val="28"/>
          <w:szCs w:val="28"/>
        </w:rPr>
        <w:t>Технологии использования кремния при производстве анодов</w:t>
      </w:r>
    </w:p>
    <w:p w14:paraId="29607DB8" w14:textId="77777777" w:rsidR="009F41A5" w:rsidRDefault="009F41A5" w:rsidP="009F41A5">
      <w:pPr>
        <w:spacing w:after="0" w:line="240" w:lineRule="auto"/>
        <w:jc w:val="both"/>
        <w:rPr>
          <w:rFonts w:ascii="Times New Roman" w:hAnsi="Times New Roman"/>
          <w:b/>
          <w:sz w:val="28"/>
          <w:szCs w:val="28"/>
        </w:rPr>
      </w:pPr>
    </w:p>
    <w:p w14:paraId="75C3BE9A" w14:textId="5B3C6F6F" w:rsidR="009F41A5" w:rsidRPr="006544AE" w:rsidRDefault="00763F37" w:rsidP="009F41A5">
      <w:pPr>
        <w:spacing w:after="0" w:line="24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kk-KZ"/>
        </w:rPr>
        <w:t>4</w:t>
      </w:r>
      <w:r w:rsidR="00805020">
        <w:rPr>
          <w:rFonts w:ascii="Times New Roman" w:eastAsia="Times New Roman" w:hAnsi="Times New Roman" w:cs="Times New Roman"/>
          <w:b/>
          <w:sz w:val="28"/>
          <w:szCs w:val="28"/>
        </w:rPr>
        <w:t>.</w:t>
      </w:r>
      <w:r w:rsidR="009F41A5" w:rsidRPr="006544AE">
        <w:rPr>
          <w:rFonts w:ascii="Times New Roman" w:eastAsia="Times New Roman" w:hAnsi="Times New Roman" w:cs="Times New Roman"/>
          <w:b/>
          <w:sz w:val="28"/>
          <w:szCs w:val="28"/>
        </w:rPr>
        <w:t xml:space="preserve">1 </w:t>
      </w:r>
      <w:r w:rsidR="009F41A5">
        <w:rPr>
          <w:rFonts w:ascii="Times New Roman" w:eastAsia="Times New Roman" w:hAnsi="Times New Roman" w:cs="Times New Roman"/>
          <w:b/>
          <w:sz w:val="28"/>
          <w:szCs w:val="28"/>
        </w:rPr>
        <w:t>Краткая характеристика используемых электродов для литий-ионн</w:t>
      </w:r>
      <w:r w:rsidR="00824471">
        <w:rPr>
          <w:rFonts w:ascii="Times New Roman" w:eastAsia="Times New Roman" w:hAnsi="Times New Roman" w:cs="Times New Roman"/>
          <w:b/>
          <w:sz w:val="28"/>
          <w:szCs w:val="28"/>
        </w:rPr>
        <w:t>ых</w:t>
      </w:r>
      <w:r w:rsidR="009F41A5">
        <w:rPr>
          <w:rFonts w:ascii="Times New Roman" w:eastAsia="Times New Roman" w:hAnsi="Times New Roman" w:cs="Times New Roman"/>
          <w:b/>
          <w:sz w:val="28"/>
          <w:szCs w:val="28"/>
        </w:rPr>
        <w:t xml:space="preserve"> аккумулятор</w:t>
      </w:r>
      <w:r w:rsidR="00824471">
        <w:rPr>
          <w:rFonts w:ascii="Times New Roman" w:eastAsia="Times New Roman" w:hAnsi="Times New Roman" w:cs="Times New Roman"/>
          <w:b/>
          <w:sz w:val="28"/>
          <w:szCs w:val="28"/>
        </w:rPr>
        <w:t>ов</w:t>
      </w:r>
    </w:p>
    <w:p w14:paraId="71741413"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p>
    <w:p w14:paraId="0D33201B"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Все э</w:t>
      </w:r>
      <w:r w:rsidRPr="000F7B65">
        <w:rPr>
          <w:rFonts w:ascii="Times New Roman" w:eastAsia="Times New Roman" w:hAnsi="Times New Roman" w:cs="Times New Roman"/>
          <w:sz w:val="28"/>
          <w:szCs w:val="28"/>
        </w:rPr>
        <w:t xml:space="preserve">лектродные материалы, исследованные в данной работе, </w:t>
      </w:r>
      <w:r>
        <w:rPr>
          <w:rFonts w:ascii="Times New Roman" w:eastAsia="Times New Roman" w:hAnsi="Times New Roman" w:cs="Times New Roman"/>
          <w:sz w:val="28"/>
          <w:szCs w:val="28"/>
        </w:rPr>
        <w:t>были изготовлены самостоятельно, либо</w:t>
      </w:r>
      <w:r w:rsidRPr="000F7B6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выполнены в процессе исследования в</w:t>
      </w:r>
      <w:r w:rsidRPr="000F7B65">
        <w:rPr>
          <w:rFonts w:ascii="Times New Roman" w:eastAsia="Times New Roman" w:hAnsi="Times New Roman" w:cs="Times New Roman"/>
          <w:sz w:val="28"/>
          <w:szCs w:val="28"/>
        </w:rPr>
        <w:t xml:space="preserve"> други</w:t>
      </w:r>
      <w:r>
        <w:rPr>
          <w:rFonts w:ascii="Times New Roman" w:eastAsia="Times New Roman" w:hAnsi="Times New Roman" w:cs="Times New Roman"/>
          <w:sz w:val="28"/>
          <w:szCs w:val="28"/>
        </w:rPr>
        <w:t>х</w:t>
      </w:r>
      <w:r w:rsidRPr="000F7B65">
        <w:rPr>
          <w:rFonts w:ascii="Times New Roman" w:eastAsia="Times New Roman" w:hAnsi="Times New Roman" w:cs="Times New Roman"/>
          <w:sz w:val="28"/>
          <w:szCs w:val="28"/>
        </w:rPr>
        <w:t xml:space="preserve"> научны</w:t>
      </w:r>
      <w:r>
        <w:rPr>
          <w:rFonts w:ascii="Times New Roman" w:eastAsia="Times New Roman" w:hAnsi="Times New Roman" w:cs="Times New Roman"/>
          <w:sz w:val="28"/>
          <w:szCs w:val="28"/>
        </w:rPr>
        <w:t>х</w:t>
      </w:r>
      <w:r w:rsidRPr="000F7B65">
        <w:rPr>
          <w:rFonts w:ascii="Times New Roman" w:eastAsia="Times New Roman" w:hAnsi="Times New Roman" w:cs="Times New Roman"/>
          <w:sz w:val="28"/>
          <w:szCs w:val="28"/>
        </w:rPr>
        <w:t xml:space="preserve"> организация</w:t>
      </w:r>
      <w:r>
        <w:rPr>
          <w:rFonts w:ascii="Times New Roman" w:eastAsia="Times New Roman" w:hAnsi="Times New Roman" w:cs="Times New Roman"/>
          <w:sz w:val="28"/>
          <w:szCs w:val="28"/>
        </w:rPr>
        <w:t>х</w:t>
      </w:r>
      <w:r w:rsidRPr="000F7B65">
        <w:rPr>
          <w:rFonts w:ascii="Times New Roman" w:eastAsia="Times New Roman" w:hAnsi="Times New Roman" w:cs="Times New Roman"/>
          <w:sz w:val="28"/>
          <w:szCs w:val="28"/>
        </w:rPr>
        <w:t xml:space="preserve"> (табл. </w:t>
      </w:r>
      <w:r>
        <w:rPr>
          <w:rFonts w:ascii="Times New Roman" w:eastAsia="Times New Roman" w:hAnsi="Times New Roman" w:cs="Times New Roman"/>
          <w:sz w:val="28"/>
          <w:szCs w:val="28"/>
        </w:rPr>
        <w:t>12, 13</w:t>
      </w:r>
      <w:r w:rsidRPr="000F7B65">
        <w:rPr>
          <w:rFonts w:ascii="Times New Roman" w:eastAsia="Times New Roman" w:hAnsi="Times New Roman" w:cs="Times New Roman"/>
          <w:sz w:val="28"/>
          <w:szCs w:val="28"/>
        </w:rPr>
        <w:t>).</w:t>
      </w:r>
    </w:p>
    <w:p w14:paraId="7D636161" w14:textId="77777777" w:rsidR="009F41A5" w:rsidRDefault="00B00E78" w:rsidP="009F41A5">
      <w:pPr>
        <w:spacing w:after="0" w:line="240" w:lineRule="auto"/>
        <w:ind w:firstLine="709"/>
        <w:jc w:val="both"/>
        <w:rPr>
          <w:rFonts w:ascii="Times New Roman" w:eastAsia="Times New Roman" w:hAnsi="Times New Roman" w:cs="Times New Roman"/>
          <w:sz w:val="28"/>
          <w:szCs w:val="28"/>
        </w:rPr>
      </w:pPr>
      <w:bookmarkStart w:id="17" w:name="_Hlk131168858"/>
      <w:r>
        <w:rPr>
          <w:rFonts w:ascii="Times New Roman" w:eastAsia="Times New Roman" w:hAnsi="Times New Roman" w:cs="Times New Roman"/>
          <w:sz w:val="28"/>
          <w:szCs w:val="28"/>
        </w:rPr>
        <w:t xml:space="preserve">В таблице 12 приведены </w:t>
      </w:r>
      <w:r w:rsidR="009F41A5">
        <w:rPr>
          <w:rFonts w:ascii="Times New Roman" w:eastAsia="Times New Roman" w:hAnsi="Times New Roman" w:cs="Times New Roman"/>
          <w:sz w:val="28"/>
          <w:szCs w:val="28"/>
        </w:rPr>
        <w:t>3 группы в</w:t>
      </w:r>
      <w:r>
        <w:rPr>
          <w:rFonts w:ascii="Times New Roman" w:eastAsia="Times New Roman" w:hAnsi="Times New Roman" w:cs="Times New Roman"/>
          <w:sz w:val="28"/>
          <w:szCs w:val="28"/>
        </w:rPr>
        <w:t xml:space="preserve"> зависимости от материала анода</w:t>
      </w:r>
      <w:r w:rsidR="009F41A5">
        <w:rPr>
          <w:rFonts w:ascii="Times New Roman" w:eastAsia="Times New Roman" w:hAnsi="Times New Roman" w:cs="Times New Roman"/>
          <w:sz w:val="28"/>
          <w:szCs w:val="28"/>
        </w:rPr>
        <w:t>.</w:t>
      </w:r>
    </w:p>
    <w:bookmarkEnd w:id="17"/>
    <w:p w14:paraId="689BC191"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p>
    <w:p w14:paraId="3A5DD748"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12 – Образцы электродов</w:t>
      </w:r>
    </w:p>
    <w:p w14:paraId="3D18A572"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p>
    <w:tbl>
      <w:tblPr>
        <w:tblStyle w:val="a3"/>
        <w:tblW w:w="0" w:type="auto"/>
        <w:tblLayout w:type="fixed"/>
        <w:tblLook w:val="04A0" w:firstRow="1" w:lastRow="0" w:firstColumn="1" w:lastColumn="0" w:noHBand="0" w:noVBand="1"/>
      </w:tblPr>
      <w:tblGrid>
        <w:gridCol w:w="533"/>
        <w:gridCol w:w="3431"/>
        <w:gridCol w:w="2410"/>
        <w:gridCol w:w="3119"/>
      </w:tblGrid>
      <w:tr w:rsidR="009F41A5" w:rsidRPr="00673403" w14:paraId="39A2EBFC" w14:textId="77777777" w:rsidTr="003165A6">
        <w:tc>
          <w:tcPr>
            <w:tcW w:w="533" w:type="dxa"/>
          </w:tcPr>
          <w:p w14:paraId="758FDA68"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w:t>
            </w:r>
          </w:p>
        </w:tc>
        <w:tc>
          <w:tcPr>
            <w:tcW w:w="3431" w:type="dxa"/>
          </w:tcPr>
          <w:p w14:paraId="2ABAB960"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Материал анода</w:t>
            </w:r>
          </w:p>
        </w:tc>
        <w:tc>
          <w:tcPr>
            <w:tcW w:w="2410" w:type="dxa"/>
          </w:tcPr>
          <w:p w14:paraId="58665970"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Материал катода</w:t>
            </w:r>
          </w:p>
        </w:tc>
        <w:tc>
          <w:tcPr>
            <w:tcW w:w="3119" w:type="dxa"/>
          </w:tcPr>
          <w:p w14:paraId="6981F50D"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Сепаратор</w:t>
            </w:r>
          </w:p>
        </w:tc>
      </w:tr>
      <w:tr w:rsidR="009F41A5" w:rsidRPr="00673403" w14:paraId="62181F55" w14:textId="77777777" w:rsidTr="003165A6">
        <w:tc>
          <w:tcPr>
            <w:tcW w:w="533" w:type="dxa"/>
          </w:tcPr>
          <w:p w14:paraId="3A43EA7B"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1</w:t>
            </w:r>
          </w:p>
        </w:tc>
        <w:tc>
          <w:tcPr>
            <w:tcW w:w="3431" w:type="dxa"/>
          </w:tcPr>
          <w:p w14:paraId="5A87328B" w14:textId="77777777" w:rsidR="009F41A5" w:rsidRPr="009F41A5" w:rsidRDefault="009F41A5" w:rsidP="003165A6">
            <w:pPr>
              <w:rPr>
                <w:rFonts w:ascii="Times New Roman" w:eastAsia="Times New Roman" w:hAnsi="Times New Roman" w:cs="Times New Roman"/>
                <w:sz w:val="27"/>
                <w:szCs w:val="27"/>
                <w:lang w:val="ru-RU"/>
              </w:rPr>
            </w:pPr>
            <w:r w:rsidRPr="009F41A5">
              <w:rPr>
                <w:rFonts w:ascii="Times New Roman" w:eastAsia="Times New Roman" w:hAnsi="Times New Roman" w:cs="Times New Roman"/>
                <w:sz w:val="27"/>
                <w:szCs w:val="27"/>
                <w:lang w:val="ru-RU"/>
              </w:rPr>
              <w:t>Аспирационный материал на основе кремния (</w:t>
            </w:r>
            <w:r w:rsidRPr="00673403">
              <w:rPr>
                <w:rFonts w:ascii="Times New Roman" w:eastAsia="Times New Roman" w:hAnsi="Times New Roman" w:cs="Times New Roman"/>
                <w:sz w:val="27"/>
                <w:szCs w:val="27"/>
              </w:rPr>
              <w:t>Si</w:t>
            </w:r>
            <w:r w:rsidRPr="009F41A5">
              <w:rPr>
                <w:rFonts w:ascii="Times New Roman" w:eastAsia="Times New Roman" w:hAnsi="Times New Roman" w:cs="Times New Roman"/>
                <w:sz w:val="27"/>
                <w:szCs w:val="27"/>
                <w:lang w:val="ru-RU"/>
              </w:rPr>
              <w:t>-</w:t>
            </w:r>
            <w:r w:rsidRPr="00673403">
              <w:rPr>
                <w:rFonts w:ascii="Times New Roman" w:eastAsia="Times New Roman" w:hAnsi="Times New Roman" w:cs="Times New Roman"/>
                <w:sz w:val="27"/>
                <w:szCs w:val="27"/>
              </w:rPr>
              <w:t>dust</w:t>
            </w:r>
            <w:r w:rsidRPr="009F41A5">
              <w:rPr>
                <w:rFonts w:ascii="Times New Roman" w:eastAsia="Times New Roman" w:hAnsi="Times New Roman" w:cs="Times New Roman"/>
                <w:sz w:val="27"/>
                <w:szCs w:val="27"/>
                <w:lang w:val="ru-RU"/>
              </w:rPr>
              <w:t>)</w:t>
            </w:r>
          </w:p>
        </w:tc>
        <w:tc>
          <w:tcPr>
            <w:tcW w:w="2410" w:type="dxa"/>
          </w:tcPr>
          <w:p w14:paraId="0FAAF1BD" w14:textId="77777777" w:rsidR="009F41A5" w:rsidRPr="00673403" w:rsidRDefault="009F41A5" w:rsidP="009F41A5">
            <w:pPr>
              <w:jc w:val="both"/>
              <w:rPr>
                <w:rFonts w:ascii="Times New Roman" w:eastAsia="Times New Roman" w:hAnsi="Times New Roman" w:cs="Times New Roman"/>
                <w:sz w:val="27"/>
                <w:szCs w:val="27"/>
              </w:rPr>
            </w:pPr>
            <w:r>
              <w:rPr>
                <w:rFonts w:ascii="Times New Roman" w:eastAsia="Times New Roman" w:hAnsi="Times New Roman" w:cs="Times New Roman"/>
                <w:sz w:val="27"/>
                <w:szCs w:val="27"/>
                <w:lang w:val="ru-RU"/>
              </w:rPr>
              <w:t>Коммерческий п</w:t>
            </w:r>
            <w:r w:rsidRPr="00673403">
              <w:rPr>
                <w:rFonts w:ascii="Times New Roman" w:eastAsia="Times New Roman" w:hAnsi="Times New Roman" w:cs="Times New Roman"/>
                <w:sz w:val="27"/>
                <w:szCs w:val="27"/>
              </w:rPr>
              <w:t>орошок LiCoO</w:t>
            </w:r>
            <w:r w:rsidRPr="00673403">
              <w:rPr>
                <w:rFonts w:ascii="Times New Roman" w:eastAsia="Times New Roman" w:hAnsi="Times New Roman" w:cs="Times New Roman"/>
                <w:sz w:val="27"/>
                <w:szCs w:val="27"/>
                <w:vertAlign w:val="subscript"/>
              </w:rPr>
              <w:t>2</w:t>
            </w:r>
          </w:p>
        </w:tc>
        <w:tc>
          <w:tcPr>
            <w:tcW w:w="3119" w:type="dxa"/>
          </w:tcPr>
          <w:p w14:paraId="2C08A113"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Мелкодисперсный порошок полипропилена</w:t>
            </w:r>
          </w:p>
        </w:tc>
      </w:tr>
      <w:tr w:rsidR="009F41A5" w:rsidRPr="00673403" w14:paraId="32787365" w14:textId="77777777" w:rsidTr="003165A6">
        <w:tc>
          <w:tcPr>
            <w:tcW w:w="533" w:type="dxa"/>
          </w:tcPr>
          <w:p w14:paraId="5276DA04"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2</w:t>
            </w:r>
          </w:p>
        </w:tc>
        <w:tc>
          <w:tcPr>
            <w:tcW w:w="3431" w:type="dxa"/>
          </w:tcPr>
          <w:p w14:paraId="3496B900" w14:textId="77777777" w:rsidR="009F41A5" w:rsidRPr="009F41A5" w:rsidRDefault="009F41A5" w:rsidP="003165A6">
            <w:pPr>
              <w:jc w:val="both"/>
              <w:rPr>
                <w:rFonts w:ascii="Times New Roman" w:eastAsia="Times New Roman" w:hAnsi="Times New Roman" w:cs="Times New Roman"/>
                <w:sz w:val="27"/>
                <w:szCs w:val="27"/>
                <w:lang w:val="ru-RU"/>
              </w:rPr>
            </w:pPr>
            <w:r w:rsidRPr="009F41A5">
              <w:rPr>
                <w:rFonts w:ascii="Times New Roman" w:eastAsia="Times New Roman" w:hAnsi="Times New Roman" w:cs="Times New Roman"/>
                <w:sz w:val="27"/>
                <w:szCs w:val="27"/>
                <w:lang w:val="ru-RU"/>
              </w:rPr>
              <w:t>Кремнийсодержащий порошок, после 2-х этапной очистки (</w:t>
            </w:r>
            <w:r>
              <w:rPr>
                <w:rFonts w:ascii="Times New Roman" w:eastAsia="Times New Roman" w:hAnsi="Times New Roman" w:cs="Times New Roman"/>
                <w:sz w:val="27"/>
                <w:szCs w:val="27"/>
              </w:rPr>
              <w:t>UM</w:t>
            </w:r>
            <w:r w:rsidRPr="00673403">
              <w:rPr>
                <w:rFonts w:ascii="Times New Roman" w:eastAsia="Times New Roman" w:hAnsi="Times New Roman" w:cs="Times New Roman"/>
                <w:sz w:val="27"/>
                <w:szCs w:val="27"/>
              </w:rPr>
              <w:t>G</w:t>
            </w:r>
            <w:r w:rsidRPr="009F41A5">
              <w:rPr>
                <w:rFonts w:ascii="Times New Roman" w:eastAsia="Times New Roman" w:hAnsi="Times New Roman" w:cs="Times New Roman"/>
                <w:sz w:val="27"/>
                <w:szCs w:val="27"/>
                <w:lang w:val="ru-RU"/>
              </w:rPr>
              <w:t>-</w:t>
            </w:r>
            <w:r w:rsidRPr="00673403">
              <w:rPr>
                <w:rFonts w:ascii="Times New Roman" w:eastAsia="Times New Roman" w:hAnsi="Times New Roman" w:cs="Times New Roman"/>
                <w:sz w:val="27"/>
                <w:szCs w:val="27"/>
              </w:rPr>
              <w:t>Si</w:t>
            </w:r>
            <w:r w:rsidRPr="009F41A5">
              <w:rPr>
                <w:rFonts w:ascii="Times New Roman" w:eastAsia="Times New Roman" w:hAnsi="Times New Roman" w:cs="Times New Roman"/>
                <w:sz w:val="27"/>
                <w:szCs w:val="27"/>
                <w:lang w:val="ru-RU"/>
              </w:rPr>
              <w:t>)</w:t>
            </w:r>
          </w:p>
        </w:tc>
        <w:tc>
          <w:tcPr>
            <w:tcW w:w="2410" w:type="dxa"/>
          </w:tcPr>
          <w:p w14:paraId="1543FDE8" w14:textId="77777777" w:rsidR="009F41A5" w:rsidRPr="00673403" w:rsidRDefault="009F41A5" w:rsidP="009F41A5">
            <w:pPr>
              <w:jc w:val="both"/>
              <w:rPr>
                <w:rFonts w:ascii="Times New Roman" w:eastAsia="Times New Roman" w:hAnsi="Times New Roman" w:cs="Times New Roman"/>
                <w:sz w:val="27"/>
                <w:szCs w:val="27"/>
              </w:rPr>
            </w:pPr>
            <w:r>
              <w:rPr>
                <w:rFonts w:ascii="Times New Roman" w:eastAsia="Times New Roman" w:hAnsi="Times New Roman" w:cs="Times New Roman"/>
                <w:sz w:val="27"/>
                <w:szCs w:val="27"/>
                <w:lang w:val="ru-RU"/>
              </w:rPr>
              <w:t>Коммерческий п</w:t>
            </w:r>
            <w:r w:rsidRPr="00673403">
              <w:rPr>
                <w:rFonts w:ascii="Times New Roman" w:eastAsia="Times New Roman" w:hAnsi="Times New Roman" w:cs="Times New Roman"/>
                <w:sz w:val="27"/>
                <w:szCs w:val="27"/>
              </w:rPr>
              <w:t>орошок LiCoO</w:t>
            </w:r>
            <w:r w:rsidRPr="00673403">
              <w:rPr>
                <w:rFonts w:ascii="Times New Roman" w:eastAsia="Times New Roman" w:hAnsi="Times New Roman" w:cs="Times New Roman"/>
                <w:sz w:val="27"/>
                <w:szCs w:val="27"/>
                <w:vertAlign w:val="subscript"/>
              </w:rPr>
              <w:t>2</w:t>
            </w:r>
          </w:p>
        </w:tc>
        <w:tc>
          <w:tcPr>
            <w:tcW w:w="3119" w:type="dxa"/>
          </w:tcPr>
          <w:p w14:paraId="6C707D01"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Мелкодисперсный порошок полипропилена</w:t>
            </w:r>
          </w:p>
        </w:tc>
      </w:tr>
      <w:tr w:rsidR="009F41A5" w:rsidRPr="00673403" w14:paraId="3666CCA9" w14:textId="77777777" w:rsidTr="003165A6">
        <w:tc>
          <w:tcPr>
            <w:tcW w:w="533" w:type="dxa"/>
          </w:tcPr>
          <w:p w14:paraId="51EFB00C"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3</w:t>
            </w:r>
          </w:p>
        </w:tc>
        <w:tc>
          <w:tcPr>
            <w:tcW w:w="3431" w:type="dxa"/>
          </w:tcPr>
          <w:p w14:paraId="7341ABB3" w14:textId="6D63D63C" w:rsidR="009F41A5" w:rsidRPr="00CA5D1D" w:rsidRDefault="009F41A5" w:rsidP="003165A6">
            <w:pPr>
              <w:jc w:val="both"/>
              <w:rPr>
                <w:rFonts w:ascii="Times New Roman" w:eastAsia="Times New Roman" w:hAnsi="Times New Roman" w:cs="Times New Roman"/>
                <w:sz w:val="27"/>
                <w:szCs w:val="27"/>
                <w:lang w:val="ru-RU"/>
              </w:rPr>
            </w:pPr>
            <w:r w:rsidRPr="00CA5D1D">
              <w:rPr>
                <w:rFonts w:ascii="Times New Roman" w:eastAsia="Times New Roman" w:hAnsi="Times New Roman" w:cs="Times New Roman"/>
                <w:sz w:val="27"/>
                <w:szCs w:val="27"/>
                <w:lang w:val="ru-RU"/>
              </w:rPr>
              <w:t>Тонкие пленки кремния</w:t>
            </w:r>
            <w:r w:rsidR="00CA5D1D">
              <w:rPr>
                <w:rFonts w:ascii="Times New Roman" w:eastAsia="Times New Roman" w:hAnsi="Times New Roman" w:cs="Times New Roman"/>
                <w:sz w:val="27"/>
                <w:szCs w:val="27"/>
                <w:lang w:val="ru-RU"/>
              </w:rPr>
              <w:t xml:space="preserve"> (</w:t>
            </w:r>
            <w:r w:rsidR="00CA5D1D">
              <w:rPr>
                <w:rFonts w:ascii="Times New Roman" w:eastAsia="Times New Roman" w:hAnsi="Times New Roman" w:cs="Times New Roman"/>
                <w:sz w:val="27"/>
                <w:szCs w:val="27"/>
              </w:rPr>
              <w:t>mc</w:t>
            </w:r>
            <w:r w:rsidR="00CA5D1D" w:rsidRPr="00CA5D1D">
              <w:rPr>
                <w:rFonts w:ascii="Times New Roman" w:eastAsia="Times New Roman" w:hAnsi="Times New Roman" w:cs="Times New Roman"/>
                <w:sz w:val="27"/>
                <w:szCs w:val="27"/>
                <w:lang w:val="ru-RU"/>
              </w:rPr>
              <w:t>-</w:t>
            </w:r>
            <w:r w:rsidR="00CA5D1D">
              <w:rPr>
                <w:rFonts w:ascii="Times New Roman" w:eastAsia="Times New Roman" w:hAnsi="Times New Roman" w:cs="Times New Roman"/>
                <w:sz w:val="27"/>
                <w:szCs w:val="27"/>
              </w:rPr>
              <w:t>Si</w:t>
            </w:r>
            <w:r w:rsidR="00CA5D1D" w:rsidRPr="00CA5D1D">
              <w:rPr>
                <w:rFonts w:ascii="Times New Roman" w:eastAsia="Times New Roman" w:hAnsi="Times New Roman" w:cs="Times New Roman"/>
                <w:sz w:val="27"/>
                <w:szCs w:val="27"/>
                <w:lang w:val="ru-RU"/>
              </w:rPr>
              <w:t>)</w:t>
            </w:r>
          </w:p>
        </w:tc>
        <w:tc>
          <w:tcPr>
            <w:tcW w:w="2410" w:type="dxa"/>
          </w:tcPr>
          <w:p w14:paraId="3964EF15" w14:textId="3C2F478B" w:rsidR="009F41A5" w:rsidRPr="00673403" w:rsidRDefault="009F41A5" w:rsidP="003165A6">
            <w:pPr>
              <w:jc w:val="both"/>
              <w:rPr>
                <w:rFonts w:ascii="Times New Roman" w:eastAsia="Times New Roman" w:hAnsi="Times New Roman" w:cs="Times New Roman"/>
                <w:sz w:val="27"/>
                <w:szCs w:val="27"/>
              </w:rPr>
            </w:pPr>
            <w:r>
              <w:rPr>
                <w:rFonts w:ascii="Times New Roman" w:eastAsia="Times New Roman" w:hAnsi="Times New Roman" w:cs="Times New Roman"/>
                <w:sz w:val="27"/>
                <w:szCs w:val="27"/>
                <w:lang w:val="ru-RU"/>
              </w:rPr>
              <w:t>Коммерческий п</w:t>
            </w:r>
            <w:r w:rsidRPr="00673403">
              <w:rPr>
                <w:rFonts w:ascii="Times New Roman" w:eastAsia="Times New Roman" w:hAnsi="Times New Roman" w:cs="Times New Roman"/>
                <w:sz w:val="27"/>
                <w:szCs w:val="27"/>
              </w:rPr>
              <w:t>орошок</w:t>
            </w:r>
            <w:r w:rsidRPr="009F41A5">
              <w:rPr>
                <w:rFonts w:ascii="Times New Roman" w:eastAsia="Times New Roman" w:hAnsi="Times New Roman" w:cs="Times New Roman"/>
                <w:sz w:val="27"/>
                <w:szCs w:val="27"/>
                <w:lang w:val="ru-RU"/>
              </w:rPr>
              <w:t xml:space="preserve"> </w:t>
            </w:r>
            <w:r w:rsidR="00506759" w:rsidRPr="00673403">
              <w:rPr>
                <w:rFonts w:ascii="Times New Roman" w:eastAsia="Times New Roman" w:hAnsi="Times New Roman" w:cs="Times New Roman"/>
                <w:sz w:val="27"/>
                <w:szCs w:val="27"/>
              </w:rPr>
              <w:t>LiCoO</w:t>
            </w:r>
            <w:r w:rsidR="00506759" w:rsidRPr="00673403">
              <w:rPr>
                <w:rFonts w:ascii="Times New Roman" w:eastAsia="Times New Roman" w:hAnsi="Times New Roman" w:cs="Times New Roman"/>
                <w:sz w:val="27"/>
                <w:szCs w:val="27"/>
                <w:vertAlign w:val="subscript"/>
              </w:rPr>
              <w:t>2</w:t>
            </w:r>
          </w:p>
        </w:tc>
        <w:tc>
          <w:tcPr>
            <w:tcW w:w="3119" w:type="dxa"/>
          </w:tcPr>
          <w:p w14:paraId="7034D89C" w14:textId="77777777" w:rsidR="009F41A5" w:rsidRPr="00673403" w:rsidRDefault="009F41A5" w:rsidP="003165A6">
            <w:pPr>
              <w:rPr>
                <w:rFonts w:ascii="Times New Roman" w:hAnsi="Times New Roman" w:cs="Times New Roman"/>
                <w:sz w:val="27"/>
                <w:szCs w:val="27"/>
              </w:rPr>
            </w:pPr>
            <w:r w:rsidRPr="00673403">
              <w:rPr>
                <w:rFonts w:ascii="Times New Roman" w:eastAsia="Times New Roman" w:hAnsi="Times New Roman" w:cs="Times New Roman"/>
                <w:sz w:val="27"/>
                <w:szCs w:val="27"/>
              </w:rPr>
              <w:t>Мелкодисперсный порошок полипропилена</w:t>
            </w:r>
          </w:p>
        </w:tc>
      </w:tr>
    </w:tbl>
    <w:p w14:paraId="20C65021"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p>
    <w:p w14:paraId="72FCC891"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Отрицательные электроды были получены различными методами, представленными в таблице 13. </w:t>
      </w:r>
    </w:p>
    <w:p w14:paraId="66A766EC"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p>
    <w:p w14:paraId="3F245C80"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r w:rsidRPr="000F7B65">
        <w:rPr>
          <w:rFonts w:ascii="Times New Roman" w:eastAsia="Times New Roman" w:hAnsi="Times New Roman" w:cs="Times New Roman"/>
          <w:sz w:val="28"/>
          <w:szCs w:val="28"/>
        </w:rPr>
        <w:t xml:space="preserve">Таблица </w:t>
      </w:r>
      <w:r>
        <w:rPr>
          <w:rFonts w:ascii="Times New Roman" w:eastAsia="Times New Roman" w:hAnsi="Times New Roman" w:cs="Times New Roman"/>
          <w:sz w:val="28"/>
          <w:szCs w:val="28"/>
        </w:rPr>
        <w:t>13 –</w:t>
      </w:r>
      <w:r w:rsidRPr="000F7B6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Методы получения анодов ЛИА</w:t>
      </w:r>
    </w:p>
    <w:p w14:paraId="70FD827F"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p>
    <w:tbl>
      <w:tblPr>
        <w:tblStyle w:val="a3"/>
        <w:tblW w:w="0" w:type="auto"/>
        <w:tblLook w:val="04A0" w:firstRow="1" w:lastRow="0" w:firstColumn="1" w:lastColumn="0" w:noHBand="0" w:noVBand="1"/>
      </w:tblPr>
      <w:tblGrid>
        <w:gridCol w:w="562"/>
        <w:gridCol w:w="3402"/>
        <w:gridCol w:w="2268"/>
        <w:gridCol w:w="3396"/>
      </w:tblGrid>
      <w:tr w:rsidR="009F41A5" w:rsidRPr="00673403" w14:paraId="4D42A92C" w14:textId="77777777" w:rsidTr="003165A6">
        <w:tc>
          <w:tcPr>
            <w:tcW w:w="562" w:type="dxa"/>
          </w:tcPr>
          <w:p w14:paraId="488446D6"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w:t>
            </w:r>
          </w:p>
        </w:tc>
        <w:tc>
          <w:tcPr>
            <w:tcW w:w="3402" w:type="dxa"/>
          </w:tcPr>
          <w:p w14:paraId="159E4D98"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 xml:space="preserve">Материал </w:t>
            </w:r>
          </w:p>
          <w:p w14:paraId="75138F7D" w14:textId="77777777" w:rsidR="009F41A5" w:rsidRPr="00673403" w:rsidRDefault="009F41A5" w:rsidP="003165A6">
            <w:pPr>
              <w:jc w:val="both"/>
              <w:rPr>
                <w:rFonts w:ascii="Times New Roman" w:eastAsia="Times New Roman" w:hAnsi="Times New Roman" w:cs="Times New Roman"/>
                <w:sz w:val="27"/>
                <w:szCs w:val="27"/>
              </w:rPr>
            </w:pPr>
          </w:p>
        </w:tc>
        <w:tc>
          <w:tcPr>
            <w:tcW w:w="2268" w:type="dxa"/>
          </w:tcPr>
          <w:p w14:paraId="0A74B55C"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Метод получения отрицательного электрода</w:t>
            </w:r>
          </w:p>
        </w:tc>
        <w:tc>
          <w:tcPr>
            <w:tcW w:w="3396" w:type="dxa"/>
          </w:tcPr>
          <w:p w14:paraId="3A5E4325"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Организация-изготовитель</w:t>
            </w:r>
          </w:p>
        </w:tc>
      </w:tr>
      <w:tr w:rsidR="009F41A5" w:rsidRPr="00673403" w14:paraId="097C7E86" w14:textId="77777777" w:rsidTr="003165A6">
        <w:tc>
          <w:tcPr>
            <w:tcW w:w="562" w:type="dxa"/>
          </w:tcPr>
          <w:p w14:paraId="1160E8CF"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1</w:t>
            </w:r>
          </w:p>
        </w:tc>
        <w:tc>
          <w:tcPr>
            <w:tcW w:w="3402" w:type="dxa"/>
          </w:tcPr>
          <w:p w14:paraId="4DD00F49" w14:textId="77777777" w:rsidR="009F41A5" w:rsidRPr="009F41A5" w:rsidRDefault="009F41A5" w:rsidP="003165A6">
            <w:pPr>
              <w:jc w:val="both"/>
              <w:rPr>
                <w:rFonts w:ascii="Times New Roman" w:eastAsia="Times New Roman" w:hAnsi="Times New Roman" w:cs="Times New Roman"/>
                <w:sz w:val="27"/>
                <w:szCs w:val="27"/>
                <w:lang w:val="ru-RU"/>
              </w:rPr>
            </w:pPr>
            <w:r w:rsidRPr="009F41A5">
              <w:rPr>
                <w:rFonts w:ascii="Times New Roman" w:eastAsia="Times New Roman" w:hAnsi="Times New Roman" w:cs="Times New Roman"/>
                <w:sz w:val="27"/>
                <w:szCs w:val="27"/>
                <w:lang w:val="ru-RU"/>
              </w:rPr>
              <w:t>Аспирационный материал на основе кремния (</w:t>
            </w:r>
            <w:r w:rsidRPr="00673403">
              <w:rPr>
                <w:rFonts w:ascii="Times New Roman" w:eastAsia="Times New Roman" w:hAnsi="Times New Roman" w:cs="Times New Roman"/>
                <w:sz w:val="27"/>
                <w:szCs w:val="27"/>
              </w:rPr>
              <w:t>Si</w:t>
            </w:r>
            <w:r w:rsidRPr="009F41A5">
              <w:rPr>
                <w:rFonts w:ascii="Times New Roman" w:eastAsia="Times New Roman" w:hAnsi="Times New Roman" w:cs="Times New Roman"/>
                <w:sz w:val="27"/>
                <w:szCs w:val="27"/>
                <w:lang w:val="ru-RU"/>
              </w:rPr>
              <w:t>-</w:t>
            </w:r>
            <w:r w:rsidRPr="00673403">
              <w:rPr>
                <w:rFonts w:ascii="Times New Roman" w:eastAsia="Times New Roman" w:hAnsi="Times New Roman" w:cs="Times New Roman"/>
                <w:sz w:val="27"/>
                <w:szCs w:val="27"/>
              </w:rPr>
              <w:t>dust</w:t>
            </w:r>
            <w:r w:rsidRPr="009F41A5">
              <w:rPr>
                <w:rFonts w:ascii="Times New Roman" w:eastAsia="Times New Roman" w:hAnsi="Times New Roman" w:cs="Times New Roman"/>
                <w:sz w:val="27"/>
                <w:szCs w:val="27"/>
                <w:lang w:val="ru-RU"/>
              </w:rPr>
              <w:t>)</w:t>
            </w:r>
          </w:p>
        </w:tc>
        <w:tc>
          <w:tcPr>
            <w:tcW w:w="2268" w:type="dxa"/>
          </w:tcPr>
          <w:p w14:paraId="41E7454D"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Намазная технология</w:t>
            </w:r>
          </w:p>
        </w:tc>
        <w:tc>
          <w:tcPr>
            <w:tcW w:w="3396" w:type="dxa"/>
          </w:tcPr>
          <w:p w14:paraId="605A7662"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НАО «Карагандинский индустриальный университет»</w:t>
            </w:r>
          </w:p>
        </w:tc>
      </w:tr>
      <w:tr w:rsidR="009F41A5" w:rsidRPr="00673403" w14:paraId="1C5533CE" w14:textId="77777777" w:rsidTr="003165A6">
        <w:tc>
          <w:tcPr>
            <w:tcW w:w="562" w:type="dxa"/>
          </w:tcPr>
          <w:p w14:paraId="080E83E5"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2</w:t>
            </w:r>
          </w:p>
        </w:tc>
        <w:tc>
          <w:tcPr>
            <w:tcW w:w="3402" w:type="dxa"/>
          </w:tcPr>
          <w:p w14:paraId="2FE697EC" w14:textId="77777777" w:rsidR="009F41A5" w:rsidRPr="009F41A5" w:rsidRDefault="009F41A5" w:rsidP="003165A6">
            <w:pPr>
              <w:jc w:val="both"/>
              <w:rPr>
                <w:rFonts w:ascii="Times New Roman" w:eastAsia="Times New Roman" w:hAnsi="Times New Roman" w:cs="Times New Roman"/>
                <w:sz w:val="27"/>
                <w:szCs w:val="27"/>
                <w:lang w:val="ru-RU"/>
              </w:rPr>
            </w:pPr>
            <w:r w:rsidRPr="009F41A5">
              <w:rPr>
                <w:rFonts w:ascii="Times New Roman" w:eastAsia="Times New Roman" w:hAnsi="Times New Roman" w:cs="Times New Roman"/>
                <w:sz w:val="27"/>
                <w:szCs w:val="27"/>
                <w:lang w:val="ru-RU"/>
              </w:rPr>
              <w:t>Кремнийсодержащий порошок после 2-х этапной очистки (</w:t>
            </w:r>
            <w:r>
              <w:rPr>
                <w:rFonts w:ascii="Times New Roman" w:eastAsia="Times New Roman" w:hAnsi="Times New Roman" w:cs="Times New Roman"/>
                <w:sz w:val="27"/>
                <w:szCs w:val="27"/>
              </w:rPr>
              <w:t>SO</w:t>
            </w:r>
            <w:r w:rsidRPr="00673403">
              <w:rPr>
                <w:rFonts w:ascii="Times New Roman" w:eastAsia="Times New Roman" w:hAnsi="Times New Roman" w:cs="Times New Roman"/>
                <w:sz w:val="27"/>
                <w:szCs w:val="27"/>
              </w:rPr>
              <w:t>G</w:t>
            </w:r>
            <w:r w:rsidRPr="009F41A5">
              <w:rPr>
                <w:rFonts w:ascii="Times New Roman" w:eastAsia="Times New Roman" w:hAnsi="Times New Roman" w:cs="Times New Roman"/>
                <w:sz w:val="27"/>
                <w:szCs w:val="27"/>
                <w:lang w:val="ru-RU"/>
              </w:rPr>
              <w:t>-</w:t>
            </w:r>
            <w:r w:rsidRPr="00673403">
              <w:rPr>
                <w:rFonts w:ascii="Times New Roman" w:eastAsia="Times New Roman" w:hAnsi="Times New Roman" w:cs="Times New Roman"/>
                <w:sz w:val="27"/>
                <w:szCs w:val="27"/>
              </w:rPr>
              <w:t>Si</w:t>
            </w:r>
            <w:r w:rsidRPr="009F41A5">
              <w:rPr>
                <w:rFonts w:ascii="Times New Roman" w:eastAsia="Times New Roman" w:hAnsi="Times New Roman" w:cs="Times New Roman"/>
                <w:sz w:val="27"/>
                <w:szCs w:val="27"/>
                <w:lang w:val="ru-RU"/>
              </w:rPr>
              <w:t>)</w:t>
            </w:r>
          </w:p>
        </w:tc>
        <w:tc>
          <w:tcPr>
            <w:tcW w:w="2268" w:type="dxa"/>
          </w:tcPr>
          <w:p w14:paraId="3C5F0743"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Лазерная печать</w:t>
            </w:r>
          </w:p>
        </w:tc>
        <w:tc>
          <w:tcPr>
            <w:tcW w:w="3396" w:type="dxa"/>
          </w:tcPr>
          <w:p w14:paraId="24A6569B"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НАО «Карагандинский индустриальный университет»</w:t>
            </w:r>
          </w:p>
        </w:tc>
      </w:tr>
      <w:tr w:rsidR="009F41A5" w:rsidRPr="00673403" w14:paraId="32B91114" w14:textId="77777777" w:rsidTr="003165A6">
        <w:tc>
          <w:tcPr>
            <w:tcW w:w="562" w:type="dxa"/>
          </w:tcPr>
          <w:p w14:paraId="0BB121DB"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3</w:t>
            </w:r>
          </w:p>
        </w:tc>
        <w:tc>
          <w:tcPr>
            <w:tcW w:w="3402" w:type="dxa"/>
          </w:tcPr>
          <w:p w14:paraId="256C94FE" w14:textId="3747989A" w:rsidR="009F41A5" w:rsidRPr="00CA5D1D" w:rsidRDefault="009F41A5" w:rsidP="003165A6">
            <w:pPr>
              <w:jc w:val="both"/>
              <w:rPr>
                <w:rFonts w:ascii="Times New Roman" w:eastAsia="Times New Roman" w:hAnsi="Times New Roman" w:cs="Times New Roman"/>
                <w:sz w:val="27"/>
                <w:szCs w:val="27"/>
                <w:lang w:val="ru-RU"/>
              </w:rPr>
            </w:pPr>
            <w:r w:rsidRPr="00CA5D1D">
              <w:rPr>
                <w:rFonts w:ascii="Times New Roman" w:eastAsia="Times New Roman" w:hAnsi="Times New Roman" w:cs="Times New Roman"/>
                <w:sz w:val="27"/>
                <w:szCs w:val="27"/>
                <w:lang w:val="ru-RU"/>
              </w:rPr>
              <w:t>Тонкие пленки кремния</w:t>
            </w:r>
            <w:r w:rsidR="00CA5D1D" w:rsidRPr="00CA5D1D">
              <w:rPr>
                <w:rFonts w:ascii="Times New Roman" w:eastAsia="Times New Roman" w:hAnsi="Times New Roman" w:cs="Times New Roman"/>
                <w:sz w:val="27"/>
                <w:szCs w:val="27"/>
                <w:lang w:val="ru-RU"/>
              </w:rPr>
              <w:t xml:space="preserve"> </w:t>
            </w:r>
            <w:r w:rsidR="00CA5D1D">
              <w:rPr>
                <w:rFonts w:ascii="Times New Roman" w:eastAsia="Times New Roman" w:hAnsi="Times New Roman" w:cs="Times New Roman"/>
                <w:sz w:val="27"/>
                <w:szCs w:val="27"/>
                <w:lang w:val="ru-RU"/>
              </w:rPr>
              <w:t>(</w:t>
            </w:r>
            <w:r w:rsidR="00CA5D1D">
              <w:rPr>
                <w:rFonts w:ascii="Times New Roman" w:eastAsia="Times New Roman" w:hAnsi="Times New Roman" w:cs="Times New Roman"/>
                <w:sz w:val="27"/>
                <w:szCs w:val="27"/>
              </w:rPr>
              <w:t>mc</w:t>
            </w:r>
            <w:r w:rsidR="00CA5D1D" w:rsidRPr="00CA5D1D">
              <w:rPr>
                <w:rFonts w:ascii="Times New Roman" w:eastAsia="Times New Roman" w:hAnsi="Times New Roman" w:cs="Times New Roman"/>
                <w:sz w:val="27"/>
                <w:szCs w:val="27"/>
                <w:lang w:val="ru-RU"/>
              </w:rPr>
              <w:t>-</w:t>
            </w:r>
            <w:r w:rsidR="00CA5D1D">
              <w:rPr>
                <w:rFonts w:ascii="Times New Roman" w:eastAsia="Times New Roman" w:hAnsi="Times New Roman" w:cs="Times New Roman"/>
                <w:sz w:val="27"/>
                <w:szCs w:val="27"/>
              </w:rPr>
              <w:t>Si</w:t>
            </w:r>
            <w:r w:rsidR="00CA5D1D" w:rsidRPr="00CA5D1D">
              <w:rPr>
                <w:rFonts w:ascii="Times New Roman" w:eastAsia="Times New Roman" w:hAnsi="Times New Roman" w:cs="Times New Roman"/>
                <w:sz w:val="27"/>
                <w:szCs w:val="27"/>
                <w:lang w:val="ru-RU"/>
              </w:rPr>
              <w:t>)</w:t>
            </w:r>
          </w:p>
        </w:tc>
        <w:tc>
          <w:tcPr>
            <w:tcW w:w="2268" w:type="dxa"/>
          </w:tcPr>
          <w:p w14:paraId="519CA439"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Магнетронное напыление</w:t>
            </w:r>
          </w:p>
        </w:tc>
        <w:tc>
          <w:tcPr>
            <w:tcW w:w="3396" w:type="dxa"/>
          </w:tcPr>
          <w:p w14:paraId="0154F148" w14:textId="77777777" w:rsidR="009F41A5" w:rsidRPr="00673403" w:rsidRDefault="009F41A5" w:rsidP="003165A6">
            <w:pPr>
              <w:jc w:val="both"/>
              <w:rPr>
                <w:rFonts w:ascii="Times New Roman" w:eastAsia="Times New Roman" w:hAnsi="Times New Roman" w:cs="Times New Roman"/>
                <w:sz w:val="27"/>
                <w:szCs w:val="27"/>
              </w:rPr>
            </w:pPr>
            <w:r w:rsidRPr="00673403">
              <w:rPr>
                <w:rFonts w:ascii="Times New Roman" w:eastAsia="Times New Roman" w:hAnsi="Times New Roman" w:cs="Times New Roman"/>
                <w:sz w:val="27"/>
                <w:szCs w:val="27"/>
              </w:rPr>
              <w:t>ТОО «Физико-технический институт»</w:t>
            </w:r>
          </w:p>
        </w:tc>
      </w:tr>
    </w:tbl>
    <w:p w14:paraId="00D0EF68"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p>
    <w:p w14:paraId="6A7D1E2A" w14:textId="77777777" w:rsidR="009F41A5" w:rsidRDefault="009F41A5" w:rsidP="009F41A5">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сепараторной мембраны при сборке ЛИА использовали м</w:t>
      </w:r>
      <w:r w:rsidRPr="009A5670">
        <w:rPr>
          <w:rFonts w:ascii="Times New Roman" w:eastAsia="Times New Roman" w:hAnsi="Times New Roman" w:cs="Times New Roman"/>
          <w:sz w:val="28"/>
          <w:szCs w:val="28"/>
        </w:rPr>
        <w:t>елкодисперсный порошок полипропилена</w:t>
      </w:r>
      <w:r>
        <w:rPr>
          <w:rFonts w:ascii="Times New Roman" w:eastAsia="Times New Roman" w:hAnsi="Times New Roman" w:cs="Times New Roman"/>
          <w:sz w:val="28"/>
          <w:szCs w:val="28"/>
        </w:rPr>
        <w:t xml:space="preserve">. В качестве связующих материалов </w:t>
      </w:r>
      <w:r w:rsidR="001058CD">
        <w:rPr>
          <w:rFonts w:ascii="Times New Roman" w:eastAsia="Times New Roman" w:hAnsi="Times New Roman" w:cs="Times New Roman"/>
          <w:sz w:val="28"/>
          <w:szCs w:val="28"/>
        </w:rPr>
        <w:t>использовали полиметиметакрилат</w:t>
      </w:r>
      <w:r>
        <w:rPr>
          <w:rFonts w:ascii="Times New Roman" w:eastAsia="Times New Roman" w:hAnsi="Times New Roman" w:cs="Times New Roman"/>
          <w:sz w:val="28"/>
          <w:szCs w:val="28"/>
        </w:rPr>
        <w:t xml:space="preserve">, поливинилиденфторид, полианилин и лимонную кислоту. </w:t>
      </w:r>
    </w:p>
    <w:p w14:paraId="5CFB2E5A" w14:textId="77777777" w:rsidR="009F41A5" w:rsidRDefault="009F41A5" w:rsidP="009F41A5">
      <w:pPr>
        <w:spacing w:after="0" w:line="240" w:lineRule="auto"/>
        <w:jc w:val="both"/>
        <w:rPr>
          <w:rFonts w:ascii="Times New Roman" w:hAnsi="Times New Roman"/>
          <w:b/>
          <w:sz w:val="28"/>
          <w:szCs w:val="28"/>
        </w:rPr>
      </w:pPr>
    </w:p>
    <w:p w14:paraId="2B2E0E69" w14:textId="77777777" w:rsidR="00B00E78" w:rsidRPr="009F41A5" w:rsidRDefault="00B00E78" w:rsidP="009F41A5">
      <w:pPr>
        <w:spacing w:after="0" w:line="240" w:lineRule="auto"/>
        <w:jc w:val="both"/>
        <w:rPr>
          <w:rFonts w:ascii="Times New Roman" w:hAnsi="Times New Roman"/>
          <w:b/>
          <w:sz w:val="28"/>
          <w:szCs w:val="28"/>
        </w:rPr>
      </w:pPr>
    </w:p>
    <w:p w14:paraId="20EB9236" w14:textId="77777777" w:rsidR="00FF2532" w:rsidRDefault="00FF2532" w:rsidP="00854F6F">
      <w:pPr>
        <w:pStyle w:val="22"/>
        <w:tabs>
          <w:tab w:val="left" w:pos="412"/>
        </w:tabs>
        <w:spacing w:after="0" w:line="240" w:lineRule="auto"/>
        <w:ind w:firstLine="709"/>
        <w:jc w:val="both"/>
        <w:rPr>
          <w:sz w:val="28"/>
          <w:szCs w:val="28"/>
        </w:rPr>
      </w:pPr>
    </w:p>
    <w:p w14:paraId="0854E0B6" w14:textId="5B61B6BF" w:rsidR="00B92C38" w:rsidRPr="00B92C38" w:rsidRDefault="00763F37" w:rsidP="00854F6F">
      <w:pPr>
        <w:pStyle w:val="22"/>
        <w:tabs>
          <w:tab w:val="left" w:pos="412"/>
        </w:tabs>
        <w:spacing w:after="0" w:line="240" w:lineRule="auto"/>
        <w:ind w:firstLine="709"/>
        <w:jc w:val="both"/>
        <w:rPr>
          <w:b/>
          <w:sz w:val="28"/>
          <w:szCs w:val="28"/>
        </w:rPr>
      </w:pPr>
      <w:r>
        <w:rPr>
          <w:b/>
          <w:sz w:val="28"/>
          <w:szCs w:val="28"/>
          <w:lang w:val="kk-KZ"/>
        </w:rPr>
        <w:lastRenderedPageBreak/>
        <w:t>4</w:t>
      </w:r>
      <w:r w:rsidR="00B92C38" w:rsidRPr="00B92C38">
        <w:rPr>
          <w:b/>
          <w:sz w:val="28"/>
          <w:szCs w:val="28"/>
        </w:rPr>
        <w:t>.</w:t>
      </w:r>
      <w:r w:rsidR="00805020">
        <w:rPr>
          <w:b/>
          <w:sz w:val="28"/>
          <w:szCs w:val="28"/>
        </w:rPr>
        <w:t>2</w:t>
      </w:r>
      <w:r w:rsidR="00B92C38" w:rsidRPr="00B92C38">
        <w:rPr>
          <w:b/>
          <w:sz w:val="28"/>
          <w:szCs w:val="28"/>
        </w:rPr>
        <w:t xml:space="preserve"> </w:t>
      </w:r>
      <w:r w:rsidR="00506759">
        <w:rPr>
          <w:b/>
          <w:sz w:val="28"/>
          <w:szCs w:val="28"/>
        </w:rPr>
        <w:t>Химическая идентификация</w:t>
      </w:r>
      <w:r w:rsidR="00717B1E">
        <w:rPr>
          <w:b/>
          <w:sz w:val="28"/>
          <w:szCs w:val="28"/>
        </w:rPr>
        <w:t xml:space="preserve"> </w:t>
      </w:r>
      <w:r w:rsidR="009F41A5">
        <w:rPr>
          <w:b/>
          <w:sz w:val="28"/>
          <w:szCs w:val="28"/>
        </w:rPr>
        <w:t xml:space="preserve">и морфология </w:t>
      </w:r>
      <w:r w:rsidR="00717B1E">
        <w:rPr>
          <w:b/>
          <w:sz w:val="28"/>
          <w:szCs w:val="28"/>
        </w:rPr>
        <w:t>электрода,</w:t>
      </w:r>
      <w:r w:rsidR="00B92C38">
        <w:rPr>
          <w:b/>
          <w:sz w:val="28"/>
          <w:szCs w:val="28"/>
        </w:rPr>
        <w:t xml:space="preserve"> полученного намазной технологией</w:t>
      </w:r>
    </w:p>
    <w:p w14:paraId="3B3D5758" w14:textId="77777777" w:rsidR="00854F6F" w:rsidRPr="00B70EC1" w:rsidRDefault="00854F6F" w:rsidP="00854F6F">
      <w:pPr>
        <w:pStyle w:val="22"/>
        <w:tabs>
          <w:tab w:val="left" w:pos="412"/>
        </w:tabs>
        <w:spacing w:after="0" w:line="240" w:lineRule="auto"/>
        <w:ind w:firstLine="709"/>
        <w:jc w:val="center"/>
        <w:rPr>
          <w:sz w:val="28"/>
          <w:szCs w:val="28"/>
        </w:rPr>
      </w:pPr>
    </w:p>
    <w:p w14:paraId="3B4CB1C5" w14:textId="1B616076" w:rsidR="00EA62EC" w:rsidRDefault="00EA62EC" w:rsidP="00854F6F">
      <w:pPr>
        <w:pStyle w:val="22"/>
        <w:tabs>
          <w:tab w:val="left" w:pos="412"/>
        </w:tabs>
        <w:spacing w:after="0" w:line="240" w:lineRule="auto"/>
        <w:ind w:firstLine="709"/>
        <w:jc w:val="both"/>
        <w:rPr>
          <w:sz w:val="28"/>
          <w:szCs w:val="28"/>
        </w:rPr>
      </w:pPr>
      <w:r>
        <w:rPr>
          <w:sz w:val="28"/>
          <w:szCs w:val="28"/>
        </w:rPr>
        <w:t xml:space="preserve">Для сборки отрицательного электрода </w:t>
      </w:r>
      <w:r>
        <w:rPr>
          <w:sz w:val="28"/>
          <w:szCs w:val="28"/>
          <w:lang w:val="en-US"/>
        </w:rPr>
        <w:t>Si</w:t>
      </w:r>
      <w:r w:rsidRPr="00EA62EC">
        <w:rPr>
          <w:sz w:val="28"/>
          <w:szCs w:val="28"/>
        </w:rPr>
        <w:t>-</w:t>
      </w:r>
      <w:r>
        <w:rPr>
          <w:sz w:val="28"/>
          <w:szCs w:val="28"/>
          <w:lang w:val="en-US"/>
        </w:rPr>
        <w:t>dust</w:t>
      </w:r>
      <w:r w:rsidRPr="00EA62EC">
        <w:rPr>
          <w:sz w:val="28"/>
          <w:szCs w:val="28"/>
        </w:rPr>
        <w:t xml:space="preserve"> </w:t>
      </w:r>
      <w:r>
        <w:rPr>
          <w:sz w:val="28"/>
          <w:szCs w:val="28"/>
          <w:lang w:val="kk-KZ"/>
        </w:rPr>
        <w:t xml:space="preserve">был предварительно измельчен </w:t>
      </w:r>
      <w:r w:rsidR="00B82FC3" w:rsidRPr="00B82FC3">
        <w:rPr>
          <w:sz w:val="28"/>
          <w:szCs w:val="28"/>
          <w:lang w:val="kk-KZ"/>
        </w:rPr>
        <w:t>на планетарной шаровой мельнице Retsch PM 100</w:t>
      </w:r>
      <w:r w:rsidR="00B82FC3">
        <w:rPr>
          <w:sz w:val="28"/>
          <w:szCs w:val="28"/>
          <w:lang w:val="kk-KZ"/>
        </w:rPr>
        <w:t xml:space="preserve"> </w:t>
      </w:r>
      <w:r>
        <w:rPr>
          <w:sz w:val="28"/>
          <w:szCs w:val="28"/>
          <w:lang w:val="kk-KZ"/>
        </w:rPr>
        <w:t xml:space="preserve">до значений </w:t>
      </w:r>
      <w:r w:rsidR="004D29AF">
        <w:rPr>
          <w:sz w:val="28"/>
          <w:szCs w:val="28"/>
          <w:lang w:val="kk-KZ"/>
        </w:rPr>
        <w:t>5</w:t>
      </w:r>
      <w:r w:rsidR="004759B1">
        <w:rPr>
          <w:sz w:val="28"/>
          <w:szCs w:val="28"/>
          <w:lang w:val="kk-KZ"/>
        </w:rPr>
        <w:t>00 нм</w:t>
      </w:r>
      <w:r>
        <w:rPr>
          <w:sz w:val="28"/>
          <w:szCs w:val="28"/>
        </w:rPr>
        <w:t>.</w:t>
      </w:r>
    </w:p>
    <w:p w14:paraId="084CB480" w14:textId="351D253C" w:rsidR="00717B1E" w:rsidRDefault="00717B1E" w:rsidP="00854F6F">
      <w:pPr>
        <w:pStyle w:val="22"/>
        <w:tabs>
          <w:tab w:val="left" w:pos="412"/>
        </w:tabs>
        <w:spacing w:after="0" w:line="240" w:lineRule="auto"/>
        <w:ind w:firstLine="709"/>
        <w:jc w:val="both"/>
        <w:rPr>
          <w:sz w:val="28"/>
          <w:szCs w:val="28"/>
        </w:rPr>
      </w:pPr>
      <w:r>
        <w:rPr>
          <w:sz w:val="28"/>
          <w:szCs w:val="28"/>
        </w:rPr>
        <w:t>Для химической идентификации и морфологии адгезии</w:t>
      </w:r>
      <w:r w:rsidR="003165A6">
        <w:rPr>
          <w:sz w:val="28"/>
          <w:szCs w:val="28"/>
        </w:rPr>
        <w:t xml:space="preserve"> суспензии, содержащей активное вещество</w:t>
      </w:r>
      <w:r w:rsidR="009F41A5">
        <w:rPr>
          <w:sz w:val="28"/>
          <w:szCs w:val="28"/>
        </w:rPr>
        <w:t>,</w:t>
      </w:r>
      <w:r>
        <w:rPr>
          <w:sz w:val="28"/>
          <w:szCs w:val="28"/>
        </w:rPr>
        <w:t xml:space="preserve"> полученной пленки отрицательного электрода намазной технологией</w:t>
      </w:r>
      <w:r w:rsidR="009F41A5">
        <w:rPr>
          <w:sz w:val="28"/>
          <w:szCs w:val="28"/>
        </w:rPr>
        <w:t>,</w:t>
      </w:r>
      <w:r>
        <w:rPr>
          <w:sz w:val="28"/>
          <w:szCs w:val="28"/>
        </w:rPr>
        <w:t xml:space="preserve"> были проведены исследования </w:t>
      </w:r>
      <w:r w:rsidRPr="00B70EC1">
        <w:rPr>
          <w:sz w:val="28"/>
          <w:szCs w:val="28"/>
        </w:rPr>
        <w:t>методом Рамановской спектроскопии</w:t>
      </w:r>
      <w:r w:rsidR="004D29AF">
        <w:rPr>
          <w:sz w:val="28"/>
          <w:szCs w:val="28"/>
        </w:rPr>
        <w:t>, растровой электронной микроскопии</w:t>
      </w:r>
      <w:r>
        <w:rPr>
          <w:sz w:val="28"/>
          <w:szCs w:val="28"/>
        </w:rPr>
        <w:t xml:space="preserve"> и АС микроскопии. </w:t>
      </w:r>
    </w:p>
    <w:p w14:paraId="01B5557D" w14:textId="2CF65679" w:rsidR="00854F6F" w:rsidRDefault="00854F6F" w:rsidP="00854F6F">
      <w:pPr>
        <w:pStyle w:val="22"/>
        <w:tabs>
          <w:tab w:val="left" w:pos="412"/>
        </w:tabs>
        <w:spacing w:after="0" w:line="240" w:lineRule="auto"/>
        <w:ind w:firstLine="709"/>
        <w:jc w:val="both"/>
        <w:rPr>
          <w:sz w:val="28"/>
          <w:szCs w:val="28"/>
        </w:rPr>
      </w:pPr>
      <w:r w:rsidRPr="00583494">
        <w:rPr>
          <w:sz w:val="28"/>
          <w:szCs w:val="28"/>
        </w:rPr>
        <w:t xml:space="preserve">На рисунке </w:t>
      </w:r>
      <w:r w:rsidR="00583494" w:rsidRPr="00583494">
        <w:rPr>
          <w:sz w:val="28"/>
          <w:szCs w:val="28"/>
        </w:rPr>
        <w:t>2</w:t>
      </w:r>
      <w:r w:rsidR="00B861A9">
        <w:rPr>
          <w:sz w:val="28"/>
          <w:szCs w:val="28"/>
        </w:rPr>
        <w:t>8</w:t>
      </w:r>
      <w:r w:rsidR="00583494" w:rsidRPr="00583494">
        <w:rPr>
          <w:sz w:val="28"/>
          <w:szCs w:val="28"/>
        </w:rPr>
        <w:t xml:space="preserve"> </w:t>
      </w:r>
      <w:r w:rsidRPr="00583494">
        <w:rPr>
          <w:sz w:val="28"/>
          <w:szCs w:val="28"/>
        </w:rPr>
        <w:t xml:space="preserve">приведены </w:t>
      </w:r>
      <w:r w:rsidRPr="00B70EC1">
        <w:rPr>
          <w:sz w:val="28"/>
          <w:szCs w:val="28"/>
        </w:rPr>
        <w:t xml:space="preserve">структурные характеристики </w:t>
      </w:r>
      <w:r w:rsidR="00583494">
        <w:rPr>
          <w:sz w:val="28"/>
          <w:szCs w:val="28"/>
        </w:rPr>
        <w:t>пленки</w:t>
      </w:r>
      <w:r w:rsidRPr="00B70EC1">
        <w:rPr>
          <w:sz w:val="28"/>
          <w:szCs w:val="28"/>
        </w:rPr>
        <w:t xml:space="preserve">. </w:t>
      </w:r>
    </w:p>
    <w:p w14:paraId="249D5EB9" w14:textId="77777777" w:rsidR="00854F6F" w:rsidRDefault="00854F6F" w:rsidP="00854F6F">
      <w:pPr>
        <w:pStyle w:val="22"/>
        <w:tabs>
          <w:tab w:val="left" w:pos="412"/>
        </w:tabs>
        <w:spacing w:after="0" w:line="240" w:lineRule="auto"/>
        <w:ind w:firstLine="709"/>
        <w:jc w:val="both"/>
        <w:rPr>
          <w:sz w:val="28"/>
          <w:szCs w:val="28"/>
        </w:rPr>
      </w:pPr>
    </w:p>
    <w:tbl>
      <w:tblPr>
        <w:tblStyle w:val="a3"/>
        <w:tblW w:w="925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4714"/>
      </w:tblGrid>
      <w:tr w:rsidR="003165A6" w14:paraId="003AA37C" w14:textId="77777777" w:rsidTr="009B6C37">
        <w:tc>
          <w:tcPr>
            <w:tcW w:w="4536" w:type="dxa"/>
          </w:tcPr>
          <w:p w14:paraId="4447AF88" w14:textId="77777777" w:rsidR="003165A6" w:rsidRDefault="003165A6" w:rsidP="003165A6">
            <w:pPr>
              <w:pStyle w:val="22"/>
              <w:shd w:val="clear" w:color="auto" w:fill="auto"/>
              <w:tabs>
                <w:tab w:val="left" w:pos="34"/>
              </w:tabs>
              <w:spacing w:after="0" w:line="240" w:lineRule="auto"/>
              <w:ind w:firstLine="34"/>
              <w:jc w:val="both"/>
              <w:rPr>
                <w:sz w:val="28"/>
                <w:szCs w:val="28"/>
              </w:rPr>
            </w:pPr>
            <w:r>
              <w:rPr>
                <w:noProof/>
                <w:sz w:val="28"/>
                <w:szCs w:val="28"/>
              </w:rPr>
              <w:drawing>
                <wp:inline distT="0" distB="0" distL="0" distR="0" wp14:anchorId="715A3713" wp14:editId="2CFFC306">
                  <wp:extent cx="2727795" cy="2181225"/>
                  <wp:effectExtent l="0" t="0" r="0" b="0"/>
                  <wp:docPr id="16" name="Рисунок 16" descr="3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_3"/>
                          <pic:cNvPicPr>
                            <a:picLocks noChangeAspect="1" noChangeArrowheads="1"/>
                          </pic:cNvPicPr>
                        </pic:nvPicPr>
                        <pic:blipFill>
                          <a:blip r:embed="rId67" cstate="print">
                            <a:extLst>
                              <a:ext uri="{28A0092B-C50C-407E-A947-70E740481C1C}">
                                <a14:useLocalDpi xmlns:a14="http://schemas.microsoft.com/office/drawing/2010/main" val="0"/>
                              </a:ext>
                            </a:extLst>
                          </a:blip>
                          <a:srcRect l="5008" t="8589" r="10641" b="3271"/>
                          <a:stretch>
                            <a:fillRect/>
                          </a:stretch>
                        </pic:blipFill>
                        <pic:spPr bwMode="auto">
                          <a:xfrm>
                            <a:off x="0" y="0"/>
                            <a:ext cx="2758901" cy="2206099"/>
                          </a:xfrm>
                          <a:prstGeom prst="rect">
                            <a:avLst/>
                          </a:prstGeom>
                          <a:noFill/>
                          <a:ln>
                            <a:noFill/>
                          </a:ln>
                        </pic:spPr>
                      </pic:pic>
                    </a:graphicData>
                  </a:graphic>
                </wp:inline>
              </w:drawing>
            </w:r>
          </w:p>
        </w:tc>
        <w:tc>
          <w:tcPr>
            <w:tcW w:w="4714" w:type="dxa"/>
          </w:tcPr>
          <w:p w14:paraId="0D25DA76" w14:textId="77777777" w:rsidR="003165A6" w:rsidRDefault="003165A6" w:rsidP="003165A6">
            <w:pPr>
              <w:pStyle w:val="22"/>
              <w:shd w:val="clear" w:color="auto" w:fill="auto"/>
              <w:tabs>
                <w:tab w:val="left" w:pos="412"/>
              </w:tabs>
              <w:spacing w:after="0" w:line="240" w:lineRule="auto"/>
              <w:ind w:firstLine="34"/>
              <w:jc w:val="both"/>
              <w:rPr>
                <w:sz w:val="28"/>
                <w:szCs w:val="28"/>
              </w:rPr>
            </w:pPr>
            <w:r>
              <w:rPr>
                <w:noProof/>
                <w:sz w:val="28"/>
                <w:szCs w:val="28"/>
              </w:rPr>
              <w:drawing>
                <wp:inline distT="0" distB="0" distL="0" distR="0" wp14:anchorId="6AE97F0A" wp14:editId="1ABB95E0">
                  <wp:extent cx="2676525" cy="2114600"/>
                  <wp:effectExtent l="0" t="0" r="0" b="0"/>
                  <wp:docPr id="17" name="Рисунок 17" descr="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_1"/>
                          <pic:cNvPicPr>
                            <a:picLocks noChangeAspect="1" noChangeArrowheads="1"/>
                          </pic:cNvPicPr>
                        </pic:nvPicPr>
                        <pic:blipFill>
                          <a:blip r:embed="rId68" cstate="print">
                            <a:extLst>
                              <a:ext uri="{28A0092B-C50C-407E-A947-70E740481C1C}">
                                <a14:useLocalDpi xmlns:a14="http://schemas.microsoft.com/office/drawing/2010/main" val="0"/>
                              </a:ext>
                            </a:extLst>
                          </a:blip>
                          <a:srcRect l="5008" t="8794" r="10016" b="3476"/>
                          <a:stretch>
                            <a:fillRect/>
                          </a:stretch>
                        </pic:blipFill>
                        <pic:spPr bwMode="auto">
                          <a:xfrm>
                            <a:off x="0" y="0"/>
                            <a:ext cx="2702397" cy="2135040"/>
                          </a:xfrm>
                          <a:prstGeom prst="rect">
                            <a:avLst/>
                          </a:prstGeom>
                          <a:noFill/>
                          <a:ln>
                            <a:noFill/>
                          </a:ln>
                        </pic:spPr>
                      </pic:pic>
                    </a:graphicData>
                  </a:graphic>
                </wp:inline>
              </w:drawing>
            </w:r>
          </w:p>
        </w:tc>
      </w:tr>
      <w:tr w:rsidR="003165A6" w14:paraId="19F638AB" w14:textId="77777777" w:rsidTr="009B6C37">
        <w:tc>
          <w:tcPr>
            <w:tcW w:w="4536" w:type="dxa"/>
          </w:tcPr>
          <w:p w14:paraId="649E6B84" w14:textId="77777777" w:rsidR="003165A6" w:rsidRDefault="003165A6" w:rsidP="003165A6">
            <w:pPr>
              <w:pStyle w:val="22"/>
              <w:shd w:val="clear" w:color="auto" w:fill="auto"/>
              <w:tabs>
                <w:tab w:val="left" w:pos="412"/>
              </w:tabs>
              <w:spacing w:after="0" w:line="240" w:lineRule="auto"/>
              <w:ind w:firstLine="709"/>
              <w:jc w:val="center"/>
              <w:rPr>
                <w:sz w:val="28"/>
                <w:szCs w:val="28"/>
              </w:rPr>
            </w:pPr>
            <w:r>
              <w:rPr>
                <w:sz w:val="28"/>
                <w:szCs w:val="28"/>
              </w:rPr>
              <w:t>а)</w:t>
            </w:r>
          </w:p>
        </w:tc>
        <w:tc>
          <w:tcPr>
            <w:tcW w:w="4714" w:type="dxa"/>
          </w:tcPr>
          <w:p w14:paraId="2C8F8BE2" w14:textId="77777777" w:rsidR="003165A6" w:rsidRDefault="003165A6" w:rsidP="003165A6">
            <w:pPr>
              <w:pStyle w:val="22"/>
              <w:shd w:val="clear" w:color="auto" w:fill="auto"/>
              <w:tabs>
                <w:tab w:val="left" w:pos="412"/>
              </w:tabs>
              <w:spacing w:after="0" w:line="240" w:lineRule="auto"/>
              <w:ind w:firstLine="709"/>
              <w:jc w:val="center"/>
              <w:rPr>
                <w:sz w:val="28"/>
                <w:szCs w:val="28"/>
              </w:rPr>
            </w:pPr>
            <w:r>
              <w:rPr>
                <w:sz w:val="28"/>
                <w:szCs w:val="28"/>
              </w:rPr>
              <w:t>б)</w:t>
            </w:r>
          </w:p>
        </w:tc>
      </w:tr>
    </w:tbl>
    <w:p w14:paraId="15E8AA40" w14:textId="77777777" w:rsidR="007B2E0B" w:rsidRDefault="007B2E0B" w:rsidP="00854F6F">
      <w:pPr>
        <w:pStyle w:val="22"/>
        <w:tabs>
          <w:tab w:val="left" w:pos="412"/>
        </w:tabs>
        <w:spacing w:after="0" w:line="240" w:lineRule="auto"/>
        <w:ind w:firstLine="0"/>
        <w:jc w:val="center"/>
        <w:rPr>
          <w:sz w:val="28"/>
          <w:szCs w:val="28"/>
        </w:rPr>
      </w:pPr>
    </w:p>
    <w:p w14:paraId="19D82096" w14:textId="77777777" w:rsidR="00854F6F" w:rsidRPr="00B70EC1" w:rsidRDefault="00854F6F" w:rsidP="00854F6F">
      <w:pPr>
        <w:pStyle w:val="22"/>
        <w:tabs>
          <w:tab w:val="left" w:pos="412"/>
        </w:tabs>
        <w:spacing w:after="0" w:line="240" w:lineRule="auto"/>
        <w:ind w:firstLine="0"/>
        <w:jc w:val="center"/>
        <w:rPr>
          <w:sz w:val="28"/>
          <w:szCs w:val="28"/>
        </w:rPr>
      </w:pPr>
      <w:r w:rsidRPr="00B70EC1">
        <w:rPr>
          <w:sz w:val="28"/>
          <w:szCs w:val="28"/>
        </w:rPr>
        <w:t>а) спектры, содержащие пики оксида меди разной степени окисления и кремния;</w:t>
      </w:r>
    </w:p>
    <w:p w14:paraId="1366CAF9" w14:textId="77777777" w:rsidR="00854F6F" w:rsidRDefault="00854F6F" w:rsidP="00854F6F">
      <w:pPr>
        <w:pStyle w:val="22"/>
        <w:tabs>
          <w:tab w:val="left" w:pos="412"/>
        </w:tabs>
        <w:spacing w:after="0" w:line="240" w:lineRule="auto"/>
        <w:ind w:firstLine="709"/>
        <w:jc w:val="center"/>
        <w:rPr>
          <w:sz w:val="28"/>
          <w:szCs w:val="28"/>
        </w:rPr>
      </w:pPr>
      <w:r w:rsidRPr="00B70EC1">
        <w:rPr>
          <w:sz w:val="28"/>
          <w:szCs w:val="28"/>
        </w:rPr>
        <w:t>б) спектры, содержащие пики кремния</w:t>
      </w:r>
    </w:p>
    <w:p w14:paraId="698579F0" w14:textId="77777777" w:rsidR="0023105B" w:rsidRDefault="0023105B" w:rsidP="00854F6F">
      <w:pPr>
        <w:pStyle w:val="22"/>
        <w:tabs>
          <w:tab w:val="left" w:pos="412"/>
        </w:tabs>
        <w:spacing w:after="0" w:line="240" w:lineRule="auto"/>
        <w:ind w:firstLine="709"/>
        <w:jc w:val="center"/>
        <w:rPr>
          <w:sz w:val="28"/>
          <w:szCs w:val="28"/>
        </w:rPr>
      </w:pPr>
    </w:p>
    <w:p w14:paraId="40A3D0F7" w14:textId="43145C9C" w:rsidR="00854F6F" w:rsidRDefault="00854F6F" w:rsidP="00854F6F">
      <w:pPr>
        <w:pStyle w:val="22"/>
        <w:tabs>
          <w:tab w:val="left" w:pos="412"/>
        </w:tabs>
        <w:spacing w:after="0" w:line="240" w:lineRule="auto"/>
        <w:ind w:firstLine="709"/>
        <w:jc w:val="center"/>
        <w:rPr>
          <w:sz w:val="28"/>
          <w:szCs w:val="28"/>
        </w:rPr>
      </w:pPr>
      <w:r w:rsidRPr="00B70EC1">
        <w:rPr>
          <w:sz w:val="28"/>
          <w:szCs w:val="28"/>
        </w:rPr>
        <w:t xml:space="preserve">Рисунок </w:t>
      </w:r>
      <w:r w:rsidR="009F41A5">
        <w:rPr>
          <w:sz w:val="28"/>
          <w:szCs w:val="28"/>
        </w:rPr>
        <w:t>2</w:t>
      </w:r>
      <w:r w:rsidR="00B861A9">
        <w:rPr>
          <w:sz w:val="28"/>
          <w:szCs w:val="28"/>
        </w:rPr>
        <w:t>8</w:t>
      </w:r>
      <w:r w:rsidRPr="00B70EC1">
        <w:rPr>
          <w:sz w:val="28"/>
          <w:szCs w:val="28"/>
        </w:rPr>
        <w:t xml:space="preserve"> – Химическая идентификация плёнки методом Рамановской спектроскопии</w:t>
      </w:r>
    </w:p>
    <w:p w14:paraId="67947955" w14:textId="77777777" w:rsidR="004759B1" w:rsidRPr="00B70EC1" w:rsidRDefault="004759B1" w:rsidP="00854F6F">
      <w:pPr>
        <w:pStyle w:val="22"/>
        <w:tabs>
          <w:tab w:val="left" w:pos="412"/>
        </w:tabs>
        <w:spacing w:after="0" w:line="240" w:lineRule="auto"/>
        <w:ind w:firstLine="709"/>
        <w:jc w:val="center"/>
        <w:rPr>
          <w:sz w:val="28"/>
          <w:szCs w:val="28"/>
        </w:rPr>
      </w:pPr>
    </w:p>
    <w:p w14:paraId="45FF9768" w14:textId="29BB1F7F" w:rsidR="003165A6" w:rsidRPr="009B6C37" w:rsidRDefault="003165A6" w:rsidP="003165A6">
      <w:pPr>
        <w:pStyle w:val="22"/>
        <w:tabs>
          <w:tab w:val="left" w:pos="412"/>
        </w:tabs>
        <w:spacing w:after="0" w:line="240" w:lineRule="auto"/>
        <w:ind w:firstLine="709"/>
        <w:jc w:val="both"/>
        <w:rPr>
          <w:sz w:val="28"/>
          <w:szCs w:val="28"/>
        </w:rPr>
      </w:pPr>
      <w:r w:rsidRPr="00B70EC1">
        <w:rPr>
          <w:sz w:val="28"/>
          <w:szCs w:val="28"/>
        </w:rPr>
        <w:t>Согласно результатам Рамановской спектроскопии спектр</w:t>
      </w:r>
      <w:r w:rsidR="009B6C37">
        <w:rPr>
          <w:sz w:val="28"/>
          <w:szCs w:val="28"/>
        </w:rPr>
        <w:t>ы 275, 615</w:t>
      </w:r>
      <w:r w:rsidRPr="00B70EC1">
        <w:rPr>
          <w:sz w:val="28"/>
          <w:szCs w:val="28"/>
        </w:rPr>
        <w:t xml:space="preserve"> на рисунке </w:t>
      </w:r>
      <w:r>
        <w:rPr>
          <w:sz w:val="28"/>
          <w:szCs w:val="28"/>
        </w:rPr>
        <w:t>2</w:t>
      </w:r>
      <w:r w:rsidR="00B861A9">
        <w:rPr>
          <w:sz w:val="28"/>
          <w:szCs w:val="28"/>
        </w:rPr>
        <w:t>8</w:t>
      </w:r>
      <w:r w:rsidR="009B6C37">
        <w:rPr>
          <w:sz w:val="28"/>
          <w:szCs w:val="28"/>
        </w:rPr>
        <w:t>а</w:t>
      </w:r>
      <w:r w:rsidRPr="00B70EC1">
        <w:rPr>
          <w:sz w:val="28"/>
          <w:szCs w:val="28"/>
        </w:rPr>
        <w:t xml:space="preserve"> соответствует </w:t>
      </w:r>
      <w:r w:rsidR="009B6C37">
        <w:rPr>
          <w:sz w:val="28"/>
          <w:szCs w:val="28"/>
        </w:rPr>
        <w:t>оксидам меди. Спектры на рисунке 2</w:t>
      </w:r>
      <w:r w:rsidR="00B861A9">
        <w:rPr>
          <w:sz w:val="28"/>
          <w:szCs w:val="28"/>
        </w:rPr>
        <w:t>8</w:t>
      </w:r>
      <w:r w:rsidR="009B6C37">
        <w:rPr>
          <w:sz w:val="28"/>
          <w:szCs w:val="28"/>
        </w:rPr>
        <w:t>б соответствуют аморфному</w:t>
      </w:r>
      <w:r w:rsidRPr="00B70EC1">
        <w:rPr>
          <w:sz w:val="28"/>
          <w:szCs w:val="28"/>
        </w:rPr>
        <w:t xml:space="preserve"> кремнию, что подтверждается пиками в области 290, 504 и 930 см</w:t>
      </w:r>
      <w:r w:rsidRPr="00B70EC1">
        <w:rPr>
          <w:sz w:val="28"/>
          <w:szCs w:val="28"/>
          <w:vertAlign w:val="superscript"/>
        </w:rPr>
        <w:t>-1</w:t>
      </w:r>
      <w:r w:rsidRPr="00B70EC1">
        <w:rPr>
          <w:sz w:val="28"/>
          <w:szCs w:val="28"/>
        </w:rPr>
        <w:t>.</w:t>
      </w:r>
      <w:r w:rsidR="009B6C37">
        <w:rPr>
          <w:sz w:val="28"/>
          <w:szCs w:val="28"/>
        </w:rPr>
        <w:t xml:space="preserve"> Широкий пик в области 1600 </w:t>
      </w:r>
      <w:r w:rsidR="009B6C37" w:rsidRPr="00B70EC1">
        <w:rPr>
          <w:sz w:val="28"/>
          <w:szCs w:val="28"/>
        </w:rPr>
        <w:t>см</w:t>
      </w:r>
      <w:r w:rsidR="009B6C37" w:rsidRPr="00B70EC1">
        <w:rPr>
          <w:sz w:val="28"/>
          <w:szCs w:val="28"/>
          <w:vertAlign w:val="superscript"/>
        </w:rPr>
        <w:t>-1</w:t>
      </w:r>
      <w:r w:rsidR="009B6C37">
        <w:rPr>
          <w:sz w:val="28"/>
          <w:szCs w:val="28"/>
          <w:vertAlign w:val="superscript"/>
        </w:rPr>
        <w:t xml:space="preserve"> </w:t>
      </w:r>
      <w:r w:rsidR="009B6C37">
        <w:rPr>
          <w:sz w:val="28"/>
          <w:szCs w:val="28"/>
        </w:rPr>
        <w:t>соответствуют примесным дефектам ввиду содержания примесей в активной электродной массе.</w:t>
      </w:r>
    </w:p>
    <w:p w14:paraId="752DAF8A" w14:textId="5F633E70" w:rsidR="006379FC" w:rsidRDefault="006379FC" w:rsidP="006379FC">
      <w:pPr>
        <w:pStyle w:val="22"/>
        <w:tabs>
          <w:tab w:val="left" w:pos="412"/>
        </w:tabs>
        <w:spacing w:after="0" w:line="240" w:lineRule="auto"/>
        <w:ind w:firstLine="709"/>
        <w:jc w:val="both"/>
        <w:rPr>
          <w:sz w:val="28"/>
          <w:szCs w:val="28"/>
        </w:rPr>
      </w:pPr>
      <w:r>
        <w:rPr>
          <w:sz w:val="28"/>
          <w:szCs w:val="28"/>
        </w:rPr>
        <w:t xml:space="preserve">На рисунке 29 представлена растровая электронная микроскопия пленки </w:t>
      </w:r>
      <w:r>
        <w:rPr>
          <w:sz w:val="28"/>
          <w:szCs w:val="28"/>
          <w:lang w:val="en-US"/>
        </w:rPr>
        <w:t>Si</w:t>
      </w:r>
      <w:r w:rsidRPr="006379FC">
        <w:rPr>
          <w:sz w:val="28"/>
          <w:szCs w:val="28"/>
        </w:rPr>
        <w:t>-</w:t>
      </w:r>
      <w:r>
        <w:rPr>
          <w:sz w:val="28"/>
          <w:szCs w:val="28"/>
          <w:lang w:val="en-US"/>
        </w:rPr>
        <w:t>dust</w:t>
      </w:r>
      <w:r w:rsidRPr="006379FC">
        <w:rPr>
          <w:sz w:val="28"/>
          <w:szCs w:val="28"/>
        </w:rPr>
        <w:t xml:space="preserve">, </w:t>
      </w:r>
      <w:r>
        <w:rPr>
          <w:sz w:val="28"/>
          <w:szCs w:val="28"/>
        </w:rPr>
        <w:t>полученной намазной технологией.</w:t>
      </w:r>
    </w:p>
    <w:p w14:paraId="00DD61BF" w14:textId="77777777" w:rsidR="006379FC" w:rsidRPr="006379FC" w:rsidRDefault="006379FC" w:rsidP="006379FC">
      <w:pPr>
        <w:pStyle w:val="22"/>
        <w:tabs>
          <w:tab w:val="left" w:pos="412"/>
        </w:tabs>
        <w:spacing w:after="0" w:line="240" w:lineRule="auto"/>
        <w:ind w:firstLine="709"/>
        <w:jc w:val="both"/>
        <w:rPr>
          <w:sz w:val="28"/>
          <w:szCs w:val="28"/>
        </w:rPr>
      </w:pPr>
    </w:p>
    <w:p w14:paraId="47FB85BF" w14:textId="77777777" w:rsidR="006379FC" w:rsidRDefault="006379FC" w:rsidP="006379FC">
      <w:pPr>
        <w:pStyle w:val="22"/>
        <w:tabs>
          <w:tab w:val="left" w:pos="412"/>
        </w:tabs>
        <w:spacing w:after="0" w:line="240" w:lineRule="auto"/>
        <w:ind w:firstLine="709"/>
        <w:jc w:val="center"/>
        <w:rPr>
          <w:sz w:val="28"/>
          <w:szCs w:val="28"/>
        </w:rPr>
      </w:pPr>
      <w:r>
        <w:rPr>
          <w:noProof/>
          <w:lang w:val="en-US"/>
        </w:rPr>
        <w:lastRenderedPageBreak/>
        <w:drawing>
          <wp:inline distT="0" distB="0" distL="0" distR="0" wp14:anchorId="6ECB1754" wp14:editId="423BAE50">
            <wp:extent cx="2918314" cy="2192357"/>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18314" cy="2192357"/>
                    </a:xfrm>
                    <a:prstGeom prst="rect">
                      <a:avLst/>
                    </a:prstGeom>
                    <a:noFill/>
                    <a:ln>
                      <a:noFill/>
                    </a:ln>
                  </pic:spPr>
                </pic:pic>
              </a:graphicData>
            </a:graphic>
          </wp:inline>
        </w:drawing>
      </w:r>
    </w:p>
    <w:p w14:paraId="1746D46C" w14:textId="77777777" w:rsidR="006379FC" w:rsidRDefault="006379FC" w:rsidP="006379FC">
      <w:pPr>
        <w:pStyle w:val="22"/>
        <w:tabs>
          <w:tab w:val="left" w:pos="412"/>
        </w:tabs>
        <w:spacing w:after="0" w:line="240" w:lineRule="auto"/>
        <w:ind w:firstLine="709"/>
        <w:jc w:val="center"/>
        <w:rPr>
          <w:sz w:val="28"/>
          <w:szCs w:val="28"/>
        </w:rPr>
      </w:pPr>
    </w:p>
    <w:p w14:paraId="134FDE9F" w14:textId="373CD891" w:rsidR="006379FC" w:rsidRPr="006379FC" w:rsidRDefault="006379FC" w:rsidP="006379FC">
      <w:pPr>
        <w:pStyle w:val="22"/>
        <w:tabs>
          <w:tab w:val="left" w:pos="412"/>
        </w:tabs>
        <w:spacing w:after="0" w:line="240" w:lineRule="auto"/>
        <w:ind w:firstLine="709"/>
        <w:jc w:val="center"/>
        <w:rPr>
          <w:sz w:val="28"/>
          <w:szCs w:val="28"/>
        </w:rPr>
      </w:pPr>
      <w:r>
        <w:rPr>
          <w:sz w:val="28"/>
          <w:szCs w:val="28"/>
        </w:rPr>
        <w:t xml:space="preserve">Рисунок 29 – Растровая электронная микроскопия пленки </w:t>
      </w:r>
      <w:r>
        <w:rPr>
          <w:sz w:val="28"/>
          <w:szCs w:val="28"/>
          <w:lang w:val="en-US"/>
        </w:rPr>
        <w:t>Si</w:t>
      </w:r>
      <w:r w:rsidRPr="006379FC">
        <w:rPr>
          <w:sz w:val="28"/>
          <w:szCs w:val="28"/>
        </w:rPr>
        <w:t>-</w:t>
      </w:r>
      <w:r>
        <w:rPr>
          <w:sz w:val="28"/>
          <w:szCs w:val="28"/>
          <w:lang w:val="en-US"/>
        </w:rPr>
        <w:t>dust</w:t>
      </w:r>
    </w:p>
    <w:p w14:paraId="7A1C33C1" w14:textId="77777777" w:rsidR="006379FC" w:rsidRDefault="006379FC" w:rsidP="006379FC">
      <w:pPr>
        <w:pStyle w:val="22"/>
        <w:tabs>
          <w:tab w:val="left" w:pos="412"/>
        </w:tabs>
        <w:spacing w:after="0" w:line="240" w:lineRule="auto"/>
        <w:ind w:firstLine="709"/>
        <w:jc w:val="center"/>
        <w:rPr>
          <w:sz w:val="28"/>
          <w:szCs w:val="28"/>
        </w:rPr>
      </w:pPr>
    </w:p>
    <w:p w14:paraId="4005BD54" w14:textId="73FA004D" w:rsidR="006379FC" w:rsidRDefault="006379FC" w:rsidP="006379FC">
      <w:pPr>
        <w:pStyle w:val="22"/>
        <w:tabs>
          <w:tab w:val="left" w:pos="412"/>
        </w:tabs>
        <w:spacing w:after="0" w:line="240" w:lineRule="auto"/>
        <w:ind w:firstLine="709"/>
        <w:jc w:val="both"/>
        <w:rPr>
          <w:sz w:val="28"/>
          <w:szCs w:val="28"/>
        </w:rPr>
      </w:pPr>
      <w:r>
        <w:rPr>
          <w:sz w:val="28"/>
          <w:szCs w:val="28"/>
        </w:rPr>
        <w:t xml:space="preserve">Из рисунка 29 следует, что пленки </w:t>
      </w:r>
      <w:r>
        <w:rPr>
          <w:sz w:val="28"/>
          <w:szCs w:val="28"/>
          <w:lang w:val="en-US"/>
        </w:rPr>
        <w:t>Si</w:t>
      </w:r>
      <w:r w:rsidRPr="006379FC">
        <w:rPr>
          <w:sz w:val="28"/>
          <w:szCs w:val="28"/>
        </w:rPr>
        <w:t>-</w:t>
      </w:r>
      <w:r>
        <w:rPr>
          <w:sz w:val="28"/>
          <w:szCs w:val="28"/>
          <w:lang w:val="en-US"/>
        </w:rPr>
        <w:t>dust</w:t>
      </w:r>
      <w:r>
        <w:rPr>
          <w:sz w:val="28"/>
          <w:szCs w:val="28"/>
        </w:rPr>
        <w:t>, получены толщиной 2000 нм.</w:t>
      </w:r>
      <w:r w:rsidRPr="006379FC">
        <w:rPr>
          <w:sz w:val="28"/>
          <w:szCs w:val="28"/>
        </w:rPr>
        <w:t xml:space="preserve"> </w:t>
      </w:r>
      <w:r>
        <w:rPr>
          <w:sz w:val="28"/>
          <w:szCs w:val="28"/>
        </w:rPr>
        <w:t xml:space="preserve">Также пленки </w:t>
      </w:r>
      <w:r w:rsidRPr="00B70EC1">
        <w:rPr>
          <w:sz w:val="28"/>
          <w:szCs w:val="28"/>
        </w:rPr>
        <w:t>был</w:t>
      </w:r>
      <w:r>
        <w:rPr>
          <w:sz w:val="28"/>
          <w:szCs w:val="28"/>
        </w:rPr>
        <w:t>и</w:t>
      </w:r>
      <w:r w:rsidRPr="00B70EC1">
        <w:rPr>
          <w:sz w:val="28"/>
          <w:szCs w:val="28"/>
        </w:rPr>
        <w:t xml:space="preserve"> исследован</w:t>
      </w:r>
      <w:r>
        <w:rPr>
          <w:sz w:val="28"/>
          <w:szCs w:val="28"/>
        </w:rPr>
        <w:t>ы</w:t>
      </w:r>
      <w:r w:rsidRPr="00B70EC1">
        <w:rPr>
          <w:sz w:val="28"/>
          <w:szCs w:val="28"/>
        </w:rPr>
        <w:t xml:space="preserve"> на определение морфологии нанесенной поверхности на площади 3х3 микрона (рисунок </w:t>
      </w:r>
      <w:r>
        <w:rPr>
          <w:sz w:val="28"/>
          <w:szCs w:val="28"/>
        </w:rPr>
        <w:t>30</w:t>
      </w:r>
      <w:r w:rsidRPr="00B70EC1">
        <w:rPr>
          <w:sz w:val="28"/>
          <w:szCs w:val="28"/>
        </w:rPr>
        <w:t>).</w:t>
      </w:r>
    </w:p>
    <w:p w14:paraId="26FA6395" w14:textId="77777777" w:rsidR="006379FC" w:rsidRPr="006379FC" w:rsidRDefault="006379FC" w:rsidP="006379FC">
      <w:pPr>
        <w:pStyle w:val="22"/>
        <w:tabs>
          <w:tab w:val="left" w:pos="412"/>
        </w:tabs>
        <w:spacing w:after="0" w:line="240" w:lineRule="auto"/>
        <w:ind w:firstLine="709"/>
        <w:jc w:val="both"/>
        <w:rPr>
          <w:sz w:val="28"/>
          <w:szCs w:val="28"/>
        </w:rPr>
      </w:pPr>
    </w:p>
    <w:p w14:paraId="247B95E7" w14:textId="77777777" w:rsidR="00854F6F" w:rsidRDefault="00854F6F" w:rsidP="00854F6F">
      <w:pPr>
        <w:jc w:val="center"/>
        <w:rPr>
          <w:b/>
          <w:u w:val="single"/>
        </w:rPr>
      </w:pPr>
      <w:r>
        <w:rPr>
          <w:b/>
          <w:noProof/>
          <w:u w:val="single"/>
          <w:lang w:val="en-US"/>
        </w:rPr>
        <w:drawing>
          <wp:inline distT="0" distB="0" distL="0" distR="0" wp14:anchorId="297173F0" wp14:editId="0079958F">
            <wp:extent cx="2572177" cy="192816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1452" cy="1950113"/>
                    </a:xfrm>
                    <a:prstGeom prst="rect">
                      <a:avLst/>
                    </a:prstGeom>
                    <a:noFill/>
                    <a:ln>
                      <a:noFill/>
                    </a:ln>
                  </pic:spPr>
                </pic:pic>
              </a:graphicData>
            </a:graphic>
          </wp:inline>
        </w:drawing>
      </w:r>
      <w:r>
        <w:rPr>
          <w:b/>
          <w:u w:val="single"/>
        </w:rPr>
        <w:t xml:space="preserve"> </w:t>
      </w:r>
      <w:r>
        <w:rPr>
          <w:b/>
          <w:noProof/>
          <w:u w:val="single"/>
          <w:lang w:val="en-US"/>
        </w:rPr>
        <w:drawing>
          <wp:inline distT="0" distB="0" distL="0" distR="0" wp14:anchorId="536B3A7B" wp14:editId="53AF6EFA">
            <wp:extent cx="2752725" cy="2063514"/>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27183" cy="2119330"/>
                    </a:xfrm>
                    <a:prstGeom prst="rect">
                      <a:avLst/>
                    </a:prstGeom>
                    <a:noFill/>
                    <a:ln>
                      <a:noFill/>
                    </a:ln>
                  </pic:spPr>
                </pic:pic>
              </a:graphicData>
            </a:graphic>
          </wp:inline>
        </w:drawing>
      </w:r>
    </w:p>
    <w:p w14:paraId="3432856D" w14:textId="1F3389D7" w:rsidR="00854F6F" w:rsidRDefault="00854F6F" w:rsidP="00854F6F">
      <w:pPr>
        <w:pStyle w:val="22"/>
        <w:tabs>
          <w:tab w:val="left" w:pos="412"/>
        </w:tabs>
        <w:spacing w:after="0" w:line="240" w:lineRule="auto"/>
        <w:ind w:firstLine="709"/>
        <w:jc w:val="center"/>
        <w:rPr>
          <w:sz w:val="28"/>
          <w:szCs w:val="28"/>
        </w:rPr>
      </w:pPr>
      <w:r w:rsidRPr="00B70EC1">
        <w:rPr>
          <w:sz w:val="28"/>
          <w:szCs w:val="28"/>
        </w:rPr>
        <w:t xml:space="preserve">Рисунок </w:t>
      </w:r>
      <w:r w:rsidR="006379FC">
        <w:rPr>
          <w:sz w:val="28"/>
          <w:szCs w:val="28"/>
        </w:rPr>
        <w:t>30</w:t>
      </w:r>
      <w:r>
        <w:rPr>
          <w:sz w:val="28"/>
          <w:szCs w:val="28"/>
        </w:rPr>
        <w:t xml:space="preserve"> – АСМ снимки</w:t>
      </w:r>
      <w:r w:rsidRPr="00B70EC1">
        <w:rPr>
          <w:sz w:val="28"/>
          <w:szCs w:val="28"/>
        </w:rPr>
        <w:t xml:space="preserve"> </w:t>
      </w:r>
      <w:r>
        <w:rPr>
          <w:sz w:val="28"/>
          <w:szCs w:val="28"/>
        </w:rPr>
        <w:t xml:space="preserve">электрода из </w:t>
      </w:r>
      <w:r w:rsidRPr="00341CEF">
        <w:rPr>
          <w:sz w:val="28"/>
          <w:szCs w:val="28"/>
        </w:rPr>
        <w:t>аспирационного материала на основе кремния</w:t>
      </w:r>
    </w:p>
    <w:p w14:paraId="11357D85" w14:textId="77777777" w:rsidR="007B2E0B" w:rsidRDefault="007B2E0B" w:rsidP="00854F6F">
      <w:pPr>
        <w:pStyle w:val="22"/>
        <w:tabs>
          <w:tab w:val="left" w:pos="412"/>
        </w:tabs>
        <w:spacing w:after="0" w:line="240" w:lineRule="auto"/>
        <w:ind w:firstLine="709"/>
        <w:jc w:val="center"/>
        <w:rPr>
          <w:sz w:val="28"/>
          <w:szCs w:val="28"/>
        </w:rPr>
      </w:pPr>
    </w:p>
    <w:p w14:paraId="4C1CFF67" w14:textId="07852FA3" w:rsidR="00854F6F" w:rsidRDefault="00A65E2D" w:rsidP="00854F6F">
      <w:pPr>
        <w:pStyle w:val="22"/>
        <w:tabs>
          <w:tab w:val="left" w:pos="412"/>
        </w:tabs>
        <w:spacing w:after="0" w:line="240" w:lineRule="auto"/>
        <w:ind w:firstLine="709"/>
        <w:jc w:val="both"/>
        <w:rPr>
          <w:sz w:val="28"/>
          <w:szCs w:val="28"/>
        </w:rPr>
      </w:pPr>
      <w:r>
        <w:rPr>
          <w:sz w:val="28"/>
          <w:szCs w:val="28"/>
        </w:rPr>
        <w:t xml:space="preserve">Из рисунка </w:t>
      </w:r>
      <w:r w:rsidR="006379FC">
        <w:rPr>
          <w:sz w:val="28"/>
          <w:szCs w:val="28"/>
        </w:rPr>
        <w:t>30</w:t>
      </w:r>
      <w:r>
        <w:rPr>
          <w:sz w:val="28"/>
          <w:szCs w:val="28"/>
        </w:rPr>
        <w:t xml:space="preserve"> следует, что п</w:t>
      </w:r>
      <w:r w:rsidR="00854F6F" w:rsidRPr="00B70EC1">
        <w:rPr>
          <w:sz w:val="28"/>
          <w:szCs w:val="28"/>
        </w:rPr>
        <w:t>оверхность образца крупнозернистая,</w:t>
      </w:r>
      <w:r w:rsidR="009F41A5">
        <w:rPr>
          <w:sz w:val="28"/>
          <w:szCs w:val="28"/>
        </w:rPr>
        <w:t xml:space="preserve"> вулканообразная, неоднородная.</w:t>
      </w:r>
      <w:r w:rsidR="00854F6F" w:rsidRPr="00B70EC1">
        <w:rPr>
          <w:sz w:val="28"/>
          <w:szCs w:val="28"/>
        </w:rPr>
        <w:t xml:space="preserve"> </w:t>
      </w:r>
      <w:r w:rsidR="009F41A5">
        <w:rPr>
          <w:sz w:val="28"/>
          <w:szCs w:val="28"/>
        </w:rPr>
        <w:t>В</w:t>
      </w:r>
      <w:r w:rsidR="00854F6F" w:rsidRPr="00B70EC1">
        <w:rPr>
          <w:sz w:val="28"/>
          <w:szCs w:val="28"/>
        </w:rPr>
        <w:t xml:space="preserve"> некоторых </w:t>
      </w:r>
      <w:r w:rsidR="009F41A5">
        <w:rPr>
          <w:sz w:val="28"/>
          <w:szCs w:val="28"/>
        </w:rPr>
        <w:t>участка</w:t>
      </w:r>
      <w:r w:rsidR="00854F6F" w:rsidRPr="00B70EC1">
        <w:rPr>
          <w:sz w:val="28"/>
          <w:szCs w:val="28"/>
        </w:rPr>
        <w:t xml:space="preserve">х размер зерен и других образований достигали от нескольких микрон до сотен микрон. </w:t>
      </w:r>
      <w:r w:rsidR="00DB2904">
        <w:rPr>
          <w:sz w:val="28"/>
          <w:szCs w:val="28"/>
        </w:rPr>
        <w:t xml:space="preserve">Адгезионные свойства суспензии, содержащей активное вещество, высокое. </w:t>
      </w:r>
      <w:r w:rsidRPr="00A65E2D">
        <w:rPr>
          <w:sz w:val="28"/>
          <w:szCs w:val="28"/>
        </w:rPr>
        <w:t xml:space="preserve">Плотность формирования частиц на подложке </w:t>
      </w:r>
      <w:r>
        <w:rPr>
          <w:sz w:val="28"/>
          <w:szCs w:val="28"/>
        </w:rPr>
        <w:t xml:space="preserve">– неравномерное. </w:t>
      </w:r>
      <w:r w:rsidR="00DB2904">
        <w:rPr>
          <w:sz w:val="28"/>
          <w:szCs w:val="28"/>
        </w:rPr>
        <w:t>В некот</w:t>
      </w:r>
      <w:r w:rsidR="004759B1">
        <w:rPr>
          <w:sz w:val="28"/>
          <w:szCs w:val="28"/>
        </w:rPr>
        <w:t>о</w:t>
      </w:r>
      <w:r w:rsidR="00DB2904">
        <w:rPr>
          <w:sz w:val="28"/>
          <w:szCs w:val="28"/>
        </w:rPr>
        <w:t>рых участках пленки образованы агломерации из частиц. Также и</w:t>
      </w:r>
      <w:r>
        <w:rPr>
          <w:sz w:val="28"/>
          <w:szCs w:val="28"/>
        </w:rPr>
        <w:t xml:space="preserve">меются участки, где подложка не содержит активное вещество. Такое распределение частиц обусловлено неравномерным покрытием суспензии, содержащей активное вещество, методом намазной технологии. </w:t>
      </w:r>
    </w:p>
    <w:p w14:paraId="0F7EF314" w14:textId="77777777" w:rsidR="00A65E2D" w:rsidRDefault="00A65E2D" w:rsidP="00854F6F">
      <w:pPr>
        <w:pStyle w:val="22"/>
        <w:tabs>
          <w:tab w:val="left" w:pos="412"/>
        </w:tabs>
        <w:spacing w:after="0" w:line="240" w:lineRule="auto"/>
        <w:ind w:firstLine="709"/>
        <w:jc w:val="both"/>
        <w:rPr>
          <w:b/>
          <w:sz w:val="28"/>
          <w:szCs w:val="28"/>
        </w:rPr>
      </w:pPr>
    </w:p>
    <w:p w14:paraId="498B9DBC" w14:textId="77777777" w:rsidR="006379FC" w:rsidRDefault="006379FC" w:rsidP="00854F6F">
      <w:pPr>
        <w:pStyle w:val="22"/>
        <w:tabs>
          <w:tab w:val="left" w:pos="412"/>
        </w:tabs>
        <w:spacing w:after="0" w:line="240" w:lineRule="auto"/>
        <w:ind w:firstLine="709"/>
        <w:jc w:val="both"/>
        <w:rPr>
          <w:b/>
          <w:sz w:val="28"/>
          <w:szCs w:val="28"/>
          <w:lang w:val="kk-KZ"/>
        </w:rPr>
      </w:pPr>
    </w:p>
    <w:p w14:paraId="06950A2C" w14:textId="77777777" w:rsidR="006379FC" w:rsidRDefault="006379FC" w:rsidP="00854F6F">
      <w:pPr>
        <w:pStyle w:val="22"/>
        <w:tabs>
          <w:tab w:val="left" w:pos="412"/>
        </w:tabs>
        <w:spacing w:after="0" w:line="240" w:lineRule="auto"/>
        <w:ind w:firstLine="709"/>
        <w:jc w:val="both"/>
        <w:rPr>
          <w:b/>
          <w:sz w:val="28"/>
          <w:szCs w:val="28"/>
          <w:lang w:val="kk-KZ"/>
        </w:rPr>
      </w:pPr>
    </w:p>
    <w:p w14:paraId="77E5F6D2" w14:textId="77777777" w:rsidR="006379FC" w:rsidRDefault="006379FC" w:rsidP="00854F6F">
      <w:pPr>
        <w:pStyle w:val="22"/>
        <w:tabs>
          <w:tab w:val="left" w:pos="412"/>
        </w:tabs>
        <w:spacing w:after="0" w:line="240" w:lineRule="auto"/>
        <w:ind w:firstLine="709"/>
        <w:jc w:val="both"/>
        <w:rPr>
          <w:b/>
          <w:sz w:val="28"/>
          <w:szCs w:val="28"/>
          <w:lang w:val="kk-KZ"/>
        </w:rPr>
      </w:pPr>
    </w:p>
    <w:p w14:paraId="772E6ABE" w14:textId="1EB3EF09" w:rsidR="00854F6F" w:rsidRDefault="00763F37" w:rsidP="00854F6F">
      <w:pPr>
        <w:pStyle w:val="22"/>
        <w:tabs>
          <w:tab w:val="left" w:pos="412"/>
        </w:tabs>
        <w:spacing w:after="0" w:line="240" w:lineRule="auto"/>
        <w:ind w:firstLine="709"/>
        <w:jc w:val="both"/>
        <w:rPr>
          <w:b/>
          <w:sz w:val="28"/>
          <w:szCs w:val="28"/>
        </w:rPr>
      </w:pPr>
      <w:r>
        <w:rPr>
          <w:b/>
          <w:sz w:val="28"/>
          <w:szCs w:val="28"/>
          <w:lang w:val="kk-KZ"/>
        </w:rPr>
        <w:lastRenderedPageBreak/>
        <w:t>4</w:t>
      </w:r>
      <w:r w:rsidR="00854F6F" w:rsidRPr="00B70EC1">
        <w:rPr>
          <w:b/>
          <w:sz w:val="28"/>
          <w:szCs w:val="28"/>
        </w:rPr>
        <w:t>.</w:t>
      </w:r>
      <w:r w:rsidR="00805020">
        <w:rPr>
          <w:b/>
          <w:sz w:val="28"/>
          <w:szCs w:val="28"/>
        </w:rPr>
        <w:t>3</w:t>
      </w:r>
      <w:r w:rsidR="00854F6F" w:rsidRPr="00B70EC1">
        <w:rPr>
          <w:b/>
          <w:sz w:val="28"/>
          <w:szCs w:val="28"/>
        </w:rPr>
        <w:t xml:space="preserve"> </w:t>
      </w:r>
      <w:r w:rsidR="00BD27B4">
        <w:rPr>
          <w:b/>
          <w:sz w:val="28"/>
          <w:szCs w:val="28"/>
        </w:rPr>
        <w:t>Х</w:t>
      </w:r>
      <w:r w:rsidR="00506759">
        <w:rPr>
          <w:b/>
          <w:sz w:val="28"/>
          <w:szCs w:val="28"/>
        </w:rPr>
        <w:t>имическая идентификация</w:t>
      </w:r>
      <w:r w:rsidR="009F41A5">
        <w:rPr>
          <w:b/>
          <w:sz w:val="28"/>
          <w:szCs w:val="28"/>
        </w:rPr>
        <w:t xml:space="preserve"> и морфология электрода, полученного</w:t>
      </w:r>
      <w:r w:rsidR="009F41A5" w:rsidRPr="00B70EC1">
        <w:rPr>
          <w:b/>
          <w:sz w:val="28"/>
          <w:szCs w:val="28"/>
        </w:rPr>
        <w:t xml:space="preserve"> </w:t>
      </w:r>
      <w:r w:rsidR="009F41A5">
        <w:rPr>
          <w:b/>
          <w:sz w:val="28"/>
          <w:szCs w:val="28"/>
        </w:rPr>
        <w:t>л</w:t>
      </w:r>
      <w:r w:rsidR="00854F6F" w:rsidRPr="00B70EC1">
        <w:rPr>
          <w:b/>
          <w:sz w:val="28"/>
          <w:szCs w:val="28"/>
        </w:rPr>
        <w:t>азерн</w:t>
      </w:r>
      <w:r w:rsidR="009F41A5">
        <w:rPr>
          <w:b/>
          <w:sz w:val="28"/>
          <w:szCs w:val="28"/>
        </w:rPr>
        <w:t>ой</w:t>
      </w:r>
      <w:r w:rsidR="00854F6F" w:rsidRPr="00B70EC1">
        <w:rPr>
          <w:b/>
          <w:sz w:val="28"/>
          <w:szCs w:val="28"/>
        </w:rPr>
        <w:t xml:space="preserve"> печать</w:t>
      </w:r>
      <w:r w:rsidR="009F41A5">
        <w:rPr>
          <w:b/>
          <w:sz w:val="28"/>
          <w:szCs w:val="28"/>
        </w:rPr>
        <w:t>ю</w:t>
      </w:r>
      <w:r w:rsidR="00854F6F" w:rsidRPr="00B70EC1">
        <w:rPr>
          <w:b/>
          <w:sz w:val="28"/>
          <w:szCs w:val="28"/>
        </w:rPr>
        <w:t xml:space="preserve"> </w:t>
      </w:r>
    </w:p>
    <w:p w14:paraId="4AC1EB57" w14:textId="77777777" w:rsidR="009F41A5" w:rsidRPr="00B70EC1" w:rsidRDefault="009F41A5" w:rsidP="00854F6F">
      <w:pPr>
        <w:pStyle w:val="22"/>
        <w:tabs>
          <w:tab w:val="left" w:pos="412"/>
        </w:tabs>
        <w:spacing w:after="0" w:line="240" w:lineRule="auto"/>
        <w:ind w:firstLine="709"/>
        <w:jc w:val="both"/>
        <w:rPr>
          <w:sz w:val="28"/>
          <w:szCs w:val="28"/>
        </w:rPr>
      </w:pPr>
    </w:p>
    <w:p w14:paraId="0C6E4D3D" w14:textId="77777777" w:rsidR="00854F6F" w:rsidRPr="00B70EC1" w:rsidRDefault="00854F6F" w:rsidP="00854F6F">
      <w:pPr>
        <w:pStyle w:val="22"/>
        <w:tabs>
          <w:tab w:val="left" w:pos="412"/>
        </w:tabs>
        <w:spacing w:after="0" w:line="240" w:lineRule="auto"/>
        <w:ind w:firstLine="709"/>
        <w:jc w:val="both"/>
        <w:rPr>
          <w:sz w:val="28"/>
          <w:szCs w:val="28"/>
        </w:rPr>
      </w:pPr>
      <w:r w:rsidRPr="00B70EC1">
        <w:rPr>
          <w:sz w:val="28"/>
          <w:szCs w:val="28"/>
        </w:rPr>
        <w:t>Анализируя известные способы создания литий-ионных аккумуляторов путем проведения патентных исследований, выполнив большой комплекс аналитических и практических исследований и разработав новую технологию, подтвердив её достоверность, была запатентована инновационная технология сборки ячеек «Блок литий-ионных аккумуляторов» [</w:t>
      </w:r>
      <w:r w:rsidR="009C72D0">
        <w:rPr>
          <w:sz w:val="28"/>
          <w:szCs w:val="28"/>
          <w:lang w:val="kk-KZ"/>
        </w:rPr>
        <w:t>80</w:t>
      </w:r>
      <w:r w:rsidRPr="00B70EC1">
        <w:rPr>
          <w:sz w:val="28"/>
          <w:szCs w:val="28"/>
        </w:rPr>
        <w:t xml:space="preserve">]. </w:t>
      </w:r>
    </w:p>
    <w:p w14:paraId="7E95CE76" w14:textId="77777777" w:rsidR="00854F6F" w:rsidRPr="00B70EC1" w:rsidRDefault="00854F6F" w:rsidP="00854F6F">
      <w:pPr>
        <w:pStyle w:val="22"/>
        <w:tabs>
          <w:tab w:val="left" w:pos="412"/>
        </w:tabs>
        <w:spacing w:after="0" w:line="240" w:lineRule="auto"/>
        <w:ind w:firstLine="709"/>
        <w:jc w:val="both"/>
        <w:rPr>
          <w:sz w:val="28"/>
          <w:szCs w:val="28"/>
        </w:rPr>
      </w:pPr>
      <w:r w:rsidRPr="00B70EC1">
        <w:rPr>
          <w:sz w:val="28"/>
          <w:szCs w:val="28"/>
        </w:rPr>
        <w:t xml:space="preserve">Изобретение относится к электротехнической промышленности и может быть использовано при производстве блоков литий-ионных аккумуляторов, предназначенных для использования в качестве накопителей энергии для электротранспорта, альтернативной энергетики, источников бесперебойного питания, систем рекуперации электроэнергии и выравнивания сетевых нагрузок. </w:t>
      </w:r>
    </w:p>
    <w:p w14:paraId="541E72A3" w14:textId="77777777" w:rsidR="00854F6F" w:rsidRPr="00B70EC1" w:rsidRDefault="00854F6F" w:rsidP="00854F6F">
      <w:pPr>
        <w:pStyle w:val="22"/>
        <w:tabs>
          <w:tab w:val="left" w:pos="412"/>
        </w:tabs>
        <w:spacing w:after="0" w:line="240" w:lineRule="auto"/>
        <w:ind w:firstLine="709"/>
        <w:jc w:val="both"/>
        <w:rPr>
          <w:sz w:val="28"/>
          <w:szCs w:val="28"/>
        </w:rPr>
      </w:pPr>
      <w:r w:rsidRPr="00B70EC1">
        <w:rPr>
          <w:sz w:val="28"/>
          <w:szCs w:val="28"/>
        </w:rPr>
        <w:t xml:space="preserve">Известна конструкция блока литий-ионных аккумуляторов для аккумуляторных батарей, которая содержит корпус, аккумуляторные ячейки, параллельно </w:t>
      </w:r>
      <w:r>
        <w:rPr>
          <w:sz w:val="28"/>
          <w:szCs w:val="28"/>
        </w:rPr>
        <w:t>установленные внутри корпуса [</w:t>
      </w:r>
      <w:r w:rsidR="003714BA" w:rsidRPr="003714BA">
        <w:rPr>
          <w:sz w:val="28"/>
          <w:szCs w:val="28"/>
        </w:rPr>
        <w:t>8</w:t>
      </w:r>
      <w:r w:rsidR="009C72D0">
        <w:rPr>
          <w:sz w:val="28"/>
          <w:szCs w:val="28"/>
          <w:lang w:val="kk-KZ"/>
        </w:rPr>
        <w:t>5</w:t>
      </w:r>
      <w:r w:rsidR="003714BA" w:rsidRPr="003714BA">
        <w:rPr>
          <w:sz w:val="28"/>
          <w:szCs w:val="28"/>
        </w:rPr>
        <w:t>-8</w:t>
      </w:r>
      <w:r w:rsidR="009C72D0">
        <w:rPr>
          <w:sz w:val="28"/>
          <w:szCs w:val="28"/>
        </w:rPr>
        <w:t>7</w:t>
      </w:r>
      <w:r w:rsidRPr="00B70EC1">
        <w:rPr>
          <w:sz w:val="28"/>
          <w:szCs w:val="28"/>
        </w:rPr>
        <w:t>].</w:t>
      </w:r>
    </w:p>
    <w:p w14:paraId="2F20B51A" w14:textId="77777777" w:rsidR="00854F6F" w:rsidRPr="00B70EC1" w:rsidRDefault="00854F6F" w:rsidP="00854F6F">
      <w:pPr>
        <w:pStyle w:val="22"/>
        <w:tabs>
          <w:tab w:val="left" w:pos="412"/>
        </w:tabs>
        <w:spacing w:after="0" w:line="240" w:lineRule="auto"/>
        <w:ind w:firstLine="709"/>
        <w:jc w:val="both"/>
        <w:rPr>
          <w:sz w:val="28"/>
          <w:szCs w:val="28"/>
        </w:rPr>
      </w:pPr>
      <w:r w:rsidRPr="00B70EC1">
        <w:rPr>
          <w:sz w:val="28"/>
          <w:szCs w:val="28"/>
        </w:rPr>
        <w:t>Достоинствами предлагаемого изобретения [</w:t>
      </w:r>
      <w:r w:rsidR="009C72D0">
        <w:rPr>
          <w:sz w:val="28"/>
          <w:szCs w:val="28"/>
        </w:rPr>
        <w:t>80</w:t>
      </w:r>
      <w:r w:rsidRPr="00B70EC1">
        <w:rPr>
          <w:sz w:val="28"/>
          <w:szCs w:val="28"/>
        </w:rPr>
        <w:t>] является снижение стоимости, массы, материалоемкости, снижение продолжительности зарядки блока аккумуляторов.</w:t>
      </w:r>
    </w:p>
    <w:p w14:paraId="14D070C7" w14:textId="77777777" w:rsidR="00854F6F" w:rsidRPr="00B70EC1" w:rsidRDefault="00854F6F" w:rsidP="00854F6F">
      <w:pPr>
        <w:pStyle w:val="22"/>
        <w:tabs>
          <w:tab w:val="left" w:pos="412"/>
        </w:tabs>
        <w:spacing w:after="0" w:line="240" w:lineRule="auto"/>
        <w:ind w:firstLine="709"/>
        <w:jc w:val="both"/>
        <w:rPr>
          <w:sz w:val="28"/>
          <w:szCs w:val="28"/>
        </w:rPr>
      </w:pPr>
      <w:r w:rsidRPr="00B70EC1">
        <w:rPr>
          <w:sz w:val="28"/>
          <w:szCs w:val="28"/>
        </w:rPr>
        <w:t>К преимуществам предлагаемой конструкции блока аккумуляторов относится снижение массы блока, снижение расхода токоведущих частей. Это позволит эффективнее использовать аккумулированную электроэнергию в электротранспорте в связи с общим снижением массы электротранспортного средства. Также станет возможным ускоренная зарядка блока аккумуляторов, что позволит применять электротранспорт на длинных маршрутах при лимитированных затратах времени на промежуточные остановки.</w:t>
      </w:r>
    </w:p>
    <w:p w14:paraId="1B833CF7" w14:textId="50B614ED" w:rsidR="00854F6F" w:rsidRDefault="00854F6F" w:rsidP="00854F6F">
      <w:pPr>
        <w:pStyle w:val="22"/>
        <w:tabs>
          <w:tab w:val="left" w:pos="412"/>
        </w:tabs>
        <w:spacing w:after="0" w:line="240" w:lineRule="auto"/>
        <w:ind w:firstLine="709"/>
        <w:jc w:val="both"/>
        <w:rPr>
          <w:sz w:val="28"/>
          <w:szCs w:val="28"/>
        </w:rPr>
      </w:pPr>
      <w:r w:rsidRPr="00B70EC1">
        <w:rPr>
          <w:sz w:val="28"/>
          <w:szCs w:val="28"/>
        </w:rPr>
        <w:t>Общая формула лазерной печати блока литий-ионных аккумуляторов</w:t>
      </w:r>
      <w:r w:rsidR="004D29AF">
        <w:rPr>
          <w:sz w:val="28"/>
          <w:szCs w:val="28"/>
        </w:rPr>
        <w:t>, толщиной до 1500нм</w:t>
      </w:r>
      <w:r w:rsidRPr="00B70EC1">
        <w:rPr>
          <w:sz w:val="28"/>
          <w:szCs w:val="28"/>
        </w:rPr>
        <w:t>: состоящий из призматических ячеек, включающих анод, катод, разделенных сепаратором, и электрически контактирующих через литийсодержащий электролит, расположенных в блоке электрически параллельно, электрически соединяющиеся (между собой) одноименным материалом</w:t>
      </w:r>
      <w:r w:rsidR="004D29AF" w:rsidRPr="00B70EC1">
        <w:rPr>
          <w:sz w:val="28"/>
          <w:szCs w:val="28"/>
        </w:rPr>
        <w:t xml:space="preserve"> </w:t>
      </w:r>
      <w:r w:rsidRPr="00B70EC1">
        <w:rPr>
          <w:sz w:val="28"/>
          <w:szCs w:val="28"/>
        </w:rPr>
        <w:t>можно представить следующим образом:</w:t>
      </w:r>
    </w:p>
    <w:p w14:paraId="14C68BD3" w14:textId="77777777" w:rsidR="004759B1" w:rsidRDefault="004759B1" w:rsidP="00854F6F">
      <w:pPr>
        <w:pStyle w:val="22"/>
        <w:tabs>
          <w:tab w:val="left" w:pos="412"/>
        </w:tabs>
        <w:spacing w:after="0" w:line="240" w:lineRule="auto"/>
        <w:ind w:firstLine="709"/>
        <w:jc w:val="both"/>
        <w:rPr>
          <w:sz w:val="28"/>
          <w:szCs w:val="28"/>
        </w:rPr>
      </w:pPr>
    </w:p>
    <w:p w14:paraId="1FEEEB0E" w14:textId="4FD7111A" w:rsidR="00854F6F" w:rsidRPr="00B70EC1" w:rsidRDefault="00854F6F" w:rsidP="00854F6F">
      <w:pPr>
        <w:pStyle w:val="22"/>
        <w:tabs>
          <w:tab w:val="left" w:pos="412"/>
        </w:tabs>
        <w:spacing w:after="0" w:line="240" w:lineRule="auto"/>
        <w:ind w:firstLine="0"/>
        <w:rPr>
          <w:sz w:val="28"/>
          <w:szCs w:val="28"/>
        </w:rPr>
      </w:pPr>
      <w:r w:rsidRPr="00337995">
        <w:rPr>
          <w:sz w:val="28"/>
          <w:szCs w:val="28"/>
        </w:rPr>
        <w:t>nSi</w:t>
      </w:r>
      <w:r w:rsidRPr="00B70EC1">
        <w:rPr>
          <w:sz w:val="28"/>
          <w:szCs w:val="28"/>
        </w:rPr>
        <w:t>+</w:t>
      </w:r>
      <w:r w:rsidRPr="00337995">
        <w:rPr>
          <w:sz w:val="28"/>
          <w:szCs w:val="28"/>
        </w:rPr>
        <w:t>Mx</w:t>
      </w:r>
      <w:r w:rsidRPr="00B70EC1">
        <w:rPr>
          <w:sz w:val="28"/>
          <w:szCs w:val="28"/>
        </w:rPr>
        <w:t>-«</w:t>
      </w:r>
      <w:proofErr w:type="gramStart"/>
      <w:r w:rsidRPr="00337995">
        <w:rPr>
          <w:sz w:val="28"/>
          <w:szCs w:val="28"/>
        </w:rPr>
        <w:t>C</w:t>
      </w:r>
      <w:r w:rsidRPr="00B70EC1">
        <w:rPr>
          <w:sz w:val="28"/>
          <w:szCs w:val="28"/>
        </w:rPr>
        <w:t>»+</w:t>
      </w:r>
      <w:proofErr w:type="gramEnd"/>
      <w:r w:rsidRPr="00337995">
        <w:rPr>
          <w:sz w:val="28"/>
          <w:szCs w:val="28"/>
        </w:rPr>
        <w:t>Mx</w:t>
      </w:r>
      <w:r w:rsidRPr="00B70EC1">
        <w:rPr>
          <w:sz w:val="28"/>
          <w:szCs w:val="28"/>
        </w:rPr>
        <w:t>-«</w:t>
      </w:r>
      <w:r w:rsidRPr="00337995">
        <w:rPr>
          <w:sz w:val="28"/>
          <w:szCs w:val="28"/>
        </w:rPr>
        <w:t>N</w:t>
      </w:r>
      <w:r w:rsidRPr="00B70EC1">
        <w:rPr>
          <w:sz w:val="28"/>
          <w:szCs w:val="28"/>
        </w:rPr>
        <w:t>»,</w:t>
      </w:r>
      <w:r>
        <w:rPr>
          <w:sz w:val="28"/>
          <w:szCs w:val="28"/>
        </w:rPr>
        <w:t xml:space="preserve">                                           (</w:t>
      </w:r>
      <w:r w:rsidR="00A65E2D">
        <w:rPr>
          <w:sz w:val="28"/>
          <w:szCs w:val="28"/>
        </w:rPr>
        <w:t>1</w:t>
      </w:r>
      <w:r w:rsidR="00B861A9">
        <w:rPr>
          <w:sz w:val="28"/>
          <w:szCs w:val="28"/>
        </w:rPr>
        <w:t>2</w:t>
      </w:r>
      <w:r>
        <w:rPr>
          <w:sz w:val="28"/>
          <w:szCs w:val="28"/>
        </w:rPr>
        <w:t>)</w:t>
      </w:r>
    </w:p>
    <w:p w14:paraId="2BBC43EA" w14:textId="77777777" w:rsidR="004759B1" w:rsidRDefault="004759B1" w:rsidP="00854F6F">
      <w:pPr>
        <w:pStyle w:val="22"/>
        <w:tabs>
          <w:tab w:val="left" w:pos="412"/>
        </w:tabs>
        <w:spacing w:after="0" w:line="240" w:lineRule="auto"/>
        <w:ind w:firstLine="0"/>
        <w:jc w:val="both"/>
        <w:rPr>
          <w:sz w:val="28"/>
          <w:szCs w:val="28"/>
        </w:rPr>
      </w:pPr>
    </w:p>
    <w:p w14:paraId="70863AF3" w14:textId="77777777" w:rsidR="00854F6F" w:rsidRPr="00B70EC1" w:rsidRDefault="00854F6F" w:rsidP="00854F6F">
      <w:pPr>
        <w:pStyle w:val="22"/>
        <w:tabs>
          <w:tab w:val="left" w:pos="412"/>
        </w:tabs>
        <w:spacing w:after="0" w:line="240" w:lineRule="auto"/>
        <w:ind w:firstLine="0"/>
        <w:jc w:val="both"/>
        <w:rPr>
          <w:sz w:val="28"/>
          <w:szCs w:val="28"/>
        </w:rPr>
      </w:pPr>
      <w:r w:rsidRPr="00B70EC1">
        <w:rPr>
          <w:sz w:val="28"/>
          <w:szCs w:val="28"/>
        </w:rPr>
        <w:t xml:space="preserve">где </w:t>
      </w:r>
      <w:r w:rsidRPr="00AC5197">
        <w:rPr>
          <w:sz w:val="28"/>
          <w:szCs w:val="28"/>
        </w:rPr>
        <w:t>C</w:t>
      </w:r>
      <w:r w:rsidRPr="00B70EC1">
        <w:rPr>
          <w:sz w:val="28"/>
          <w:szCs w:val="28"/>
        </w:rPr>
        <w:t xml:space="preserve"> – сепаратор;</w:t>
      </w:r>
      <w:r>
        <w:rPr>
          <w:sz w:val="28"/>
          <w:szCs w:val="28"/>
        </w:rPr>
        <w:t xml:space="preserve"> </w:t>
      </w:r>
    </w:p>
    <w:p w14:paraId="68907F66" w14:textId="77777777" w:rsidR="00854F6F" w:rsidRPr="00B70EC1" w:rsidRDefault="009C72D0" w:rsidP="009C72D0">
      <w:pPr>
        <w:pStyle w:val="22"/>
        <w:tabs>
          <w:tab w:val="left" w:pos="412"/>
        </w:tabs>
        <w:spacing w:after="0" w:line="240" w:lineRule="auto"/>
        <w:ind w:firstLine="0"/>
        <w:jc w:val="both"/>
        <w:rPr>
          <w:sz w:val="28"/>
          <w:szCs w:val="28"/>
        </w:rPr>
      </w:pPr>
      <w:r>
        <w:rPr>
          <w:sz w:val="28"/>
          <w:szCs w:val="28"/>
        </w:rPr>
        <w:t xml:space="preserve">       </w:t>
      </w:r>
      <w:r w:rsidR="00854F6F" w:rsidRPr="00AC5197">
        <w:rPr>
          <w:sz w:val="28"/>
          <w:szCs w:val="28"/>
        </w:rPr>
        <w:t>N</w:t>
      </w:r>
      <w:r w:rsidR="00854F6F" w:rsidRPr="00B70EC1">
        <w:rPr>
          <w:sz w:val="28"/>
          <w:szCs w:val="28"/>
        </w:rPr>
        <w:t xml:space="preserve"> – катод.  </w:t>
      </w:r>
    </w:p>
    <w:p w14:paraId="0A746777" w14:textId="77777777" w:rsidR="00854F6F" w:rsidRDefault="00854F6F" w:rsidP="00854F6F">
      <w:pPr>
        <w:pStyle w:val="22"/>
        <w:tabs>
          <w:tab w:val="left" w:pos="412"/>
        </w:tabs>
        <w:spacing w:after="0" w:line="240" w:lineRule="auto"/>
        <w:ind w:firstLine="709"/>
        <w:jc w:val="both"/>
        <w:rPr>
          <w:sz w:val="28"/>
          <w:szCs w:val="28"/>
        </w:rPr>
      </w:pPr>
    </w:p>
    <w:p w14:paraId="374F91E9" w14:textId="733FE22F" w:rsidR="003165A6" w:rsidRDefault="003165A6" w:rsidP="00854F6F">
      <w:pPr>
        <w:pStyle w:val="22"/>
        <w:tabs>
          <w:tab w:val="left" w:pos="412"/>
        </w:tabs>
        <w:spacing w:after="0" w:line="240" w:lineRule="auto"/>
        <w:ind w:firstLine="709"/>
        <w:jc w:val="both"/>
        <w:rPr>
          <w:sz w:val="28"/>
          <w:szCs w:val="28"/>
        </w:rPr>
      </w:pPr>
      <w:r>
        <w:rPr>
          <w:sz w:val="28"/>
          <w:szCs w:val="28"/>
        </w:rPr>
        <w:t>Отрицательный электрод</w:t>
      </w:r>
      <w:r w:rsidR="00FA01A3">
        <w:rPr>
          <w:sz w:val="28"/>
          <w:szCs w:val="28"/>
        </w:rPr>
        <w:t xml:space="preserve"> </w:t>
      </w:r>
      <w:r>
        <w:rPr>
          <w:sz w:val="28"/>
          <w:szCs w:val="28"/>
        </w:rPr>
        <w:t>был исследован на х</w:t>
      </w:r>
      <w:r w:rsidRPr="00B70EC1">
        <w:rPr>
          <w:sz w:val="28"/>
          <w:szCs w:val="28"/>
        </w:rPr>
        <w:t>имическ</w:t>
      </w:r>
      <w:r>
        <w:rPr>
          <w:sz w:val="28"/>
          <w:szCs w:val="28"/>
        </w:rPr>
        <w:t>ую идентификацию методом Рамановской спектроскопии.</w:t>
      </w:r>
      <w:r w:rsidRPr="00B70EC1">
        <w:rPr>
          <w:sz w:val="28"/>
          <w:szCs w:val="28"/>
        </w:rPr>
        <w:t xml:space="preserve"> </w:t>
      </w:r>
      <w:r w:rsidR="004D29AF">
        <w:rPr>
          <w:sz w:val="28"/>
          <w:szCs w:val="28"/>
        </w:rPr>
        <w:t>Рамановская</w:t>
      </w:r>
      <w:r>
        <w:rPr>
          <w:sz w:val="28"/>
          <w:szCs w:val="28"/>
        </w:rPr>
        <w:t xml:space="preserve"> спектроскопия представлена на рисунке </w:t>
      </w:r>
      <w:r w:rsidR="006800CB">
        <w:rPr>
          <w:sz w:val="28"/>
          <w:szCs w:val="28"/>
        </w:rPr>
        <w:t>3</w:t>
      </w:r>
      <w:r w:rsidR="006379FC">
        <w:rPr>
          <w:sz w:val="28"/>
          <w:szCs w:val="28"/>
        </w:rPr>
        <w:t>1</w:t>
      </w:r>
      <w:r>
        <w:rPr>
          <w:sz w:val="28"/>
          <w:szCs w:val="28"/>
        </w:rPr>
        <w:t>.</w:t>
      </w:r>
    </w:p>
    <w:p w14:paraId="029D77C8" w14:textId="77777777" w:rsidR="00854F6F" w:rsidRPr="00B70EC1" w:rsidRDefault="00854F6F" w:rsidP="00854F6F">
      <w:pPr>
        <w:pStyle w:val="22"/>
        <w:tabs>
          <w:tab w:val="left" w:pos="412"/>
        </w:tabs>
        <w:spacing w:after="0" w:line="240" w:lineRule="auto"/>
        <w:ind w:firstLine="709"/>
        <w:jc w:val="both"/>
        <w:rPr>
          <w:sz w:val="28"/>
          <w:szCs w:val="28"/>
        </w:rPr>
      </w:pPr>
    </w:p>
    <w:tbl>
      <w:tblPr>
        <w:tblStyle w:val="a3"/>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6"/>
        <w:gridCol w:w="5098"/>
      </w:tblGrid>
      <w:tr w:rsidR="00854F6F" w14:paraId="5227BB0E" w14:textId="77777777" w:rsidTr="00854F6F">
        <w:tc>
          <w:tcPr>
            <w:tcW w:w="4536" w:type="dxa"/>
          </w:tcPr>
          <w:p w14:paraId="6E08E8DA" w14:textId="77777777" w:rsidR="00854F6F" w:rsidRDefault="003165A6" w:rsidP="006445BE">
            <w:pPr>
              <w:pStyle w:val="22"/>
              <w:shd w:val="clear" w:color="auto" w:fill="auto"/>
              <w:tabs>
                <w:tab w:val="left" w:pos="34"/>
              </w:tabs>
              <w:spacing w:after="0" w:line="240" w:lineRule="auto"/>
              <w:ind w:firstLine="34"/>
              <w:jc w:val="center"/>
              <w:rPr>
                <w:sz w:val="28"/>
                <w:szCs w:val="28"/>
              </w:rPr>
            </w:pPr>
            <w:r>
              <w:rPr>
                <w:noProof/>
                <w:sz w:val="28"/>
                <w:szCs w:val="28"/>
              </w:rPr>
              <w:lastRenderedPageBreak/>
              <w:drawing>
                <wp:inline distT="0" distB="0" distL="0" distR="0" wp14:anchorId="483B80D8" wp14:editId="51DFC125">
                  <wp:extent cx="2880255" cy="232455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58835" cy="2387979"/>
                          </a:xfrm>
                          <a:prstGeom prst="rect">
                            <a:avLst/>
                          </a:prstGeom>
                          <a:noFill/>
                        </pic:spPr>
                      </pic:pic>
                    </a:graphicData>
                  </a:graphic>
                </wp:inline>
              </w:drawing>
            </w:r>
          </w:p>
        </w:tc>
        <w:tc>
          <w:tcPr>
            <w:tcW w:w="5098" w:type="dxa"/>
          </w:tcPr>
          <w:p w14:paraId="66D9F20D" w14:textId="77777777" w:rsidR="00854F6F" w:rsidRDefault="003165A6" w:rsidP="006445BE">
            <w:pPr>
              <w:pStyle w:val="22"/>
              <w:shd w:val="clear" w:color="auto" w:fill="auto"/>
              <w:tabs>
                <w:tab w:val="left" w:pos="412"/>
              </w:tabs>
              <w:spacing w:after="0" w:line="240" w:lineRule="auto"/>
              <w:ind w:firstLine="34"/>
              <w:jc w:val="center"/>
              <w:rPr>
                <w:sz w:val="28"/>
                <w:szCs w:val="28"/>
              </w:rPr>
            </w:pPr>
            <w:r>
              <w:rPr>
                <w:noProof/>
                <w:sz w:val="28"/>
                <w:szCs w:val="28"/>
              </w:rPr>
              <w:drawing>
                <wp:inline distT="0" distB="0" distL="0" distR="0" wp14:anchorId="556F3BF9" wp14:editId="0B80BA32">
                  <wp:extent cx="3079846" cy="2445744"/>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16939" cy="2554611"/>
                          </a:xfrm>
                          <a:prstGeom prst="rect">
                            <a:avLst/>
                          </a:prstGeom>
                          <a:noFill/>
                        </pic:spPr>
                      </pic:pic>
                    </a:graphicData>
                  </a:graphic>
                </wp:inline>
              </w:drawing>
            </w:r>
          </w:p>
        </w:tc>
      </w:tr>
      <w:tr w:rsidR="00854F6F" w14:paraId="76271893" w14:textId="77777777" w:rsidTr="00854F6F">
        <w:tc>
          <w:tcPr>
            <w:tcW w:w="4536" w:type="dxa"/>
          </w:tcPr>
          <w:p w14:paraId="593FFC39" w14:textId="77777777" w:rsidR="00854F6F" w:rsidRDefault="00854F6F" w:rsidP="00854F6F">
            <w:pPr>
              <w:pStyle w:val="22"/>
              <w:shd w:val="clear" w:color="auto" w:fill="auto"/>
              <w:tabs>
                <w:tab w:val="left" w:pos="412"/>
              </w:tabs>
              <w:spacing w:after="0" w:line="240" w:lineRule="auto"/>
              <w:ind w:firstLine="709"/>
              <w:jc w:val="center"/>
              <w:rPr>
                <w:sz w:val="28"/>
                <w:szCs w:val="28"/>
              </w:rPr>
            </w:pPr>
            <w:r>
              <w:rPr>
                <w:sz w:val="28"/>
                <w:szCs w:val="28"/>
              </w:rPr>
              <w:t>а)</w:t>
            </w:r>
          </w:p>
        </w:tc>
        <w:tc>
          <w:tcPr>
            <w:tcW w:w="5098" w:type="dxa"/>
          </w:tcPr>
          <w:p w14:paraId="06BC0561" w14:textId="77777777" w:rsidR="00854F6F" w:rsidRDefault="00854F6F" w:rsidP="00854F6F">
            <w:pPr>
              <w:pStyle w:val="22"/>
              <w:shd w:val="clear" w:color="auto" w:fill="auto"/>
              <w:tabs>
                <w:tab w:val="left" w:pos="412"/>
              </w:tabs>
              <w:spacing w:after="0" w:line="240" w:lineRule="auto"/>
              <w:ind w:firstLine="709"/>
              <w:jc w:val="center"/>
              <w:rPr>
                <w:sz w:val="28"/>
                <w:szCs w:val="28"/>
              </w:rPr>
            </w:pPr>
            <w:r>
              <w:rPr>
                <w:sz w:val="28"/>
                <w:szCs w:val="28"/>
              </w:rPr>
              <w:t>б)</w:t>
            </w:r>
          </w:p>
        </w:tc>
      </w:tr>
      <w:tr w:rsidR="00854F6F" w14:paraId="67B8C572" w14:textId="77777777" w:rsidTr="00854F6F">
        <w:tc>
          <w:tcPr>
            <w:tcW w:w="4536" w:type="dxa"/>
          </w:tcPr>
          <w:p w14:paraId="54E6C466" w14:textId="77777777" w:rsidR="00854F6F" w:rsidRDefault="00854F6F" w:rsidP="00854F6F">
            <w:pPr>
              <w:pStyle w:val="22"/>
              <w:shd w:val="clear" w:color="auto" w:fill="auto"/>
              <w:tabs>
                <w:tab w:val="left" w:pos="412"/>
              </w:tabs>
              <w:spacing w:after="0" w:line="240" w:lineRule="auto"/>
              <w:ind w:firstLine="709"/>
              <w:jc w:val="center"/>
              <w:rPr>
                <w:sz w:val="28"/>
                <w:szCs w:val="28"/>
              </w:rPr>
            </w:pPr>
          </w:p>
        </w:tc>
        <w:tc>
          <w:tcPr>
            <w:tcW w:w="5098" w:type="dxa"/>
          </w:tcPr>
          <w:p w14:paraId="340966C8" w14:textId="77777777" w:rsidR="00854F6F" w:rsidRDefault="00854F6F" w:rsidP="00854F6F">
            <w:pPr>
              <w:pStyle w:val="22"/>
              <w:shd w:val="clear" w:color="auto" w:fill="auto"/>
              <w:tabs>
                <w:tab w:val="left" w:pos="412"/>
              </w:tabs>
              <w:spacing w:after="0" w:line="240" w:lineRule="auto"/>
              <w:ind w:firstLine="709"/>
              <w:jc w:val="center"/>
              <w:rPr>
                <w:sz w:val="28"/>
                <w:szCs w:val="28"/>
              </w:rPr>
            </w:pPr>
          </w:p>
        </w:tc>
      </w:tr>
    </w:tbl>
    <w:p w14:paraId="367B887F" w14:textId="02ACD992" w:rsidR="00854F6F" w:rsidRPr="00B70EC1" w:rsidRDefault="00854F6F" w:rsidP="00854F6F">
      <w:pPr>
        <w:pStyle w:val="22"/>
        <w:tabs>
          <w:tab w:val="left" w:pos="412"/>
        </w:tabs>
        <w:spacing w:after="0" w:line="240" w:lineRule="auto"/>
        <w:ind w:firstLine="0"/>
        <w:jc w:val="center"/>
        <w:rPr>
          <w:sz w:val="28"/>
          <w:szCs w:val="28"/>
        </w:rPr>
      </w:pPr>
      <w:r w:rsidRPr="00B70EC1">
        <w:rPr>
          <w:sz w:val="28"/>
          <w:szCs w:val="28"/>
        </w:rPr>
        <w:t>а) спектры, содержащие пики оксида меди разной степени окисления;</w:t>
      </w:r>
    </w:p>
    <w:p w14:paraId="3C30410F" w14:textId="77777777" w:rsidR="00854F6F" w:rsidRDefault="00854F6F" w:rsidP="00854F6F">
      <w:pPr>
        <w:pStyle w:val="22"/>
        <w:tabs>
          <w:tab w:val="left" w:pos="412"/>
        </w:tabs>
        <w:spacing w:after="0" w:line="240" w:lineRule="auto"/>
        <w:ind w:firstLine="709"/>
        <w:jc w:val="center"/>
        <w:rPr>
          <w:sz w:val="28"/>
          <w:szCs w:val="28"/>
        </w:rPr>
      </w:pPr>
      <w:r w:rsidRPr="00B70EC1">
        <w:rPr>
          <w:sz w:val="28"/>
          <w:szCs w:val="28"/>
        </w:rPr>
        <w:t>б) спектры, содержащие пики кремния</w:t>
      </w:r>
    </w:p>
    <w:p w14:paraId="223CBCE2" w14:textId="77777777" w:rsidR="00854F6F" w:rsidRPr="00B70EC1" w:rsidRDefault="00854F6F" w:rsidP="00854F6F">
      <w:pPr>
        <w:pStyle w:val="22"/>
        <w:tabs>
          <w:tab w:val="left" w:pos="412"/>
        </w:tabs>
        <w:spacing w:after="0" w:line="240" w:lineRule="auto"/>
        <w:ind w:firstLine="709"/>
        <w:jc w:val="center"/>
        <w:rPr>
          <w:sz w:val="28"/>
          <w:szCs w:val="28"/>
        </w:rPr>
      </w:pPr>
    </w:p>
    <w:p w14:paraId="0F26FB2D" w14:textId="1575C411" w:rsidR="00854F6F" w:rsidRDefault="00854F6F" w:rsidP="00854F6F">
      <w:pPr>
        <w:pStyle w:val="22"/>
        <w:tabs>
          <w:tab w:val="left" w:pos="412"/>
        </w:tabs>
        <w:spacing w:after="0" w:line="240" w:lineRule="auto"/>
        <w:ind w:firstLine="709"/>
        <w:jc w:val="center"/>
        <w:rPr>
          <w:sz w:val="28"/>
          <w:szCs w:val="28"/>
        </w:rPr>
      </w:pPr>
      <w:r w:rsidRPr="00B70EC1">
        <w:rPr>
          <w:sz w:val="28"/>
          <w:szCs w:val="28"/>
        </w:rPr>
        <w:t xml:space="preserve">Рисунок </w:t>
      </w:r>
      <w:r w:rsidR="007B2E0B">
        <w:rPr>
          <w:sz w:val="28"/>
          <w:szCs w:val="28"/>
        </w:rPr>
        <w:t>3</w:t>
      </w:r>
      <w:r w:rsidR="006379FC">
        <w:rPr>
          <w:sz w:val="28"/>
          <w:szCs w:val="28"/>
        </w:rPr>
        <w:t>1</w:t>
      </w:r>
      <w:r w:rsidRPr="00B70EC1">
        <w:rPr>
          <w:sz w:val="28"/>
          <w:szCs w:val="28"/>
        </w:rPr>
        <w:t xml:space="preserve"> – Химическая идентификация плёнки методом Рамановской спектроскопии</w:t>
      </w:r>
    </w:p>
    <w:p w14:paraId="116C6FA7" w14:textId="77777777" w:rsidR="006445BE" w:rsidRPr="00B70EC1" w:rsidRDefault="006445BE" w:rsidP="00854F6F">
      <w:pPr>
        <w:pStyle w:val="22"/>
        <w:tabs>
          <w:tab w:val="left" w:pos="412"/>
        </w:tabs>
        <w:spacing w:after="0" w:line="240" w:lineRule="auto"/>
        <w:ind w:firstLine="709"/>
        <w:jc w:val="center"/>
        <w:rPr>
          <w:sz w:val="28"/>
          <w:szCs w:val="28"/>
        </w:rPr>
      </w:pPr>
    </w:p>
    <w:p w14:paraId="657EB55A" w14:textId="76000B33" w:rsidR="009B6C37" w:rsidRDefault="003165A6" w:rsidP="009B6C37">
      <w:pPr>
        <w:pStyle w:val="22"/>
        <w:tabs>
          <w:tab w:val="left" w:pos="412"/>
        </w:tabs>
        <w:spacing w:after="0" w:line="240" w:lineRule="auto"/>
        <w:ind w:firstLine="709"/>
        <w:jc w:val="both"/>
        <w:rPr>
          <w:sz w:val="28"/>
          <w:szCs w:val="28"/>
        </w:rPr>
      </w:pPr>
      <w:r>
        <w:rPr>
          <w:sz w:val="28"/>
          <w:szCs w:val="28"/>
        </w:rPr>
        <w:t xml:space="preserve">Из рисунка </w:t>
      </w:r>
      <w:r w:rsidR="007B2E0B">
        <w:rPr>
          <w:sz w:val="28"/>
          <w:szCs w:val="28"/>
        </w:rPr>
        <w:t>3</w:t>
      </w:r>
      <w:r w:rsidR="006379FC">
        <w:rPr>
          <w:sz w:val="28"/>
          <w:szCs w:val="28"/>
        </w:rPr>
        <w:t>1</w:t>
      </w:r>
      <w:r>
        <w:rPr>
          <w:sz w:val="28"/>
          <w:szCs w:val="28"/>
        </w:rPr>
        <w:t xml:space="preserve">а </w:t>
      </w:r>
      <w:r w:rsidR="009B6C37" w:rsidRPr="009F41A5">
        <w:rPr>
          <w:sz w:val="28"/>
          <w:szCs w:val="28"/>
        </w:rPr>
        <w:t>видны</w:t>
      </w:r>
      <w:r w:rsidR="009B6C37">
        <w:rPr>
          <w:sz w:val="28"/>
          <w:szCs w:val="28"/>
        </w:rPr>
        <w:t xml:space="preserve"> п</w:t>
      </w:r>
      <w:r w:rsidR="009B6C37" w:rsidRPr="00B70EC1">
        <w:rPr>
          <w:sz w:val="28"/>
          <w:szCs w:val="28"/>
        </w:rPr>
        <w:t>ики в области 147, 213, 630 и 790 см</w:t>
      </w:r>
      <w:r w:rsidR="009B6C37" w:rsidRPr="00B70EC1">
        <w:rPr>
          <w:sz w:val="28"/>
          <w:szCs w:val="28"/>
          <w:vertAlign w:val="superscript"/>
        </w:rPr>
        <w:t>-1</w:t>
      </w:r>
      <w:r w:rsidR="00B33FFA">
        <w:rPr>
          <w:sz w:val="28"/>
          <w:szCs w:val="28"/>
        </w:rPr>
        <w:t xml:space="preserve"> соответствующие</w:t>
      </w:r>
      <w:r w:rsidR="009B6C37" w:rsidRPr="00B70EC1">
        <w:rPr>
          <w:sz w:val="28"/>
          <w:szCs w:val="28"/>
        </w:rPr>
        <w:t xml:space="preserve"> </w:t>
      </w:r>
      <w:r w:rsidR="009B6C37" w:rsidRPr="00BF1B13">
        <w:rPr>
          <w:sz w:val="28"/>
          <w:szCs w:val="28"/>
        </w:rPr>
        <w:t>Cu</w:t>
      </w:r>
      <w:r w:rsidR="009B6C37" w:rsidRPr="00B70EC1">
        <w:rPr>
          <w:sz w:val="28"/>
          <w:szCs w:val="28"/>
          <w:vertAlign w:val="subscript"/>
        </w:rPr>
        <w:t>2</w:t>
      </w:r>
      <w:r w:rsidR="009B6C37" w:rsidRPr="00BF1B13">
        <w:rPr>
          <w:sz w:val="28"/>
          <w:szCs w:val="28"/>
        </w:rPr>
        <w:t>O</w:t>
      </w:r>
      <w:r w:rsidR="009B6C37" w:rsidRPr="00B70EC1">
        <w:rPr>
          <w:sz w:val="28"/>
          <w:szCs w:val="28"/>
        </w:rPr>
        <w:t>, пик при</w:t>
      </w:r>
      <w:r w:rsidR="009B6C37">
        <w:rPr>
          <w:sz w:val="28"/>
          <w:szCs w:val="28"/>
        </w:rPr>
        <w:t xml:space="preserve"> </w:t>
      </w:r>
      <w:r w:rsidR="009B6C37" w:rsidRPr="00B70EC1">
        <w:rPr>
          <w:sz w:val="28"/>
          <w:szCs w:val="28"/>
        </w:rPr>
        <w:t>282 см</w:t>
      </w:r>
      <w:r w:rsidR="009B6C37" w:rsidRPr="00B70EC1">
        <w:rPr>
          <w:sz w:val="28"/>
          <w:szCs w:val="28"/>
          <w:vertAlign w:val="superscript"/>
        </w:rPr>
        <w:t>-</w:t>
      </w:r>
      <w:r w:rsidR="009B6C37">
        <w:rPr>
          <w:sz w:val="28"/>
          <w:szCs w:val="28"/>
          <w:vertAlign w:val="superscript"/>
        </w:rPr>
        <w:t>1</w:t>
      </w:r>
      <w:r w:rsidR="009B6C37" w:rsidRPr="00B70EC1">
        <w:rPr>
          <w:sz w:val="28"/>
          <w:szCs w:val="28"/>
        </w:rPr>
        <w:t xml:space="preserve"> – </w:t>
      </w:r>
      <w:r w:rsidR="009B6C37" w:rsidRPr="00BF1B13">
        <w:rPr>
          <w:sz w:val="28"/>
          <w:szCs w:val="28"/>
        </w:rPr>
        <w:t>CuO</w:t>
      </w:r>
      <w:r w:rsidR="009B6C37" w:rsidRPr="00B70EC1">
        <w:rPr>
          <w:sz w:val="28"/>
          <w:szCs w:val="28"/>
        </w:rPr>
        <w:t>. Наиболее интенсивный пик в области 511 см</w:t>
      </w:r>
      <w:r w:rsidR="009B6C37" w:rsidRPr="00B70EC1">
        <w:rPr>
          <w:sz w:val="28"/>
          <w:szCs w:val="28"/>
          <w:vertAlign w:val="superscript"/>
        </w:rPr>
        <w:t>-1</w:t>
      </w:r>
      <w:r w:rsidR="009B6C37" w:rsidRPr="00B70EC1">
        <w:rPr>
          <w:sz w:val="28"/>
          <w:szCs w:val="28"/>
        </w:rPr>
        <w:t xml:space="preserve"> </w:t>
      </w:r>
      <w:r w:rsidR="00B33FFA">
        <w:rPr>
          <w:sz w:val="28"/>
          <w:szCs w:val="28"/>
        </w:rPr>
        <w:t xml:space="preserve">и слабоинтенсивный широкий пик в области </w:t>
      </w:r>
      <w:r w:rsidR="00B33FFA" w:rsidRPr="00C3620D">
        <w:rPr>
          <w:sz w:val="28"/>
          <w:szCs w:val="28"/>
        </w:rPr>
        <w:t xml:space="preserve">~940 </w:t>
      </w:r>
      <w:r w:rsidR="00E57136">
        <w:rPr>
          <w:sz w:val="28"/>
          <w:szCs w:val="28"/>
        </w:rPr>
        <w:t>c</w:t>
      </w:r>
      <w:r w:rsidR="00B33FFA">
        <w:rPr>
          <w:sz w:val="28"/>
          <w:szCs w:val="28"/>
        </w:rPr>
        <w:t>м</w:t>
      </w:r>
      <w:r w:rsidR="00B33FFA" w:rsidRPr="00A67001">
        <w:rPr>
          <w:sz w:val="28"/>
          <w:szCs w:val="28"/>
          <w:vertAlign w:val="superscript"/>
        </w:rPr>
        <w:t>-1</w:t>
      </w:r>
      <w:r w:rsidR="00B33FFA">
        <w:rPr>
          <w:sz w:val="28"/>
          <w:szCs w:val="28"/>
        </w:rPr>
        <w:t xml:space="preserve"> </w:t>
      </w:r>
      <w:r w:rsidR="009B6C37" w:rsidRPr="00B70EC1">
        <w:rPr>
          <w:sz w:val="28"/>
          <w:szCs w:val="28"/>
        </w:rPr>
        <w:t>относится к дефектному кремнию (из-за наличия примесей), поскольку смещен относительно пика кристаллического кремния (519 см</w:t>
      </w:r>
      <w:r w:rsidR="009B6C37" w:rsidRPr="00B70EC1">
        <w:rPr>
          <w:sz w:val="28"/>
          <w:szCs w:val="28"/>
          <w:vertAlign w:val="superscript"/>
        </w:rPr>
        <w:t>-1</w:t>
      </w:r>
      <w:r w:rsidR="009B6C37" w:rsidRPr="00B70EC1">
        <w:rPr>
          <w:sz w:val="28"/>
          <w:szCs w:val="28"/>
        </w:rPr>
        <w:t>) и имеет увеличенную ширину.</w:t>
      </w:r>
    </w:p>
    <w:p w14:paraId="7ABA9D95" w14:textId="42BC39EB" w:rsidR="006379FC" w:rsidRDefault="006379FC" w:rsidP="009B6C37">
      <w:pPr>
        <w:pStyle w:val="22"/>
        <w:tabs>
          <w:tab w:val="left" w:pos="412"/>
        </w:tabs>
        <w:spacing w:after="0" w:line="240" w:lineRule="auto"/>
        <w:ind w:firstLine="709"/>
        <w:jc w:val="both"/>
        <w:rPr>
          <w:sz w:val="28"/>
          <w:szCs w:val="28"/>
        </w:rPr>
      </w:pPr>
      <w:r>
        <w:rPr>
          <w:sz w:val="28"/>
          <w:szCs w:val="28"/>
        </w:rPr>
        <w:t xml:space="preserve">Растровая электронная микроскопия пленки </w:t>
      </w:r>
      <w:r>
        <w:rPr>
          <w:sz w:val="28"/>
          <w:szCs w:val="28"/>
          <w:lang w:val="en-US"/>
        </w:rPr>
        <w:t>UMG</w:t>
      </w:r>
      <w:r w:rsidRPr="00B33FFA">
        <w:rPr>
          <w:sz w:val="28"/>
          <w:szCs w:val="28"/>
        </w:rPr>
        <w:t>-</w:t>
      </w:r>
      <w:r>
        <w:rPr>
          <w:sz w:val="28"/>
          <w:szCs w:val="28"/>
          <w:lang w:val="en-US"/>
        </w:rPr>
        <w:t>Si</w:t>
      </w:r>
      <w:r>
        <w:rPr>
          <w:sz w:val="28"/>
          <w:szCs w:val="28"/>
        </w:rPr>
        <w:t xml:space="preserve"> представлена на рисунке 32.</w:t>
      </w:r>
    </w:p>
    <w:p w14:paraId="4A06B427" w14:textId="7E3A1674" w:rsidR="006379FC" w:rsidRDefault="006379FC" w:rsidP="009B6C37">
      <w:pPr>
        <w:pStyle w:val="22"/>
        <w:tabs>
          <w:tab w:val="left" w:pos="412"/>
        </w:tabs>
        <w:spacing w:after="0" w:line="240" w:lineRule="auto"/>
        <w:ind w:firstLine="709"/>
        <w:jc w:val="both"/>
        <w:rPr>
          <w:sz w:val="28"/>
          <w:szCs w:val="28"/>
        </w:rPr>
      </w:pPr>
    </w:p>
    <w:p w14:paraId="157C5BA0" w14:textId="0CD356DB" w:rsidR="006379FC" w:rsidRDefault="006379FC" w:rsidP="006379FC">
      <w:pPr>
        <w:pStyle w:val="22"/>
        <w:tabs>
          <w:tab w:val="left" w:pos="412"/>
        </w:tabs>
        <w:spacing w:after="0" w:line="240" w:lineRule="auto"/>
        <w:ind w:firstLine="709"/>
        <w:jc w:val="center"/>
        <w:rPr>
          <w:sz w:val="28"/>
          <w:szCs w:val="28"/>
        </w:rPr>
      </w:pPr>
      <w:r>
        <w:rPr>
          <w:noProof/>
          <w:lang w:val="en-US"/>
        </w:rPr>
        <w:drawing>
          <wp:inline distT="0" distB="0" distL="0" distR="0" wp14:anchorId="0B0D5E60" wp14:editId="69F42C2E">
            <wp:extent cx="3181766" cy="239027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81766" cy="2390273"/>
                    </a:xfrm>
                    <a:prstGeom prst="rect">
                      <a:avLst/>
                    </a:prstGeom>
                    <a:noFill/>
                    <a:ln>
                      <a:noFill/>
                    </a:ln>
                  </pic:spPr>
                </pic:pic>
              </a:graphicData>
            </a:graphic>
          </wp:inline>
        </w:drawing>
      </w:r>
    </w:p>
    <w:p w14:paraId="22B7B686" w14:textId="528C692A" w:rsidR="006379FC" w:rsidRDefault="006379FC" w:rsidP="006379FC">
      <w:pPr>
        <w:pStyle w:val="22"/>
        <w:tabs>
          <w:tab w:val="left" w:pos="412"/>
        </w:tabs>
        <w:spacing w:after="0" w:line="240" w:lineRule="auto"/>
        <w:ind w:firstLine="709"/>
        <w:jc w:val="center"/>
        <w:rPr>
          <w:sz w:val="28"/>
          <w:szCs w:val="28"/>
        </w:rPr>
      </w:pPr>
    </w:p>
    <w:p w14:paraId="2C305C45" w14:textId="77777777" w:rsidR="00971AD1" w:rsidRDefault="006379FC" w:rsidP="00971AD1">
      <w:pPr>
        <w:pStyle w:val="22"/>
        <w:tabs>
          <w:tab w:val="left" w:pos="412"/>
        </w:tabs>
        <w:spacing w:after="0" w:line="240" w:lineRule="auto"/>
        <w:ind w:firstLine="709"/>
        <w:jc w:val="center"/>
        <w:rPr>
          <w:sz w:val="28"/>
          <w:szCs w:val="28"/>
        </w:rPr>
      </w:pPr>
      <w:r>
        <w:rPr>
          <w:sz w:val="28"/>
          <w:szCs w:val="28"/>
        </w:rPr>
        <w:t xml:space="preserve">Рисунок 32 – Снимок растровой электронной микроскопии </w:t>
      </w:r>
      <w:r w:rsidR="00971AD1">
        <w:rPr>
          <w:sz w:val="28"/>
          <w:szCs w:val="28"/>
          <w:lang w:val="en-US"/>
        </w:rPr>
        <w:t>UMG</w:t>
      </w:r>
      <w:r w:rsidR="00971AD1" w:rsidRPr="00B33FFA">
        <w:rPr>
          <w:sz w:val="28"/>
          <w:szCs w:val="28"/>
        </w:rPr>
        <w:t>-</w:t>
      </w:r>
      <w:r w:rsidR="00971AD1">
        <w:rPr>
          <w:sz w:val="28"/>
          <w:szCs w:val="28"/>
          <w:lang w:val="en-US"/>
        </w:rPr>
        <w:t>Si</w:t>
      </w:r>
      <w:r w:rsidR="00971AD1">
        <w:rPr>
          <w:sz w:val="28"/>
          <w:szCs w:val="28"/>
        </w:rPr>
        <w:t>, полученной методом лазерной печати</w:t>
      </w:r>
    </w:p>
    <w:p w14:paraId="6B615BD1" w14:textId="77777777" w:rsidR="00971AD1" w:rsidRDefault="00971AD1" w:rsidP="00971AD1">
      <w:pPr>
        <w:pStyle w:val="22"/>
        <w:tabs>
          <w:tab w:val="left" w:pos="412"/>
        </w:tabs>
        <w:spacing w:after="0" w:line="240" w:lineRule="auto"/>
        <w:ind w:firstLine="709"/>
        <w:jc w:val="center"/>
        <w:rPr>
          <w:sz w:val="28"/>
          <w:szCs w:val="28"/>
        </w:rPr>
      </w:pPr>
    </w:p>
    <w:p w14:paraId="3990D9E7" w14:textId="59A3209E" w:rsidR="00971AD1" w:rsidRPr="00971AD1" w:rsidRDefault="00971AD1" w:rsidP="00971AD1">
      <w:pPr>
        <w:pStyle w:val="22"/>
        <w:tabs>
          <w:tab w:val="left" w:pos="412"/>
        </w:tabs>
        <w:spacing w:after="0" w:line="240" w:lineRule="auto"/>
        <w:ind w:firstLine="709"/>
        <w:jc w:val="both"/>
        <w:rPr>
          <w:sz w:val="28"/>
          <w:szCs w:val="28"/>
        </w:rPr>
      </w:pPr>
      <w:r>
        <w:rPr>
          <w:sz w:val="28"/>
          <w:szCs w:val="28"/>
        </w:rPr>
        <w:lastRenderedPageBreak/>
        <w:t xml:space="preserve">Из рисунка 32 следует, что максимальная толщина пленки </w:t>
      </w:r>
      <w:r>
        <w:rPr>
          <w:sz w:val="28"/>
          <w:szCs w:val="28"/>
          <w:lang w:val="en-US"/>
        </w:rPr>
        <w:t>UMG</w:t>
      </w:r>
      <w:r w:rsidRPr="00B33FFA">
        <w:rPr>
          <w:sz w:val="28"/>
          <w:szCs w:val="28"/>
        </w:rPr>
        <w:t>-</w:t>
      </w:r>
      <w:r>
        <w:rPr>
          <w:sz w:val="28"/>
          <w:szCs w:val="28"/>
          <w:lang w:val="en-US"/>
        </w:rPr>
        <w:t>Si</w:t>
      </w:r>
      <w:r>
        <w:rPr>
          <w:sz w:val="28"/>
          <w:szCs w:val="28"/>
        </w:rPr>
        <w:t xml:space="preserve"> составляет 1250 нм, что </w:t>
      </w:r>
      <w:r w:rsidR="004D29AF">
        <w:rPr>
          <w:sz w:val="28"/>
          <w:szCs w:val="28"/>
        </w:rPr>
        <w:t>соответствует</w:t>
      </w:r>
      <w:r>
        <w:rPr>
          <w:sz w:val="28"/>
          <w:szCs w:val="28"/>
        </w:rPr>
        <w:t xml:space="preserve"> значениям пленок патента Блок литий-ионн</w:t>
      </w:r>
      <w:r w:rsidR="004D29AF">
        <w:rPr>
          <w:sz w:val="28"/>
          <w:szCs w:val="28"/>
        </w:rPr>
        <w:t>ых</w:t>
      </w:r>
      <w:r>
        <w:rPr>
          <w:sz w:val="28"/>
          <w:szCs w:val="28"/>
        </w:rPr>
        <w:t xml:space="preserve"> аккумулятор</w:t>
      </w:r>
      <w:r w:rsidR="004D29AF">
        <w:rPr>
          <w:sz w:val="28"/>
          <w:szCs w:val="28"/>
        </w:rPr>
        <w:t>ов</w:t>
      </w:r>
      <w:r>
        <w:rPr>
          <w:sz w:val="28"/>
          <w:szCs w:val="28"/>
        </w:rPr>
        <w:t xml:space="preserve"> </w:t>
      </w:r>
      <w:r w:rsidRPr="00971AD1">
        <w:rPr>
          <w:sz w:val="28"/>
          <w:szCs w:val="28"/>
        </w:rPr>
        <w:t>[79]</w:t>
      </w:r>
      <w:r>
        <w:rPr>
          <w:sz w:val="28"/>
          <w:szCs w:val="28"/>
        </w:rPr>
        <w:t>.</w:t>
      </w:r>
    </w:p>
    <w:p w14:paraId="49002CE3" w14:textId="04011BB6" w:rsidR="00B33FFA" w:rsidRDefault="00B33FFA" w:rsidP="00971AD1">
      <w:pPr>
        <w:pStyle w:val="22"/>
        <w:tabs>
          <w:tab w:val="left" w:pos="412"/>
        </w:tabs>
        <w:spacing w:after="0" w:line="240" w:lineRule="auto"/>
        <w:ind w:firstLine="709"/>
        <w:jc w:val="both"/>
        <w:rPr>
          <w:sz w:val="28"/>
          <w:szCs w:val="28"/>
        </w:rPr>
      </w:pPr>
      <w:r>
        <w:rPr>
          <w:sz w:val="28"/>
          <w:szCs w:val="28"/>
        </w:rPr>
        <w:t xml:space="preserve">Морфология поверхности, степень адгезии частиц </w:t>
      </w:r>
      <w:r>
        <w:rPr>
          <w:sz w:val="28"/>
          <w:szCs w:val="28"/>
          <w:lang w:val="en-US"/>
        </w:rPr>
        <w:t>UMG</w:t>
      </w:r>
      <w:r w:rsidRPr="00B33FFA">
        <w:rPr>
          <w:sz w:val="28"/>
          <w:szCs w:val="28"/>
        </w:rPr>
        <w:t>-</w:t>
      </w:r>
      <w:r>
        <w:rPr>
          <w:sz w:val="28"/>
          <w:szCs w:val="28"/>
          <w:lang w:val="en-US"/>
        </w:rPr>
        <w:t>Si</w:t>
      </w:r>
      <w:r w:rsidRPr="00B33FFA">
        <w:rPr>
          <w:sz w:val="28"/>
          <w:szCs w:val="28"/>
        </w:rPr>
        <w:t xml:space="preserve"> </w:t>
      </w:r>
      <w:r>
        <w:rPr>
          <w:sz w:val="28"/>
          <w:szCs w:val="28"/>
        </w:rPr>
        <w:t xml:space="preserve">были изучены АС микроскопией, представленной на рисунке </w:t>
      </w:r>
      <w:r w:rsidR="007B2E0B">
        <w:rPr>
          <w:sz w:val="28"/>
          <w:szCs w:val="28"/>
        </w:rPr>
        <w:t>3</w:t>
      </w:r>
      <w:r w:rsidR="00971AD1">
        <w:rPr>
          <w:sz w:val="28"/>
          <w:szCs w:val="28"/>
        </w:rPr>
        <w:t>3</w:t>
      </w:r>
      <w:r>
        <w:rPr>
          <w:sz w:val="28"/>
          <w:szCs w:val="28"/>
        </w:rPr>
        <w:t>.</w:t>
      </w:r>
    </w:p>
    <w:p w14:paraId="26C6EF96" w14:textId="77777777" w:rsidR="00854F6F" w:rsidRPr="00B70EC1" w:rsidRDefault="00854F6F" w:rsidP="00854F6F">
      <w:pPr>
        <w:pStyle w:val="22"/>
        <w:tabs>
          <w:tab w:val="left" w:pos="412"/>
        </w:tabs>
        <w:spacing w:after="0" w:line="240" w:lineRule="auto"/>
        <w:ind w:firstLine="709"/>
        <w:jc w:val="both"/>
        <w:rPr>
          <w:sz w:val="28"/>
          <w:szCs w:val="28"/>
        </w:rPr>
      </w:pPr>
    </w:p>
    <w:p w14:paraId="38E20F48" w14:textId="77777777" w:rsidR="00854F6F" w:rsidRDefault="00854F6F" w:rsidP="00854F6F">
      <w:pPr>
        <w:jc w:val="center"/>
        <w:rPr>
          <w:b/>
          <w:u w:val="single"/>
        </w:rPr>
      </w:pPr>
      <w:r>
        <w:rPr>
          <w:b/>
          <w:noProof/>
          <w:u w:val="single"/>
          <w:lang w:val="en-US"/>
        </w:rPr>
        <w:drawing>
          <wp:inline distT="0" distB="0" distL="0" distR="0" wp14:anchorId="2860340A" wp14:editId="44443DE2">
            <wp:extent cx="2909902" cy="2181339"/>
            <wp:effectExtent l="0" t="0" r="508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47149" cy="2209261"/>
                    </a:xfrm>
                    <a:prstGeom prst="rect">
                      <a:avLst/>
                    </a:prstGeom>
                    <a:noFill/>
                    <a:ln>
                      <a:noFill/>
                    </a:ln>
                  </pic:spPr>
                </pic:pic>
              </a:graphicData>
            </a:graphic>
          </wp:inline>
        </w:drawing>
      </w:r>
      <w:r>
        <w:rPr>
          <w:b/>
          <w:u w:val="single"/>
        </w:rPr>
        <w:t xml:space="preserve"> </w:t>
      </w:r>
      <w:r>
        <w:rPr>
          <w:b/>
          <w:noProof/>
          <w:u w:val="single"/>
          <w:lang w:val="en-US"/>
        </w:rPr>
        <w:drawing>
          <wp:inline distT="0" distB="0" distL="0" distR="0" wp14:anchorId="13A97CF7" wp14:editId="07826B4B">
            <wp:extent cx="2721167" cy="2039858"/>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75302" cy="2080439"/>
                    </a:xfrm>
                    <a:prstGeom prst="rect">
                      <a:avLst/>
                    </a:prstGeom>
                    <a:noFill/>
                    <a:ln>
                      <a:noFill/>
                    </a:ln>
                  </pic:spPr>
                </pic:pic>
              </a:graphicData>
            </a:graphic>
          </wp:inline>
        </w:drawing>
      </w:r>
    </w:p>
    <w:p w14:paraId="53710310" w14:textId="63863C5F" w:rsidR="00854F6F" w:rsidRPr="00B70EC1" w:rsidRDefault="00854F6F" w:rsidP="00854F6F">
      <w:pPr>
        <w:pStyle w:val="22"/>
        <w:tabs>
          <w:tab w:val="left" w:pos="412"/>
        </w:tabs>
        <w:spacing w:after="0" w:line="240" w:lineRule="auto"/>
        <w:ind w:firstLine="709"/>
        <w:jc w:val="center"/>
        <w:rPr>
          <w:sz w:val="28"/>
          <w:szCs w:val="28"/>
        </w:rPr>
      </w:pPr>
      <w:r w:rsidRPr="00B70EC1">
        <w:rPr>
          <w:sz w:val="28"/>
          <w:szCs w:val="28"/>
        </w:rPr>
        <w:t xml:space="preserve">Рисунок </w:t>
      </w:r>
      <w:r w:rsidR="007B2E0B">
        <w:rPr>
          <w:sz w:val="28"/>
          <w:szCs w:val="28"/>
        </w:rPr>
        <w:t>3</w:t>
      </w:r>
      <w:r w:rsidR="00971AD1">
        <w:rPr>
          <w:sz w:val="28"/>
          <w:szCs w:val="28"/>
        </w:rPr>
        <w:t>3</w:t>
      </w:r>
      <w:r w:rsidRPr="00B70EC1">
        <w:rPr>
          <w:sz w:val="28"/>
          <w:szCs w:val="28"/>
        </w:rPr>
        <w:t xml:space="preserve"> – </w:t>
      </w:r>
      <w:r w:rsidR="00B33FFA" w:rsidRPr="00B33FFA">
        <w:rPr>
          <w:sz w:val="28"/>
          <w:szCs w:val="28"/>
        </w:rPr>
        <w:t xml:space="preserve">АСМ снимки электрода из </w:t>
      </w:r>
      <w:r w:rsidR="00B33FFA">
        <w:rPr>
          <w:sz w:val="28"/>
          <w:szCs w:val="28"/>
          <w:lang w:val="en-US"/>
        </w:rPr>
        <w:t>UMG</w:t>
      </w:r>
      <w:r w:rsidR="00B33FFA" w:rsidRPr="00B33FFA">
        <w:rPr>
          <w:sz w:val="28"/>
          <w:szCs w:val="28"/>
        </w:rPr>
        <w:t>-</w:t>
      </w:r>
      <w:r w:rsidR="00B33FFA">
        <w:rPr>
          <w:sz w:val="28"/>
          <w:szCs w:val="28"/>
          <w:lang w:val="en-US"/>
        </w:rPr>
        <w:t>Si</w:t>
      </w:r>
    </w:p>
    <w:p w14:paraId="7B05D844" w14:textId="77777777" w:rsidR="00506759" w:rsidRDefault="00506759" w:rsidP="00B33FFA">
      <w:pPr>
        <w:pStyle w:val="22"/>
        <w:tabs>
          <w:tab w:val="left" w:pos="412"/>
        </w:tabs>
        <w:spacing w:after="0" w:line="240" w:lineRule="auto"/>
        <w:ind w:firstLine="709"/>
        <w:jc w:val="both"/>
        <w:rPr>
          <w:sz w:val="28"/>
          <w:szCs w:val="28"/>
        </w:rPr>
      </w:pPr>
    </w:p>
    <w:p w14:paraId="318F68B6" w14:textId="05B0EB72" w:rsidR="00B33FFA" w:rsidRDefault="00B33FFA" w:rsidP="00B33FFA">
      <w:pPr>
        <w:pStyle w:val="22"/>
        <w:tabs>
          <w:tab w:val="left" w:pos="412"/>
        </w:tabs>
        <w:spacing w:after="0" w:line="240" w:lineRule="auto"/>
        <w:ind w:firstLine="709"/>
        <w:jc w:val="both"/>
        <w:rPr>
          <w:sz w:val="28"/>
          <w:szCs w:val="28"/>
        </w:rPr>
      </w:pPr>
      <w:r>
        <w:rPr>
          <w:sz w:val="28"/>
          <w:szCs w:val="28"/>
        </w:rPr>
        <w:t xml:space="preserve">На рисунке </w:t>
      </w:r>
      <w:r w:rsidR="007B2E0B">
        <w:rPr>
          <w:sz w:val="28"/>
          <w:szCs w:val="28"/>
        </w:rPr>
        <w:t>3</w:t>
      </w:r>
      <w:r w:rsidR="00971AD1">
        <w:rPr>
          <w:sz w:val="28"/>
          <w:szCs w:val="28"/>
        </w:rPr>
        <w:t>3</w:t>
      </w:r>
      <w:r>
        <w:rPr>
          <w:sz w:val="28"/>
          <w:szCs w:val="28"/>
        </w:rPr>
        <w:t xml:space="preserve"> продемонстрирована поверхность пленки, покрытой </w:t>
      </w:r>
      <w:r>
        <w:rPr>
          <w:sz w:val="28"/>
          <w:szCs w:val="28"/>
          <w:lang w:val="en-US"/>
        </w:rPr>
        <w:t>UMG</w:t>
      </w:r>
      <w:r w:rsidRPr="00B33FFA">
        <w:rPr>
          <w:sz w:val="28"/>
          <w:szCs w:val="28"/>
        </w:rPr>
        <w:t>-</w:t>
      </w:r>
      <w:r>
        <w:rPr>
          <w:sz w:val="28"/>
          <w:szCs w:val="28"/>
          <w:lang w:val="en-US"/>
        </w:rPr>
        <w:t>Si</w:t>
      </w:r>
      <w:r>
        <w:rPr>
          <w:sz w:val="28"/>
          <w:szCs w:val="28"/>
        </w:rPr>
        <w:t xml:space="preserve">. В отличие от морфологии пленки из </w:t>
      </w:r>
      <w:r w:rsidRPr="00B33FFA">
        <w:rPr>
          <w:sz w:val="28"/>
          <w:szCs w:val="28"/>
        </w:rPr>
        <w:t>Si-dust</w:t>
      </w:r>
      <w:r>
        <w:rPr>
          <w:sz w:val="28"/>
          <w:szCs w:val="28"/>
        </w:rPr>
        <w:t xml:space="preserve">, пленка </w:t>
      </w:r>
      <w:r>
        <w:rPr>
          <w:sz w:val="28"/>
          <w:szCs w:val="28"/>
          <w:lang w:val="en-US"/>
        </w:rPr>
        <w:t>UMG</w:t>
      </w:r>
      <w:r w:rsidRPr="00B33FFA">
        <w:rPr>
          <w:sz w:val="28"/>
          <w:szCs w:val="28"/>
        </w:rPr>
        <w:t>-</w:t>
      </w:r>
      <w:r>
        <w:rPr>
          <w:sz w:val="28"/>
          <w:szCs w:val="28"/>
          <w:lang w:val="en-US"/>
        </w:rPr>
        <w:t>Si</w:t>
      </w:r>
      <w:r>
        <w:rPr>
          <w:sz w:val="28"/>
          <w:szCs w:val="28"/>
        </w:rPr>
        <w:t xml:space="preserve"> имеет более равномерное покрытие</w:t>
      </w:r>
      <w:r w:rsidR="00CA5D1D" w:rsidRPr="00CA5D1D">
        <w:rPr>
          <w:sz w:val="28"/>
          <w:szCs w:val="28"/>
        </w:rPr>
        <w:t xml:space="preserve"> </w:t>
      </w:r>
      <w:r w:rsidR="00CA5D1D">
        <w:rPr>
          <w:sz w:val="28"/>
          <w:szCs w:val="28"/>
        </w:rPr>
        <w:t>частицами</w:t>
      </w:r>
      <w:r w:rsidR="00CA5D1D" w:rsidRPr="00CA5D1D">
        <w:rPr>
          <w:sz w:val="28"/>
          <w:szCs w:val="28"/>
        </w:rPr>
        <w:t xml:space="preserve"> </w:t>
      </w:r>
      <w:r w:rsidR="00CA5D1D">
        <w:rPr>
          <w:sz w:val="28"/>
          <w:szCs w:val="28"/>
          <w:lang w:val="en-US"/>
        </w:rPr>
        <w:t>UMG</w:t>
      </w:r>
      <w:r w:rsidR="00CA5D1D" w:rsidRPr="00B33FFA">
        <w:rPr>
          <w:sz w:val="28"/>
          <w:szCs w:val="28"/>
        </w:rPr>
        <w:t>-</w:t>
      </w:r>
      <w:r w:rsidR="00CA5D1D">
        <w:rPr>
          <w:sz w:val="28"/>
          <w:szCs w:val="28"/>
          <w:lang w:val="en-US"/>
        </w:rPr>
        <w:t>Si</w:t>
      </w:r>
      <w:r>
        <w:rPr>
          <w:sz w:val="28"/>
          <w:szCs w:val="28"/>
        </w:rPr>
        <w:t xml:space="preserve">. Морфология поверхности пленки </w:t>
      </w:r>
      <w:r w:rsidRPr="00B70EC1">
        <w:rPr>
          <w:sz w:val="28"/>
          <w:szCs w:val="28"/>
        </w:rPr>
        <w:t>крупнозернистая,</w:t>
      </w:r>
      <w:r>
        <w:rPr>
          <w:sz w:val="28"/>
          <w:szCs w:val="28"/>
        </w:rPr>
        <w:t xml:space="preserve"> вулканообразная, неоднородная. В</w:t>
      </w:r>
      <w:r w:rsidRPr="00B70EC1">
        <w:rPr>
          <w:sz w:val="28"/>
          <w:szCs w:val="28"/>
        </w:rPr>
        <w:t xml:space="preserve"> некоторых </w:t>
      </w:r>
      <w:r>
        <w:rPr>
          <w:sz w:val="28"/>
          <w:szCs w:val="28"/>
        </w:rPr>
        <w:t>участка</w:t>
      </w:r>
      <w:r w:rsidRPr="00B70EC1">
        <w:rPr>
          <w:sz w:val="28"/>
          <w:szCs w:val="28"/>
        </w:rPr>
        <w:t xml:space="preserve">х размер зерен и других образований достигали от нескольких микрон до сотен микрон. </w:t>
      </w:r>
      <w:r w:rsidR="00DB2904">
        <w:rPr>
          <w:sz w:val="28"/>
          <w:szCs w:val="28"/>
        </w:rPr>
        <w:t xml:space="preserve">Адгезионные свойства суспензии, содержащей активное вещество </w:t>
      </w:r>
      <w:r w:rsidR="00DB2904">
        <w:rPr>
          <w:sz w:val="28"/>
          <w:szCs w:val="28"/>
          <w:lang w:val="en-US"/>
        </w:rPr>
        <w:t>UMG</w:t>
      </w:r>
      <w:r w:rsidR="00DB2904" w:rsidRPr="00B33FFA">
        <w:rPr>
          <w:sz w:val="28"/>
          <w:szCs w:val="28"/>
        </w:rPr>
        <w:t>-</w:t>
      </w:r>
      <w:r w:rsidR="00DB2904">
        <w:rPr>
          <w:sz w:val="28"/>
          <w:szCs w:val="28"/>
          <w:lang w:val="en-US"/>
        </w:rPr>
        <w:t>Si</w:t>
      </w:r>
      <w:r w:rsidR="00DB2904">
        <w:rPr>
          <w:sz w:val="28"/>
          <w:szCs w:val="28"/>
        </w:rPr>
        <w:t xml:space="preserve">, высокое. </w:t>
      </w:r>
      <w:r w:rsidRPr="00A65E2D">
        <w:rPr>
          <w:sz w:val="28"/>
          <w:szCs w:val="28"/>
        </w:rPr>
        <w:t xml:space="preserve">Плотность формирования частиц на подложке </w:t>
      </w:r>
      <w:r>
        <w:rPr>
          <w:sz w:val="28"/>
          <w:szCs w:val="28"/>
        </w:rPr>
        <w:t xml:space="preserve">– неравномерное. Такая морфология обусловлена попеременным нанесением анодных и катодных материалов при лазерной печати. </w:t>
      </w:r>
    </w:p>
    <w:p w14:paraId="65B0D72C" w14:textId="2A46A3D0" w:rsidR="00854F6F" w:rsidRDefault="00854F6F" w:rsidP="00854F6F">
      <w:pPr>
        <w:pStyle w:val="22"/>
        <w:tabs>
          <w:tab w:val="left" w:pos="412"/>
        </w:tabs>
        <w:spacing w:after="0" w:line="240" w:lineRule="auto"/>
        <w:ind w:firstLine="709"/>
        <w:jc w:val="both"/>
        <w:rPr>
          <w:sz w:val="28"/>
          <w:szCs w:val="28"/>
        </w:rPr>
      </w:pPr>
      <w:r w:rsidRPr="00B70EC1">
        <w:rPr>
          <w:sz w:val="28"/>
          <w:szCs w:val="28"/>
        </w:rPr>
        <w:t>В результате реализации данной конструкции получают следующие результаты: снижение стоимости, массы, материалоемкости, снижение продолжительности зарядки блока аккумуляторов.</w:t>
      </w:r>
    </w:p>
    <w:p w14:paraId="74693255" w14:textId="724F28EC" w:rsidR="00506759" w:rsidRDefault="00506759" w:rsidP="00506759">
      <w:pPr>
        <w:pStyle w:val="22"/>
        <w:tabs>
          <w:tab w:val="left" w:pos="412"/>
        </w:tabs>
        <w:spacing w:after="0" w:line="240" w:lineRule="auto"/>
        <w:ind w:firstLine="709"/>
        <w:jc w:val="both"/>
        <w:rPr>
          <w:sz w:val="28"/>
          <w:szCs w:val="28"/>
        </w:rPr>
      </w:pPr>
      <w:r w:rsidRPr="00B70EC1">
        <w:rPr>
          <w:sz w:val="28"/>
          <w:szCs w:val="28"/>
        </w:rPr>
        <w:t>Была предпринята попытка напечатать пленку</w:t>
      </w:r>
      <w:r w:rsidR="004D29AF">
        <w:rPr>
          <w:sz w:val="28"/>
          <w:szCs w:val="28"/>
        </w:rPr>
        <w:t xml:space="preserve"> лазерной печатью</w:t>
      </w:r>
      <w:r w:rsidRPr="00B70EC1">
        <w:rPr>
          <w:sz w:val="28"/>
          <w:szCs w:val="28"/>
        </w:rPr>
        <w:t xml:space="preserve"> из порошкового материала </w:t>
      </w:r>
      <w:r>
        <w:rPr>
          <w:sz w:val="28"/>
          <w:szCs w:val="28"/>
          <w:lang w:val="en-US"/>
        </w:rPr>
        <w:t>UMG</w:t>
      </w:r>
      <w:r w:rsidRPr="00CB62A7">
        <w:rPr>
          <w:sz w:val="28"/>
          <w:szCs w:val="28"/>
        </w:rPr>
        <w:t>-</w:t>
      </w:r>
      <w:r w:rsidRPr="001C7D53">
        <w:rPr>
          <w:sz w:val="28"/>
          <w:szCs w:val="28"/>
        </w:rPr>
        <w:t>Si</w:t>
      </w:r>
      <w:r w:rsidRPr="00B70EC1">
        <w:rPr>
          <w:sz w:val="28"/>
          <w:szCs w:val="28"/>
        </w:rPr>
        <w:t xml:space="preserve"> без использования органического связующего</w:t>
      </w:r>
      <w:r w:rsidRPr="007E598A">
        <w:rPr>
          <w:sz w:val="28"/>
          <w:szCs w:val="28"/>
        </w:rPr>
        <w:t xml:space="preserve"> </w:t>
      </w:r>
      <w:r w:rsidRPr="00C4453B">
        <w:rPr>
          <w:sz w:val="28"/>
          <w:szCs w:val="28"/>
        </w:rPr>
        <w:t>[8</w:t>
      </w:r>
      <w:r>
        <w:rPr>
          <w:sz w:val="28"/>
          <w:szCs w:val="28"/>
          <w:lang w:val="kk-KZ"/>
        </w:rPr>
        <w:t>8</w:t>
      </w:r>
      <w:r w:rsidRPr="00C4453B">
        <w:rPr>
          <w:sz w:val="28"/>
          <w:szCs w:val="28"/>
        </w:rPr>
        <w:t>].</w:t>
      </w:r>
      <w:r w:rsidRPr="00B70EC1">
        <w:rPr>
          <w:sz w:val="28"/>
          <w:szCs w:val="28"/>
        </w:rPr>
        <w:t xml:space="preserve"> Результат показан на рисунке </w:t>
      </w:r>
      <w:r>
        <w:rPr>
          <w:sz w:val="28"/>
          <w:szCs w:val="28"/>
        </w:rPr>
        <w:t>3</w:t>
      </w:r>
      <w:r w:rsidR="00971AD1">
        <w:rPr>
          <w:sz w:val="28"/>
          <w:szCs w:val="28"/>
        </w:rPr>
        <w:t>4</w:t>
      </w:r>
      <w:r w:rsidRPr="00B70EC1">
        <w:rPr>
          <w:sz w:val="28"/>
          <w:szCs w:val="28"/>
        </w:rPr>
        <w:t xml:space="preserve">. </w:t>
      </w:r>
    </w:p>
    <w:p w14:paraId="1B4F6B31" w14:textId="50D008FF" w:rsidR="00506759" w:rsidRDefault="00506759" w:rsidP="00506759">
      <w:pPr>
        <w:pStyle w:val="22"/>
        <w:tabs>
          <w:tab w:val="left" w:pos="412"/>
        </w:tabs>
        <w:spacing w:after="0" w:line="240" w:lineRule="auto"/>
        <w:ind w:firstLine="709"/>
        <w:jc w:val="both"/>
        <w:rPr>
          <w:sz w:val="28"/>
          <w:szCs w:val="28"/>
        </w:rPr>
      </w:pPr>
    </w:p>
    <w:p w14:paraId="57F60271" w14:textId="13C880CB" w:rsidR="00506759" w:rsidRDefault="00506759" w:rsidP="00506759">
      <w:pPr>
        <w:pStyle w:val="22"/>
        <w:tabs>
          <w:tab w:val="left" w:pos="412"/>
        </w:tabs>
        <w:spacing w:after="0" w:line="240" w:lineRule="auto"/>
        <w:ind w:firstLine="709"/>
        <w:jc w:val="both"/>
        <w:rPr>
          <w:sz w:val="28"/>
          <w:szCs w:val="28"/>
        </w:rPr>
      </w:pPr>
    </w:p>
    <w:p w14:paraId="0E01BA20" w14:textId="734E10F3" w:rsidR="00506759" w:rsidRDefault="00506759" w:rsidP="00506759">
      <w:pPr>
        <w:pStyle w:val="22"/>
        <w:tabs>
          <w:tab w:val="left" w:pos="412"/>
        </w:tabs>
        <w:spacing w:after="0" w:line="240" w:lineRule="auto"/>
        <w:ind w:firstLine="709"/>
        <w:jc w:val="both"/>
        <w:rPr>
          <w:sz w:val="28"/>
          <w:szCs w:val="28"/>
        </w:rPr>
      </w:pPr>
    </w:p>
    <w:p w14:paraId="14ED2461" w14:textId="68995881" w:rsidR="00506759" w:rsidRDefault="00506759" w:rsidP="00506759">
      <w:pPr>
        <w:pStyle w:val="22"/>
        <w:tabs>
          <w:tab w:val="left" w:pos="412"/>
        </w:tabs>
        <w:spacing w:after="0" w:line="240" w:lineRule="auto"/>
        <w:ind w:firstLine="709"/>
        <w:jc w:val="both"/>
        <w:rPr>
          <w:sz w:val="28"/>
          <w:szCs w:val="28"/>
        </w:rPr>
      </w:pPr>
    </w:p>
    <w:p w14:paraId="5DE540B3" w14:textId="3EF00C30" w:rsidR="00506759" w:rsidRDefault="00506759" w:rsidP="00506759">
      <w:pPr>
        <w:pStyle w:val="22"/>
        <w:tabs>
          <w:tab w:val="left" w:pos="412"/>
        </w:tabs>
        <w:spacing w:after="0" w:line="240" w:lineRule="auto"/>
        <w:ind w:firstLine="709"/>
        <w:jc w:val="both"/>
        <w:rPr>
          <w:sz w:val="28"/>
          <w:szCs w:val="28"/>
        </w:rPr>
      </w:pPr>
    </w:p>
    <w:p w14:paraId="1A105C44" w14:textId="77777777" w:rsidR="00506759" w:rsidRPr="00B70EC1" w:rsidRDefault="00506759" w:rsidP="00506759">
      <w:pPr>
        <w:pStyle w:val="22"/>
        <w:tabs>
          <w:tab w:val="left" w:pos="412"/>
        </w:tabs>
        <w:spacing w:after="0" w:line="240" w:lineRule="auto"/>
        <w:ind w:firstLine="709"/>
        <w:jc w:val="both"/>
        <w:rPr>
          <w:sz w:val="28"/>
          <w:szCs w:val="28"/>
        </w:rPr>
      </w:pPr>
    </w:p>
    <w:p w14:paraId="02BCE463" w14:textId="77777777" w:rsidR="00506759" w:rsidRDefault="00506759" w:rsidP="00506759">
      <w:pPr>
        <w:pStyle w:val="22"/>
        <w:tabs>
          <w:tab w:val="left" w:pos="412"/>
        </w:tabs>
        <w:spacing w:after="0" w:line="240" w:lineRule="auto"/>
        <w:ind w:firstLine="0"/>
        <w:jc w:val="center"/>
        <w:rPr>
          <w:sz w:val="28"/>
          <w:szCs w:val="28"/>
        </w:rPr>
      </w:pPr>
      <w:r>
        <w:rPr>
          <w:noProof/>
          <w:sz w:val="28"/>
          <w:szCs w:val="28"/>
          <w:lang w:val="en-US"/>
        </w:rPr>
        <w:lastRenderedPageBreak/>
        <w:drawing>
          <wp:inline distT="0" distB="0" distL="0" distR="0" wp14:anchorId="3F8D3608" wp14:editId="1B787C4E">
            <wp:extent cx="4406724" cy="17756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49404" cy="1833111"/>
                    </a:xfrm>
                    <a:prstGeom prst="rect">
                      <a:avLst/>
                    </a:prstGeom>
                    <a:noFill/>
                  </pic:spPr>
                </pic:pic>
              </a:graphicData>
            </a:graphic>
          </wp:inline>
        </w:drawing>
      </w:r>
    </w:p>
    <w:p w14:paraId="23926709" w14:textId="3261067C" w:rsidR="00506759" w:rsidRPr="00B70EC1" w:rsidRDefault="00BD27B4" w:rsidP="00BD27B4">
      <w:pPr>
        <w:pStyle w:val="22"/>
        <w:tabs>
          <w:tab w:val="left" w:pos="412"/>
        </w:tabs>
        <w:spacing w:after="0" w:line="240" w:lineRule="auto"/>
        <w:ind w:firstLine="709"/>
        <w:jc w:val="left"/>
        <w:rPr>
          <w:sz w:val="28"/>
          <w:szCs w:val="28"/>
        </w:rPr>
      </w:pPr>
      <w:r>
        <w:rPr>
          <w:sz w:val="28"/>
          <w:szCs w:val="28"/>
        </w:rPr>
        <w:t xml:space="preserve">                                   </w:t>
      </w:r>
      <w:r w:rsidR="00506759" w:rsidRPr="00B70EC1">
        <w:rPr>
          <w:sz w:val="28"/>
          <w:szCs w:val="28"/>
        </w:rPr>
        <w:t>а)</w:t>
      </w:r>
      <w:r w:rsidR="00506759" w:rsidRPr="00B70EC1">
        <w:rPr>
          <w:sz w:val="28"/>
          <w:szCs w:val="28"/>
        </w:rPr>
        <w:tab/>
      </w:r>
      <w:r w:rsidR="00506759" w:rsidRPr="00B70EC1">
        <w:rPr>
          <w:sz w:val="28"/>
          <w:szCs w:val="28"/>
        </w:rPr>
        <w:tab/>
      </w:r>
      <w:r w:rsidR="00506759" w:rsidRPr="00B70EC1">
        <w:rPr>
          <w:sz w:val="28"/>
          <w:szCs w:val="28"/>
        </w:rPr>
        <w:tab/>
      </w:r>
      <w:r w:rsidR="00506759" w:rsidRPr="00B70EC1">
        <w:rPr>
          <w:sz w:val="28"/>
          <w:szCs w:val="28"/>
        </w:rPr>
        <w:tab/>
      </w:r>
      <w:r>
        <w:rPr>
          <w:sz w:val="28"/>
          <w:szCs w:val="28"/>
        </w:rPr>
        <w:t xml:space="preserve">             </w:t>
      </w:r>
      <w:r w:rsidR="00506759">
        <w:rPr>
          <w:sz w:val="28"/>
          <w:szCs w:val="28"/>
        </w:rPr>
        <w:t>б</w:t>
      </w:r>
      <w:r w:rsidR="00506759" w:rsidRPr="00B70EC1">
        <w:rPr>
          <w:sz w:val="28"/>
          <w:szCs w:val="28"/>
        </w:rPr>
        <w:t>)</w:t>
      </w:r>
    </w:p>
    <w:p w14:paraId="4287792C" w14:textId="77777777" w:rsidR="00506759" w:rsidRDefault="00506759" w:rsidP="00506759">
      <w:pPr>
        <w:pStyle w:val="22"/>
        <w:tabs>
          <w:tab w:val="left" w:pos="412"/>
        </w:tabs>
        <w:spacing w:after="0" w:line="240" w:lineRule="auto"/>
        <w:ind w:firstLine="709"/>
        <w:jc w:val="center"/>
        <w:rPr>
          <w:sz w:val="28"/>
          <w:szCs w:val="28"/>
        </w:rPr>
      </w:pPr>
    </w:p>
    <w:p w14:paraId="6240609A" w14:textId="77777777" w:rsidR="00506759" w:rsidRPr="00B70EC1" w:rsidRDefault="00506759" w:rsidP="00506759">
      <w:pPr>
        <w:pStyle w:val="22"/>
        <w:tabs>
          <w:tab w:val="left" w:pos="412"/>
        </w:tabs>
        <w:spacing w:after="0" w:line="240" w:lineRule="auto"/>
        <w:ind w:firstLine="709"/>
        <w:jc w:val="center"/>
        <w:rPr>
          <w:sz w:val="28"/>
          <w:szCs w:val="28"/>
        </w:rPr>
      </w:pPr>
      <w:r w:rsidRPr="00B70EC1">
        <w:rPr>
          <w:sz w:val="28"/>
          <w:szCs w:val="28"/>
        </w:rPr>
        <w:t xml:space="preserve">а) формирование пленки при максимальной интенсивности </w:t>
      </w:r>
      <w:r>
        <w:rPr>
          <w:sz w:val="28"/>
          <w:szCs w:val="28"/>
        </w:rPr>
        <w:t>лазерной печати</w:t>
      </w:r>
      <w:r w:rsidRPr="00B70EC1">
        <w:rPr>
          <w:sz w:val="28"/>
          <w:szCs w:val="28"/>
        </w:rPr>
        <w:t>;</w:t>
      </w:r>
    </w:p>
    <w:p w14:paraId="5AC6E90F" w14:textId="77777777" w:rsidR="00506759" w:rsidRDefault="00506759" w:rsidP="00506759">
      <w:pPr>
        <w:pStyle w:val="22"/>
        <w:tabs>
          <w:tab w:val="left" w:pos="412"/>
        </w:tabs>
        <w:spacing w:after="0" w:line="240" w:lineRule="auto"/>
        <w:ind w:firstLine="709"/>
        <w:jc w:val="center"/>
        <w:rPr>
          <w:sz w:val="28"/>
          <w:szCs w:val="28"/>
        </w:rPr>
      </w:pPr>
      <w:r w:rsidRPr="00B70EC1">
        <w:rPr>
          <w:sz w:val="28"/>
          <w:szCs w:val="28"/>
        </w:rPr>
        <w:t xml:space="preserve">б) </w:t>
      </w:r>
      <w:r>
        <w:rPr>
          <w:sz w:val="28"/>
          <w:szCs w:val="28"/>
        </w:rPr>
        <w:t xml:space="preserve">оптический снимок пленки </w:t>
      </w:r>
      <w:r>
        <w:rPr>
          <w:sz w:val="28"/>
          <w:szCs w:val="28"/>
          <w:lang w:val="en-US"/>
        </w:rPr>
        <w:t>UMG</w:t>
      </w:r>
      <w:r w:rsidRPr="00CB62A7">
        <w:rPr>
          <w:sz w:val="28"/>
          <w:szCs w:val="28"/>
        </w:rPr>
        <w:t>-</w:t>
      </w:r>
      <w:r w:rsidRPr="001C7D53">
        <w:rPr>
          <w:sz w:val="28"/>
          <w:szCs w:val="28"/>
        </w:rPr>
        <w:t>Si</w:t>
      </w:r>
      <w:r w:rsidRPr="00B70EC1">
        <w:rPr>
          <w:sz w:val="28"/>
          <w:szCs w:val="28"/>
        </w:rPr>
        <w:t xml:space="preserve"> без использования органического связующего</w:t>
      </w:r>
    </w:p>
    <w:p w14:paraId="1BE7BA9F" w14:textId="77777777" w:rsidR="00506759" w:rsidRDefault="00506759" w:rsidP="00506759">
      <w:pPr>
        <w:pStyle w:val="22"/>
        <w:tabs>
          <w:tab w:val="left" w:pos="412"/>
        </w:tabs>
        <w:spacing w:after="0" w:line="240" w:lineRule="auto"/>
        <w:ind w:firstLine="709"/>
        <w:jc w:val="center"/>
        <w:rPr>
          <w:sz w:val="28"/>
          <w:szCs w:val="28"/>
        </w:rPr>
      </w:pPr>
    </w:p>
    <w:p w14:paraId="23EF14E5" w14:textId="5E8A60DA" w:rsidR="00506759" w:rsidRDefault="00506759" w:rsidP="00506759">
      <w:pPr>
        <w:pStyle w:val="22"/>
        <w:tabs>
          <w:tab w:val="left" w:pos="412"/>
        </w:tabs>
        <w:spacing w:after="0" w:line="240" w:lineRule="auto"/>
        <w:ind w:firstLine="0"/>
        <w:jc w:val="center"/>
        <w:rPr>
          <w:sz w:val="28"/>
          <w:szCs w:val="28"/>
        </w:rPr>
      </w:pPr>
      <w:r w:rsidRPr="00B70EC1">
        <w:rPr>
          <w:sz w:val="28"/>
          <w:szCs w:val="28"/>
        </w:rPr>
        <w:t xml:space="preserve">Рисунок </w:t>
      </w:r>
      <w:r>
        <w:rPr>
          <w:sz w:val="28"/>
          <w:szCs w:val="28"/>
        </w:rPr>
        <w:t>3</w:t>
      </w:r>
      <w:r w:rsidR="00971AD1">
        <w:rPr>
          <w:sz w:val="28"/>
          <w:szCs w:val="28"/>
        </w:rPr>
        <w:t>4</w:t>
      </w:r>
      <w:r w:rsidRPr="00B70EC1">
        <w:rPr>
          <w:sz w:val="28"/>
          <w:szCs w:val="28"/>
        </w:rPr>
        <w:t xml:space="preserve"> - Результат формирования пленки из </w:t>
      </w:r>
      <w:r w:rsidRPr="00CB62A7">
        <w:rPr>
          <w:sz w:val="28"/>
          <w:szCs w:val="28"/>
        </w:rPr>
        <w:t xml:space="preserve">UMG-Si </w:t>
      </w:r>
      <w:r w:rsidRPr="00B70EC1">
        <w:rPr>
          <w:sz w:val="28"/>
          <w:szCs w:val="28"/>
        </w:rPr>
        <w:t>методом лазерной печати без использования органического связующего</w:t>
      </w:r>
    </w:p>
    <w:p w14:paraId="26015256" w14:textId="77777777" w:rsidR="00506759" w:rsidRDefault="00506759" w:rsidP="00506759">
      <w:pPr>
        <w:pStyle w:val="22"/>
        <w:tabs>
          <w:tab w:val="left" w:pos="412"/>
        </w:tabs>
        <w:spacing w:after="0" w:line="240" w:lineRule="auto"/>
        <w:ind w:firstLine="709"/>
        <w:jc w:val="center"/>
        <w:rPr>
          <w:sz w:val="28"/>
          <w:szCs w:val="28"/>
        </w:rPr>
      </w:pPr>
    </w:p>
    <w:p w14:paraId="1BC0691D" w14:textId="43617355" w:rsidR="00506759" w:rsidRDefault="00506759" w:rsidP="00506759">
      <w:pPr>
        <w:pStyle w:val="22"/>
        <w:tabs>
          <w:tab w:val="left" w:pos="412"/>
        </w:tabs>
        <w:spacing w:after="0" w:line="240" w:lineRule="auto"/>
        <w:ind w:firstLine="709"/>
        <w:jc w:val="both"/>
        <w:rPr>
          <w:sz w:val="28"/>
          <w:szCs w:val="28"/>
        </w:rPr>
      </w:pPr>
      <w:r w:rsidRPr="003C4E5E">
        <w:rPr>
          <w:sz w:val="28"/>
          <w:szCs w:val="28"/>
        </w:rPr>
        <w:t xml:space="preserve">Из рисунка </w:t>
      </w:r>
      <w:r>
        <w:rPr>
          <w:sz w:val="28"/>
          <w:szCs w:val="28"/>
        </w:rPr>
        <w:t>3</w:t>
      </w:r>
      <w:r w:rsidR="00971AD1">
        <w:rPr>
          <w:sz w:val="28"/>
          <w:szCs w:val="28"/>
        </w:rPr>
        <w:t>4</w:t>
      </w:r>
      <w:r w:rsidRPr="003C4E5E">
        <w:rPr>
          <w:sz w:val="28"/>
          <w:szCs w:val="28"/>
        </w:rPr>
        <w:t xml:space="preserve"> следует, что адгезионная способность активного вещества UMG-Si без использования органического связующего низкая.</w:t>
      </w:r>
      <w:r>
        <w:rPr>
          <w:sz w:val="28"/>
          <w:szCs w:val="28"/>
        </w:rPr>
        <w:t xml:space="preserve"> При лазерной печати нанопорошок кремния образует агломераты. </w:t>
      </w:r>
      <w:r w:rsidRPr="003C4E5E">
        <w:rPr>
          <w:sz w:val="28"/>
          <w:szCs w:val="28"/>
        </w:rPr>
        <w:t>Распределение частиц хаотическое</w:t>
      </w:r>
      <w:r w:rsidR="00BD27B4">
        <w:rPr>
          <w:sz w:val="28"/>
          <w:szCs w:val="28"/>
        </w:rPr>
        <w:t>, имеются пустоты на подложке.</w:t>
      </w:r>
      <w:r>
        <w:rPr>
          <w:sz w:val="28"/>
          <w:szCs w:val="28"/>
        </w:rPr>
        <w:t xml:space="preserve"> Наблюдалась низкая адгезия </w:t>
      </w:r>
      <w:r w:rsidRPr="00CB62A7">
        <w:rPr>
          <w:sz w:val="28"/>
          <w:szCs w:val="28"/>
        </w:rPr>
        <w:t xml:space="preserve">UMG-Si </w:t>
      </w:r>
      <w:r>
        <w:rPr>
          <w:sz w:val="28"/>
          <w:szCs w:val="28"/>
        </w:rPr>
        <w:t xml:space="preserve">порошка к подложке. Установлено, что добавление связующего агента </w:t>
      </w:r>
      <w:r w:rsidR="00324AF2">
        <w:rPr>
          <w:sz w:val="28"/>
          <w:szCs w:val="28"/>
        </w:rPr>
        <w:t>о</w:t>
      </w:r>
      <w:r>
        <w:rPr>
          <w:sz w:val="28"/>
          <w:szCs w:val="28"/>
        </w:rPr>
        <w:t>бязательно.</w:t>
      </w:r>
    </w:p>
    <w:p w14:paraId="730726D2" w14:textId="77777777" w:rsidR="00506759" w:rsidRPr="00B70EC1" w:rsidRDefault="00506759" w:rsidP="00854F6F">
      <w:pPr>
        <w:pStyle w:val="22"/>
        <w:tabs>
          <w:tab w:val="left" w:pos="412"/>
        </w:tabs>
        <w:spacing w:after="0" w:line="240" w:lineRule="auto"/>
        <w:ind w:firstLine="709"/>
        <w:jc w:val="both"/>
        <w:rPr>
          <w:sz w:val="28"/>
          <w:szCs w:val="28"/>
        </w:rPr>
      </w:pPr>
    </w:p>
    <w:p w14:paraId="4C3B90A5" w14:textId="77777777" w:rsidR="00854F6F" w:rsidRDefault="00854F6F" w:rsidP="00854F6F">
      <w:pPr>
        <w:pStyle w:val="22"/>
        <w:tabs>
          <w:tab w:val="left" w:pos="412"/>
        </w:tabs>
        <w:spacing w:after="0" w:line="240" w:lineRule="auto"/>
        <w:ind w:firstLine="709"/>
        <w:jc w:val="both"/>
        <w:rPr>
          <w:sz w:val="28"/>
          <w:szCs w:val="28"/>
        </w:rPr>
      </w:pPr>
    </w:p>
    <w:p w14:paraId="5001FDF7" w14:textId="27358059" w:rsidR="00854F6F" w:rsidRDefault="00763F37" w:rsidP="00854F6F">
      <w:pPr>
        <w:pStyle w:val="22"/>
        <w:tabs>
          <w:tab w:val="left" w:pos="412"/>
        </w:tabs>
        <w:spacing w:after="0" w:line="240" w:lineRule="auto"/>
        <w:ind w:firstLine="709"/>
        <w:jc w:val="both"/>
        <w:rPr>
          <w:b/>
          <w:sz w:val="28"/>
          <w:szCs w:val="28"/>
        </w:rPr>
      </w:pPr>
      <w:r>
        <w:rPr>
          <w:b/>
          <w:sz w:val="28"/>
          <w:szCs w:val="28"/>
          <w:lang w:val="kk-KZ"/>
        </w:rPr>
        <w:t>4</w:t>
      </w:r>
      <w:r w:rsidR="00854F6F" w:rsidRPr="00B70EC1">
        <w:rPr>
          <w:b/>
          <w:sz w:val="28"/>
          <w:szCs w:val="28"/>
        </w:rPr>
        <w:t>.</w:t>
      </w:r>
      <w:r w:rsidR="00F941E6">
        <w:rPr>
          <w:b/>
          <w:sz w:val="28"/>
          <w:szCs w:val="28"/>
        </w:rPr>
        <w:t>4</w:t>
      </w:r>
      <w:r w:rsidR="00854F6F" w:rsidRPr="00B70EC1">
        <w:rPr>
          <w:b/>
          <w:sz w:val="28"/>
          <w:szCs w:val="28"/>
        </w:rPr>
        <w:t xml:space="preserve"> </w:t>
      </w:r>
      <w:r w:rsidR="00F941E6">
        <w:rPr>
          <w:b/>
          <w:sz w:val="28"/>
          <w:szCs w:val="28"/>
        </w:rPr>
        <w:t xml:space="preserve">Влияние условий магнетронного напыления, </w:t>
      </w:r>
      <w:r w:rsidR="00324AF2">
        <w:rPr>
          <w:b/>
          <w:sz w:val="28"/>
          <w:szCs w:val="28"/>
        </w:rPr>
        <w:t>химическая идентификация</w:t>
      </w:r>
      <w:r w:rsidR="00F941E6">
        <w:rPr>
          <w:b/>
          <w:sz w:val="28"/>
          <w:szCs w:val="28"/>
        </w:rPr>
        <w:t xml:space="preserve"> и морфология электрода</w:t>
      </w:r>
    </w:p>
    <w:p w14:paraId="7778CE0F" w14:textId="77777777" w:rsidR="00F941E6" w:rsidRPr="00B70EC1" w:rsidRDefault="00F941E6" w:rsidP="00854F6F">
      <w:pPr>
        <w:pStyle w:val="22"/>
        <w:tabs>
          <w:tab w:val="left" w:pos="412"/>
        </w:tabs>
        <w:spacing w:after="0" w:line="240" w:lineRule="auto"/>
        <w:ind w:firstLine="709"/>
        <w:jc w:val="both"/>
        <w:rPr>
          <w:sz w:val="28"/>
          <w:szCs w:val="28"/>
        </w:rPr>
      </w:pPr>
    </w:p>
    <w:p w14:paraId="708613C7" w14:textId="77777777" w:rsidR="00854F6F" w:rsidRPr="00D126CE" w:rsidRDefault="00854F6F" w:rsidP="00854F6F">
      <w:pPr>
        <w:pStyle w:val="22"/>
        <w:tabs>
          <w:tab w:val="left" w:pos="412"/>
        </w:tabs>
        <w:spacing w:after="0" w:line="240" w:lineRule="auto"/>
        <w:ind w:firstLine="709"/>
        <w:jc w:val="both"/>
        <w:rPr>
          <w:sz w:val="28"/>
          <w:szCs w:val="28"/>
        </w:rPr>
      </w:pPr>
      <w:r w:rsidRPr="00B70EC1">
        <w:rPr>
          <w:sz w:val="28"/>
          <w:szCs w:val="28"/>
        </w:rPr>
        <w:t xml:space="preserve">Пленки кремния для изготовления отрицательного электрода наносили путем магнетронного напыления. </w:t>
      </w:r>
      <w:r w:rsidRPr="00D126CE">
        <w:rPr>
          <w:sz w:val="28"/>
          <w:szCs w:val="28"/>
        </w:rPr>
        <w:t xml:space="preserve">Магнетронное напыление проводили на установке </w:t>
      </w:r>
      <w:r>
        <w:rPr>
          <w:sz w:val="28"/>
          <w:szCs w:val="28"/>
        </w:rPr>
        <w:t>ARC</w:t>
      </w:r>
      <w:r w:rsidRPr="00D126CE">
        <w:rPr>
          <w:sz w:val="28"/>
          <w:szCs w:val="28"/>
        </w:rPr>
        <w:t xml:space="preserve"> 2000.</w:t>
      </w:r>
    </w:p>
    <w:p w14:paraId="62B19CB9" w14:textId="35619DA2" w:rsidR="00F941E6" w:rsidRDefault="00B33FFA" w:rsidP="00854F6F">
      <w:pPr>
        <w:pStyle w:val="22"/>
        <w:tabs>
          <w:tab w:val="left" w:pos="412"/>
        </w:tabs>
        <w:spacing w:after="0" w:line="240" w:lineRule="auto"/>
        <w:ind w:firstLine="851"/>
        <w:jc w:val="both"/>
        <w:rPr>
          <w:sz w:val="28"/>
          <w:szCs w:val="28"/>
        </w:rPr>
      </w:pPr>
      <w:r>
        <w:rPr>
          <w:sz w:val="28"/>
          <w:szCs w:val="28"/>
        </w:rPr>
        <w:t>Была получена серия пленок</w:t>
      </w:r>
      <w:r w:rsidR="004104AB">
        <w:rPr>
          <w:sz w:val="28"/>
          <w:szCs w:val="28"/>
        </w:rPr>
        <w:t xml:space="preserve"> от 100 до 1700</w:t>
      </w:r>
      <w:r w:rsidR="004D29AF">
        <w:rPr>
          <w:sz w:val="28"/>
          <w:szCs w:val="28"/>
        </w:rPr>
        <w:t xml:space="preserve"> нм</w:t>
      </w:r>
      <w:r>
        <w:rPr>
          <w:sz w:val="28"/>
          <w:szCs w:val="28"/>
        </w:rPr>
        <w:t xml:space="preserve"> </w:t>
      </w:r>
      <w:r w:rsidR="002012F5">
        <w:rPr>
          <w:sz w:val="28"/>
          <w:szCs w:val="28"/>
        </w:rPr>
        <w:t xml:space="preserve">при различных условиях проведения магнетронного напыления в зависимости от подаваемого </w:t>
      </w:r>
      <w:r w:rsidR="002012F5" w:rsidRPr="00B70EC1">
        <w:rPr>
          <w:sz w:val="28"/>
          <w:szCs w:val="28"/>
        </w:rPr>
        <w:t>давления рабочего газа магнетронного напыления</w:t>
      </w:r>
      <w:r w:rsidR="002012F5">
        <w:rPr>
          <w:sz w:val="28"/>
          <w:szCs w:val="28"/>
        </w:rPr>
        <w:t xml:space="preserve"> и времени напыления, представленной в таблице 14.</w:t>
      </w:r>
    </w:p>
    <w:p w14:paraId="52D6408B" w14:textId="77777777" w:rsidR="002012F5" w:rsidRDefault="002012F5" w:rsidP="00854F6F">
      <w:pPr>
        <w:pStyle w:val="22"/>
        <w:tabs>
          <w:tab w:val="left" w:pos="412"/>
        </w:tabs>
        <w:spacing w:after="0" w:line="240" w:lineRule="auto"/>
        <w:ind w:firstLine="851"/>
        <w:jc w:val="both"/>
        <w:rPr>
          <w:sz w:val="28"/>
          <w:szCs w:val="28"/>
        </w:rPr>
      </w:pPr>
    </w:p>
    <w:p w14:paraId="0076FE73" w14:textId="77777777" w:rsidR="00854F6F" w:rsidRDefault="00854F6F" w:rsidP="00854F6F">
      <w:pPr>
        <w:pStyle w:val="22"/>
        <w:tabs>
          <w:tab w:val="left" w:pos="412"/>
        </w:tabs>
        <w:spacing w:after="0" w:line="240" w:lineRule="auto"/>
        <w:ind w:firstLine="851"/>
        <w:jc w:val="both"/>
        <w:rPr>
          <w:sz w:val="28"/>
          <w:szCs w:val="28"/>
        </w:rPr>
      </w:pPr>
      <w:r w:rsidRPr="00B70EC1">
        <w:rPr>
          <w:sz w:val="28"/>
          <w:szCs w:val="28"/>
        </w:rPr>
        <w:t xml:space="preserve">Таблица </w:t>
      </w:r>
      <w:r>
        <w:rPr>
          <w:sz w:val="28"/>
          <w:szCs w:val="28"/>
        </w:rPr>
        <w:t>1</w:t>
      </w:r>
      <w:r w:rsidR="002012F5">
        <w:rPr>
          <w:sz w:val="28"/>
          <w:szCs w:val="28"/>
        </w:rPr>
        <w:t>4</w:t>
      </w:r>
      <w:r w:rsidRPr="00B70EC1">
        <w:rPr>
          <w:sz w:val="28"/>
          <w:szCs w:val="28"/>
        </w:rPr>
        <w:t xml:space="preserve"> – Толщина кремниевой пленки, полученных при различных давлениях рабочего газа</w:t>
      </w:r>
    </w:p>
    <w:p w14:paraId="700C2F1B" w14:textId="77777777" w:rsidR="00854F6F" w:rsidRDefault="00854F6F" w:rsidP="00854F6F">
      <w:pPr>
        <w:pStyle w:val="22"/>
        <w:tabs>
          <w:tab w:val="left" w:pos="412"/>
        </w:tabs>
        <w:spacing w:after="0" w:line="240" w:lineRule="auto"/>
        <w:ind w:firstLine="851"/>
        <w:jc w:val="both"/>
        <w:rPr>
          <w:sz w:val="28"/>
          <w:szCs w:val="28"/>
        </w:rPr>
      </w:pPr>
    </w:p>
    <w:tbl>
      <w:tblPr>
        <w:tblStyle w:val="a3"/>
        <w:tblW w:w="9489" w:type="dxa"/>
        <w:tblInd w:w="-5" w:type="dxa"/>
        <w:tblLook w:val="04A0" w:firstRow="1" w:lastRow="0" w:firstColumn="1" w:lastColumn="0" w:noHBand="0" w:noVBand="1"/>
      </w:tblPr>
      <w:tblGrid>
        <w:gridCol w:w="620"/>
        <w:gridCol w:w="3409"/>
        <w:gridCol w:w="2730"/>
        <w:gridCol w:w="2730"/>
      </w:tblGrid>
      <w:tr w:rsidR="002012F5" w:rsidRPr="00A67A14" w14:paraId="0E19DAB2" w14:textId="77777777" w:rsidTr="002012F5">
        <w:trPr>
          <w:trHeight w:val="419"/>
        </w:trPr>
        <w:tc>
          <w:tcPr>
            <w:tcW w:w="620" w:type="dxa"/>
          </w:tcPr>
          <w:p w14:paraId="1E781AE5"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rPr>
            </w:pPr>
            <w:r w:rsidRPr="00A67A14">
              <w:rPr>
                <w:sz w:val="26"/>
                <w:szCs w:val="26"/>
              </w:rPr>
              <w:t xml:space="preserve">№ </w:t>
            </w:r>
          </w:p>
        </w:tc>
        <w:tc>
          <w:tcPr>
            <w:tcW w:w="3409" w:type="dxa"/>
          </w:tcPr>
          <w:p w14:paraId="00AC7A6B"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rPr>
            </w:pPr>
            <w:r w:rsidRPr="00A67A14">
              <w:rPr>
                <w:sz w:val="26"/>
                <w:szCs w:val="26"/>
              </w:rPr>
              <w:t>Давление рабочего газа, Тоrr</w:t>
            </w:r>
          </w:p>
        </w:tc>
        <w:tc>
          <w:tcPr>
            <w:tcW w:w="2730" w:type="dxa"/>
          </w:tcPr>
          <w:p w14:paraId="73E10953"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Время напыления, мин</w:t>
            </w:r>
          </w:p>
        </w:tc>
        <w:tc>
          <w:tcPr>
            <w:tcW w:w="2730" w:type="dxa"/>
          </w:tcPr>
          <w:p w14:paraId="1B2FA6AC"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rPr>
            </w:pPr>
            <w:r w:rsidRPr="00A67A14">
              <w:rPr>
                <w:sz w:val="26"/>
                <w:szCs w:val="26"/>
              </w:rPr>
              <w:t xml:space="preserve">Толщина </w:t>
            </w:r>
            <w:r w:rsidRPr="00A67A14">
              <w:rPr>
                <w:sz w:val="26"/>
                <w:szCs w:val="26"/>
                <w:lang w:val="ru-RU"/>
              </w:rPr>
              <w:t>получаемой пленки</w:t>
            </w:r>
            <w:r w:rsidRPr="00A67A14">
              <w:rPr>
                <w:sz w:val="26"/>
                <w:szCs w:val="26"/>
              </w:rPr>
              <w:t>, нм</w:t>
            </w:r>
          </w:p>
        </w:tc>
      </w:tr>
      <w:tr w:rsidR="002012F5" w:rsidRPr="00A67A14" w14:paraId="6D24125B" w14:textId="77777777" w:rsidTr="002012F5">
        <w:trPr>
          <w:trHeight w:val="382"/>
        </w:trPr>
        <w:tc>
          <w:tcPr>
            <w:tcW w:w="620" w:type="dxa"/>
          </w:tcPr>
          <w:p w14:paraId="10E799B6"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w:t>
            </w:r>
          </w:p>
        </w:tc>
        <w:tc>
          <w:tcPr>
            <w:tcW w:w="3409" w:type="dxa"/>
          </w:tcPr>
          <w:p w14:paraId="200093B1"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rPr>
            </w:pPr>
            <w:r w:rsidRPr="00A67A14">
              <w:rPr>
                <w:sz w:val="26"/>
                <w:szCs w:val="26"/>
              </w:rPr>
              <w:t>3,8*10</w:t>
            </w:r>
            <w:r w:rsidRPr="00A67A14">
              <w:rPr>
                <w:sz w:val="26"/>
                <w:szCs w:val="26"/>
                <w:vertAlign w:val="superscript"/>
              </w:rPr>
              <w:t>-3</w:t>
            </w:r>
          </w:p>
        </w:tc>
        <w:tc>
          <w:tcPr>
            <w:tcW w:w="2730" w:type="dxa"/>
          </w:tcPr>
          <w:p w14:paraId="512EA619"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20</w:t>
            </w:r>
          </w:p>
        </w:tc>
        <w:tc>
          <w:tcPr>
            <w:tcW w:w="2730" w:type="dxa"/>
          </w:tcPr>
          <w:p w14:paraId="05A6DAC9"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100</w:t>
            </w:r>
          </w:p>
        </w:tc>
      </w:tr>
      <w:tr w:rsidR="002012F5" w:rsidRPr="00A67A14" w14:paraId="7D860C78" w14:textId="77777777" w:rsidTr="00BD27B4">
        <w:tc>
          <w:tcPr>
            <w:tcW w:w="620" w:type="dxa"/>
            <w:tcBorders>
              <w:bottom w:val="nil"/>
            </w:tcBorders>
          </w:tcPr>
          <w:p w14:paraId="1BE115E3"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w:t>
            </w:r>
          </w:p>
        </w:tc>
        <w:tc>
          <w:tcPr>
            <w:tcW w:w="3409" w:type="dxa"/>
            <w:tcBorders>
              <w:bottom w:val="nil"/>
            </w:tcBorders>
          </w:tcPr>
          <w:p w14:paraId="25115D70"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rPr>
            </w:pPr>
            <w:r w:rsidRPr="00A67A14">
              <w:rPr>
                <w:sz w:val="26"/>
                <w:szCs w:val="26"/>
              </w:rPr>
              <w:t>3,8*10</w:t>
            </w:r>
            <w:r w:rsidRPr="00A67A14">
              <w:rPr>
                <w:sz w:val="26"/>
                <w:szCs w:val="26"/>
                <w:vertAlign w:val="superscript"/>
              </w:rPr>
              <w:t>-3</w:t>
            </w:r>
          </w:p>
        </w:tc>
        <w:tc>
          <w:tcPr>
            <w:tcW w:w="2730" w:type="dxa"/>
            <w:tcBorders>
              <w:bottom w:val="nil"/>
            </w:tcBorders>
          </w:tcPr>
          <w:p w14:paraId="263A5F77"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30</w:t>
            </w:r>
          </w:p>
        </w:tc>
        <w:tc>
          <w:tcPr>
            <w:tcW w:w="2730" w:type="dxa"/>
            <w:tcBorders>
              <w:bottom w:val="nil"/>
            </w:tcBorders>
          </w:tcPr>
          <w:p w14:paraId="286D208A" w14:textId="77777777" w:rsidR="002012F5" w:rsidRPr="00A67A14" w:rsidRDefault="002012F5" w:rsidP="002012F5">
            <w:pPr>
              <w:pStyle w:val="22"/>
              <w:shd w:val="clear" w:color="auto" w:fill="auto"/>
              <w:tabs>
                <w:tab w:val="left" w:pos="412"/>
              </w:tabs>
              <w:spacing w:after="0" w:line="240" w:lineRule="auto"/>
              <w:ind w:firstLine="0"/>
              <w:jc w:val="center"/>
              <w:rPr>
                <w:sz w:val="26"/>
                <w:szCs w:val="26"/>
              </w:rPr>
            </w:pPr>
            <w:r w:rsidRPr="00A67A14">
              <w:rPr>
                <w:sz w:val="26"/>
                <w:szCs w:val="26"/>
              </w:rPr>
              <w:t xml:space="preserve">250 </w:t>
            </w:r>
          </w:p>
        </w:tc>
      </w:tr>
      <w:tr w:rsidR="00BD27B4" w:rsidRPr="00A67A14" w14:paraId="34DA3824" w14:textId="77777777" w:rsidTr="00BD27B4">
        <w:tc>
          <w:tcPr>
            <w:tcW w:w="9489" w:type="dxa"/>
            <w:gridSpan w:val="4"/>
            <w:tcBorders>
              <w:top w:val="nil"/>
              <w:left w:val="nil"/>
              <w:bottom w:val="single" w:sz="4" w:space="0" w:color="auto"/>
              <w:right w:val="nil"/>
            </w:tcBorders>
          </w:tcPr>
          <w:p w14:paraId="5641C974" w14:textId="23B9AC8C" w:rsidR="00BD27B4" w:rsidRPr="00A67A14" w:rsidRDefault="00BD27B4" w:rsidP="00BD27B4">
            <w:pPr>
              <w:pStyle w:val="22"/>
              <w:shd w:val="clear" w:color="auto" w:fill="auto"/>
              <w:tabs>
                <w:tab w:val="left" w:pos="412"/>
              </w:tabs>
              <w:spacing w:after="0" w:line="240" w:lineRule="auto"/>
              <w:ind w:firstLine="0"/>
              <w:rPr>
                <w:sz w:val="26"/>
                <w:szCs w:val="26"/>
                <w:lang w:val="ru-RU"/>
              </w:rPr>
            </w:pPr>
            <w:r w:rsidRPr="001A5DB7">
              <w:rPr>
                <w:i/>
                <w:sz w:val="26"/>
                <w:szCs w:val="26"/>
                <w:lang w:val="ru-RU"/>
              </w:rPr>
              <w:lastRenderedPageBreak/>
              <w:t>Продолжение таблицы 14</w:t>
            </w:r>
          </w:p>
        </w:tc>
      </w:tr>
      <w:tr w:rsidR="00BD27B4" w:rsidRPr="00A67A14" w14:paraId="1941341D" w14:textId="77777777" w:rsidTr="00BD27B4">
        <w:tc>
          <w:tcPr>
            <w:tcW w:w="620" w:type="dxa"/>
            <w:tcBorders>
              <w:top w:val="single" w:sz="4" w:space="0" w:color="auto"/>
              <w:left w:val="single" w:sz="4" w:space="0" w:color="auto"/>
              <w:bottom w:val="single" w:sz="4" w:space="0" w:color="auto"/>
              <w:right w:val="single" w:sz="4" w:space="0" w:color="auto"/>
            </w:tcBorders>
          </w:tcPr>
          <w:p w14:paraId="143F8EB2" w14:textId="57DE08CC"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lang w:val="ru-RU"/>
              </w:rPr>
              <w:t>3</w:t>
            </w:r>
          </w:p>
        </w:tc>
        <w:tc>
          <w:tcPr>
            <w:tcW w:w="3409" w:type="dxa"/>
            <w:tcBorders>
              <w:top w:val="single" w:sz="4" w:space="0" w:color="auto"/>
              <w:left w:val="single" w:sz="4" w:space="0" w:color="auto"/>
              <w:bottom w:val="single" w:sz="4" w:space="0" w:color="auto"/>
              <w:right w:val="single" w:sz="4" w:space="0" w:color="auto"/>
            </w:tcBorders>
          </w:tcPr>
          <w:p w14:paraId="65521169" w14:textId="7C045F09"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3,8*10</w:t>
            </w:r>
            <w:r w:rsidRPr="00A67A14">
              <w:rPr>
                <w:sz w:val="26"/>
                <w:szCs w:val="26"/>
                <w:vertAlign w:val="superscript"/>
              </w:rPr>
              <w:t>-3</w:t>
            </w:r>
          </w:p>
        </w:tc>
        <w:tc>
          <w:tcPr>
            <w:tcW w:w="2730" w:type="dxa"/>
            <w:tcBorders>
              <w:top w:val="single" w:sz="4" w:space="0" w:color="auto"/>
              <w:left w:val="single" w:sz="4" w:space="0" w:color="auto"/>
              <w:bottom w:val="single" w:sz="4" w:space="0" w:color="auto"/>
              <w:right w:val="single" w:sz="4" w:space="0" w:color="auto"/>
            </w:tcBorders>
          </w:tcPr>
          <w:p w14:paraId="1872E5AE" w14:textId="4EBECFCF"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lang w:val="ru-RU"/>
              </w:rPr>
              <w:t>45</w:t>
            </w:r>
          </w:p>
        </w:tc>
        <w:tc>
          <w:tcPr>
            <w:tcW w:w="2730" w:type="dxa"/>
            <w:tcBorders>
              <w:top w:val="single" w:sz="4" w:space="0" w:color="auto"/>
              <w:left w:val="single" w:sz="4" w:space="0" w:color="auto"/>
              <w:bottom w:val="single" w:sz="4" w:space="0" w:color="auto"/>
              <w:right w:val="single" w:sz="4" w:space="0" w:color="auto"/>
            </w:tcBorders>
          </w:tcPr>
          <w:p w14:paraId="0AE1F358" w14:textId="093715A3"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lang w:val="ru-RU"/>
              </w:rPr>
              <w:t>500</w:t>
            </w:r>
          </w:p>
        </w:tc>
      </w:tr>
      <w:tr w:rsidR="00BD27B4" w:rsidRPr="00A67A14" w14:paraId="0FEB4850" w14:textId="77777777" w:rsidTr="00BD27B4">
        <w:tc>
          <w:tcPr>
            <w:tcW w:w="620" w:type="dxa"/>
            <w:tcBorders>
              <w:top w:val="single" w:sz="4" w:space="0" w:color="auto"/>
            </w:tcBorders>
          </w:tcPr>
          <w:p w14:paraId="03556694" w14:textId="0D292860"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lang w:val="ru-RU"/>
              </w:rPr>
              <w:t>4</w:t>
            </w:r>
          </w:p>
        </w:tc>
        <w:tc>
          <w:tcPr>
            <w:tcW w:w="3409" w:type="dxa"/>
            <w:tcBorders>
              <w:top w:val="single" w:sz="4" w:space="0" w:color="auto"/>
            </w:tcBorders>
          </w:tcPr>
          <w:p w14:paraId="7E4CF83B" w14:textId="7EFE9282"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3,8*10</w:t>
            </w:r>
            <w:r w:rsidRPr="00A67A14">
              <w:rPr>
                <w:sz w:val="26"/>
                <w:szCs w:val="26"/>
                <w:vertAlign w:val="superscript"/>
              </w:rPr>
              <w:t>-3</w:t>
            </w:r>
          </w:p>
        </w:tc>
        <w:tc>
          <w:tcPr>
            <w:tcW w:w="2730" w:type="dxa"/>
            <w:tcBorders>
              <w:top w:val="single" w:sz="4" w:space="0" w:color="auto"/>
            </w:tcBorders>
          </w:tcPr>
          <w:p w14:paraId="69DBDFAD" w14:textId="074788CE"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lang w:val="ru-RU"/>
              </w:rPr>
              <w:t xml:space="preserve">60 </w:t>
            </w:r>
          </w:p>
        </w:tc>
        <w:tc>
          <w:tcPr>
            <w:tcW w:w="2730" w:type="dxa"/>
            <w:tcBorders>
              <w:top w:val="single" w:sz="4" w:space="0" w:color="auto"/>
            </w:tcBorders>
          </w:tcPr>
          <w:p w14:paraId="3320E483" w14:textId="5E57F8D0"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1500</w:t>
            </w:r>
          </w:p>
        </w:tc>
      </w:tr>
      <w:tr w:rsidR="00BD27B4" w:rsidRPr="00A67A14" w14:paraId="26332C10" w14:textId="77777777" w:rsidTr="002012F5">
        <w:tc>
          <w:tcPr>
            <w:tcW w:w="620" w:type="dxa"/>
          </w:tcPr>
          <w:p w14:paraId="34C5BE88"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5</w:t>
            </w:r>
          </w:p>
        </w:tc>
        <w:tc>
          <w:tcPr>
            <w:tcW w:w="3409" w:type="dxa"/>
          </w:tcPr>
          <w:p w14:paraId="212B421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5,2*10</w:t>
            </w:r>
            <w:r w:rsidRPr="00A67A14">
              <w:rPr>
                <w:sz w:val="26"/>
                <w:szCs w:val="26"/>
                <w:vertAlign w:val="superscript"/>
              </w:rPr>
              <w:t>-3</w:t>
            </w:r>
          </w:p>
        </w:tc>
        <w:tc>
          <w:tcPr>
            <w:tcW w:w="2730" w:type="dxa"/>
          </w:tcPr>
          <w:p w14:paraId="13927E24"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20</w:t>
            </w:r>
          </w:p>
        </w:tc>
        <w:tc>
          <w:tcPr>
            <w:tcW w:w="2730" w:type="dxa"/>
          </w:tcPr>
          <w:p w14:paraId="75FDD72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100</w:t>
            </w:r>
          </w:p>
        </w:tc>
      </w:tr>
      <w:tr w:rsidR="00BD27B4" w:rsidRPr="00A67A14" w14:paraId="2BD1AC31" w14:textId="77777777" w:rsidTr="002012F5">
        <w:tc>
          <w:tcPr>
            <w:tcW w:w="620" w:type="dxa"/>
          </w:tcPr>
          <w:p w14:paraId="142E2D45"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6</w:t>
            </w:r>
          </w:p>
        </w:tc>
        <w:tc>
          <w:tcPr>
            <w:tcW w:w="3409" w:type="dxa"/>
          </w:tcPr>
          <w:p w14:paraId="4A8B602C"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5,2*10</w:t>
            </w:r>
            <w:r w:rsidRPr="00A67A14">
              <w:rPr>
                <w:sz w:val="26"/>
                <w:szCs w:val="26"/>
                <w:vertAlign w:val="superscript"/>
              </w:rPr>
              <w:t>-3</w:t>
            </w:r>
          </w:p>
        </w:tc>
        <w:tc>
          <w:tcPr>
            <w:tcW w:w="2730" w:type="dxa"/>
          </w:tcPr>
          <w:p w14:paraId="5FF542FC"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30</w:t>
            </w:r>
          </w:p>
        </w:tc>
        <w:tc>
          <w:tcPr>
            <w:tcW w:w="2730" w:type="dxa"/>
          </w:tcPr>
          <w:p w14:paraId="5F17B6EE"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 xml:space="preserve">300 </w:t>
            </w:r>
          </w:p>
        </w:tc>
      </w:tr>
      <w:tr w:rsidR="00BD27B4" w:rsidRPr="00A67A14" w14:paraId="13B041F1" w14:textId="77777777" w:rsidTr="002012F5">
        <w:tc>
          <w:tcPr>
            <w:tcW w:w="620" w:type="dxa"/>
          </w:tcPr>
          <w:p w14:paraId="25C7A493"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7</w:t>
            </w:r>
          </w:p>
        </w:tc>
        <w:tc>
          <w:tcPr>
            <w:tcW w:w="3409" w:type="dxa"/>
          </w:tcPr>
          <w:p w14:paraId="77016DE5"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5,2*10</w:t>
            </w:r>
            <w:r w:rsidRPr="00A67A14">
              <w:rPr>
                <w:sz w:val="26"/>
                <w:szCs w:val="26"/>
                <w:vertAlign w:val="superscript"/>
              </w:rPr>
              <w:t>-3</w:t>
            </w:r>
          </w:p>
        </w:tc>
        <w:tc>
          <w:tcPr>
            <w:tcW w:w="2730" w:type="dxa"/>
          </w:tcPr>
          <w:p w14:paraId="0CE1E9DF"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45</w:t>
            </w:r>
          </w:p>
        </w:tc>
        <w:tc>
          <w:tcPr>
            <w:tcW w:w="2730" w:type="dxa"/>
          </w:tcPr>
          <w:p w14:paraId="51D5D745"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500</w:t>
            </w:r>
          </w:p>
        </w:tc>
      </w:tr>
      <w:tr w:rsidR="00BD27B4" w:rsidRPr="00A67A14" w14:paraId="71DFD83A" w14:textId="77777777" w:rsidTr="002012F5">
        <w:tc>
          <w:tcPr>
            <w:tcW w:w="620" w:type="dxa"/>
          </w:tcPr>
          <w:p w14:paraId="6BDE8627"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8</w:t>
            </w:r>
          </w:p>
        </w:tc>
        <w:tc>
          <w:tcPr>
            <w:tcW w:w="3409" w:type="dxa"/>
          </w:tcPr>
          <w:p w14:paraId="52CD6A9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5,2*10</w:t>
            </w:r>
            <w:r w:rsidRPr="00A67A14">
              <w:rPr>
                <w:sz w:val="26"/>
                <w:szCs w:val="26"/>
                <w:vertAlign w:val="superscript"/>
              </w:rPr>
              <w:t>-3</w:t>
            </w:r>
          </w:p>
        </w:tc>
        <w:tc>
          <w:tcPr>
            <w:tcW w:w="2730" w:type="dxa"/>
          </w:tcPr>
          <w:p w14:paraId="2D7E4C2A"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60</w:t>
            </w:r>
          </w:p>
        </w:tc>
        <w:tc>
          <w:tcPr>
            <w:tcW w:w="2730" w:type="dxa"/>
          </w:tcPr>
          <w:p w14:paraId="613CBB07"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lang w:val="ru-RU"/>
              </w:rPr>
              <w:t>1</w:t>
            </w:r>
            <w:r w:rsidRPr="00A67A14">
              <w:rPr>
                <w:sz w:val="26"/>
                <w:szCs w:val="26"/>
              </w:rPr>
              <w:t>500</w:t>
            </w:r>
          </w:p>
        </w:tc>
      </w:tr>
      <w:tr w:rsidR="00BD27B4" w:rsidRPr="00A67A14" w14:paraId="541826EB" w14:textId="77777777" w:rsidTr="002012F5">
        <w:tc>
          <w:tcPr>
            <w:tcW w:w="620" w:type="dxa"/>
          </w:tcPr>
          <w:p w14:paraId="33771D5C"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9</w:t>
            </w:r>
          </w:p>
        </w:tc>
        <w:tc>
          <w:tcPr>
            <w:tcW w:w="3409" w:type="dxa"/>
          </w:tcPr>
          <w:p w14:paraId="7BAE28A9"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7,55*10</w:t>
            </w:r>
            <w:r w:rsidRPr="00A67A14">
              <w:rPr>
                <w:sz w:val="26"/>
                <w:szCs w:val="26"/>
                <w:vertAlign w:val="superscript"/>
              </w:rPr>
              <w:t>-3</w:t>
            </w:r>
          </w:p>
        </w:tc>
        <w:tc>
          <w:tcPr>
            <w:tcW w:w="2730" w:type="dxa"/>
          </w:tcPr>
          <w:p w14:paraId="635ADE38"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20</w:t>
            </w:r>
          </w:p>
        </w:tc>
        <w:tc>
          <w:tcPr>
            <w:tcW w:w="2730" w:type="dxa"/>
          </w:tcPr>
          <w:p w14:paraId="300BE9E1"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100</w:t>
            </w:r>
          </w:p>
        </w:tc>
      </w:tr>
      <w:tr w:rsidR="00BD27B4" w:rsidRPr="00A67A14" w14:paraId="10F68C94" w14:textId="77777777" w:rsidTr="002012F5">
        <w:tc>
          <w:tcPr>
            <w:tcW w:w="620" w:type="dxa"/>
            <w:tcBorders>
              <w:bottom w:val="nil"/>
            </w:tcBorders>
          </w:tcPr>
          <w:p w14:paraId="3D99D878"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10</w:t>
            </w:r>
          </w:p>
        </w:tc>
        <w:tc>
          <w:tcPr>
            <w:tcW w:w="3409" w:type="dxa"/>
            <w:tcBorders>
              <w:bottom w:val="nil"/>
            </w:tcBorders>
          </w:tcPr>
          <w:p w14:paraId="521237ED"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7,55*10</w:t>
            </w:r>
            <w:r w:rsidRPr="00A67A14">
              <w:rPr>
                <w:sz w:val="26"/>
                <w:szCs w:val="26"/>
                <w:vertAlign w:val="superscript"/>
              </w:rPr>
              <w:t>-3</w:t>
            </w:r>
          </w:p>
        </w:tc>
        <w:tc>
          <w:tcPr>
            <w:tcW w:w="2730" w:type="dxa"/>
            <w:tcBorders>
              <w:bottom w:val="nil"/>
            </w:tcBorders>
          </w:tcPr>
          <w:p w14:paraId="1FF8721D"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30</w:t>
            </w:r>
          </w:p>
        </w:tc>
        <w:tc>
          <w:tcPr>
            <w:tcW w:w="2730" w:type="dxa"/>
            <w:tcBorders>
              <w:bottom w:val="nil"/>
            </w:tcBorders>
          </w:tcPr>
          <w:p w14:paraId="193E9569"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 xml:space="preserve">250 </w:t>
            </w:r>
          </w:p>
        </w:tc>
      </w:tr>
      <w:tr w:rsidR="00BD27B4" w:rsidRPr="00A67A14" w14:paraId="095A3F00" w14:textId="77777777" w:rsidTr="002012F5">
        <w:tc>
          <w:tcPr>
            <w:tcW w:w="620" w:type="dxa"/>
            <w:tcBorders>
              <w:top w:val="single" w:sz="4" w:space="0" w:color="auto"/>
            </w:tcBorders>
          </w:tcPr>
          <w:p w14:paraId="5D7BBC6A"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11</w:t>
            </w:r>
          </w:p>
        </w:tc>
        <w:tc>
          <w:tcPr>
            <w:tcW w:w="3409" w:type="dxa"/>
            <w:tcBorders>
              <w:top w:val="single" w:sz="4" w:space="0" w:color="auto"/>
            </w:tcBorders>
          </w:tcPr>
          <w:p w14:paraId="6EF8269E"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7,55*10</w:t>
            </w:r>
            <w:r w:rsidRPr="00A67A14">
              <w:rPr>
                <w:sz w:val="26"/>
                <w:szCs w:val="26"/>
                <w:vertAlign w:val="superscript"/>
              </w:rPr>
              <w:t>-3</w:t>
            </w:r>
          </w:p>
        </w:tc>
        <w:tc>
          <w:tcPr>
            <w:tcW w:w="2730" w:type="dxa"/>
            <w:tcBorders>
              <w:top w:val="single" w:sz="4" w:space="0" w:color="auto"/>
            </w:tcBorders>
          </w:tcPr>
          <w:p w14:paraId="40EE5BC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45</w:t>
            </w:r>
          </w:p>
        </w:tc>
        <w:tc>
          <w:tcPr>
            <w:tcW w:w="2730" w:type="dxa"/>
            <w:tcBorders>
              <w:top w:val="single" w:sz="4" w:space="0" w:color="auto"/>
            </w:tcBorders>
          </w:tcPr>
          <w:p w14:paraId="1342EBBC"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500</w:t>
            </w:r>
          </w:p>
        </w:tc>
      </w:tr>
      <w:tr w:rsidR="00BD27B4" w:rsidRPr="00A67A14" w14:paraId="15C84308" w14:textId="77777777" w:rsidTr="002012F5">
        <w:tc>
          <w:tcPr>
            <w:tcW w:w="620" w:type="dxa"/>
          </w:tcPr>
          <w:p w14:paraId="662FA336"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12</w:t>
            </w:r>
          </w:p>
        </w:tc>
        <w:tc>
          <w:tcPr>
            <w:tcW w:w="3409" w:type="dxa"/>
          </w:tcPr>
          <w:p w14:paraId="4C95420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7,55*10</w:t>
            </w:r>
            <w:r w:rsidRPr="00A67A14">
              <w:rPr>
                <w:sz w:val="26"/>
                <w:szCs w:val="26"/>
                <w:vertAlign w:val="superscript"/>
              </w:rPr>
              <w:t>-3</w:t>
            </w:r>
          </w:p>
        </w:tc>
        <w:tc>
          <w:tcPr>
            <w:tcW w:w="2730" w:type="dxa"/>
          </w:tcPr>
          <w:p w14:paraId="15121614"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60</w:t>
            </w:r>
          </w:p>
        </w:tc>
        <w:tc>
          <w:tcPr>
            <w:tcW w:w="2730" w:type="dxa"/>
          </w:tcPr>
          <w:p w14:paraId="71E5BE73"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1750</w:t>
            </w:r>
          </w:p>
        </w:tc>
      </w:tr>
      <w:tr w:rsidR="00BD27B4" w:rsidRPr="00A67A14" w14:paraId="280ABE62" w14:textId="77777777" w:rsidTr="002012F5">
        <w:tc>
          <w:tcPr>
            <w:tcW w:w="620" w:type="dxa"/>
          </w:tcPr>
          <w:p w14:paraId="3EC04A1F"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13</w:t>
            </w:r>
          </w:p>
        </w:tc>
        <w:tc>
          <w:tcPr>
            <w:tcW w:w="3409" w:type="dxa"/>
          </w:tcPr>
          <w:p w14:paraId="71E85449"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11,25*10</w:t>
            </w:r>
            <w:r w:rsidRPr="00A67A14">
              <w:rPr>
                <w:sz w:val="26"/>
                <w:szCs w:val="26"/>
                <w:vertAlign w:val="superscript"/>
              </w:rPr>
              <w:t>-3</w:t>
            </w:r>
          </w:p>
        </w:tc>
        <w:tc>
          <w:tcPr>
            <w:tcW w:w="2730" w:type="dxa"/>
          </w:tcPr>
          <w:p w14:paraId="78F66A3B"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20</w:t>
            </w:r>
          </w:p>
        </w:tc>
        <w:tc>
          <w:tcPr>
            <w:tcW w:w="2730" w:type="dxa"/>
          </w:tcPr>
          <w:p w14:paraId="20564110"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 xml:space="preserve">100 </w:t>
            </w:r>
          </w:p>
        </w:tc>
      </w:tr>
      <w:tr w:rsidR="00BD27B4" w:rsidRPr="00A67A14" w14:paraId="08954969" w14:textId="77777777" w:rsidTr="002012F5">
        <w:tc>
          <w:tcPr>
            <w:tcW w:w="620" w:type="dxa"/>
          </w:tcPr>
          <w:p w14:paraId="3F367896"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14</w:t>
            </w:r>
          </w:p>
        </w:tc>
        <w:tc>
          <w:tcPr>
            <w:tcW w:w="3409" w:type="dxa"/>
          </w:tcPr>
          <w:p w14:paraId="27BCFB2B"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11,25*10</w:t>
            </w:r>
            <w:r w:rsidRPr="00A67A14">
              <w:rPr>
                <w:sz w:val="26"/>
                <w:szCs w:val="26"/>
                <w:vertAlign w:val="superscript"/>
              </w:rPr>
              <w:t>-3</w:t>
            </w:r>
          </w:p>
        </w:tc>
        <w:tc>
          <w:tcPr>
            <w:tcW w:w="2730" w:type="dxa"/>
          </w:tcPr>
          <w:p w14:paraId="17FC70F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30</w:t>
            </w:r>
          </w:p>
        </w:tc>
        <w:tc>
          <w:tcPr>
            <w:tcW w:w="2730" w:type="dxa"/>
          </w:tcPr>
          <w:p w14:paraId="4A85C2F7"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240</w:t>
            </w:r>
          </w:p>
        </w:tc>
      </w:tr>
      <w:tr w:rsidR="00BD27B4" w:rsidRPr="00A67A14" w14:paraId="1FA9D9DB" w14:textId="77777777" w:rsidTr="001A5DB7">
        <w:tc>
          <w:tcPr>
            <w:tcW w:w="620" w:type="dxa"/>
            <w:tcBorders>
              <w:bottom w:val="nil"/>
            </w:tcBorders>
          </w:tcPr>
          <w:p w14:paraId="622E0627"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15</w:t>
            </w:r>
          </w:p>
        </w:tc>
        <w:tc>
          <w:tcPr>
            <w:tcW w:w="3409" w:type="dxa"/>
            <w:tcBorders>
              <w:bottom w:val="nil"/>
            </w:tcBorders>
          </w:tcPr>
          <w:p w14:paraId="1AAEEB2D"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11,25*10</w:t>
            </w:r>
            <w:r w:rsidRPr="00A67A14">
              <w:rPr>
                <w:sz w:val="26"/>
                <w:szCs w:val="26"/>
                <w:vertAlign w:val="superscript"/>
              </w:rPr>
              <w:t>-3</w:t>
            </w:r>
          </w:p>
        </w:tc>
        <w:tc>
          <w:tcPr>
            <w:tcW w:w="2730" w:type="dxa"/>
            <w:tcBorders>
              <w:bottom w:val="nil"/>
            </w:tcBorders>
          </w:tcPr>
          <w:p w14:paraId="4380CB21"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45</w:t>
            </w:r>
          </w:p>
        </w:tc>
        <w:tc>
          <w:tcPr>
            <w:tcW w:w="2730" w:type="dxa"/>
            <w:tcBorders>
              <w:bottom w:val="nil"/>
            </w:tcBorders>
          </w:tcPr>
          <w:p w14:paraId="3EFD8A27"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500</w:t>
            </w:r>
          </w:p>
        </w:tc>
      </w:tr>
      <w:tr w:rsidR="00BD27B4" w:rsidRPr="00A67A14" w14:paraId="7B584976" w14:textId="77777777" w:rsidTr="001A5DB7">
        <w:tc>
          <w:tcPr>
            <w:tcW w:w="620" w:type="dxa"/>
            <w:tcBorders>
              <w:top w:val="single" w:sz="4" w:space="0" w:color="auto"/>
            </w:tcBorders>
          </w:tcPr>
          <w:p w14:paraId="79065F74"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16</w:t>
            </w:r>
          </w:p>
        </w:tc>
        <w:tc>
          <w:tcPr>
            <w:tcW w:w="3409" w:type="dxa"/>
            <w:tcBorders>
              <w:top w:val="single" w:sz="4" w:space="0" w:color="auto"/>
            </w:tcBorders>
          </w:tcPr>
          <w:p w14:paraId="0488D11E"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11,25*10</w:t>
            </w:r>
            <w:r w:rsidRPr="00A67A14">
              <w:rPr>
                <w:sz w:val="26"/>
                <w:szCs w:val="26"/>
                <w:vertAlign w:val="superscript"/>
              </w:rPr>
              <w:t>-3</w:t>
            </w:r>
          </w:p>
        </w:tc>
        <w:tc>
          <w:tcPr>
            <w:tcW w:w="2730" w:type="dxa"/>
            <w:tcBorders>
              <w:top w:val="single" w:sz="4" w:space="0" w:color="auto"/>
            </w:tcBorders>
          </w:tcPr>
          <w:p w14:paraId="0FCB15A3"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60</w:t>
            </w:r>
          </w:p>
        </w:tc>
        <w:tc>
          <w:tcPr>
            <w:tcW w:w="2730" w:type="dxa"/>
            <w:tcBorders>
              <w:top w:val="single" w:sz="4" w:space="0" w:color="auto"/>
            </w:tcBorders>
          </w:tcPr>
          <w:p w14:paraId="7D09C85B"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1700</w:t>
            </w:r>
          </w:p>
        </w:tc>
      </w:tr>
      <w:tr w:rsidR="00BD27B4" w:rsidRPr="00A67A14" w14:paraId="50457797" w14:textId="77777777" w:rsidTr="002012F5">
        <w:tc>
          <w:tcPr>
            <w:tcW w:w="620" w:type="dxa"/>
          </w:tcPr>
          <w:p w14:paraId="05071E3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17</w:t>
            </w:r>
          </w:p>
        </w:tc>
        <w:tc>
          <w:tcPr>
            <w:tcW w:w="3409" w:type="dxa"/>
          </w:tcPr>
          <w:p w14:paraId="7D1E0E0C"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15,</w:t>
            </w:r>
            <w:r>
              <w:rPr>
                <w:sz w:val="26"/>
                <w:szCs w:val="26"/>
                <w:lang w:val="ru-RU"/>
              </w:rPr>
              <w:t>33</w:t>
            </w:r>
            <w:r w:rsidRPr="00A67A14">
              <w:rPr>
                <w:sz w:val="26"/>
                <w:szCs w:val="26"/>
              </w:rPr>
              <w:t xml:space="preserve"> *10</w:t>
            </w:r>
            <w:r w:rsidRPr="00A67A14">
              <w:rPr>
                <w:sz w:val="26"/>
                <w:szCs w:val="26"/>
                <w:vertAlign w:val="superscript"/>
              </w:rPr>
              <w:t>-3</w:t>
            </w:r>
          </w:p>
        </w:tc>
        <w:tc>
          <w:tcPr>
            <w:tcW w:w="2730" w:type="dxa"/>
          </w:tcPr>
          <w:p w14:paraId="050DD0CF"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20</w:t>
            </w:r>
          </w:p>
        </w:tc>
        <w:tc>
          <w:tcPr>
            <w:tcW w:w="2730" w:type="dxa"/>
          </w:tcPr>
          <w:p w14:paraId="7E103EC8"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 xml:space="preserve">100 </w:t>
            </w:r>
          </w:p>
        </w:tc>
      </w:tr>
      <w:tr w:rsidR="00BD27B4" w:rsidRPr="00A67A14" w14:paraId="6AE64B7D" w14:textId="77777777" w:rsidTr="00763F37">
        <w:tc>
          <w:tcPr>
            <w:tcW w:w="620" w:type="dxa"/>
            <w:tcBorders>
              <w:bottom w:val="nil"/>
            </w:tcBorders>
          </w:tcPr>
          <w:p w14:paraId="1409BC4B"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18</w:t>
            </w:r>
          </w:p>
        </w:tc>
        <w:tc>
          <w:tcPr>
            <w:tcW w:w="3409" w:type="dxa"/>
            <w:tcBorders>
              <w:bottom w:val="nil"/>
            </w:tcBorders>
          </w:tcPr>
          <w:p w14:paraId="548933F4"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15,</w:t>
            </w:r>
            <w:r>
              <w:rPr>
                <w:sz w:val="26"/>
                <w:szCs w:val="26"/>
                <w:lang w:val="ru-RU"/>
              </w:rPr>
              <w:t>33</w:t>
            </w:r>
            <w:r w:rsidRPr="00A67A14">
              <w:rPr>
                <w:sz w:val="26"/>
                <w:szCs w:val="26"/>
              </w:rPr>
              <w:t xml:space="preserve"> *10</w:t>
            </w:r>
            <w:r w:rsidRPr="00A67A14">
              <w:rPr>
                <w:sz w:val="26"/>
                <w:szCs w:val="26"/>
                <w:vertAlign w:val="superscript"/>
              </w:rPr>
              <w:t>-3</w:t>
            </w:r>
          </w:p>
        </w:tc>
        <w:tc>
          <w:tcPr>
            <w:tcW w:w="2730" w:type="dxa"/>
            <w:tcBorders>
              <w:bottom w:val="nil"/>
            </w:tcBorders>
          </w:tcPr>
          <w:p w14:paraId="2E9B0603"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30</w:t>
            </w:r>
          </w:p>
        </w:tc>
        <w:tc>
          <w:tcPr>
            <w:tcW w:w="2730" w:type="dxa"/>
            <w:tcBorders>
              <w:bottom w:val="nil"/>
            </w:tcBorders>
          </w:tcPr>
          <w:p w14:paraId="0C4269EC"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500</w:t>
            </w:r>
          </w:p>
        </w:tc>
      </w:tr>
      <w:tr w:rsidR="00BD27B4" w:rsidRPr="00A67A14" w14:paraId="4B0AA6D5" w14:textId="77777777" w:rsidTr="00763F37">
        <w:tc>
          <w:tcPr>
            <w:tcW w:w="620" w:type="dxa"/>
            <w:tcBorders>
              <w:bottom w:val="nil"/>
            </w:tcBorders>
          </w:tcPr>
          <w:p w14:paraId="1FEAE290"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19</w:t>
            </w:r>
          </w:p>
        </w:tc>
        <w:tc>
          <w:tcPr>
            <w:tcW w:w="3409" w:type="dxa"/>
            <w:tcBorders>
              <w:bottom w:val="nil"/>
            </w:tcBorders>
          </w:tcPr>
          <w:p w14:paraId="11027460"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15,</w:t>
            </w:r>
            <w:r>
              <w:rPr>
                <w:sz w:val="26"/>
                <w:szCs w:val="26"/>
                <w:lang w:val="ru-RU"/>
              </w:rPr>
              <w:t>33</w:t>
            </w:r>
            <w:r w:rsidRPr="00A67A14">
              <w:rPr>
                <w:sz w:val="26"/>
                <w:szCs w:val="26"/>
              </w:rPr>
              <w:t xml:space="preserve"> *10</w:t>
            </w:r>
            <w:r w:rsidRPr="00A67A14">
              <w:rPr>
                <w:sz w:val="26"/>
                <w:szCs w:val="26"/>
                <w:vertAlign w:val="superscript"/>
              </w:rPr>
              <w:t>-3</w:t>
            </w:r>
          </w:p>
        </w:tc>
        <w:tc>
          <w:tcPr>
            <w:tcW w:w="2730" w:type="dxa"/>
            <w:tcBorders>
              <w:bottom w:val="nil"/>
            </w:tcBorders>
          </w:tcPr>
          <w:p w14:paraId="263733FC"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45</w:t>
            </w:r>
          </w:p>
        </w:tc>
        <w:tc>
          <w:tcPr>
            <w:tcW w:w="2730" w:type="dxa"/>
            <w:tcBorders>
              <w:bottom w:val="nil"/>
            </w:tcBorders>
          </w:tcPr>
          <w:p w14:paraId="2ED20B5C"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1000</w:t>
            </w:r>
          </w:p>
        </w:tc>
      </w:tr>
      <w:tr w:rsidR="00BD27B4" w:rsidRPr="00A67A14" w14:paraId="0ED2261C" w14:textId="77777777" w:rsidTr="00763F37">
        <w:tc>
          <w:tcPr>
            <w:tcW w:w="620" w:type="dxa"/>
            <w:tcBorders>
              <w:top w:val="single" w:sz="4" w:space="0" w:color="auto"/>
            </w:tcBorders>
          </w:tcPr>
          <w:p w14:paraId="72AF0E1F"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20</w:t>
            </w:r>
          </w:p>
        </w:tc>
        <w:tc>
          <w:tcPr>
            <w:tcW w:w="3409" w:type="dxa"/>
            <w:tcBorders>
              <w:top w:val="single" w:sz="4" w:space="0" w:color="auto"/>
            </w:tcBorders>
          </w:tcPr>
          <w:p w14:paraId="40BDA5CF"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15,</w:t>
            </w:r>
            <w:r>
              <w:rPr>
                <w:sz w:val="26"/>
                <w:szCs w:val="26"/>
                <w:lang w:val="ru-RU"/>
              </w:rPr>
              <w:t>33</w:t>
            </w:r>
            <w:r w:rsidRPr="00A67A14">
              <w:rPr>
                <w:sz w:val="26"/>
                <w:szCs w:val="26"/>
              </w:rPr>
              <w:t xml:space="preserve"> *10</w:t>
            </w:r>
            <w:r w:rsidRPr="00A67A14">
              <w:rPr>
                <w:sz w:val="26"/>
                <w:szCs w:val="26"/>
                <w:vertAlign w:val="superscript"/>
              </w:rPr>
              <w:t>-3</w:t>
            </w:r>
          </w:p>
        </w:tc>
        <w:tc>
          <w:tcPr>
            <w:tcW w:w="2730" w:type="dxa"/>
            <w:tcBorders>
              <w:top w:val="single" w:sz="4" w:space="0" w:color="auto"/>
            </w:tcBorders>
          </w:tcPr>
          <w:p w14:paraId="468EDB6D"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60</w:t>
            </w:r>
          </w:p>
        </w:tc>
        <w:tc>
          <w:tcPr>
            <w:tcW w:w="2730" w:type="dxa"/>
            <w:tcBorders>
              <w:top w:val="single" w:sz="4" w:space="0" w:color="auto"/>
            </w:tcBorders>
          </w:tcPr>
          <w:p w14:paraId="7184CDA5"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1700</w:t>
            </w:r>
          </w:p>
        </w:tc>
      </w:tr>
      <w:tr w:rsidR="00BD27B4" w:rsidRPr="00A67A14" w14:paraId="6CC9D80E" w14:textId="77777777" w:rsidTr="002012F5">
        <w:tc>
          <w:tcPr>
            <w:tcW w:w="620" w:type="dxa"/>
          </w:tcPr>
          <w:p w14:paraId="2F0CBAB1"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21</w:t>
            </w:r>
          </w:p>
        </w:tc>
        <w:tc>
          <w:tcPr>
            <w:tcW w:w="3409" w:type="dxa"/>
          </w:tcPr>
          <w:p w14:paraId="1662ECD3"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18,75*10</w:t>
            </w:r>
            <w:r w:rsidRPr="00A67A14">
              <w:rPr>
                <w:sz w:val="26"/>
                <w:szCs w:val="26"/>
                <w:vertAlign w:val="superscript"/>
              </w:rPr>
              <w:t>-3</w:t>
            </w:r>
          </w:p>
        </w:tc>
        <w:tc>
          <w:tcPr>
            <w:tcW w:w="2730" w:type="dxa"/>
          </w:tcPr>
          <w:p w14:paraId="6C2409EE"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20</w:t>
            </w:r>
          </w:p>
        </w:tc>
        <w:tc>
          <w:tcPr>
            <w:tcW w:w="2730" w:type="dxa"/>
          </w:tcPr>
          <w:p w14:paraId="3D9DE0E7"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100</w:t>
            </w:r>
          </w:p>
        </w:tc>
      </w:tr>
      <w:tr w:rsidR="00BD27B4" w:rsidRPr="00A67A14" w14:paraId="5EB8D7A3" w14:textId="77777777" w:rsidTr="002012F5">
        <w:tc>
          <w:tcPr>
            <w:tcW w:w="620" w:type="dxa"/>
          </w:tcPr>
          <w:p w14:paraId="16727EA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22</w:t>
            </w:r>
          </w:p>
        </w:tc>
        <w:tc>
          <w:tcPr>
            <w:tcW w:w="3409" w:type="dxa"/>
          </w:tcPr>
          <w:p w14:paraId="4170D5E8"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18,75*10</w:t>
            </w:r>
            <w:r w:rsidRPr="00A67A14">
              <w:rPr>
                <w:sz w:val="26"/>
                <w:szCs w:val="26"/>
                <w:vertAlign w:val="superscript"/>
              </w:rPr>
              <w:t>-3</w:t>
            </w:r>
          </w:p>
        </w:tc>
        <w:tc>
          <w:tcPr>
            <w:tcW w:w="2730" w:type="dxa"/>
          </w:tcPr>
          <w:p w14:paraId="20CB02F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30</w:t>
            </w:r>
          </w:p>
        </w:tc>
        <w:tc>
          <w:tcPr>
            <w:tcW w:w="2730" w:type="dxa"/>
          </w:tcPr>
          <w:p w14:paraId="273CB357"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 xml:space="preserve">300 </w:t>
            </w:r>
          </w:p>
        </w:tc>
      </w:tr>
      <w:tr w:rsidR="00BD27B4" w:rsidRPr="00A67A14" w14:paraId="067DF2F6" w14:textId="77777777" w:rsidTr="002012F5">
        <w:tc>
          <w:tcPr>
            <w:tcW w:w="620" w:type="dxa"/>
          </w:tcPr>
          <w:p w14:paraId="7435698B"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23</w:t>
            </w:r>
          </w:p>
        </w:tc>
        <w:tc>
          <w:tcPr>
            <w:tcW w:w="3409" w:type="dxa"/>
          </w:tcPr>
          <w:p w14:paraId="401EF7D3"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18,75*10</w:t>
            </w:r>
            <w:r w:rsidRPr="00A67A14">
              <w:rPr>
                <w:sz w:val="26"/>
                <w:szCs w:val="26"/>
                <w:vertAlign w:val="superscript"/>
              </w:rPr>
              <w:t>-3</w:t>
            </w:r>
          </w:p>
        </w:tc>
        <w:tc>
          <w:tcPr>
            <w:tcW w:w="2730" w:type="dxa"/>
          </w:tcPr>
          <w:p w14:paraId="7F163D14"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45</w:t>
            </w:r>
          </w:p>
        </w:tc>
        <w:tc>
          <w:tcPr>
            <w:tcW w:w="2730" w:type="dxa"/>
          </w:tcPr>
          <w:p w14:paraId="133229E5"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1100</w:t>
            </w:r>
          </w:p>
        </w:tc>
      </w:tr>
      <w:tr w:rsidR="00BD27B4" w:rsidRPr="00A67A14" w14:paraId="264944B7" w14:textId="77777777" w:rsidTr="002012F5">
        <w:tc>
          <w:tcPr>
            <w:tcW w:w="620" w:type="dxa"/>
          </w:tcPr>
          <w:p w14:paraId="28DE86C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24</w:t>
            </w:r>
          </w:p>
        </w:tc>
        <w:tc>
          <w:tcPr>
            <w:tcW w:w="3409" w:type="dxa"/>
          </w:tcPr>
          <w:p w14:paraId="7BE48D93"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18,75*10</w:t>
            </w:r>
            <w:r w:rsidRPr="00A67A14">
              <w:rPr>
                <w:sz w:val="26"/>
                <w:szCs w:val="26"/>
                <w:vertAlign w:val="superscript"/>
              </w:rPr>
              <w:t>-3</w:t>
            </w:r>
          </w:p>
        </w:tc>
        <w:tc>
          <w:tcPr>
            <w:tcW w:w="2730" w:type="dxa"/>
          </w:tcPr>
          <w:p w14:paraId="0A183D16"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60</w:t>
            </w:r>
          </w:p>
        </w:tc>
        <w:tc>
          <w:tcPr>
            <w:tcW w:w="2730" w:type="dxa"/>
          </w:tcPr>
          <w:p w14:paraId="5EEC320F"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1600</w:t>
            </w:r>
          </w:p>
        </w:tc>
      </w:tr>
      <w:tr w:rsidR="00BD27B4" w:rsidRPr="00A67A14" w14:paraId="027C8FE4" w14:textId="77777777" w:rsidTr="002012F5">
        <w:tc>
          <w:tcPr>
            <w:tcW w:w="620" w:type="dxa"/>
          </w:tcPr>
          <w:p w14:paraId="63DDDD18"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25</w:t>
            </w:r>
          </w:p>
        </w:tc>
        <w:tc>
          <w:tcPr>
            <w:tcW w:w="3409" w:type="dxa"/>
          </w:tcPr>
          <w:p w14:paraId="5177DFE6"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22,5*10</w:t>
            </w:r>
            <w:r w:rsidRPr="00A67A14">
              <w:rPr>
                <w:sz w:val="26"/>
                <w:szCs w:val="26"/>
                <w:vertAlign w:val="superscript"/>
              </w:rPr>
              <w:t>-3</w:t>
            </w:r>
          </w:p>
        </w:tc>
        <w:tc>
          <w:tcPr>
            <w:tcW w:w="2730" w:type="dxa"/>
          </w:tcPr>
          <w:p w14:paraId="7ED54FE5"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20</w:t>
            </w:r>
          </w:p>
        </w:tc>
        <w:tc>
          <w:tcPr>
            <w:tcW w:w="2730" w:type="dxa"/>
          </w:tcPr>
          <w:p w14:paraId="5867001F"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100</w:t>
            </w:r>
          </w:p>
        </w:tc>
      </w:tr>
      <w:tr w:rsidR="00BD27B4" w:rsidRPr="00A67A14" w14:paraId="2D8C3F8E" w14:textId="77777777" w:rsidTr="002012F5">
        <w:tc>
          <w:tcPr>
            <w:tcW w:w="620" w:type="dxa"/>
          </w:tcPr>
          <w:p w14:paraId="7FA8BD25"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26</w:t>
            </w:r>
          </w:p>
        </w:tc>
        <w:tc>
          <w:tcPr>
            <w:tcW w:w="3409" w:type="dxa"/>
          </w:tcPr>
          <w:p w14:paraId="076D31CD"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22,5*10</w:t>
            </w:r>
            <w:r w:rsidRPr="00A67A14">
              <w:rPr>
                <w:sz w:val="26"/>
                <w:szCs w:val="26"/>
                <w:vertAlign w:val="superscript"/>
              </w:rPr>
              <w:t>-3</w:t>
            </w:r>
          </w:p>
        </w:tc>
        <w:tc>
          <w:tcPr>
            <w:tcW w:w="2730" w:type="dxa"/>
          </w:tcPr>
          <w:p w14:paraId="031C4B89"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30</w:t>
            </w:r>
          </w:p>
        </w:tc>
        <w:tc>
          <w:tcPr>
            <w:tcW w:w="2730" w:type="dxa"/>
          </w:tcPr>
          <w:p w14:paraId="6F8A73E0"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 xml:space="preserve">300 </w:t>
            </w:r>
          </w:p>
        </w:tc>
      </w:tr>
      <w:tr w:rsidR="00BD27B4" w:rsidRPr="00A67A14" w14:paraId="3BF27555" w14:textId="77777777" w:rsidTr="002012F5">
        <w:tc>
          <w:tcPr>
            <w:tcW w:w="620" w:type="dxa"/>
          </w:tcPr>
          <w:p w14:paraId="786EF9A2"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27</w:t>
            </w:r>
          </w:p>
        </w:tc>
        <w:tc>
          <w:tcPr>
            <w:tcW w:w="3409" w:type="dxa"/>
          </w:tcPr>
          <w:p w14:paraId="546BADE4"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22,5*10</w:t>
            </w:r>
            <w:r w:rsidRPr="00A67A14">
              <w:rPr>
                <w:sz w:val="26"/>
                <w:szCs w:val="26"/>
                <w:vertAlign w:val="superscript"/>
              </w:rPr>
              <w:t>-3</w:t>
            </w:r>
          </w:p>
        </w:tc>
        <w:tc>
          <w:tcPr>
            <w:tcW w:w="2730" w:type="dxa"/>
          </w:tcPr>
          <w:p w14:paraId="41FAEF5A"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45</w:t>
            </w:r>
          </w:p>
        </w:tc>
        <w:tc>
          <w:tcPr>
            <w:tcW w:w="2730" w:type="dxa"/>
          </w:tcPr>
          <w:p w14:paraId="52BD1C45"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750</w:t>
            </w:r>
          </w:p>
        </w:tc>
      </w:tr>
      <w:tr w:rsidR="00BD27B4" w:rsidRPr="00A67A14" w14:paraId="18DF8B4A" w14:textId="77777777" w:rsidTr="002012F5">
        <w:tc>
          <w:tcPr>
            <w:tcW w:w="620" w:type="dxa"/>
          </w:tcPr>
          <w:p w14:paraId="5F8C17CB"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28</w:t>
            </w:r>
          </w:p>
        </w:tc>
        <w:tc>
          <w:tcPr>
            <w:tcW w:w="3409" w:type="dxa"/>
          </w:tcPr>
          <w:p w14:paraId="1C799F64"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22,5*10</w:t>
            </w:r>
            <w:r w:rsidRPr="00A67A14">
              <w:rPr>
                <w:sz w:val="26"/>
                <w:szCs w:val="26"/>
                <w:vertAlign w:val="superscript"/>
              </w:rPr>
              <w:t>-3</w:t>
            </w:r>
          </w:p>
        </w:tc>
        <w:tc>
          <w:tcPr>
            <w:tcW w:w="2730" w:type="dxa"/>
          </w:tcPr>
          <w:p w14:paraId="00E46E3D"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lang w:val="ru-RU"/>
              </w:rPr>
            </w:pPr>
            <w:r w:rsidRPr="00A67A14">
              <w:rPr>
                <w:sz w:val="26"/>
                <w:szCs w:val="26"/>
                <w:lang w:val="ru-RU"/>
              </w:rPr>
              <w:t>60</w:t>
            </w:r>
          </w:p>
        </w:tc>
        <w:tc>
          <w:tcPr>
            <w:tcW w:w="2730" w:type="dxa"/>
          </w:tcPr>
          <w:p w14:paraId="5665C265" w14:textId="77777777" w:rsidR="00BD27B4" w:rsidRPr="00A67A14" w:rsidRDefault="00BD27B4" w:rsidP="00BD27B4">
            <w:pPr>
              <w:pStyle w:val="22"/>
              <w:shd w:val="clear" w:color="auto" w:fill="auto"/>
              <w:tabs>
                <w:tab w:val="left" w:pos="412"/>
              </w:tabs>
              <w:spacing w:after="0" w:line="240" w:lineRule="auto"/>
              <w:ind w:firstLine="0"/>
              <w:jc w:val="center"/>
              <w:rPr>
                <w:sz w:val="26"/>
                <w:szCs w:val="26"/>
              </w:rPr>
            </w:pPr>
            <w:r w:rsidRPr="00A67A14">
              <w:rPr>
                <w:sz w:val="26"/>
                <w:szCs w:val="26"/>
              </w:rPr>
              <w:t>1500</w:t>
            </w:r>
          </w:p>
        </w:tc>
      </w:tr>
    </w:tbl>
    <w:p w14:paraId="52EF58B8" w14:textId="77777777" w:rsidR="00854F6F" w:rsidRDefault="00854F6F" w:rsidP="00854F6F">
      <w:pPr>
        <w:pStyle w:val="22"/>
        <w:tabs>
          <w:tab w:val="left" w:pos="412"/>
        </w:tabs>
        <w:spacing w:after="0" w:line="240" w:lineRule="auto"/>
        <w:ind w:firstLine="851"/>
        <w:jc w:val="both"/>
        <w:rPr>
          <w:sz w:val="28"/>
          <w:szCs w:val="28"/>
        </w:rPr>
      </w:pPr>
    </w:p>
    <w:p w14:paraId="72E4DDB1" w14:textId="77777777" w:rsidR="002012F5" w:rsidRDefault="002012F5" w:rsidP="00854F6F">
      <w:pPr>
        <w:pStyle w:val="22"/>
        <w:tabs>
          <w:tab w:val="left" w:pos="412"/>
        </w:tabs>
        <w:spacing w:after="0" w:line="240" w:lineRule="auto"/>
        <w:ind w:firstLine="851"/>
        <w:jc w:val="both"/>
        <w:rPr>
          <w:sz w:val="28"/>
          <w:szCs w:val="28"/>
        </w:rPr>
      </w:pPr>
      <w:r>
        <w:rPr>
          <w:sz w:val="28"/>
          <w:szCs w:val="28"/>
        </w:rPr>
        <w:t xml:space="preserve">Из таблицы 14 следует, что давление подаваемого рабочего газа аргона напрямую зависит от толщины получаемой пленки. </w:t>
      </w:r>
    </w:p>
    <w:p w14:paraId="5119C3F7" w14:textId="67523655" w:rsidR="00854F6F" w:rsidRPr="00ED3B07" w:rsidRDefault="00ED481B" w:rsidP="00854F6F">
      <w:pPr>
        <w:pStyle w:val="22"/>
        <w:tabs>
          <w:tab w:val="left" w:pos="412"/>
        </w:tabs>
        <w:spacing w:after="0" w:line="240" w:lineRule="auto"/>
        <w:ind w:firstLine="851"/>
        <w:jc w:val="both"/>
        <w:rPr>
          <w:sz w:val="28"/>
          <w:szCs w:val="28"/>
        </w:rPr>
      </w:pPr>
      <w:r>
        <w:rPr>
          <w:sz w:val="28"/>
          <w:szCs w:val="28"/>
        </w:rPr>
        <w:t>Толщина пленки, степень усадки наночастиц были исследованы на растровом электронном микроскопе, снимки которого представлены на рисунке 3</w:t>
      </w:r>
      <w:r w:rsidR="00971AD1">
        <w:rPr>
          <w:sz w:val="28"/>
          <w:szCs w:val="28"/>
        </w:rPr>
        <w:t>5</w:t>
      </w:r>
      <w:r>
        <w:rPr>
          <w:sz w:val="28"/>
          <w:szCs w:val="28"/>
        </w:rPr>
        <w:t xml:space="preserve">. </w:t>
      </w:r>
    </w:p>
    <w:p w14:paraId="647FAD86" w14:textId="77777777" w:rsidR="00854F6F" w:rsidRPr="00B70EC1" w:rsidRDefault="00854F6F" w:rsidP="00854F6F">
      <w:pPr>
        <w:pStyle w:val="22"/>
        <w:tabs>
          <w:tab w:val="left" w:pos="412"/>
        </w:tabs>
        <w:spacing w:after="0" w:line="240" w:lineRule="auto"/>
        <w:ind w:firstLine="851"/>
        <w:jc w:val="both"/>
        <w:rPr>
          <w:sz w:val="28"/>
          <w:szCs w:val="28"/>
        </w:rPr>
      </w:pPr>
    </w:p>
    <w:tbl>
      <w:tblPr>
        <w:tblStyle w:val="a3"/>
        <w:tblW w:w="9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4940"/>
      </w:tblGrid>
      <w:tr w:rsidR="00854F6F" w14:paraId="080E5F65" w14:textId="77777777" w:rsidTr="00854F6F">
        <w:tc>
          <w:tcPr>
            <w:tcW w:w="4941" w:type="dxa"/>
          </w:tcPr>
          <w:p w14:paraId="1130E2DF" w14:textId="77777777" w:rsidR="00854F6F" w:rsidRDefault="00854F6F" w:rsidP="00A67A14">
            <w:pPr>
              <w:pStyle w:val="22"/>
              <w:shd w:val="clear" w:color="auto" w:fill="auto"/>
              <w:tabs>
                <w:tab w:val="left" w:pos="412"/>
              </w:tabs>
              <w:spacing w:after="0" w:line="240" w:lineRule="auto"/>
              <w:ind w:firstLine="0"/>
              <w:jc w:val="center"/>
              <w:rPr>
                <w:sz w:val="28"/>
                <w:szCs w:val="28"/>
              </w:rPr>
            </w:pPr>
            <w:r w:rsidRPr="00300FD5">
              <w:rPr>
                <w:noProof/>
              </w:rPr>
              <w:drawing>
                <wp:inline distT="0" distB="0" distL="0" distR="0" wp14:anchorId="7106A445" wp14:editId="7413E8BF">
                  <wp:extent cx="2398609" cy="1798955"/>
                  <wp:effectExtent l="0" t="0" r="1905" b="0"/>
                  <wp:docPr id="76" name="Рисунок 76" descr="D:\magnetron\Guldana\Cu Si\bolshoy magnetron 1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agnetron\Guldana\Cu Si\bolshoy magnetron 1H\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15334" cy="1811499"/>
                          </a:xfrm>
                          <a:prstGeom prst="rect">
                            <a:avLst/>
                          </a:prstGeom>
                          <a:noFill/>
                          <a:ln>
                            <a:noFill/>
                          </a:ln>
                        </pic:spPr>
                      </pic:pic>
                    </a:graphicData>
                  </a:graphic>
                </wp:inline>
              </w:drawing>
            </w:r>
          </w:p>
        </w:tc>
        <w:tc>
          <w:tcPr>
            <w:tcW w:w="4940" w:type="dxa"/>
          </w:tcPr>
          <w:p w14:paraId="1B7C3BC9" w14:textId="77777777" w:rsidR="00854F6F" w:rsidRDefault="00854F6F" w:rsidP="00A67A14">
            <w:pPr>
              <w:pStyle w:val="22"/>
              <w:shd w:val="clear" w:color="auto" w:fill="auto"/>
              <w:tabs>
                <w:tab w:val="left" w:pos="412"/>
              </w:tabs>
              <w:spacing w:after="0" w:line="240" w:lineRule="auto"/>
              <w:ind w:firstLine="0"/>
              <w:jc w:val="center"/>
              <w:rPr>
                <w:sz w:val="28"/>
                <w:szCs w:val="28"/>
              </w:rPr>
            </w:pPr>
            <w:r w:rsidRPr="00300FD5">
              <w:rPr>
                <w:noProof/>
              </w:rPr>
              <w:drawing>
                <wp:inline distT="0" distB="0" distL="0" distR="0" wp14:anchorId="685F637D" wp14:editId="56FD6EB1">
                  <wp:extent cx="2399443" cy="1799582"/>
                  <wp:effectExtent l="0" t="0" r="1270" b="0"/>
                  <wp:docPr id="77" name="Рисунок 77" descr="D:\magnetron\Guldana\Cu Si\maly magnetron 5 mi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agnetron\Guldana\Cu Si\maly magnetron 5 min\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11427" cy="1808570"/>
                          </a:xfrm>
                          <a:prstGeom prst="rect">
                            <a:avLst/>
                          </a:prstGeom>
                          <a:noFill/>
                          <a:ln>
                            <a:noFill/>
                          </a:ln>
                        </pic:spPr>
                      </pic:pic>
                    </a:graphicData>
                  </a:graphic>
                </wp:inline>
              </w:drawing>
            </w:r>
          </w:p>
        </w:tc>
      </w:tr>
      <w:tr w:rsidR="00854F6F" w14:paraId="353DBBFC" w14:textId="77777777" w:rsidTr="00854F6F">
        <w:tc>
          <w:tcPr>
            <w:tcW w:w="4941" w:type="dxa"/>
          </w:tcPr>
          <w:p w14:paraId="2A6E6336" w14:textId="77777777" w:rsidR="00854F6F" w:rsidRDefault="00854F6F" w:rsidP="00854F6F">
            <w:pPr>
              <w:pStyle w:val="22"/>
              <w:tabs>
                <w:tab w:val="left" w:pos="412"/>
              </w:tabs>
              <w:spacing w:after="0" w:line="240" w:lineRule="auto"/>
              <w:ind w:hanging="142"/>
              <w:jc w:val="center"/>
              <w:rPr>
                <w:sz w:val="28"/>
                <w:szCs w:val="28"/>
              </w:rPr>
            </w:pPr>
            <w:r w:rsidRPr="00235CBA">
              <w:rPr>
                <w:sz w:val="28"/>
                <w:szCs w:val="28"/>
              </w:rPr>
              <w:t>а</w:t>
            </w:r>
            <w:r>
              <w:rPr>
                <w:sz w:val="28"/>
                <w:szCs w:val="28"/>
              </w:rPr>
              <w:t>)</w:t>
            </w:r>
          </w:p>
        </w:tc>
        <w:tc>
          <w:tcPr>
            <w:tcW w:w="4940" w:type="dxa"/>
          </w:tcPr>
          <w:p w14:paraId="67E0C6F6" w14:textId="77777777" w:rsidR="00854F6F" w:rsidRPr="00707844" w:rsidRDefault="00854F6F" w:rsidP="00854F6F">
            <w:pPr>
              <w:pStyle w:val="22"/>
              <w:tabs>
                <w:tab w:val="left" w:pos="412"/>
              </w:tabs>
              <w:spacing w:after="0" w:line="240" w:lineRule="auto"/>
              <w:ind w:hanging="142"/>
              <w:jc w:val="center"/>
              <w:rPr>
                <w:sz w:val="28"/>
                <w:szCs w:val="28"/>
              </w:rPr>
            </w:pPr>
            <w:r w:rsidRPr="00707844">
              <w:rPr>
                <w:sz w:val="28"/>
                <w:szCs w:val="28"/>
              </w:rPr>
              <w:t>б)</w:t>
            </w:r>
          </w:p>
        </w:tc>
      </w:tr>
      <w:tr w:rsidR="00854F6F" w14:paraId="1AC11B47" w14:textId="77777777" w:rsidTr="00854F6F">
        <w:tc>
          <w:tcPr>
            <w:tcW w:w="4941" w:type="dxa"/>
          </w:tcPr>
          <w:p w14:paraId="1C618C9D" w14:textId="77777777" w:rsidR="00854F6F" w:rsidRDefault="004104AB" w:rsidP="00F77A64">
            <w:pPr>
              <w:pStyle w:val="22"/>
              <w:shd w:val="clear" w:color="auto" w:fill="auto"/>
              <w:tabs>
                <w:tab w:val="left" w:pos="412"/>
              </w:tabs>
              <w:spacing w:after="0" w:line="240" w:lineRule="auto"/>
              <w:ind w:firstLine="0"/>
              <w:jc w:val="center"/>
              <w:rPr>
                <w:sz w:val="28"/>
                <w:szCs w:val="28"/>
              </w:rPr>
            </w:pPr>
            <w:r>
              <w:rPr>
                <w:noProof/>
              </w:rPr>
              <w:lastRenderedPageBreak/>
              <w:drawing>
                <wp:inline distT="0" distB="0" distL="0" distR="0" wp14:anchorId="62921A72" wp14:editId="76B21D32">
                  <wp:extent cx="2590799" cy="1943100"/>
                  <wp:effectExtent l="0" t="0" r="63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90799" cy="1943100"/>
                          </a:xfrm>
                          <a:prstGeom prst="rect">
                            <a:avLst/>
                          </a:prstGeom>
                          <a:noFill/>
                          <a:ln>
                            <a:noFill/>
                          </a:ln>
                        </pic:spPr>
                      </pic:pic>
                    </a:graphicData>
                  </a:graphic>
                </wp:inline>
              </w:drawing>
            </w:r>
          </w:p>
        </w:tc>
        <w:tc>
          <w:tcPr>
            <w:tcW w:w="4940" w:type="dxa"/>
          </w:tcPr>
          <w:p w14:paraId="655C233F" w14:textId="77777777" w:rsidR="00854F6F" w:rsidRDefault="00854F6F" w:rsidP="00A67A14">
            <w:pPr>
              <w:pStyle w:val="22"/>
              <w:shd w:val="clear" w:color="auto" w:fill="auto"/>
              <w:tabs>
                <w:tab w:val="left" w:pos="412"/>
              </w:tabs>
              <w:spacing w:after="0" w:line="240" w:lineRule="auto"/>
              <w:ind w:firstLine="0"/>
              <w:jc w:val="center"/>
              <w:rPr>
                <w:sz w:val="28"/>
                <w:szCs w:val="28"/>
              </w:rPr>
            </w:pPr>
            <w:r w:rsidRPr="0000755D">
              <w:rPr>
                <w:noProof/>
                <w:sz w:val="28"/>
                <w:szCs w:val="28"/>
              </w:rPr>
              <w:drawing>
                <wp:inline distT="0" distB="0" distL="0" distR="0" wp14:anchorId="0FFF5947" wp14:editId="5210B3D6">
                  <wp:extent cx="2590800" cy="1943100"/>
                  <wp:effectExtent l="0" t="0" r="0" b="0"/>
                  <wp:docPr id="79" name="Рисунок 79" descr="D:\magnetron\Guldana\Cu Si 30m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gnetron\Guldana\Cu Si 30min\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17203" cy="1962902"/>
                          </a:xfrm>
                          <a:prstGeom prst="rect">
                            <a:avLst/>
                          </a:prstGeom>
                          <a:noFill/>
                          <a:ln>
                            <a:noFill/>
                          </a:ln>
                        </pic:spPr>
                      </pic:pic>
                    </a:graphicData>
                  </a:graphic>
                </wp:inline>
              </w:drawing>
            </w:r>
          </w:p>
        </w:tc>
      </w:tr>
      <w:tr w:rsidR="00854F6F" w14:paraId="2E406987" w14:textId="77777777" w:rsidTr="00854F6F">
        <w:tc>
          <w:tcPr>
            <w:tcW w:w="4941" w:type="dxa"/>
          </w:tcPr>
          <w:p w14:paraId="7D404223" w14:textId="77777777" w:rsidR="00854F6F" w:rsidRPr="0000755D" w:rsidRDefault="00854F6F" w:rsidP="00854F6F">
            <w:pPr>
              <w:pStyle w:val="22"/>
              <w:tabs>
                <w:tab w:val="left" w:pos="412"/>
              </w:tabs>
              <w:spacing w:after="0" w:line="240" w:lineRule="auto"/>
              <w:ind w:firstLine="0"/>
              <w:jc w:val="center"/>
              <w:rPr>
                <w:sz w:val="28"/>
                <w:szCs w:val="28"/>
              </w:rPr>
            </w:pPr>
            <w:r>
              <w:rPr>
                <w:sz w:val="28"/>
                <w:szCs w:val="28"/>
              </w:rPr>
              <w:t>в</w:t>
            </w:r>
            <w:r w:rsidRPr="00235CBA">
              <w:rPr>
                <w:sz w:val="28"/>
                <w:szCs w:val="28"/>
              </w:rPr>
              <w:t>)</w:t>
            </w:r>
          </w:p>
        </w:tc>
        <w:tc>
          <w:tcPr>
            <w:tcW w:w="4940" w:type="dxa"/>
          </w:tcPr>
          <w:p w14:paraId="253646A2" w14:textId="77777777" w:rsidR="00854F6F" w:rsidRPr="00707844" w:rsidRDefault="00854F6F" w:rsidP="00854F6F">
            <w:pPr>
              <w:pStyle w:val="22"/>
              <w:shd w:val="clear" w:color="auto" w:fill="auto"/>
              <w:tabs>
                <w:tab w:val="left" w:pos="412"/>
              </w:tabs>
              <w:spacing w:after="0" w:line="240" w:lineRule="auto"/>
              <w:ind w:firstLine="0"/>
              <w:jc w:val="center"/>
              <w:rPr>
                <w:noProof/>
                <w:sz w:val="28"/>
                <w:szCs w:val="28"/>
              </w:rPr>
            </w:pPr>
            <w:r>
              <w:rPr>
                <w:noProof/>
                <w:sz w:val="28"/>
                <w:szCs w:val="28"/>
              </w:rPr>
              <w:t>г)</w:t>
            </w:r>
          </w:p>
        </w:tc>
      </w:tr>
      <w:tr w:rsidR="006800CB" w14:paraId="30F1E890" w14:textId="77777777" w:rsidTr="00854F6F">
        <w:tc>
          <w:tcPr>
            <w:tcW w:w="4941" w:type="dxa"/>
          </w:tcPr>
          <w:p w14:paraId="781D2E1D" w14:textId="77777777" w:rsidR="006800CB" w:rsidRDefault="006800CB" w:rsidP="00854F6F">
            <w:pPr>
              <w:pStyle w:val="22"/>
              <w:tabs>
                <w:tab w:val="left" w:pos="412"/>
              </w:tabs>
              <w:spacing w:after="0" w:line="240" w:lineRule="auto"/>
              <w:ind w:firstLine="0"/>
              <w:jc w:val="center"/>
              <w:rPr>
                <w:sz w:val="28"/>
                <w:szCs w:val="28"/>
              </w:rPr>
            </w:pPr>
            <w:r>
              <w:rPr>
                <w:noProof/>
              </w:rPr>
              <w:drawing>
                <wp:inline distT="0" distB="0" distL="0" distR="0" wp14:anchorId="65CFF7AD" wp14:editId="589BAD93">
                  <wp:extent cx="2412694" cy="1809521"/>
                  <wp:effectExtent l="0" t="0" r="6985"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28354" cy="1821266"/>
                          </a:xfrm>
                          <a:prstGeom prst="rect">
                            <a:avLst/>
                          </a:prstGeom>
                          <a:noFill/>
                          <a:ln>
                            <a:noFill/>
                          </a:ln>
                        </pic:spPr>
                      </pic:pic>
                    </a:graphicData>
                  </a:graphic>
                </wp:inline>
              </w:drawing>
            </w:r>
          </w:p>
        </w:tc>
        <w:tc>
          <w:tcPr>
            <w:tcW w:w="4940" w:type="dxa"/>
          </w:tcPr>
          <w:p w14:paraId="127F1915" w14:textId="77777777" w:rsidR="006800CB" w:rsidRDefault="006800CB" w:rsidP="00854F6F">
            <w:pPr>
              <w:pStyle w:val="22"/>
              <w:shd w:val="clear" w:color="auto" w:fill="auto"/>
              <w:tabs>
                <w:tab w:val="left" w:pos="412"/>
              </w:tabs>
              <w:spacing w:after="0" w:line="240" w:lineRule="auto"/>
              <w:ind w:firstLine="0"/>
              <w:jc w:val="center"/>
              <w:rPr>
                <w:noProof/>
                <w:sz w:val="28"/>
                <w:szCs w:val="28"/>
              </w:rPr>
            </w:pPr>
            <w:r>
              <w:rPr>
                <w:noProof/>
              </w:rPr>
              <w:drawing>
                <wp:inline distT="0" distB="0" distL="0" distR="0" wp14:anchorId="7D11256C" wp14:editId="17CDFAFC">
                  <wp:extent cx="2379135" cy="1784350"/>
                  <wp:effectExtent l="0" t="0" r="254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97691" cy="1798267"/>
                          </a:xfrm>
                          <a:prstGeom prst="rect">
                            <a:avLst/>
                          </a:prstGeom>
                          <a:noFill/>
                          <a:ln>
                            <a:noFill/>
                          </a:ln>
                        </pic:spPr>
                      </pic:pic>
                    </a:graphicData>
                  </a:graphic>
                </wp:inline>
              </w:drawing>
            </w:r>
          </w:p>
        </w:tc>
      </w:tr>
      <w:tr w:rsidR="006800CB" w14:paraId="5D1DCB1F" w14:textId="77777777" w:rsidTr="00854F6F">
        <w:tc>
          <w:tcPr>
            <w:tcW w:w="4941" w:type="dxa"/>
          </w:tcPr>
          <w:p w14:paraId="4B739D0D" w14:textId="77777777" w:rsidR="006800CB" w:rsidRDefault="006800CB" w:rsidP="00854F6F">
            <w:pPr>
              <w:pStyle w:val="22"/>
              <w:tabs>
                <w:tab w:val="left" w:pos="412"/>
              </w:tabs>
              <w:spacing w:after="0" w:line="240" w:lineRule="auto"/>
              <w:ind w:firstLine="0"/>
              <w:jc w:val="center"/>
              <w:rPr>
                <w:sz w:val="28"/>
                <w:szCs w:val="28"/>
              </w:rPr>
            </w:pPr>
            <w:r>
              <w:rPr>
                <w:sz w:val="28"/>
                <w:szCs w:val="28"/>
              </w:rPr>
              <w:t>д)</w:t>
            </w:r>
          </w:p>
        </w:tc>
        <w:tc>
          <w:tcPr>
            <w:tcW w:w="4940" w:type="dxa"/>
          </w:tcPr>
          <w:p w14:paraId="2D5CD32A" w14:textId="77777777" w:rsidR="006800CB" w:rsidRDefault="006800CB" w:rsidP="00854F6F">
            <w:pPr>
              <w:pStyle w:val="22"/>
              <w:shd w:val="clear" w:color="auto" w:fill="auto"/>
              <w:tabs>
                <w:tab w:val="left" w:pos="412"/>
              </w:tabs>
              <w:spacing w:after="0" w:line="240" w:lineRule="auto"/>
              <w:ind w:firstLine="0"/>
              <w:jc w:val="center"/>
              <w:rPr>
                <w:noProof/>
                <w:sz w:val="28"/>
                <w:szCs w:val="28"/>
              </w:rPr>
            </w:pPr>
            <w:r>
              <w:rPr>
                <w:sz w:val="28"/>
                <w:szCs w:val="28"/>
              </w:rPr>
              <w:t>е)</w:t>
            </w:r>
          </w:p>
        </w:tc>
      </w:tr>
    </w:tbl>
    <w:p w14:paraId="5B064E6F" w14:textId="77777777" w:rsidR="000F1447" w:rsidRDefault="000F1447" w:rsidP="00854F6F">
      <w:pPr>
        <w:pStyle w:val="22"/>
        <w:tabs>
          <w:tab w:val="left" w:pos="412"/>
        </w:tabs>
        <w:spacing w:after="0" w:line="240" w:lineRule="auto"/>
        <w:ind w:firstLine="851"/>
        <w:jc w:val="center"/>
        <w:rPr>
          <w:sz w:val="28"/>
          <w:szCs w:val="28"/>
        </w:rPr>
      </w:pPr>
    </w:p>
    <w:p w14:paraId="1BFBE0ED" w14:textId="77777777" w:rsidR="004104AB" w:rsidRDefault="00854F6F" w:rsidP="00854F6F">
      <w:pPr>
        <w:pStyle w:val="22"/>
        <w:tabs>
          <w:tab w:val="left" w:pos="412"/>
        </w:tabs>
        <w:spacing w:after="0" w:line="240" w:lineRule="auto"/>
        <w:ind w:firstLine="851"/>
        <w:jc w:val="center"/>
        <w:rPr>
          <w:sz w:val="28"/>
          <w:szCs w:val="28"/>
        </w:rPr>
      </w:pPr>
      <w:r>
        <w:rPr>
          <w:sz w:val="28"/>
          <w:szCs w:val="28"/>
        </w:rPr>
        <w:t>а) морфология медной подложки;</w:t>
      </w:r>
      <w:r w:rsidR="00A67A14">
        <w:rPr>
          <w:sz w:val="28"/>
          <w:szCs w:val="28"/>
        </w:rPr>
        <w:t xml:space="preserve"> </w:t>
      </w:r>
      <w:r w:rsidRPr="00B70EC1">
        <w:rPr>
          <w:sz w:val="28"/>
          <w:szCs w:val="28"/>
        </w:rPr>
        <w:t>б) морфология пленки</w:t>
      </w:r>
      <w:r w:rsidR="00F3591F">
        <w:rPr>
          <w:sz w:val="28"/>
          <w:szCs w:val="28"/>
        </w:rPr>
        <w:t xml:space="preserve"> </w:t>
      </w:r>
      <w:r w:rsidR="004104AB">
        <w:rPr>
          <w:sz w:val="28"/>
          <w:szCs w:val="28"/>
        </w:rPr>
        <w:t xml:space="preserve">с </w:t>
      </w:r>
      <w:r w:rsidR="00F3591F">
        <w:rPr>
          <w:sz w:val="28"/>
          <w:szCs w:val="28"/>
        </w:rPr>
        <w:t>кремнием</w:t>
      </w:r>
      <w:r w:rsidRPr="00B70EC1">
        <w:rPr>
          <w:sz w:val="28"/>
          <w:szCs w:val="28"/>
        </w:rPr>
        <w:t>;</w:t>
      </w:r>
      <w:r w:rsidR="00A67A14">
        <w:rPr>
          <w:sz w:val="28"/>
          <w:szCs w:val="28"/>
        </w:rPr>
        <w:t xml:space="preserve"> </w:t>
      </w:r>
    </w:p>
    <w:p w14:paraId="28F0AD74" w14:textId="77777777" w:rsidR="00854F6F" w:rsidRPr="00B70EC1" w:rsidRDefault="00854F6F" w:rsidP="00854F6F">
      <w:pPr>
        <w:pStyle w:val="22"/>
        <w:tabs>
          <w:tab w:val="left" w:pos="412"/>
        </w:tabs>
        <w:spacing w:after="0" w:line="240" w:lineRule="auto"/>
        <w:ind w:firstLine="851"/>
        <w:jc w:val="center"/>
        <w:rPr>
          <w:sz w:val="28"/>
          <w:szCs w:val="28"/>
        </w:rPr>
      </w:pPr>
      <w:r w:rsidRPr="00B70EC1">
        <w:rPr>
          <w:sz w:val="28"/>
          <w:szCs w:val="28"/>
        </w:rPr>
        <w:t xml:space="preserve">в) </w:t>
      </w:r>
      <w:r w:rsidR="006078FB" w:rsidRPr="00B70EC1">
        <w:rPr>
          <w:sz w:val="28"/>
          <w:szCs w:val="28"/>
        </w:rPr>
        <w:t xml:space="preserve">поперечный скол пленки </w:t>
      </w:r>
      <w:r w:rsidRPr="00B70EC1">
        <w:rPr>
          <w:sz w:val="28"/>
          <w:szCs w:val="28"/>
        </w:rPr>
        <w:t>толщиной 100</w:t>
      </w:r>
      <w:r>
        <w:rPr>
          <w:sz w:val="28"/>
          <w:szCs w:val="28"/>
        </w:rPr>
        <w:t xml:space="preserve"> </w:t>
      </w:r>
      <w:r w:rsidRPr="00B70EC1">
        <w:rPr>
          <w:sz w:val="28"/>
          <w:szCs w:val="28"/>
        </w:rPr>
        <w:t>нм;</w:t>
      </w:r>
    </w:p>
    <w:p w14:paraId="343B0E50" w14:textId="77777777" w:rsidR="00854F6F" w:rsidRDefault="00854F6F" w:rsidP="00854F6F">
      <w:pPr>
        <w:pStyle w:val="22"/>
        <w:tabs>
          <w:tab w:val="left" w:pos="412"/>
        </w:tabs>
        <w:spacing w:after="0" w:line="240" w:lineRule="auto"/>
        <w:ind w:firstLine="851"/>
        <w:jc w:val="center"/>
        <w:rPr>
          <w:sz w:val="28"/>
          <w:szCs w:val="28"/>
        </w:rPr>
      </w:pPr>
      <w:r w:rsidRPr="00B70EC1">
        <w:rPr>
          <w:sz w:val="28"/>
          <w:szCs w:val="28"/>
        </w:rPr>
        <w:t>г) поперечный скол пленки толщиной 1700 нм;</w:t>
      </w:r>
    </w:p>
    <w:p w14:paraId="58A0DE5D" w14:textId="77777777" w:rsidR="006800CB" w:rsidRDefault="006800CB" w:rsidP="00854F6F">
      <w:pPr>
        <w:pStyle w:val="22"/>
        <w:tabs>
          <w:tab w:val="left" w:pos="412"/>
        </w:tabs>
        <w:spacing w:after="0" w:line="240" w:lineRule="auto"/>
        <w:ind w:firstLine="851"/>
        <w:jc w:val="center"/>
        <w:rPr>
          <w:sz w:val="28"/>
          <w:szCs w:val="28"/>
        </w:rPr>
      </w:pPr>
      <w:r>
        <w:rPr>
          <w:sz w:val="28"/>
          <w:szCs w:val="28"/>
        </w:rPr>
        <w:t>д) скол пленки, соответствующий 96,57 нм;</w:t>
      </w:r>
    </w:p>
    <w:p w14:paraId="2E7F84AE" w14:textId="77777777" w:rsidR="00F77A64" w:rsidRDefault="006800CB" w:rsidP="00854F6F">
      <w:pPr>
        <w:pStyle w:val="22"/>
        <w:tabs>
          <w:tab w:val="left" w:pos="412"/>
        </w:tabs>
        <w:spacing w:after="0" w:line="240" w:lineRule="auto"/>
        <w:ind w:firstLine="851"/>
        <w:jc w:val="center"/>
        <w:rPr>
          <w:sz w:val="28"/>
          <w:szCs w:val="28"/>
        </w:rPr>
      </w:pPr>
      <w:r>
        <w:rPr>
          <w:sz w:val="28"/>
          <w:szCs w:val="28"/>
        </w:rPr>
        <w:t>е) скол пленки толщиной 100 нм</w:t>
      </w:r>
    </w:p>
    <w:p w14:paraId="6D11DA74" w14:textId="77777777" w:rsidR="000F1447" w:rsidRDefault="000F1447" w:rsidP="00854F6F">
      <w:pPr>
        <w:pStyle w:val="22"/>
        <w:tabs>
          <w:tab w:val="left" w:pos="412"/>
        </w:tabs>
        <w:spacing w:after="0" w:line="240" w:lineRule="auto"/>
        <w:ind w:firstLine="851"/>
        <w:jc w:val="center"/>
        <w:rPr>
          <w:sz w:val="28"/>
          <w:szCs w:val="28"/>
        </w:rPr>
      </w:pPr>
    </w:p>
    <w:p w14:paraId="60F68CC6" w14:textId="6049AD27" w:rsidR="00854F6F" w:rsidRDefault="00854F6F" w:rsidP="00854F6F">
      <w:pPr>
        <w:pStyle w:val="22"/>
        <w:tabs>
          <w:tab w:val="left" w:pos="412"/>
        </w:tabs>
        <w:spacing w:after="0" w:line="240" w:lineRule="auto"/>
        <w:ind w:firstLine="851"/>
        <w:jc w:val="center"/>
        <w:rPr>
          <w:sz w:val="28"/>
          <w:szCs w:val="28"/>
        </w:rPr>
      </w:pPr>
      <w:r w:rsidRPr="00B70EC1">
        <w:rPr>
          <w:sz w:val="28"/>
          <w:szCs w:val="28"/>
        </w:rPr>
        <w:t xml:space="preserve">Рисунок </w:t>
      </w:r>
      <w:r w:rsidR="00ED481B">
        <w:rPr>
          <w:sz w:val="28"/>
          <w:szCs w:val="28"/>
        </w:rPr>
        <w:t>3</w:t>
      </w:r>
      <w:r w:rsidR="00971AD1">
        <w:rPr>
          <w:sz w:val="28"/>
          <w:szCs w:val="28"/>
        </w:rPr>
        <w:t>5</w:t>
      </w:r>
      <w:r w:rsidRPr="00B70EC1">
        <w:rPr>
          <w:sz w:val="28"/>
          <w:szCs w:val="28"/>
        </w:rPr>
        <w:t xml:space="preserve"> – </w:t>
      </w:r>
      <w:r w:rsidR="002012F5">
        <w:rPr>
          <w:sz w:val="28"/>
          <w:szCs w:val="28"/>
        </w:rPr>
        <w:t>Снимки</w:t>
      </w:r>
      <w:r w:rsidR="00ED481B">
        <w:rPr>
          <w:sz w:val="28"/>
          <w:szCs w:val="28"/>
        </w:rPr>
        <w:t xml:space="preserve"> растровой электронной микроскопии</w:t>
      </w:r>
      <w:r w:rsidR="002012F5">
        <w:rPr>
          <w:sz w:val="28"/>
          <w:szCs w:val="28"/>
        </w:rPr>
        <w:t xml:space="preserve"> </w:t>
      </w:r>
      <w:r w:rsidR="00ED481B">
        <w:rPr>
          <w:sz w:val="28"/>
          <w:szCs w:val="28"/>
        </w:rPr>
        <w:t>к</w:t>
      </w:r>
      <w:r w:rsidRPr="00B70EC1">
        <w:rPr>
          <w:sz w:val="28"/>
          <w:szCs w:val="28"/>
        </w:rPr>
        <w:t>ремниев</w:t>
      </w:r>
      <w:r w:rsidR="00ED481B">
        <w:rPr>
          <w:sz w:val="28"/>
          <w:szCs w:val="28"/>
        </w:rPr>
        <w:t>ой</w:t>
      </w:r>
      <w:r w:rsidRPr="00B70EC1">
        <w:rPr>
          <w:sz w:val="28"/>
          <w:szCs w:val="28"/>
        </w:rPr>
        <w:t xml:space="preserve"> пленк</w:t>
      </w:r>
      <w:r w:rsidR="00ED481B">
        <w:rPr>
          <w:sz w:val="28"/>
          <w:szCs w:val="28"/>
        </w:rPr>
        <w:t>и</w:t>
      </w:r>
      <w:r w:rsidRPr="00B70EC1">
        <w:rPr>
          <w:sz w:val="28"/>
          <w:szCs w:val="28"/>
        </w:rPr>
        <w:t>, полученн</w:t>
      </w:r>
      <w:r w:rsidR="00ED481B">
        <w:rPr>
          <w:sz w:val="28"/>
          <w:szCs w:val="28"/>
        </w:rPr>
        <w:t>ой</w:t>
      </w:r>
      <w:r w:rsidRPr="00B70EC1">
        <w:rPr>
          <w:sz w:val="28"/>
          <w:szCs w:val="28"/>
        </w:rPr>
        <w:t xml:space="preserve"> </w:t>
      </w:r>
      <w:r w:rsidR="00ED481B">
        <w:rPr>
          <w:sz w:val="28"/>
          <w:szCs w:val="28"/>
        </w:rPr>
        <w:t>магнетронным напылением</w:t>
      </w:r>
      <w:r w:rsidRPr="00B70EC1">
        <w:rPr>
          <w:sz w:val="28"/>
          <w:szCs w:val="28"/>
        </w:rPr>
        <w:t xml:space="preserve"> </w:t>
      </w:r>
    </w:p>
    <w:p w14:paraId="6D8372DA" w14:textId="77777777" w:rsidR="00B82FC3" w:rsidRDefault="00B82FC3" w:rsidP="00854F6F">
      <w:pPr>
        <w:pStyle w:val="22"/>
        <w:tabs>
          <w:tab w:val="left" w:pos="412"/>
        </w:tabs>
        <w:spacing w:after="0" w:line="240" w:lineRule="auto"/>
        <w:ind w:firstLine="851"/>
        <w:jc w:val="center"/>
        <w:rPr>
          <w:sz w:val="28"/>
          <w:szCs w:val="28"/>
        </w:rPr>
      </w:pPr>
    </w:p>
    <w:p w14:paraId="66D9F6C0" w14:textId="6F452245" w:rsidR="006800CB" w:rsidRDefault="004104AB" w:rsidP="00854F6F">
      <w:pPr>
        <w:pStyle w:val="22"/>
        <w:tabs>
          <w:tab w:val="left" w:pos="0"/>
        </w:tabs>
        <w:spacing w:after="0" w:line="240" w:lineRule="auto"/>
        <w:ind w:firstLine="709"/>
        <w:jc w:val="both"/>
        <w:rPr>
          <w:sz w:val="28"/>
          <w:szCs w:val="28"/>
        </w:rPr>
      </w:pPr>
      <w:r>
        <w:rPr>
          <w:sz w:val="28"/>
          <w:szCs w:val="28"/>
        </w:rPr>
        <w:t>Кремниевые пленки, показанные на рисунке 3</w:t>
      </w:r>
      <w:r w:rsidR="00971AD1">
        <w:rPr>
          <w:sz w:val="28"/>
          <w:szCs w:val="28"/>
        </w:rPr>
        <w:t>5</w:t>
      </w:r>
      <w:r>
        <w:rPr>
          <w:sz w:val="28"/>
          <w:szCs w:val="28"/>
        </w:rPr>
        <w:t xml:space="preserve">, были получены при давлении подаваемого газа </w:t>
      </w:r>
      <w:r w:rsidRPr="00A67A14">
        <w:rPr>
          <w:sz w:val="26"/>
          <w:szCs w:val="26"/>
        </w:rPr>
        <w:t>11,25*10</w:t>
      </w:r>
      <w:r w:rsidRPr="00A67A14">
        <w:rPr>
          <w:sz w:val="26"/>
          <w:szCs w:val="26"/>
          <w:vertAlign w:val="superscript"/>
        </w:rPr>
        <w:t>-3</w:t>
      </w:r>
      <w:r>
        <w:rPr>
          <w:sz w:val="26"/>
          <w:szCs w:val="26"/>
          <w:vertAlign w:val="superscript"/>
        </w:rPr>
        <w:t xml:space="preserve"> </w:t>
      </w:r>
      <w:r w:rsidRPr="00A67A14">
        <w:rPr>
          <w:sz w:val="26"/>
          <w:szCs w:val="26"/>
        </w:rPr>
        <w:t>Тоrr</w:t>
      </w:r>
      <w:r>
        <w:rPr>
          <w:sz w:val="28"/>
          <w:szCs w:val="28"/>
        </w:rPr>
        <w:t xml:space="preserve">. </w:t>
      </w:r>
      <w:r w:rsidR="006800CB">
        <w:rPr>
          <w:sz w:val="28"/>
          <w:szCs w:val="28"/>
        </w:rPr>
        <w:t>На рисунке 3</w:t>
      </w:r>
      <w:r w:rsidR="00971AD1">
        <w:rPr>
          <w:sz w:val="28"/>
          <w:szCs w:val="28"/>
        </w:rPr>
        <w:t>5</w:t>
      </w:r>
      <w:r w:rsidR="006800CB">
        <w:rPr>
          <w:sz w:val="28"/>
          <w:szCs w:val="28"/>
        </w:rPr>
        <w:t>а продемонстрирована подложка из меди без напыления кремнием. Рисунок 3</w:t>
      </w:r>
      <w:r w:rsidR="00971AD1">
        <w:rPr>
          <w:sz w:val="28"/>
          <w:szCs w:val="28"/>
        </w:rPr>
        <w:t>5</w:t>
      </w:r>
      <w:r w:rsidR="006800CB">
        <w:rPr>
          <w:sz w:val="28"/>
          <w:szCs w:val="28"/>
        </w:rPr>
        <w:t xml:space="preserve">б соответствует напыленной подложке и показывает нам степень и плотность усадки частиц. </w:t>
      </w:r>
      <w:r w:rsidR="00B76302">
        <w:rPr>
          <w:sz w:val="28"/>
          <w:szCs w:val="28"/>
        </w:rPr>
        <w:t>Степень усадки частиц равномерное, имеются небольшие возвышенности. Рисунок 3</w:t>
      </w:r>
      <w:r w:rsidR="00971AD1">
        <w:rPr>
          <w:sz w:val="28"/>
          <w:szCs w:val="28"/>
        </w:rPr>
        <w:t>5</w:t>
      </w:r>
      <w:r w:rsidR="00B76302">
        <w:rPr>
          <w:sz w:val="28"/>
          <w:szCs w:val="28"/>
        </w:rPr>
        <w:t>в и г соответствуют поперечным сколам кремниевых пленок 100 и 1700</w:t>
      </w:r>
      <w:r w:rsidR="0073141B">
        <w:rPr>
          <w:sz w:val="28"/>
          <w:szCs w:val="28"/>
        </w:rPr>
        <w:t xml:space="preserve"> </w:t>
      </w:r>
      <w:r w:rsidR="00B76302">
        <w:rPr>
          <w:sz w:val="28"/>
          <w:szCs w:val="28"/>
        </w:rPr>
        <w:t>нм. На рисунке 3</w:t>
      </w:r>
      <w:r w:rsidR="00971AD1">
        <w:rPr>
          <w:sz w:val="28"/>
          <w:szCs w:val="28"/>
        </w:rPr>
        <w:t>5</w:t>
      </w:r>
      <w:r w:rsidR="00B76302">
        <w:rPr>
          <w:sz w:val="28"/>
          <w:szCs w:val="28"/>
        </w:rPr>
        <w:t xml:space="preserve">д и е указаны поперечные сколы пленок </w:t>
      </w:r>
      <w:r w:rsidR="00DA16D0">
        <w:rPr>
          <w:sz w:val="28"/>
          <w:szCs w:val="28"/>
        </w:rPr>
        <w:t xml:space="preserve">до </w:t>
      </w:r>
      <w:r w:rsidR="00B76302">
        <w:rPr>
          <w:sz w:val="28"/>
          <w:szCs w:val="28"/>
        </w:rPr>
        <w:t xml:space="preserve">100 нм. </w:t>
      </w:r>
    </w:p>
    <w:p w14:paraId="52DC10C5" w14:textId="3B3879F6" w:rsidR="00854F6F" w:rsidRDefault="00854F6F" w:rsidP="00854F6F">
      <w:pPr>
        <w:pStyle w:val="22"/>
        <w:tabs>
          <w:tab w:val="left" w:pos="0"/>
        </w:tabs>
        <w:spacing w:after="0" w:line="240" w:lineRule="auto"/>
        <w:ind w:firstLine="709"/>
        <w:jc w:val="both"/>
        <w:rPr>
          <w:sz w:val="28"/>
          <w:szCs w:val="28"/>
        </w:rPr>
      </w:pPr>
      <w:r w:rsidRPr="00B70EC1">
        <w:rPr>
          <w:sz w:val="28"/>
          <w:szCs w:val="28"/>
        </w:rPr>
        <w:t>В результате Рамановской спектраскопии</w:t>
      </w:r>
      <w:r w:rsidR="00620E8A">
        <w:rPr>
          <w:sz w:val="28"/>
          <w:szCs w:val="28"/>
        </w:rPr>
        <w:t xml:space="preserve"> пленки, толщиной 100 нм</w:t>
      </w:r>
      <w:r w:rsidRPr="00B70EC1">
        <w:rPr>
          <w:sz w:val="28"/>
          <w:szCs w:val="28"/>
        </w:rPr>
        <w:t xml:space="preserve"> демонстрировали спектры кристаллического кремния, представленные на рисунке </w:t>
      </w:r>
      <w:r w:rsidR="00ED481B">
        <w:rPr>
          <w:sz w:val="28"/>
          <w:szCs w:val="28"/>
        </w:rPr>
        <w:t>3</w:t>
      </w:r>
      <w:r w:rsidR="00971AD1">
        <w:rPr>
          <w:sz w:val="28"/>
          <w:szCs w:val="28"/>
        </w:rPr>
        <w:t>6</w:t>
      </w:r>
      <w:r w:rsidRPr="00B70EC1">
        <w:rPr>
          <w:sz w:val="28"/>
          <w:szCs w:val="28"/>
        </w:rPr>
        <w:t>.</w:t>
      </w:r>
    </w:p>
    <w:p w14:paraId="5F7C3A6B" w14:textId="77777777" w:rsidR="00591F3C" w:rsidRPr="00B70EC1" w:rsidRDefault="00591F3C" w:rsidP="00854F6F">
      <w:pPr>
        <w:pStyle w:val="22"/>
        <w:tabs>
          <w:tab w:val="left" w:pos="0"/>
        </w:tabs>
        <w:spacing w:after="0" w:line="240" w:lineRule="auto"/>
        <w:ind w:firstLine="709"/>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6"/>
        <w:gridCol w:w="4682"/>
      </w:tblGrid>
      <w:tr w:rsidR="00854F6F" w14:paraId="102D7671" w14:textId="77777777" w:rsidTr="00854F6F">
        <w:tc>
          <w:tcPr>
            <w:tcW w:w="4946" w:type="dxa"/>
          </w:tcPr>
          <w:p w14:paraId="3BDA0771" w14:textId="77777777" w:rsidR="00854F6F" w:rsidRDefault="00854F6F" w:rsidP="00B127FA">
            <w:pPr>
              <w:pStyle w:val="22"/>
              <w:shd w:val="clear" w:color="auto" w:fill="auto"/>
              <w:tabs>
                <w:tab w:val="left" w:pos="0"/>
              </w:tabs>
              <w:spacing w:after="0" w:line="240" w:lineRule="auto"/>
              <w:ind w:firstLine="0"/>
              <w:jc w:val="center"/>
              <w:rPr>
                <w:sz w:val="28"/>
                <w:szCs w:val="28"/>
              </w:rPr>
            </w:pPr>
            <w:r>
              <w:rPr>
                <w:noProof/>
                <w:sz w:val="28"/>
                <w:szCs w:val="28"/>
              </w:rPr>
              <w:lastRenderedPageBreak/>
              <w:drawing>
                <wp:inline distT="0" distB="0" distL="0" distR="0" wp14:anchorId="418F6261" wp14:editId="34BE0459">
                  <wp:extent cx="2571750" cy="2057400"/>
                  <wp:effectExtent l="0" t="0" r="0" b="0"/>
                  <wp:docPr id="73" name="Рисунок 73" descr="C:\Users\User\AppData\Local\Microsoft\Windows\INetCache\Content.Word\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INetCache\Content.Word\5_2.jpg"/>
                          <pic:cNvPicPr>
                            <a:picLocks noChangeAspect="1" noChangeArrowheads="1"/>
                          </pic:cNvPicPr>
                        </pic:nvPicPr>
                        <pic:blipFill>
                          <a:blip r:embed="rId84" cstate="print"/>
                          <a:srcRect l="6104" t="8998" r="10033" b="3476"/>
                          <a:stretch>
                            <a:fillRect/>
                          </a:stretch>
                        </pic:blipFill>
                        <pic:spPr bwMode="auto">
                          <a:xfrm>
                            <a:off x="0" y="0"/>
                            <a:ext cx="2581696" cy="2065357"/>
                          </a:xfrm>
                          <a:prstGeom prst="rect">
                            <a:avLst/>
                          </a:prstGeom>
                          <a:noFill/>
                          <a:ln w="9525">
                            <a:noFill/>
                            <a:miter lim="800000"/>
                            <a:headEnd/>
                            <a:tailEnd/>
                          </a:ln>
                        </pic:spPr>
                      </pic:pic>
                    </a:graphicData>
                  </a:graphic>
                </wp:inline>
              </w:drawing>
            </w:r>
          </w:p>
        </w:tc>
        <w:tc>
          <w:tcPr>
            <w:tcW w:w="4682" w:type="dxa"/>
          </w:tcPr>
          <w:p w14:paraId="365C5B75" w14:textId="77777777" w:rsidR="00854F6F" w:rsidRDefault="00854F6F" w:rsidP="00B127FA">
            <w:pPr>
              <w:pStyle w:val="22"/>
              <w:shd w:val="clear" w:color="auto" w:fill="auto"/>
              <w:tabs>
                <w:tab w:val="left" w:pos="0"/>
              </w:tabs>
              <w:spacing w:after="0" w:line="240" w:lineRule="auto"/>
              <w:ind w:firstLine="0"/>
              <w:jc w:val="center"/>
              <w:rPr>
                <w:sz w:val="28"/>
                <w:szCs w:val="28"/>
              </w:rPr>
            </w:pPr>
            <w:r>
              <w:rPr>
                <w:noProof/>
                <w:sz w:val="28"/>
                <w:szCs w:val="28"/>
              </w:rPr>
              <w:drawing>
                <wp:inline distT="0" distB="0" distL="0" distR="0" wp14:anchorId="78B98D64" wp14:editId="017224FA">
                  <wp:extent cx="2505710" cy="2039639"/>
                  <wp:effectExtent l="0" t="0" r="8890" b="0"/>
                  <wp:docPr id="70" name="Рисунок 70" descr="2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_3"/>
                          <pic:cNvPicPr>
                            <a:picLocks noChangeAspect="1" noChangeArrowheads="1"/>
                          </pic:cNvPicPr>
                        </pic:nvPicPr>
                        <pic:blipFill>
                          <a:blip r:embed="rId85" cstate="print">
                            <a:extLst>
                              <a:ext uri="{28A0092B-C50C-407E-A947-70E740481C1C}">
                                <a14:useLocalDpi xmlns:a14="http://schemas.microsoft.com/office/drawing/2010/main" val="0"/>
                              </a:ext>
                            </a:extLst>
                          </a:blip>
                          <a:srcRect l="5164" t="6953" r="9859" b="2658"/>
                          <a:stretch>
                            <a:fillRect/>
                          </a:stretch>
                        </pic:blipFill>
                        <pic:spPr bwMode="auto">
                          <a:xfrm>
                            <a:off x="0" y="0"/>
                            <a:ext cx="2507113" cy="2040781"/>
                          </a:xfrm>
                          <a:prstGeom prst="rect">
                            <a:avLst/>
                          </a:prstGeom>
                          <a:noFill/>
                          <a:ln>
                            <a:noFill/>
                          </a:ln>
                        </pic:spPr>
                      </pic:pic>
                    </a:graphicData>
                  </a:graphic>
                </wp:inline>
              </w:drawing>
            </w:r>
          </w:p>
        </w:tc>
      </w:tr>
      <w:tr w:rsidR="00854F6F" w14:paraId="136A801C" w14:textId="77777777" w:rsidTr="00854F6F">
        <w:tc>
          <w:tcPr>
            <w:tcW w:w="4946" w:type="dxa"/>
          </w:tcPr>
          <w:p w14:paraId="3B2585D9" w14:textId="77777777" w:rsidR="00854F6F" w:rsidRDefault="00854F6F" w:rsidP="00854F6F">
            <w:pPr>
              <w:pStyle w:val="22"/>
              <w:shd w:val="clear" w:color="auto" w:fill="auto"/>
              <w:tabs>
                <w:tab w:val="left" w:pos="0"/>
              </w:tabs>
              <w:spacing w:after="0" w:line="240" w:lineRule="auto"/>
              <w:ind w:firstLine="0"/>
              <w:jc w:val="center"/>
              <w:rPr>
                <w:sz w:val="28"/>
                <w:szCs w:val="28"/>
              </w:rPr>
            </w:pPr>
            <w:r>
              <w:rPr>
                <w:sz w:val="28"/>
                <w:szCs w:val="28"/>
              </w:rPr>
              <w:t xml:space="preserve">а) образец, толщиной </w:t>
            </w:r>
            <w:r>
              <w:rPr>
                <w:sz w:val="28"/>
                <w:szCs w:val="28"/>
                <w:lang w:val="ru-RU"/>
              </w:rPr>
              <w:t>10</w:t>
            </w:r>
            <w:r>
              <w:rPr>
                <w:sz w:val="28"/>
                <w:szCs w:val="28"/>
              </w:rPr>
              <w:t>0 нм</w:t>
            </w:r>
          </w:p>
        </w:tc>
        <w:tc>
          <w:tcPr>
            <w:tcW w:w="4682" w:type="dxa"/>
          </w:tcPr>
          <w:p w14:paraId="298CA389" w14:textId="77777777" w:rsidR="00854F6F" w:rsidRDefault="00854F6F" w:rsidP="00854F6F">
            <w:pPr>
              <w:pStyle w:val="22"/>
              <w:shd w:val="clear" w:color="auto" w:fill="auto"/>
              <w:tabs>
                <w:tab w:val="left" w:pos="0"/>
              </w:tabs>
              <w:spacing w:after="0" w:line="240" w:lineRule="auto"/>
              <w:ind w:firstLine="0"/>
              <w:jc w:val="center"/>
              <w:rPr>
                <w:sz w:val="28"/>
                <w:szCs w:val="28"/>
              </w:rPr>
            </w:pPr>
            <w:r>
              <w:rPr>
                <w:noProof/>
                <w:sz w:val="28"/>
                <w:szCs w:val="28"/>
              </w:rPr>
              <w:t>б) образец, толщиной 1</w:t>
            </w:r>
            <w:r>
              <w:rPr>
                <w:noProof/>
                <w:sz w:val="28"/>
                <w:szCs w:val="28"/>
                <w:lang w:val="ru-RU"/>
              </w:rPr>
              <w:t>7</w:t>
            </w:r>
            <w:r>
              <w:rPr>
                <w:noProof/>
                <w:sz w:val="28"/>
                <w:szCs w:val="28"/>
              </w:rPr>
              <w:t>00 нм</w:t>
            </w:r>
          </w:p>
        </w:tc>
      </w:tr>
    </w:tbl>
    <w:p w14:paraId="77C174A1" w14:textId="77777777" w:rsidR="00854F6F" w:rsidRDefault="00854F6F" w:rsidP="00854F6F">
      <w:pPr>
        <w:pStyle w:val="22"/>
        <w:tabs>
          <w:tab w:val="left" w:pos="0"/>
        </w:tabs>
        <w:spacing w:after="0" w:line="240" w:lineRule="auto"/>
        <w:ind w:firstLine="0"/>
        <w:jc w:val="center"/>
        <w:rPr>
          <w:sz w:val="28"/>
          <w:szCs w:val="28"/>
        </w:rPr>
      </w:pPr>
    </w:p>
    <w:p w14:paraId="53A4491C" w14:textId="07341863" w:rsidR="00854F6F" w:rsidRPr="003F7AD0" w:rsidRDefault="00854F6F" w:rsidP="00854F6F">
      <w:pPr>
        <w:pStyle w:val="22"/>
        <w:tabs>
          <w:tab w:val="left" w:pos="0"/>
        </w:tabs>
        <w:spacing w:after="0" w:line="240" w:lineRule="auto"/>
        <w:ind w:firstLine="0"/>
        <w:jc w:val="center"/>
        <w:rPr>
          <w:sz w:val="28"/>
          <w:szCs w:val="28"/>
        </w:rPr>
      </w:pPr>
      <w:r w:rsidRPr="003F7AD0">
        <w:rPr>
          <w:sz w:val="28"/>
          <w:szCs w:val="28"/>
        </w:rPr>
        <w:t xml:space="preserve">Рисунок </w:t>
      </w:r>
      <w:r w:rsidR="00ED481B">
        <w:rPr>
          <w:sz w:val="28"/>
          <w:szCs w:val="28"/>
        </w:rPr>
        <w:t>3</w:t>
      </w:r>
      <w:r w:rsidR="00971AD1">
        <w:rPr>
          <w:sz w:val="28"/>
          <w:szCs w:val="28"/>
        </w:rPr>
        <w:t>6</w:t>
      </w:r>
      <w:r w:rsidRPr="003F7AD0">
        <w:rPr>
          <w:sz w:val="28"/>
          <w:szCs w:val="28"/>
        </w:rPr>
        <w:t xml:space="preserve"> – Спектры кристаллического кремния</w:t>
      </w:r>
    </w:p>
    <w:p w14:paraId="6095A47E" w14:textId="77777777" w:rsidR="00854F6F" w:rsidRPr="00EB1E8A" w:rsidRDefault="00854F6F" w:rsidP="00854F6F">
      <w:pPr>
        <w:pStyle w:val="22"/>
        <w:tabs>
          <w:tab w:val="left" w:pos="412"/>
        </w:tabs>
        <w:spacing w:after="0" w:line="240" w:lineRule="auto"/>
        <w:ind w:firstLine="709"/>
        <w:jc w:val="both"/>
        <w:rPr>
          <w:sz w:val="28"/>
          <w:szCs w:val="28"/>
        </w:rPr>
      </w:pPr>
    </w:p>
    <w:p w14:paraId="67D45023" w14:textId="6ECE11AF" w:rsidR="00854F6F" w:rsidRDefault="00ED481B" w:rsidP="00854F6F">
      <w:pPr>
        <w:pStyle w:val="22"/>
        <w:tabs>
          <w:tab w:val="left" w:pos="412"/>
        </w:tabs>
        <w:spacing w:after="0" w:line="240" w:lineRule="auto"/>
        <w:ind w:firstLine="709"/>
        <w:jc w:val="both"/>
        <w:rPr>
          <w:sz w:val="28"/>
          <w:szCs w:val="28"/>
        </w:rPr>
      </w:pPr>
      <w:r>
        <w:rPr>
          <w:sz w:val="28"/>
          <w:szCs w:val="28"/>
        </w:rPr>
        <w:t>Из рисунка 3</w:t>
      </w:r>
      <w:r w:rsidR="00971AD1">
        <w:rPr>
          <w:sz w:val="28"/>
          <w:szCs w:val="28"/>
        </w:rPr>
        <w:t>6</w:t>
      </w:r>
      <w:r w:rsidR="008D4F56">
        <w:rPr>
          <w:sz w:val="28"/>
          <w:szCs w:val="28"/>
        </w:rPr>
        <w:t>а</w:t>
      </w:r>
      <w:r>
        <w:rPr>
          <w:sz w:val="28"/>
          <w:szCs w:val="28"/>
        </w:rPr>
        <w:t xml:space="preserve"> следует, что в</w:t>
      </w:r>
      <w:r w:rsidR="00854F6F">
        <w:rPr>
          <w:sz w:val="28"/>
          <w:szCs w:val="28"/>
        </w:rPr>
        <w:t xml:space="preserve"> кремниевой пленке толщиной 100 нм п</w:t>
      </w:r>
      <w:r w:rsidR="00854F6F" w:rsidRPr="00B70EC1">
        <w:rPr>
          <w:sz w:val="28"/>
          <w:szCs w:val="28"/>
        </w:rPr>
        <w:t>ики в области 147, 213, 6</w:t>
      </w:r>
      <w:r w:rsidR="00854F6F">
        <w:rPr>
          <w:sz w:val="28"/>
          <w:szCs w:val="28"/>
        </w:rPr>
        <w:t>4</w:t>
      </w:r>
      <w:r w:rsidR="00854F6F" w:rsidRPr="00B70EC1">
        <w:rPr>
          <w:sz w:val="28"/>
          <w:szCs w:val="28"/>
        </w:rPr>
        <w:t xml:space="preserve">0 соответствуют </w:t>
      </w:r>
      <w:r w:rsidR="00854F6F" w:rsidRPr="00BF1B13">
        <w:rPr>
          <w:sz w:val="28"/>
          <w:szCs w:val="28"/>
        </w:rPr>
        <w:t>Cu</w:t>
      </w:r>
      <w:r w:rsidR="00854F6F" w:rsidRPr="00B70EC1">
        <w:rPr>
          <w:sz w:val="28"/>
          <w:szCs w:val="28"/>
          <w:vertAlign w:val="subscript"/>
        </w:rPr>
        <w:t>2</w:t>
      </w:r>
      <w:r w:rsidR="00854F6F" w:rsidRPr="00BF1B13">
        <w:rPr>
          <w:sz w:val="28"/>
          <w:szCs w:val="28"/>
        </w:rPr>
        <w:t>O</w:t>
      </w:r>
      <w:r w:rsidR="00854F6F" w:rsidRPr="00B70EC1">
        <w:rPr>
          <w:sz w:val="28"/>
          <w:szCs w:val="28"/>
        </w:rPr>
        <w:t>. Наиболее интенсивный пик в области 51</w:t>
      </w:r>
      <w:r w:rsidR="00854F6F">
        <w:rPr>
          <w:sz w:val="28"/>
          <w:szCs w:val="28"/>
        </w:rPr>
        <w:t>8</w:t>
      </w:r>
      <w:r w:rsidR="00854F6F" w:rsidRPr="00B70EC1">
        <w:rPr>
          <w:sz w:val="28"/>
          <w:szCs w:val="28"/>
        </w:rPr>
        <w:t xml:space="preserve"> см</w:t>
      </w:r>
      <w:r w:rsidR="00854F6F" w:rsidRPr="00B70EC1">
        <w:rPr>
          <w:sz w:val="28"/>
          <w:szCs w:val="28"/>
          <w:vertAlign w:val="superscript"/>
        </w:rPr>
        <w:t>-1</w:t>
      </w:r>
      <w:r w:rsidR="00854F6F" w:rsidRPr="00B70EC1">
        <w:rPr>
          <w:sz w:val="28"/>
          <w:szCs w:val="28"/>
        </w:rPr>
        <w:t xml:space="preserve"> </w:t>
      </w:r>
      <w:r w:rsidR="00854F6F">
        <w:rPr>
          <w:sz w:val="28"/>
          <w:szCs w:val="28"/>
        </w:rPr>
        <w:t xml:space="preserve">соответствует кристаллическому </w:t>
      </w:r>
      <w:r w:rsidR="00854F6F" w:rsidRPr="00B70EC1">
        <w:rPr>
          <w:sz w:val="28"/>
          <w:szCs w:val="28"/>
        </w:rPr>
        <w:t>кремнию.</w:t>
      </w:r>
    </w:p>
    <w:p w14:paraId="57132ACD" w14:textId="3FE1B2B9" w:rsidR="00D6662A" w:rsidRPr="00F941E6" w:rsidRDefault="00854F6F" w:rsidP="00F941E6">
      <w:pPr>
        <w:pStyle w:val="22"/>
        <w:tabs>
          <w:tab w:val="left" w:pos="412"/>
        </w:tabs>
        <w:spacing w:after="0" w:line="240" w:lineRule="auto"/>
        <w:ind w:firstLine="709"/>
        <w:jc w:val="both"/>
        <w:rPr>
          <w:sz w:val="28"/>
          <w:szCs w:val="28"/>
        </w:rPr>
      </w:pPr>
      <w:r w:rsidRPr="00AC1091">
        <w:rPr>
          <w:sz w:val="28"/>
          <w:szCs w:val="28"/>
        </w:rPr>
        <w:t>Пики в области 147, 213</w:t>
      </w:r>
      <w:r>
        <w:rPr>
          <w:sz w:val="28"/>
          <w:szCs w:val="28"/>
        </w:rPr>
        <w:t xml:space="preserve"> </w:t>
      </w:r>
      <w:r w:rsidRPr="00AC1091">
        <w:rPr>
          <w:sz w:val="28"/>
          <w:szCs w:val="28"/>
        </w:rPr>
        <w:t>соответствуют Cu</w:t>
      </w:r>
      <w:r w:rsidRPr="00AC1091">
        <w:rPr>
          <w:sz w:val="28"/>
          <w:szCs w:val="28"/>
          <w:vertAlign w:val="subscript"/>
        </w:rPr>
        <w:t>2</w:t>
      </w:r>
      <w:r w:rsidRPr="00AC1091">
        <w:rPr>
          <w:sz w:val="28"/>
          <w:szCs w:val="28"/>
        </w:rPr>
        <w:t>O, пик при 28</w:t>
      </w:r>
      <w:r>
        <w:rPr>
          <w:sz w:val="28"/>
          <w:szCs w:val="28"/>
        </w:rPr>
        <w:t>6</w:t>
      </w:r>
      <w:r w:rsidRPr="00AC1091">
        <w:rPr>
          <w:sz w:val="28"/>
          <w:szCs w:val="28"/>
        </w:rPr>
        <w:t xml:space="preserve"> см</w:t>
      </w:r>
      <w:r w:rsidRPr="00AC1091">
        <w:rPr>
          <w:sz w:val="28"/>
          <w:szCs w:val="28"/>
          <w:vertAlign w:val="superscript"/>
        </w:rPr>
        <w:t>-1</w:t>
      </w:r>
      <w:r w:rsidRPr="00AC1091">
        <w:rPr>
          <w:sz w:val="28"/>
          <w:szCs w:val="28"/>
        </w:rPr>
        <w:t xml:space="preserve"> – CuO. </w:t>
      </w:r>
      <w:r>
        <w:rPr>
          <w:sz w:val="28"/>
          <w:szCs w:val="28"/>
        </w:rPr>
        <w:t>П</w:t>
      </w:r>
      <w:r w:rsidRPr="00AC1091">
        <w:rPr>
          <w:sz w:val="28"/>
          <w:szCs w:val="28"/>
        </w:rPr>
        <w:t>ик в области 51</w:t>
      </w:r>
      <w:r>
        <w:rPr>
          <w:sz w:val="28"/>
          <w:szCs w:val="28"/>
        </w:rPr>
        <w:t>4</w:t>
      </w:r>
      <w:r w:rsidRPr="00AC1091">
        <w:rPr>
          <w:sz w:val="28"/>
          <w:szCs w:val="28"/>
        </w:rPr>
        <w:t xml:space="preserve"> см</w:t>
      </w:r>
      <w:r w:rsidRPr="00AC1091">
        <w:rPr>
          <w:sz w:val="28"/>
          <w:szCs w:val="28"/>
          <w:vertAlign w:val="superscript"/>
        </w:rPr>
        <w:t>-1</w:t>
      </w:r>
      <w:r w:rsidRPr="00AC1091">
        <w:rPr>
          <w:sz w:val="28"/>
          <w:szCs w:val="28"/>
        </w:rPr>
        <w:t xml:space="preserve"> относится к дефектному кремнию</w:t>
      </w:r>
      <w:r w:rsidR="008D4F56">
        <w:rPr>
          <w:sz w:val="28"/>
          <w:szCs w:val="28"/>
        </w:rPr>
        <w:t xml:space="preserve"> (рисунок 36б).</w:t>
      </w:r>
    </w:p>
    <w:p w14:paraId="155DDD62" w14:textId="77777777" w:rsidR="00F77EC0" w:rsidRDefault="00F77EC0" w:rsidP="0037541B">
      <w:pPr>
        <w:spacing w:after="0" w:line="240" w:lineRule="auto"/>
        <w:ind w:firstLine="709"/>
        <w:jc w:val="both"/>
        <w:rPr>
          <w:rFonts w:ascii="Times New Roman" w:eastAsia="Times New Roman" w:hAnsi="Times New Roman" w:cs="Times New Roman"/>
          <w:b/>
          <w:color w:val="000000"/>
          <w:sz w:val="28"/>
          <w:szCs w:val="28"/>
          <w:lang w:eastAsia="ru-RU"/>
        </w:rPr>
      </w:pPr>
    </w:p>
    <w:p w14:paraId="4D02A316" w14:textId="77777777" w:rsidR="0037541B" w:rsidRDefault="0037541B" w:rsidP="0037541B">
      <w:pPr>
        <w:spacing w:after="0" w:line="240" w:lineRule="auto"/>
        <w:ind w:firstLine="709"/>
        <w:jc w:val="both"/>
        <w:rPr>
          <w:rFonts w:ascii="Times New Roman" w:hAnsi="Times New Roman" w:cs="Times New Roman"/>
          <w:sz w:val="28"/>
          <w:szCs w:val="28"/>
        </w:rPr>
      </w:pPr>
    </w:p>
    <w:p w14:paraId="79375C74" w14:textId="2A2A7EAC" w:rsidR="00ED481B" w:rsidRDefault="00763F37" w:rsidP="00ED481B">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lang w:val="kk-KZ"/>
        </w:rPr>
        <w:t>4.5</w:t>
      </w:r>
      <w:r w:rsidR="00ED481B">
        <w:rPr>
          <w:rFonts w:ascii="Times New Roman" w:hAnsi="Times New Roman" w:cs="Times New Roman"/>
          <w:sz w:val="28"/>
          <w:szCs w:val="28"/>
        </w:rPr>
        <w:t xml:space="preserve"> </w:t>
      </w:r>
      <w:r w:rsidR="00ED481B" w:rsidRPr="00B70EC1">
        <w:rPr>
          <w:rFonts w:ascii="Times New Roman" w:hAnsi="Times New Roman" w:cs="Times New Roman"/>
          <w:b/>
          <w:sz w:val="28"/>
          <w:szCs w:val="28"/>
        </w:rPr>
        <w:t xml:space="preserve">Влияние связующего компонента на электродную активную массу из </w:t>
      </w:r>
      <w:r w:rsidR="005E737C">
        <w:rPr>
          <w:rFonts w:ascii="Times New Roman" w:hAnsi="Times New Roman" w:cs="Times New Roman"/>
          <w:b/>
          <w:sz w:val="28"/>
          <w:szCs w:val="28"/>
        </w:rPr>
        <w:t>нано</w:t>
      </w:r>
      <w:r w:rsidR="00ED481B" w:rsidRPr="00B70EC1">
        <w:rPr>
          <w:rFonts w:ascii="Times New Roman" w:hAnsi="Times New Roman" w:cs="Times New Roman"/>
          <w:b/>
          <w:sz w:val="28"/>
          <w:szCs w:val="28"/>
        </w:rPr>
        <w:t>порошкообразного кремния</w:t>
      </w:r>
      <w:r w:rsidR="00ED481B">
        <w:rPr>
          <w:rFonts w:ascii="Times New Roman" w:hAnsi="Times New Roman" w:cs="Times New Roman"/>
          <w:b/>
          <w:sz w:val="28"/>
          <w:szCs w:val="28"/>
        </w:rPr>
        <w:t xml:space="preserve"> </w:t>
      </w:r>
    </w:p>
    <w:p w14:paraId="5BE2C9B2" w14:textId="77777777" w:rsidR="00ED481B" w:rsidRDefault="00ED481B" w:rsidP="00ED481B">
      <w:pPr>
        <w:spacing w:after="0" w:line="240" w:lineRule="auto"/>
        <w:ind w:firstLine="709"/>
        <w:jc w:val="both"/>
        <w:rPr>
          <w:rFonts w:ascii="Times New Roman" w:hAnsi="Times New Roman" w:cs="Times New Roman"/>
          <w:b/>
          <w:sz w:val="28"/>
          <w:szCs w:val="28"/>
        </w:rPr>
      </w:pPr>
    </w:p>
    <w:p w14:paraId="26609FBC" w14:textId="77777777" w:rsidR="00ED481B" w:rsidRPr="00B70EC1" w:rsidRDefault="00ED481B" w:rsidP="00ED481B">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Для сборки анода ЛИА на основе кремнийсодержащего порошка (</w:t>
      </w:r>
      <w:r>
        <w:rPr>
          <w:rFonts w:ascii="Times New Roman" w:hAnsi="Times New Roman" w:cs="Times New Roman"/>
          <w:sz w:val="28"/>
          <w:szCs w:val="28"/>
          <w:lang w:val="en-US"/>
        </w:rPr>
        <w:t>Si</w:t>
      </w:r>
      <w:r w:rsidRPr="003E15A4">
        <w:rPr>
          <w:rFonts w:ascii="Times New Roman" w:hAnsi="Times New Roman" w:cs="Times New Roman"/>
          <w:sz w:val="28"/>
          <w:szCs w:val="28"/>
        </w:rPr>
        <w:t>-</w:t>
      </w:r>
      <w:r>
        <w:rPr>
          <w:rFonts w:ascii="Times New Roman" w:hAnsi="Times New Roman" w:cs="Times New Roman"/>
          <w:sz w:val="28"/>
          <w:szCs w:val="28"/>
          <w:lang w:val="en-US"/>
        </w:rPr>
        <w:t>dust</w:t>
      </w:r>
      <w:r w:rsidRPr="00B70EC1">
        <w:rPr>
          <w:rFonts w:ascii="Times New Roman" w:hAnsi="Times New Roman" w:cs="Times New Roman"/>
          <w:sz w:val="28"/>
          <w:szCs w:val="28"/>
        </w:rPr>
        <w:t xml:space="preserve"> и </w:t>
      </w:r>
      <w:r>
        <w:rPr>
          <w:rFonts w:ascii="Times New Roman" w:eastAsia="Times New Roman" w:hAnsi="Times New Roman" w:cs="Times New Roman"/>
          <w:sz w:val="27"/>
          <w:szCs w:val="27"/>
          <w:lang w:val="en-US"/>
        </w:rPr>
        <w:t>UM</w:t>
      </w:r>
      <w:r w:rsidRPr="00673403">
        <w:rPr>
          <w:rFonts w:ascii="Times New Roman" w:eastAsia="Times New Roman" w:hAnsi="Times New Roman" w:cs="Times New Roman"/>
          <w:sz w:val="27"/>
          <w:szCs w:val="27"/>
          <w:lang w:val="en-US"/>
        </w:rPr>
        <w:t>G</w:t>
      </w:r>
      <w:r w:rsidRPr="00673403">
        <w:rPr>
          <w:rFonts w:ascii="Times New Roman" w:eastAsia="Times New Roman" w:hAnsi="Times New Roman" w:cs="Times New Roman"/>
          <w:sz w:val="27"/>
          <w:szCs w:val="27"/>
        </w:rPr>
        <w:t>-</w:t>
      </w:r>
      <w:r w:rsidRPr="00673403">
        <w:rPr>
          <w:rFonts w:ascii="Times New Roman" w:eastAsia="Times New Roman" w:hAnsi="Times New Roman" w:cs="Times New Roman"/>
          <w:sz w:val="27"/>
          <w:szCs w:val="27"/>
          <w:lang w:val="en-US"/>
        </w:rPr>
        <w:t>Si</w:t>
      </w:r>
      <w:r w:rsidRPr="00B70EC1">
        <w:rPr>
          <w:rFonts w:ascii="Times New Roman" w:hAnsi="Times New Roman" w:cs="Times New Roman"/>
          <w:sz w:val="28"/>
          <w:szCs w:val="28"/>
        </w:rPr>
        <w:t xml:space="preserve">) были использованы различные связующие материалы: ПММА (полиметилметакрилат), PANI (полианилин), ПВДФ (поливинилиденфторид), лимонная кислота. Представленные связующие материалы обеспечивают высокую адгезию активного материала </w:t>
      </w:r>
      <w:r w:rsidRPr="00B70EC1">
        <w:rPr>
          <w:rFonts w:ascii="Times New Roman" w:hAnsi="Times New Roman" w:cs="Times New Roman"/>
          <w:sz w:val="28"/>
          <w:szCs w:val="28"/>
          <w:lang w:val="en-US"/>
        </w:rPr>
        <w:t>c</w:t>
      </w:r>
      <w:r w:rsidRPr="00B70EC1">
        <w:rPr>
          <w:rFonts w:ascii="Times New Roman" w:hAnsi="Times New Roman" w:cs="Times New Roman"/>
          <w:sz w:val="28"/>
          <w:szCs w:val="28"/>
        </w:rPr>
        <w:t xml:space="preserve"> токоотводом, а также позволяют увеличить контакт между частицами кремния. </w:t>
      </w:r>
    </w:p>
    <w:p w14:paraId="63DCC29E" w14:textId="00ABA671" w:rsidR="00ED481B" w:rsidRPr="00B70EC1" w:rsidRDefault="00ED481B" w:rsidP="00ED481B">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Состав и процентное содержание компонентов активной массы отрицательного электрода ЛИА почти не оказывает влияния на процесс циклирования. При выборе связующего компонента необходимо ориентироваться на способность связующего компонента к взаимодействию с кремнием. </w:t>
      </w:r>
    </w:p>
    <w:p w14:paraId="272300A4" w14:textId="77777777" w:rsidR="00ED481B" w:rsidRPr="00B70EC1" w:rsidRDefault="00ED481B" w:rsidP="00ED481B">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Ниже представлена таблица подбора оптимального количества связующего компонента активной электродной массы (таблица </w:t>
      </w:r>
      <w:r w:rsidRPr="00ED481B">
        <w:rPr>
          <w:rFonts w:ascii="Times New Roman" w:hAnsi="Times New Roman" w:cs="Times New Roman"/>
          <w:sz w:val="28"/>
          <w:szCs w:val="28"/>
        </w:rPr>
        <w:t>15</w:t>
      </w:r>
      <w:r w:rsidRPr="00B70EC1">
        <w:rPr>
          <w:rFonts w:ascii="Times New Roman" w:hAnsi="Times New Roman" w:cs="Times New Roman"/>
          <w:sz w:val="28"/>
          <w:szCs w:val="28"/>
        </w:rPr>
        <w:t>).</w:t>
      </w:r>
    </w:p>
    <w:p w14:paraId="6B3F36C8" w14:textId="541CE8E2" w:rsidR="00506759" w:rsidRDefault="00506759" w:rsidP="00ED481B">
      <w:pPr>
        <w:spacing w:after="0" w:line="240" w:lineRule="auto"/>
        <w:ind w:firstLine="709"/>
        <w:jc w:val="both"/>
        <w:rPr>
          <w:rFonts w:ascii="Times New Roman" w:hAnsi="Times New Roman" w:cs="Times New Roman"/>
          <w:sz w:val="28"/>
          <w:szCs w:val="28"/>
        </w:rPr>
      </w:pPr>
    </w:p>
    <w:p w14:paraId="741F09E8" w14:textId="65CBEC7C" w:rsidR="00620E8A" w:rsidRDefault="00620E8A" w:rsidP="00ED481B">
      <w:pPr>
        <w:spacing w:after="0" w:line="240" w:lineRule="auto"/>
        <w:ind w:firstLine="709"/>
        <w:jc w:val="both"/>
        <w:rPr>
          <w:rFonts w:ascii="Times New Roman" w:hAnsi="Times New Roman" w:cs="Times New Roman"/>
          <w:sz w:val="28"/>
          <w:szCs w:val="28"/>
        </w:rPr>
      </w:pPr>
    </w:p>
    <w:p w14:paraId="5B3C3DC4" w14:textId="5C135D21" w:rsidR="00620E8A" w:rsidRDefault="00620E8A" w:rsidP="00ED481B">
      <w:pPr>
        <w:spacing w:after="0" w:line="240" w:lineRule="auto"/>
        <w:ind w:firstLine="709"/>
        <w:jc w:val="both"/>
        <w:rPr>
          <w:rFonts w:ascii="Times New Roman" w:hAnsi="Times New Roman" w:cs="Times New Roman"/>
          <w:sz w:val="28"/>
          <w:szCs w:val="28"/>
        </w:rPr>
      </w:pPr>
    </w:p>
    <w:p w14:paraId="6DE8A802" w14:textId="170FB765" w:rsidR="00620E8A" w:rsidRDefault="00620E8A" w:rsidP="00ED481B">
      <w:pPr>
        <w:spacing w:after="0" w:line="240" w:lineRule="auto"/>
        <w:ind w:firstLine="709"/>
        <w:jc w:val="both"/>
        <w:rPr>
          <w:rFonts w:ascii="Times New Roman" w:hAnsi="Times New Roman" w:cs="Times New Roman"/>
          <w:sz w:val="28"/>
          <w:szCs w:val="28"/>
        </w:rPr>
      </w:pPr>
    </w:p>
    <w:p w14:paraId="50FB4E05" w14:textId="226B40ED" w:rsidR="00620E8A" w:rsidRDefault="00620E8A" w:rsidP="00ED481B">
      <w:pPr>
        <w:spacing w:after="0" w:line="240" w:lineRule="auto"/>
        <w:ind w:firstLine="709"/>
        <w:jc w:val="both"/>
        <w:rPr>
          <w:rFonts w:ascii="Times New Roman" w:hAnsi="Times New Roman" w:cs="Times New Roman"/>
          <w:sz w:val="28"/>
          <w:szCs w:val="28"/>
        </w:rPr>
      </w:pPr>
    </w:p>
    <w:p w14:paraId="07A68A4F" w14:textId="77777777" w:rsidR="00620E8A" w:rsidRDefault="00620E8A" w:rsidP="00ED481B">
      <w:pPr>
        <w:spacing w:after="0" w:line="240" w:lineRule="auto"/>
        <w:ind w:firstLine="709"/>
        <w:jc w:val="both"/>
        <w:rPr>
          <w:rFonts w:ascii="Times New Roman" w:hAnsi="Times New Roman" w:cs="Times New Roman"/>
          <w:sz w:val="28"/>
          <w:szCs w:val="28"/>
        </w:rPr>
      </w:pPr>
    </w:p>
    <w:p w14:paraId="138A3FA5" w14:textId="77777777" w:rsidR="00ED481B" w:rsidRDefault="00ED481B" w:rsidP="00ED481B">
      <w:pPr>
        <w:spacing w:after="0" w:line="240" w:lineRule="auto"/>
        <w:ind w:firstLine="709"/>
        <w:jc w:val="both"/>
        <w:rPr>
          <w:rFonts w:ascii="Times New Roman" w:hAnsi="Times New Roman" w:cs="Times New Roman"/>
          <w:sz w:val="28"/>
          <w:szCs w:val="28"/>
        </w:rPr>
      </w:pPr>
      <w:bookmarkStart w:id="18" w:name="_Hlk131169177"/>
      <w:r w:rsidRPr="00B70EC1">
        <w:rPr>
          <w:rFonts w:ascii="Times New Roman" w:hAnsi="Times New Roman" w:cs="Times New Roman"/>
          <w:sz w:val="28"/>
          <w:szCs w:val="28"/>
        </w:rPr>
        <w:lastRenderedPageBreak/>
        <w:t xml:space="preserve">Таблица </w:t>
      </w:r>
      <w:r w:rsidRPr="00ED481B">
        <w:rPr>
          <w:rFonts w:ascii="Times New Roman" w:hAnsi="Times New Roman" w:cs="Times New Roman"/>
          <w:sz w:val="28"/>
          <w:szCs w:val="28"/>
        </w:rPr>
        <w:t>15</w:t>
      </w:r>
      <w:r w:rsidRPr="00B70EC1">
        <w:rPr>
          <w:rFonts w:ascii="Times New Roman" w:hAnsi="Times New Roman" w:cs="Times New Roman"/>
          <w:sz w:val="28"/>
          <w:szCs w:val="28"/>
        </w:rPr>
        <w:t xml:space="preserve"> – </w:t>
      </w:r>
      <w:r w:rsidR="00CE7145">
        <w:rPr>
          <w:rFonts w:ascii="Times New Roman" w:hAnsi="Times New Roman" w:cs="Times New Roman"/>
          <w:sz w:val="28"/>
          <w:szCs w:val="28"/>
        </w:rPr>
        <w:t xml:space="preserve">Значения </w:t>
      </w:r>
      <w:r>
        <w:rPr>
          <w:rFonts w:ascii="Times New Roman" w:hAnsi="Times New Roman" w:cs="Times New Roman"/>
          <w:sz w:val="28"/>
          <w:szCs w:val="28"/>
        </w:rPr>
        <w:t>р</w:t>
      </w:r>
      <w:r w:rsidR="00CE7145">
        <w:rPr>
          <w:rFonts w:ascii="Times New Roman" w:hAnsi="Times New Roman" w:cs="Times New Roman"/>
          <w:sz w:val="28"/>
          <w:szCs w:val="28"/>
        </w:rPr>
        <w:t>азр</w:t>
      </w:r>
      <w:r>
        <w:rPr>
          <w:rFonts w:ascii="Times New Roman" w:hAnsi="Times New Roman" w:cs="Times New Roman"/>
          <w:sz w:val="28"/>
          <w:szCs w:val="28"/>
        </w:rPr>
        <w:t xml:space="preserve">ядной емкости аккумулятора в зависимости от процентного содержания </w:t>
      </w:r>
      <w:r w:rsidRPr="00AC1091">
        <w:rPr>
          <w:rFonts w:ascii="Times New Roman" w:hAnsi="Times New Roman" w:cs="Times New Roman"/>
          <w:sz w:val="28"/>
          <w:szCs w:val="28"/>
        </w:rPr>
        <w:t>связующего агента</w:t>
      </w:r>
      <w:r>
        <w:rPr>
          <w:rFonts w:ascii="Times New Roman" w:hAnsi="Times New Roman" w:cs="Times New Roman"/>
          <w:sz w:val="28"/>
          <w:szCs w:val="28"/>
        </w:rPr>
        <w:t xml:space="preserve"> в активной электродной массе</w:t>
      </w:r>
    </w:p>
    <w:bookmarkEnd w:id="18"/>
    <w:p w14:paraId="39B8682C" w14:textId="77777777" w:rsidR="00ED481B" w:rsidRPr="00B70EC1" w:rsidRDefault="00ED481B" w:rsidP="00ED481B">
      <w:pPr>
        <w:spacing w:after="0" w:line="24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527"/>
        <w:gridCol w:w="1532"/>
        <w:gridCol w:w="1612"/>
        <w:gridCol w:w="1375"/>
        <w:gridCol w:w="1183"/>
        <w:gridCol w:w="962"/>
        <w:gridCol w:w="960"/>
        <w:gridCol w:w="1337"/>
      </w:tblGrid>
      <w:tr w:rsidR="00ED481B" w:rsidRPr="001A5DB7" w14:paraId="0B0B6411" w14:textId="77777777" w:rsidTr="006445BE">
        <w:trPr>
          <w:trHeight w:val="703"/>
        </w:trPr>
        <w:tc>
          <w:tcPr>
            <w:tcW w:w="527" w:type="dxa"/>
            <w:vMerge w:val="restart"/>
          </w:tcPr>
          <w:p w14:paraId="7281218B" w14:textId="77777777" w:rsidR="00ED481B" w:rsidRPr="001A5DB7" w:rsidRDefault="00ED481B" w:rsidP="00911367">
            <w:pPr>
              <w:jc w:val="both"/>
              <w:rPr>
                <w:rFonts w:ascii="Times New Roman" w:hAnsi="Times New Roman" w:cs="Times New Roman"/>
                <w:sz w:val="25"/>
                <w:szCs w:val="25"/>
              </w:rPr>
            </w:pPr>
            <w:r w:rsidRPr="001A5DB7">
              <w:rPr>
                <w:rFonts w:ascii="Times New Roman" w:hAnsi="Times New Roman" w:cs="Times New Roman"/>
                <w:sz w:val="25"/>
                <w:szCs w:val="25"/>
              </w:rPr>
              <w:t>№</w:t>
            </w:r>
          </w:p>
        </w:tc>
        <w:tc>
          <w:tcPr>
            <w:tcW w:w="1532" w:type="dxa"/>
            <w:vMerge w:val="restart"/>
          </w:tcPr>
          <w:p w14:paraId="5EF0CF39" w14:textId="77777777" w:rsidR="00ED481B" w:rsidRPr="001A5DB7" w:rsidRDefault="00ED481B" w:rsidP="00DA16D0">
            <w:pPr>
              <w:jc w:val="center"/>
              <w:rPr>
                <w:rFonts w:ascii="Times New Roman" w:hAnsi="Times New Roman" w:cs="Times New Roman"/>
                <w:sz w:val="25"/>
                <w:szCs w:val="25"/>
              </w:rPr>
            </w:pPr>
            <w:r w:rsidRPr="001A5DB7">
              <w:rPr>
                <w:rFonts w:ascii="Times New Roman" w:hAnsi="Times New Roman" w:cs="Times New Roman"/>
                <w:sz w:val="25"/>
                <w:szCs w:val="25"/>
              </w:rPr>
              <w:t>% содержания Si порошка</w:t>
            </w:r>
          </w:p>
        </w:tc>
        <w:tc>
          <w:tcPr>
            <w:tcW w:w="1612" w:type="dxa"/>
            <w:vMerge w:val="restart"/>
          </w:tcPr>
          <w:p w14:paraId="574AB61E" w14:textId="77777777" w:rsidR="00ED481B" w:rsidRPr="001A5DB7" w:rsidRDefault="00ED481B" w:rsidP="00DA16D0">
            <w:pPr>
              <w:jc w:val="center"/>
              <w:rPr>
                <w:rFonts w:ascii="Times New Roman" w:hAnsi="Times New Roman" w:cs="Times New Roman"/>
                <w:sz w:val="25"/>
                <w:szCs w:val="25"/>
              </w:rPr>
            </w:pPr>
            <w:r w:rsidRPr="001A5DB7">
              <w:rPr>
                <w:rFonts w:ascii="Times New Roman" w:hAnsi="Times New Roman" w:cs="Times New Roman"/>
                <w:sz w:val="25"/>
                <w:szCs w:val="25"/>
              </w:rPr>
              <w:t>% содержания связующего агента</w:t>
            </w:r>
          </w:p>
        </w:tc>
        <w:tc>
          <w:tcPr>
            <w:tcW w:w="1375" w:type="dxa"/>
            <w:vMerge w:val="restart"/>
          </w:tcPr>
          <w:p w14:paraId="683972C4" w14:textId="77777777" w:rsidR="00ED481B" w:rsidRPr="001A5DB7" w:rsidRDefault="00ED481B" w:rsidP="00DA16D0">
            <w:pPr>
              <w:jc w:val="center"/>
              <w:rPr>
                <w:rFonts w:ascii="Times New Roman" w:hAnsi="Times New Roman" w:cs="Times New Roman"/>
                <w:sz w:val="25"/>
                <w:szCs w:val="25"/>
              </w:rPr>
            </w:pPr>
            <w:r w:rsidRPr="001A5DB7">
              <w:rPr>
                <w:rFonts w:ascii="Times New Roman" w:hAnsi="Times New Roman" w:cs="Times New Roman"/>
                <w:sz w:val="25"/>
                <w:szCs w:val="25"/>
              </w:rPr>
              <w:t>Порошок кремния</w:t>
            </w:r>
          </w:p>
        </w:tc>
        <w:tc>
          <w:tcPr>
            <w:tcW w:w="4442" w:type="dxa"/>
            <w:gridSpan w:val="4"/>
          </w:tcPr>
          <w:p w14:paraId="7EF4A92F" w14:textId="1EE06B0C" w:rsidR="00ED481B" w:rsidRPr="006445BE" w:rsidRDefault="00CE7145" w:rsidP="00911367">
            <w:pPr>
              <w:jc w:val="center"/>
              <w:rPr>
                <w:rFonts w:ascii="Times New Roman" w:hAnsi="Times New Roman" w:cs="Times New Roman"/>
                <w:sz w:val="25"/>
                <w:szCs w:val="25"/>
                <w:lang w:val="ru-RU"/>
              </w:rPr>
            </w:pPr>
            <w:r w:rsidRPr="006445BE">
              <w:rPr>
                <w:rFonts w:ascii="Times New Roman" w:hAnsi="Times New Roman" w:cs="Times New Roman"/>
                <w:sz w:val="25"/>
                <w:szCs w:val="25"/>
                <w:lang w:val="ru-RU"/>
              </w:rPr>
              <w:t xml:space="preserve">Значение </w:t>
            </w:r>
            <w:r w:rsidR="00ED481B" w:rsidRPr="006445BE">
              <w:rPr>
                <w:rFonts w:ascii="Times New Roman" w:hAnsi="Times New Roman" w:cs="Times New Roman"/>
                <w:sz w:val="25"/>
                <w:szCs w:val="25"/>
                <w:lang w:val="ru-RU"/>
              </w:rPr>
              <w:t>р</w:t>
            </w:r>
            <w:r>
              <w:rPr>
                <w:rFonts w:ascii="Times New Roman" w:hAnsi="Times New Roman" w:cs="Times New Roman"/>
                <w:sz w:val="25"/>
                <w:szCs w:val="25"/>
                <w:lang w:val="ru-RU"/>
              </w:rPr>
              <w:t>азр</w:t>
            </w:r>
            <w:r w:rsidR="00ED481B" w:rsidRPr="006445BE">
              <w:rPr>
                <w:rFonts w:ascii="Times New Roman" w:hAnsi="Times New Roman" w:cs="Times New Roman"/>
                <w:sz w:val="25"/>
                <w:szCs w:val="25"/>
                <w:lang w:val="ru-RU"/>
              </w:rPr>
              <w:t>ядной емкости</w:t>
            </w:r>
            <w:r w:rsidR="006445BE">
              <w:rPr>
                <w:rFonts w:ascii="Times New Roman" w:hAnsi="Times New Roman" w:cs="Times New Roman"/>
                <w:sz w:val="25"/>
                <w:szCs w:val="25"/>
                <w:lang w:val="ru-RU"/>
              </w:rPr>
              <w:t>, мАч/г</w:t>
            </w:r>
            <w:r w:rsidR="00ED481B" w:rsidRPr="006445BE">
              <w:rPr>
                <w:rFonts w:ascii="Times New Roman" w:hAnsi="Times New Roman" w:cs="Times New Roman"/>
                <w:sz w:val="25"/>
                <w:szCs w:val="25"/>
                <w:lang w:val="ru-RU"/>
              </w:rPr>
              <w:t xml:space="preserve"> </w:t>
            </w:r>
          </w:p>
        </w:tc>
      </w:tr>
      <w:tr w:rsidR="00ED481B" w:rsidRPr="001A5DB7" w14:paraId="5FB81DDA" w14:textId="77777777" w:rsidTr="006445BE">
        <w:trPr>
          <w:trHeight w:val="725"/>
        </w:trPr>
        <w:tc>
          <w:tcPr>
            <w:tcW w:w="527" w:type="dxa"/>
            <w:vMerge/>
          </w:tcPr>
          <w:p w14:paraId="4F0A9A8B" w14:textId="77777777" w:rsidR="00ED481B" w:rsidRPr="006445BE" w:rsidRDefault="00ED481B" w:rsidP="00911367">
            <w:pPr>
              <w:jc w:val="both"/>
              <w:rPr>
                <w:rFonts w:ascii="Times New Roman" w:hAnsi="Times New Roman" w:cs="Times New Roman"/>
                <w:sz w:val="25"/>
                <w:szCs w:val="25"/>
                <w:lang w:val="ru-RU"/>
              </w:rPr>
            </w:pPr>
          </w:p>
        </w:tc>
        <w:tc>
          <w:tcPr>
            <w:tcW w:w="1532" w:type="dxa"/>
            <w:vMerge/>
          </w:tcPr>
          <w:p w14:paraId="64D7B371" w14:textId="77777777" w:rsidR="00ED481B" w:rsidRPr="006445BE" w:rsidRDefault="00ED481B" w:rsidP="00911367">
            <w:pPr>
              <w:rPr>
                <w:rFonts w:ascii="Times New Roman" w:hAnsi="Times New Roman" w:cs="Times New Roman"/>
                <w:sz w:val="25"/>
                <w:szCs w:val="25"/>
                <w:lang w:val="ru-RU"/>
              </w:rPr>
            </w:pPr>
          </w:p>
        </w:tc>
        <w:tc>
          <w:tcPr>
            <w:tcW w:w="1612" w:type="dxa"/>
            <w:vMerge/>
          </w:tcPr>
          <w:p w14:paraId="420BD3F0" w14:textId="77777777" w:rsidR="00ED481B" w:rsidRPr="006445BE" w:rsidRDefault="00ED481B" w:rsidP="00911367">
            <w:pPr>
              <w:rPr>
                <w:rFonts w:ascii="Times New Roman" w:hAnsi="Times New Roman" w:cs="Times New Roman"/>
                <w:sz w:val="25"/>
                <w:szCs w:val="25"/>
                <w:lang w:val="ru-RU"/>
              </w:rPr>
            </w:pPr>
          </w:p>
        </w:tc>
        <w:tc>
          <w:tcPr>
            <w:tcW w:w="1375" w:type="dxa"/>
            <w:vMerge/>
          </w:tcPr>
          <w:p w14:paraId="5ACE6884" w14:textId="77777777" w:rsidR="00ED481B" w:rsidRPr="006445BE" w:rsidRDefault="00ED481B" w:rsidP="00911367">
            <w:pPr>
              <w:jc w:val="both"/>
              <w:rPr>
                <w:rFonts w:ascii="Times New Roman" w:hAnsi="Times New Roman" w:cs="Times New Roman"/>
                <w:sz w:val="25"/>
                <w:szCs w:val="25"/>
                <w:lang w:val="ru-RU"/>
              </w:rPr>
            </w:pPr>
          </w:p>
        </w:tc>
        <w:tc>
          <w:tcPr>
            <w:tcW w:w="1183" w:type="dxa"/>
          </w:tcPr>
          <w:p w14:paraId="3B8C70F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ПММА</w:t>
            </w:r>
          </w:p>
        </w:tc>
        <w:tc>
          <w:tcPr>
            <w:tcW w:w="962" w:type="dxa"/>
          </w:tcPr>
          <w:p w14:paraId="15D75601"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PANI</w:t>
            </w:r>
          </w:p>
        </w:tc>
        <w:tc>
          <w:tcPr>
            <w:tcW w:w="960" w:type="dxa"/>
          </w:tcPr>
          <w:p w14:paraId="010B31C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ПВДФ</w:t>
            </w:r>
          </w:p>
        </w:tc>
        <w:tc>
          <w:tcPr>
            <w:tcW w:w="1337" w:type="dxa"/>
          </w:tcPr>
          <w:p w14:paraId="2580F808"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Лим.кисл.</w:t>
            </w:r>
          </w:p>
        </w:tc>
      </w:tr>
      <w:tr w:rsidR="00ED481B" w:rsidRPr="001A5DB7" w14:paraId="06E3689D" w14:textId="77777777" w:rsidTr="00ED481B">
        <w:tc>
          <w:tcPr>
            <w:tcW w:w="527" w:type="dxa"/>
            <w:vMerge w:val="restart"/>
          </w:tcPr>
          <w:p w14:paraId="355E1C76"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w:t>
            </w:r>
          </w:p>
        </w:tc>
        <w:tc>
          <w:tcPr>
            <w:tcW w:w="1532" w:type="dxa"/>
            <w:vMerge w:val="restart"/>
          </w:tcPr>
          <w:p w14:paraId="76769801"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90</w:t>
            </w:r>
          </w:p>
        </w:tc>
        <w:tc>
          <w:tcPr>
            <w:tcW w:w="1612" w:type="dxa"/>
            <w:vMerge w:val="restart"/>
          </w:tcPr>
          <w:p w14:paraId="3EB266F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10</w:t>
            </w:r>
          </w:p>
        </w:tc>
        <w:tc>
          <w:tcPr>
            <w:tcW w:w="1375" w:type="dxa"/>
          </w:tcPr>
          <w:p w14:paraId="5D24A3F0" w14:textId="77777777" w:rsidR="00ED481B" w:rsidRPr="001A5DB7" w:rsidRDefault="00ED481B" w:rsidP="00911367">
            <w:pPr>
              <w:rPr>
                <w:rFonts w:ascii="Times New Roman" w:hAnsi="Times New Roman" w:cs="Times New Roman"/>
                <w:sz w:val="25"/>
                <w:szCs w:val="25"/>
              </w:rPr>
            </w:pPr>
            <w:r w:rsidRPr="001A5DB7">
              <w:rPr>
                <w:rFonts w:ascii="Times New Roman" w:eastAsia="Times New Roman" w:hAnsi="Times New Roman" w:cs="Times New Roman"/>
                <w:sz w:val="25"/>
                <w:szCs w:val="25"/>
              </w:rPr>
              <w:t>UMG-Si</w:t>
            </w:r>
          </w:p>
        </w:tc>
        <w:tc>
          <w:tcPr>
            <w:tcW w:w="1183" w:type="dxa"/>
          </w:tcPr>
          <w:p w14:paraId="61B20D58"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1850</w:t>
            </w:r>
          </w:p>
        </w:tc>
        <w:tc>
          <w:tcPr>
            <w:tcW w:w="962" w:type="dxa"/>
          </w:tcPr>
          <w:p w14:paraId="06B6DD09"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1980</w:t>
            </w:r>
          </w:p>
        </w:tc>
        <w:tc>
          <w:tcPr>
            <w:tcW w:w="960" w:type="dxa"/>
          </w:tcPr>
          <w:p w14:paraId="304A639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2000</w:t>
            </w:r>
          </w:p>
        </w:tc>
        <w:tc>
          <w:tcPr>
            <w:tcW w:w="1337" w:type="dxa"/>
          </w:tcPr>
          <w:p w14:paraId="30DC1A22"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1700</w:t>
            </w:r>
          </w:p>
        </w:tc>
      </w:tr>
      <w:tr w:rsidR="00ED481B" w:rsidRPr="001A5DB7" w14:paraId="1FB932BF" w14:textId="77777777" w:rsidTr="00ED481B">
        <w:tc>
          <w:tcPr>
            <w:tcW w:w="527" w:type="dxa"/>
            <w:vMerge/>
          </w:tcPr>
          <w:p w14:paraId="5D3115D7" w14:textId="77777777" w:rsidR="00ED481B" w:rsidRPr="001A5DB7" w:rsidRDefault="00ED481B" w:rsidP="00911367">
            <w:pPr>
              <w:rPr>
                <w:rFonts w:ascii="Times New Roman" w:hAnsi="Times New Roman" w:cs="Times New Roman"/>
                <w:sz w:val="25"/>
                <w:szCs w:val="25"/>
              </w:rPr>
            </w:pPr>
          </w:p>
        </w:tc>
        <w:tc>
          <w:tcPr>
            <w:tcW w:w="1532" w:type="dxa"/>
            <w:vMerge/>
          </w:tcPr>
          <w:p w14:paraId="3F1FCBE5" w14:textId="77777777" w:rsidR="00ED481B" w:rsidRPr="001A5DB7" w:rsidRDefault="00ED481B" w:rsidP="00911367">
            <w:pPr>
              <w:rPr>
                <w:rFonts w:ascii="Times New Roman" w:hAnsi="Times New Roman" w:cs="Times New Roman"/>
                <w:sz w:val="25"/>
                <w:szCs w:val="25"/>
              </w:rPr>
            </w:pPr>
          </w:p>
        </w:tc>
        <w:tc>
          <w:tcPr>
            <w:tcW w:w="1612" w:type="dxa"/>
            <w:vMerge/>
          </w:tcPr>
          <w:p w14:paraId="41DDF485" w14:textId="77777777" w:rsidR="00ED481B" w:rsidRPr="001A5DB7" w:rsidRDefault="00ED481B" w:rsidP="00911367">
            <w:pPr>
              <w:rPr>
                <w:rFonts w:ascii="Times New Roman" w:hAnsi="Times New Roman" w:cs="Times New Roman"/>
                <w:sz w:val="25"/>
                <w:szCs w:val="25"/>
              </w:rPr>
            </w:pPr>
          </w:p>
        </w:tc>
        <w:tc>
          <w:tcPr>
            <w:tcW w:w="1375" w:type="dxa"/>
          </w:tcPr>
          <w:p w14:paraId="7AFA7478"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Si-dust</w:t>
            </w:r>
          </w:p>
        </w:tc>
        <w:tc>
          <w:tcPr>
            <w:tcW w:w="1183" w:type="dxa"/>
          </w:tcPr>
          <w:p w14:paraId="75531DD8"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860</w:t>
            </w:r>
          </w:p>
        </w:tc>
        <w:tc>
          <w:tcPr>
            <w:tcW w:w="962" w:type="dxa"/>
          </w:tcPr>
          <w:p w14:paraId="10ACEA39"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885</w:t>
            </w:r>
          </w:p>
        </w:tc>
        <w:tc>
          <w:tcPr>
            <w:tcW w:w="960" w:type="dxa"/>
          </w:tcPr>
          <w:p w14:paraId="54A23ED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900</w:t>
            </w:r>
          </w:p>
        </w:tc>
        <w:tc>
          <w:tcPr>
            <w:tcW w:w="1337" w:type="dxa"/>
          </w:tcPr>
          <w:p w14:paraId="6F515F12"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840</w:t>
            </w:r>
          </w:p>
        </w:tc>
      </w:tr>
      <w:tr w:rsidR="00ED481B" w:rsidRPr="001A5DB7" w14:paraId="1071A570" w14:textId="77777777" w:rsidTr="00ED481B">
        <w:trPr>
          <w:trHeight w:val="133"/>
        </w:trPr>
        <w:tc>
          <w:tcPr>
            <w:tcW w:w="527" w:type="dxa"/>
            <w:vMerge w:val="restart"/>
          </w:tcPr>
          <w:p w14:paraId="1EDC90F2"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2</w:t>
            </w:r>
          </w:p>
        </w:tc>
        <w:tc>
          <w:tcPr>
            <w:tcW w:w="1532" w:type="dxa"/>
            <w:vMerge w:val="restart"/>
          </w:tcPr>
          <w:p w14:paraId="0EB1594D"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85</w:t>
            </w:r>
          </w:p>
        </w:tc>
        <w:tc>
          <w:tcPr>
            <w:tcW w:w="1612" w:type="dxa"/>
            <w:vMerge w:val="restart"/>
          </w:tcPr>
          <w:p w14:paraId="44BB9A17"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10</w:t>
            </w:r>
          </w:p>
        </w:tc>
        <w:tc>
          <w:tcPr>
            <w:tcW w:w="1375" w:type="dxa"/>
          </w:tcPr>
          <w:p w14:paraId="6C134A41" w14:textId="77777777" w:rsidR="00ED481B" w:rsidRPr="001A5DB7" w:rsidRDefault="00ED481B" w:rsidP="00911367">
            <w:pPr>
              <w:rPr>
                <w:rFonts w:ascii="Times New Roman" w:hAnsi="Times New Roman" w:cs="Times New Roman"/>
                <w:sz w:val="25"/>
                <w:szCs w:val="25"/>
              </w:rPr>
            </w:pPr>
            <w:r w:rsidRPr="001A5DB7">
              <w:rPr>
                <w:rFonts w:ascii="Times New Roman" w:eastAsia="Times New Roman" w:hAnsi="Times New Roman" w:cs="Times New Roman"/>
                <w:sz w:val="25"/>
                <w:szCs w:val="25"/>
              </w:rPr>
              <w:t>UMG-Si</w:t>
            </w:r>
          </w:p>
        </w:tc>
        <w:tc>
          <w:tcPr>
            <w:tcW w:w="1183" w:type="dxa"/>
          </w:tcPr>
          <w:p w14:paraId="3B14A104"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2005</w:t>
            </w:r>
          </w:p>
        </w:tc>
        <w:tc>
          <w:tcPr>
            <w:tcW w:w="962" w:type="dxa"/>
          </w:tcPr>
          <w:p w14:paraId="2171E49B"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2200</w:t>
            </w:r>
          </w:p>
        </w:tc>
        <w:tc>
          <w:tcPr>
            <w:tcW w:w="960" w:type="dxa"/>
          </w:tcPr>
          <w:p w14:paraId="295BD318"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2250</w:t>
            </w:r>
          </w:p>
        </w:tc>
        <w:tc>
          <w:tcPr>
            <w:tcW w:w="1337" w:type="dxa"/>
          </w:tcPr>
          <w:p w14:paraId="42BE0FD1"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1950</w:t>
            </w:r>
          </w:p>
        </w:tc>
      </w:tr>
      <w:tr w:rsidR="00ED481B" w:rsidRPr="001A5DB7" w14:paraId="22DCD100" w14:textId="77777777" w:rsidTr="00ED481B">
        <w:tc>
          <w:tcPr>
            <w:tcW w:w="527" w:type="dxa"/>
            <w:vMerge/>
          </w:tcPr>
          <w:p w14:paraId="72E46B5D" w14:textId="77777777" w:rsidR="00ED481B" w:rsidRPr="001A5DB7" w:rsidRDefault="00ED481B" w:rsidP="00911367">
            <w:pPr>
              <w:rPr>
                <w:rFonts w:ascii="Times New Roman" w:hAnsi="Times New Roman" w:cs="Times New Roman"/>
                <w:sz w:val="25"/>
                <w:szCs w:val="25"/>
              </w:rPr>
            </w:pPr>
          </w:p>
        </w:tc>
        <w:tc>
          <w:tcPr>
            <w:tcW w:w="1532" w:type="dxa"/>
            <w:vMerge/>
          </w:tcPr>
          <w:p w14:paraId="3FF7B909" w14:textId="77777777" w:rsidR="00ED481B" w:rsidRPr="001A5DB7" w:rsidRDefault="00ED481B" w:rsidP="00911367">
            <w:pPr>
              <w:rPr>
                <w:rFonts w:ascii="Times New Roman" w:hAnsi="Times New Roman" w:cs="Times New Roman"/>
                <w:sz w:val="25"/>
                <w:szCs w:val="25"/>
              </w:rPr>
            </w:pPr>
          </w:p>
        </w:tc>
        <w:tc>
          <w:tcPr>
            <w:tcW w:w="1612" w:type="dxa"/>
            <w:vMerge/>
          </w:tcPr>
          <w:p w14:paraId="1D8257A0" w14:textId="77777777" w:rsidR="00ED481B" w:rsidRPr="001A5DB7" w:rsidRDefault="00ED481B" w:rsidP="00911367">
            <w:pPr>
              <w:rPr>
                <w:rFonts w:ascii="Times New Roman" w:hAnsi="Times New Roman" w:cs="Times New Roman"/>
                <w:sz w:val="25"/>
                <w:szCs w:val="25"/>
              </w:rPr>
            </w:pPr>
          </w:p>
        </w:tc>
        <w:tc>
          <w:tcPr>
            <w:tcW w:w="1375" w:type="dxa"/>
          </w:tcPr>
          <w:p w14:paraId="2C68684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Si-dust</w:t>
            </w:r>
          </w:p>
        </w:tc>
        <w:tc>
          <w:tcPr>
            <w:tcW w:w="1183" w:type="dxa"/>
          </w:tcPr>
          <w:p w14:paraId="3C75F6EA"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900</w:t>
            </w:r>
          </w:p>
        </w:tc>
        <w:tc>
          <w:tcPr>
            <w:tcW w:w="962" w:type="dxa"/>
          </w:tcPr>
          <w:p w14:paraId="148E378B"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915</w:t>
            </w:r>
          </w:p>
        </w:tc>
        <w:tc>
          <w:tcPr>
            <w:tcW w:w="960" w:type="dxa"/>
          </w:tcPr>
          <w:p w14:paraId="2EF57C61"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950</w:t>
            </w:r>
          </w:p>
        </w:tc>
        <w:tc>
          <w:tcPr>
            <w:tcW w:w="1337" w:type="dxa"/>
          </w:tcPr>
          <w:p w14:paraId="1AB16783"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870</w:t>
            </w:r>
          </w:p>
        </w:tc>
      </w:tr>
      <w:tr w:rsidR="00ED481B" w:rsidRPr="001A5DB7" w14:paraId="0B1B6FAA" w14:textId="77777777" w:rsidTr="00ED481B">
        <w:tc>
          <w:tcPr>
            <w:tcW w:w="527" w:type="dxa"/>
            <w:vMerge w:val="restart"/>
          </w:tcPr>
          <w:p w14:paraId="0C4AC0A0"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3</w:t>
            </w:r>
          </w:p>
        </w:tc>
        <w:tc>
          <w:tcPr>
            <w:tcW w:w="1532" w:type="dxa"/>
            <w:vMerge w:val="restart"/>
          </w:tcPr>
          <w:p w14:paraId="2ACC6283"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80</w:t>
            </w:r>
          </w:p>
        </w:tc>
        <w:tc>
          <w:tcPr>
            <w:tcW w:w="1612" w:type="dxa"/>
            <w:vMerge w:val="restart"/>
          </w:tcPr>
          <w:p w14:paraId="7DEC11C1"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10</w:t>
            </w:r>
          </w:p>
        </w:tc>
        <w:tc>
          <w:tcPr>
            <w:tcW w:w="1375" w:type="dxa"/>
          </w:tcPr>
          <w:p w14:paraId="647214F8" w14:textId="77777777" w:rsidR="00ED481B" w:rsidRPr="001A5DB7" w:rsidRDefault="00ED481B" w:rsidP="00911367">
            <w:pPr>
              <w:rPr>
                <w:rFonts w:ascii="Times New Roman" w:hAnsi="Times New Roman" w:cs="Times New Roman"/>
                <w:sz w:val="25"/>
                <w:szCs w:val="25"/>
              </w:rPr>
            </w:pPr>
            <w:r w:rsidRPr="001A5DB7">
              <w:rPr>
                <w:rFonts w:ascii="Times New Roman" w:eastAsia="Times New Roman" w:hAnsi="Times New Roman" w:cs="Times New Roman"/>
                <w:sz w:val="25"/>
                <w:szCs w:val="25"/>
              </w:rPr>
              <w:t>UMG-Si</w:t>
            </w:r>
          </w:p>
        </w:tc>
        <w:tc>
          <w:tcPr>
            <w:tcW w:w="1183" w:type="dxa"/>
          </w:tcPr>
          <w:p w14:paraId="079B51AD"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1700</w:t>
            </w:r>
          </w:p>
        </w:tc>
        <w:tc>
          <w:tcPr>
            <w:tcW w:w="962" w:type="dxa"/>
          </w:tcPr>
          <w:p w14:paraId="6C991CAE"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1775</w:t>
            </w:r>
          </w:p>
        </w:tc>
        <w:tc>
          <w:tcPr>
            <w:tcW w:w="960" w:type="dxa"/>
          </w:tcPr>
          <w:p w14:paraId="48EE4050"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1830</w:t>
            </w:r>
          </w:p>
        </w:tc>
        <w:tc>
          <w:tcPr>
            <w:tcW w:w="1337" w:type="dxa"/>
          </w:tcPr>
          <w:p w14:paraId="772615B3"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1650</w:t>
            </w:r>
          </w:p>
        </w:tc>
      </w:tr>
      <w:tr w:rsidR="00ED481B" w:rsidRPr="001A5DB7" w14:paraId="231272FD" w14:textId="77777777" w:rsidTr="00ED481B">
        <w:tc>
          <w:tcPr>
            <w:tcW w:w="527" w:type="dxa"/>
            <w:vMerge/>
          </w:tcPr>
          <w:p w14:paraId="36977525" w14:textId="77777777" w:rsidR="00ED481B" w:rsidRPr="001A5DB7" w:rsidRDefault="00ED481B" w:rsidP="00911367">
            <w:pPr>
              <w:rPr>
                <w:rFonts w:ascii="Times New Roman" w:hAnsi="Times New Roman" w:cs="Times New Roman"/>
                <w:sz w:val="25"/>
                <w:szCs w:val="25"/>
              </w:rPr>
            </w:pPr>
          </w:p>
        </w:tc>
        <w:tc>
          <w:tcPr>
            <w:tcW w:w="1532" w:type="dxa"/>
            <w:vMerge/>
          </w:tcPr>
          <w:p w14:paraId="6B75E29B" w14:textId="77777777" w:rsidR="00ED481B" w:rsidRPr="001A5DB7" w:rsidRDefault="00ED481B" w:rsidP="00911367">
            <w:pPr>
              <w:rPr>
                <w:rFonts w:ascii="Times New Roman" w:hAnsi="Times New Roman" w:cs="Times New Roman"/>
                <w:sz w:val="25"/>
                <w:szCs w:val="25"/>
              </w:rPr>
            </w:pPr>
          </w:p>
        </w:tc>
        <w:tc>
          <w:tcPr>
            <w:tcW w:w="1612" w:type="dxa"/>
            <w:vMerge/>
          </w:tcPr>
          <w:p w14:paraId="2483502B" w14:textId="77777777" w:rsidR="00ED481B" w:rsidRPr="001A5DB7" w:rsidRDefault="00ED481B" w:rsidP="00911367">
            <w:pPr>
              <w:rPr>
                <w:rFonts w:ascii="Times New Roman" w:hAnsi="Times New Roman" w:cs="Times New Roman"/>
                <w:sz w:val="25"/>
                <w:szCs w:val="25"/>
              </w:rPr>
            </w:pPr>
          </w:p>
        </w:tc>
        <w:tc>
          <w:tcPr>
            <w:tcW w:w="1375" w:type="dxa"/>
          </w:tcPr>
          <w:p w14:paraId="5CA73ED6"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Si-dust</w:t>
            </w:r>
          </w:p>
        </w:tc>
        <w:tc>
          <w:tcPr>
            <w:tcW w:w="1183" w:type="dxa"/>
          </w:tcPr>
          <w:p w14:paraId="172280F2"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815</w:t>
            </w:r>
          </w:p>
        </w:tc>
        <w:tc>
          <w:tcPr>
            <w:tcW w:w="962" w:type="dxa"/>
          </w:tcPr>
          <w:p w14:paraId="21B9784B"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830</w:t>
            </w:r>
          </w:p>
        </w:tc>
        <w:tc>
          <w:tcPr>
            <w:tcW w:w="960" w:type="dxa"/>
          </w:tcPr>
          <w:p w14:paraId="63488772"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870</w:t>
            </w:r>
          </w:p>
        </w:tc>
        <w:tc>
          <w:tcPr>
            <w:tcW w:w="1337" w:type="dxa"/>
          </w:tcPr>
          <w:p w14:paraId="70811513"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795</w:t>
            </w:r>
          </w:p>
        </w:tc>
      </w:tr>
      <w:tr w:rsidR="00ED481B" w:rsidRPr="001A5DB7" w14:paraId="4E7C1AB2" w14:textId="77777777" w:rsidTr="00ED481B">
        <w:tc>
          <w:tcPr>
            <w:tcW w:w="527" w:type="dxa"/>
            <w:vMerge w:val="restart"/>
          </w:tcPr>
          <w:p w14:paraId="15D21BC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4</w:t>
            </w:r>
          </w:p>
        </w:tc>
        <w:tc>
          <w:tcPr>
            <w:tcW w:w="1532" w:type="dxa"/>
            <w:vMerge w:val="restart"/>
          </w:tcPr>
          <w:p w14:paraId="38800F76"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75</w:t>
            </w:r>
          </w:p>
        </w:tc>
        <w:tc>
          <w:tcPr>
            <w:tcW w:w="1612" w:type="dxa"/>
            <w:vMerge w:val="restart"/>
          </w:tcPr>
          <w:p w14:paraId="23DDF2DE"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15</w:t>
            </w:r>
          </w:p>
        </w:tc>
        <w:tc>
          <w:tcPr>
            <w:tcW w:w="1375" w:type="dxa"/>
          </w:tcPr>
          <w:p w14:paraId="14BAEFB0" w14:textId="77777777" w:rsidR="00ED481B" w:rsidRPr="001A5DB7" w:rsidRDefault="00ED481B" w:rsidP="00911367">
            <w:pPr>
              <w:rPr>
                <w:rFonts w:ascii="Times New Roman" w:hAnsi="Times New Roman" w:cs="Times New Roman"/>
                <w:sz w:val="25"/>
                <w:szCs w:val="25"/>
              </w:rPr>
            </w:pPr>
            <w:r w:rsidRPr="001A5DB7">
              <w:rPr>
                <w:rFonts w:ascii="Times New Roman" w:eastAsia="Times New Roman" w:hAnsi="Times New Roman" w:cs="Times New Roman"/>
                <w:sz w:val="25"/>
                <w:szCs w:val="25"/>
              </w:rPr>
              <w:t>UMG-Si</w:t>
            </w:r>
          </w:p>
        </w:tc>
        <w:tc>
          <w:tcPr>
            <w:tcW w:w="1183" w:type="dxa"/>
          </w:tcPr>
          <w:p w14:paraId="6289FFE3"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1680</w:t>
            </w:r>
          </w:p>
        </w:tc>
        <w:tc>
          <w:tcPr>
            <w:tcW w:w="962" w:type="dxa"/>
          </w:tcPr>
          <w:p w14:paraId="632A963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1750</w:t>
            </w:r>
          </w:p>
        </w:tc>
        <w:tc>
          <w:tcPr>
            <w:tcW w:w="960" w:type="dxa"/>
          </w:tcPr>
          <w:p w14:paraId="73D15AE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1770</w:t>
            </w:r>
          </w:p>
        </w:tc>
        <w:tc>
          <w:tcPr>
            <w:tcW w:w="1337" w:type="dxa"/>
          </w:tcPr>
          <w:p w14:paraId="419A109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1600</w:t>
            </w:r>
          </w:p>
        </w:tc>
      </w:tr>
      <w:tr w:rsidR="00ED481B" w:rsidRPr="001A5DB7" w14:paraId="6942C554" w14:textId="77777777" w:rsidTr="00ED481B">
        <w:tc>
          <w:tcPr>
            <w:tcW w:w="527" w:type="dxa"/>
            <w:vMerge/>
          </w:tcPr>
          <w:p w14:paraId="0A18F955" w14:textId="77777777" w:rsidR="00ED481B" w:rsidRPr="001A5DB7" w:rsidRDefault="00ED481B" w:rsidP="00911367">
            <w:pPr>
              <w:rPr>
                <w:rFonts w:ascii="Times New Roman" w:hAnsi="Times New Roman" w:cs="Times New Roman"/>
                <w:sz w:val="25"/>
                <w:szCs w:val="25"/>
              </w:rPr>
            </w:pPr>
          </w:p>
        </w:tc>
        <w:tc>
          <w:tcPr>
            <w:tcW w:w="1532" w:type="dxa"/>
            <w:vMerge/>
          </w:tcPr>
          <w:p w14:paraId="7B21DD1C" w14:textId="77777777" w:rsidR="00ED481B" w:rsidRPr="001A5DB7" w:rsidRDefault="00ED481B" w:rsidP="00911367">
            <w:pPr>
              <w:rPr>
                <w:rFonts w:ascii="Times New Roman" w:hAnsi="Times New Roman" w:cs="Times New Roman"/>
                <w:sz w:val="25"/>
                <w:szCs w:val="25"/>
              </w:rPr>
            </w:pPr>
          </w:p>
        </w:tc>
        <w:tc>
          <w:tcPr>
            <w:tcW w:w="1612" w:type="dxa"/>
            <w:vMerge/>
          </w:tcPr>
          <w:p w14:paraId="5D2C73F4" w14:textId="77777777" w:rsidR="00ED481B" w:rsidRPr="001A5DB7" w:rsidRDefault="00ED481B" w:rsidP="00911367">
            <w:pPr>
              <w:rPr>
                <w:rFonts w:ascii="Times New Roman" w:hAnsi="Times New Roman" w:cs="Times New Roman"/>
                <w:sz w:val="25"/>
                <w:szCs w:val="25"/>
              </w:rPr>
            </w:pPr>
          </w:p>
        </w:tc>
        <w:tc>
          <w:tcPr>
            <w:tcW w:w="1375" w:type="dxa"/>
          </w:tcPr>
          <w:p w14:paraId="0D69505A"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Si-dust</w:t>
            </w:r>
          </w:p>
        </w:tc>
        <w:tc>
          <w:tcPr>
            <w:tcW w:w="1183" w:type="dxa"/>
          </w:tcPr>
          <w:p w14:paraId="1C3C5813"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780</w:t>
            </w:r>
          </w:p>
        </w:tc>
        <w:tc>
          <w:tcPr>
            <w:tcW w:w="962" w:type="dxa"/>
          </w:tcPr>
          <w:p w14:paraId="520BA067"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800</w:t>
            </w:r>
          </w:p>
        </w:tc>
        <w:tc>
          <w:tcPr>
            <w:tcW w:w="960" w:type="dxa"/>
          </w:tcPr>
          <w:p w14:paraId="23155E8B"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855</w:t>
            </w:r>
          </w:p>
        </w:tc>
        <w:tc>
          <w:tcPr>
            <w:tcW w:w="1337" w:type="dxa"/>
          </w:tcPr>
          <w:p w14:paraId="05D8CD2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730</w:t>
            </w:r>
          </w:p>
        </w:tc>
      </w:tr>
      <w:tr w:rsidR="00ED481B" w:rsidRPr="001A5DB7" w14:paraId="7B305241" w14:textId="77777777" w:rsidTr="00ED481B">
        <w:tc>
          <w:tcPr>
            <w:tcW w:w="527" w:type="dxa"/>
            <w:vMerge w:val="restart"/>
          </w:tcPr>
          <w:p w14:paraId="41990CE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5</w:t>
            </w:r>
          </w:p>
        </w:tc>
        <w:tc>
          <w:tcPr>
            <w:tcW w:w="1532" w:type="dxa"/>
            <w:vMerge w:val="restart"/>
          </w:tcPr>
          <w:p w14:paraId="27907DD1"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70</w:t>
            </w:r>
          </w:p>
        </w:tc>
        <w:tc>
          <w:tcPr>
            <w:tcW w:w="1612" w:type="dxa"/>
            <w:vMerge w:val="restart"/>
          </w:tcPr>
          <w:p w14:paraId="6D377F7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25</w:t>
            </w:r>
          </w:p>
        </w:tc>
        <w:tc>
          <w:tcPr>
            <w:tcW w:w="1375" w:type="dxa"/>
          </w:tcPr>
          <w:p w14:paraId="0522999C" w14:textId="77777777" w:rsidR="00ED481B" w:rsidRPr="001A5DB7" w:rsidRDefault="00ED481B" w:rsidP="00911367">
            <w:pPr>
              <w:rPr>
                <w:rFonts w:ascii="Times New Roman" w:hAnsi="Times New Roman" w:cs="Times New Roman"/>
                <w:sz w:val="25"/>
                <w:szCs w:val="25"/>
              </w:rPr>
            </w:pPr>
            <w:r w:rsidRPr="001A5DB7">
              <w:rPr>
                <w:rFonts w:ascii="Times New Roman" w:eastAsia="Times New Roman" w:hAnsi="Times New Roman" w:cs="Times New Roman"/>
                <w:sz w:val="25"/>
                <w:szCs w:val="25"/>
              </w:rPr>
              <w:t>UMG-Si</w:t>
            </w:r>
          </w:p>
        </w:tc>
        <w:tc>
          <w:tcPr>
            <w:tcW w:w="1183" w:type="dxa"/>
          </w:tcPr>
          <w:p w14:paraId="1B6B95F8"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1635</w:t>
            </w:r>
          </w:p>
        </w:tc>
        <w:tc>
          <w:tcPr>
            <w:tcW w:w="962" w:type="dxa"/>
          </w:tcPr>
          <w:p w14:paraId="09650996"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1710</w:t>
            </w:r>
          </w:p>
        </w:tc>
        <w:tc>
          <w:tcPr>
            <w:tcW w:w="960" w:type="dxa"/>
          </w:tcPr>
          <w:p w14:paraId="042D85B4"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1750</w:t>
            </w:r>
          </w:p>
        </w:tc>
        <w:tc>
          <w:tcPr>
            <w:tcW w:w="1337" w:type="dxa"/>
          </w:tcPr>
          <w:p w14:paraId="616F056F"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1550</w:t>
            </w:r>
          </w:p>
        </w:tc>
      </w:tr>
      <w:tr w:rsidR="00ED481B" w:rsidRPr="001A5DB7" w14:paraId="3341C3EE" w14:textId="77777777" w:rsidTr="006445BE">
        <w:trPr>
          <w:trHeight w:val="277"/>
        </w:trPr>
        <w:tc>
          <w:tcPr>
            <w:tcW w:w="527" w:type="dxa"/>
            <w:vMerge/>
          </w:tcPr>
          <w:p w14:paraId="07D08D24" w14:textId="77777777" w:rsidR="00ED481B" w:rsidRPr="001A5DB7" w:rsidRDefault="00ED481B" w:rsidP="00911367">
            <w:pPr>
              <w:rPr>
                <w:rFonts w:ascii="Times New Roman" w:hAnsi="Times New Roman" w:cs="Times New Roman"/>
                <w:sz w:val="25"/>
                <w:szCs w:val="25"/>
              </w:rPr>
            </w:pPr>
          </w:p>
        </w:tc>
        <w:tc>
          <w:tcPr>
            <w:tcW w:w="1532" w:type="dxa"/>
            <w:vMerge/>
          </w:tcPr>
          <w:p w14:paraId="66C34590" w14:textId="77777777" w:rsidR="00ED481B" w:rsidRPr="001A5DB7" w:rsidRDefault="00ED481B" w:rsidP="00911367">
            <w:pPr>
              <w:rPr>
                <w:rFonts w:ascii="Times New Roman" w:hAnsi="Times New Roman" w:cs="Times New Roman"/>
                <w:sz w:val="25"/>
                <w:szCs w:val="25"/>
              </w:rPr>
            </w:pPr>
          </w:p>
        </w:tc>
        <w:tc>
          <w:tcPr>
            <w:tcW w:w="1612" w:type="dxa"/>
            <w:vMerge/>
          </w:tcPr>
          <w:p w14:paraId="6C509AF3" w14:textId="77777777" w:rsidR="00ED481B" w:rsidRPr="001A5DB7" w:rsidRDefault="00ED481B" w:rsidP="00911367">
            <w:pPr>
              <w:rPr>
                <w:rFonts w:ascii="Times New Roman" w:hAnsi="Times New Roman" w:cs="Times New Roman"/>
                <w:sz w:val="25"/>
                <w:szCs w:val="25"/>
              </w:rPr>
            </w:pPr>
          </w:p>
        </w:tc>
        <w:tc>
          <w:tcPr>
            <w:tcW w:w="1375" w:type="dxa"/>
          </w:tcPr>
          <w:p w14:paraId="6B553CD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Si-dust</w:t>
            </w:r>
          </w:p>
        </w:tc>
        <w:tc>
          <w:tcPr>
            <w:tcW w:w="1183" w:type="dxa"/>
          </w:tcPr>
          <w:p w14:paraId="400CA302"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750</w:t>
            </w:r>
          </w:p>
        </w:tc>
        <w:tc>
          <w:tcPr>
            <w:tcW w:w="962" w:type="dxa"/>
          </w:tcPr>
          <w:p w14:paraId="3FD64A89"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795</w:t>
            </w:r>
          </w:p>
        </w:tc>
        <w:tc>
          <w:tcPr>
            <w:tcW w:w="960" w:type="dxa"/>
          </w:tcPr>
          <w:p w14:paraId="1AF63633"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840</w:t>
            </w:r>
          </w:p>
        </w:tc>
        <w:tc>
          <w:tcPr>
            <w:tcW w:w="1337" w:type="dxa"/>
          </w:tcPr>
          <w:p w14:paraId="728A007E"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700</w:t>
            </w:r>
          </w:p>
        </w:tc>
      </w:tr>
      <w:tr w:rsidR="00ED481B" w:rsidRPr="001A5DB7" w14:paraId="79533749" w14:textId="77777777" w:rsidTr="00ED481B">
        <w:tc>
          <w:tcPr>
            <w:tcW w:w="527" w:type="dxa"/>
            <w:vMerge w:val="restart"/>
          </w:tcPr>
          <w:p w14:paraId="7D065980"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w:t>
            </w:r>
          </w:p>
        </w:tc>
        <w:tc>
          <w:tcPr>
            <w:tcW w:w="1532" w:type="dxa"/>
            <w:vMerge w:val="restart"/>
          </w:tcPr>
          <w:p w14:paraId="77A46DBF"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65</w:t>
            </w:r>
          </w:p>
        </w:tc>
        <w:tc>
          <w:tcPr>
            <w:tcW w:w="1612" w:type="dxa"/>
            <w:vMerge w:val="restart"/>
          </w:tcPr>
          <w:p w14:paraId="7A13281A"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25</w:t>
            </w:r>
          </w:p>
        </w:tc>
        <w:tc>
          <w:tcPr>
            <w:tcW w:w="1375" w:type="dxa"/>
          </w:tcPr>
          <w:p w14:paraId="4BF6670E" w14:textId="77777777" w:rsidR="00ED481B" w:rsidRPr="001A5DB7" w:rsidRDefault="00ED481B" w:rsidP="00911367">
            <w:pPr>
              <w:rPr>
                <w:rFonts w:ascii="Times New Roman" w:hAnsi="Times New Roman" w:cs="Times New Roman"/>
                <w:sz w:val="25"/>
                <w:szCs w:val="25"/>
              </w:rPr>
            </w:pPr>
            <w:r w:rsidRPr="001A5DB7">
              <w:rPr>
                <w:rFonts w:ascii="Times New Roman" w:eastAsia="Times New Roman" w:hAnsi="Times New Roman" w:cs="Times New Roman"/>
                <w:sz w:val="25"/>
                <w:szCs w:val="25"/>
              </w:rPr>
              <w:t>UMG-Si</w:t>
            </w:r>
          </w:p>
        </w:tc>
        <w:tc>
          <w:tcPr>
            <w:tcW w:w="1183" w:type="dxa"/>
          </w:tcPr>
          <w:p w14:paraId="46DC566F"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1610</w:t>
            </w:r>
          </w:p>
        </w:tc>
        <w:tc>
          <w:tcPr>
            <w:tcW w:w="962" w:type="dxa"/>
          </w:tcPr>
          <w:p w14:paraId="0DECABB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1640</w:t>
            </w:r>
          </w:p>
        </w:tc>
        <w:tc>
          <w:tcPr>
            <w:tcW w:w="960" w:type="dxa"/>
          </w:tcPr>
          <w:p w14:paraId="4B83E7E4"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1700</w:t>
            </w:r>
          </w:p>
        </w:tc>
        <w:tc>
          <w:tcPr>
            <w:tcW w:w="1337" w:type="dxa"/>
          </w:tcPr>
          <w:p w14:paraId="1E63E4F4"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1500</w:t>
            </w:r>
          </w:p>
        </w:tc>
      </w:tr>
      <w:tr w:rsidR="00ED481B" w:rsidRPr="001A5DB7" w14:paraId="6B188AF0" w14:textId="77777777" w:rsidTr="006D3A4E">
        <w:tc>
          <w:tcPr>
            <w:tcW w:w="527" w:type="dxa"/>
            <w:vMerge/>
            <w:tcBorders>
              <w:bottom w:val="nil"/>
            </w:tcBorders>
          </w:tcPr>
          <w:p w14:paraId="087CD2C6" w14:textId="77777777" w:rsidR="00ED481B" w:rsidRPr="001A5DB7" w:rsidRDefault="00ED481B" w:rsidP="00911367">
            <w:pPr>
              <w:rPr>
                <w:rFonts w:ascii="Times New Roman" w:hAnsi="Times New Roman" w:cs="Times New Roman"/>
                <w:sz w:val="25"/>
                <w:szCs w:val="25"/>
              </w:rPr>
            </w:pPr>
          </w:p>
        </w:tc>
        <w:tc>
          <w:tcPr>
            <w:tcW w:w="1532" w:type="dxa"/>
            <w:vMerge/>
            <w:tcBorders>
              <w:bottom w:val="nil"/>
            </w:tcBorders>
          </w:tcPr>
          <w:p w14:paraId="37AEB518" w14:textId="77777777" w:rsidR="00ED481B" w:rsidRPr="001A5DB7" w:rsidRDefault="00ED481B" w:rsidP="00911367">
            <w:pPr>
              <w:rPr>
                <w:rFonts w:ascii="Times New Roman" w:hAnsi="Times New Roman" w:cs="Times New Roman"/>
                <w:sz w:val="25"/>
                <w:szCs w:val="25"/>
              </w:rPr>
            </w:pPr>
          </w:p>
        </w:tc>
        <w:tc>
          <w:tcPr>
            <w:tcW w:w="1612" w:type="dxa"/>
            <w:vMerge/>
            <w:tcBorders>
              <w:bottom w:val="nil"/>
            </w:tcBorders>
          </w:tcPr>
          <w:p w14:paraId="44663847" w14:textId="77777777" w:rsidR="00ED481B" w:rsidRPr="001A5DB7" w:rsidRDefault="00ED481B" w:rsidP="00911367">
            <w:pPr>
              <w:rPr>
                <w:rFonts w:ascii="Times New Roman" w:hAnsi="Times New Roman" w:cs="Times New Roman"/>
                <w:sz w:val="25"/>
                <w:szCs w:val="25"/>
              </w:rPr>
            </w:pPr>
          </w:p>
        </w:tc>
        <w:tc>
          <w:tcPr>
            <w:tcW w:w="1375" w:type="dxa"/>
            <w:tcBorders>
              <w:bottom w:val="nil"/>
            </w:tcBorders>
          </w:tcPr>
          <w:p w14:paraId="2089DE7A"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Si-dust</w:t>
            </w:r>
          </w:p>
        </w:tc>
        <w:tc>
          <w:tcPr>
            <w:tcW w:w="1183" w:type="dxa"/>
            <w:tcBorders>
              <w:bottom w:val="nil"/>
            </w:tcBorders>
          </w:tcPr>
          <w:p w14:paraId="6428AA43"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725</w:t>
            </w:r>
          </w:p>
        </w:tc>
        <w:tc>
          <w:tcPr>
            <w:tcW w:w="962" w:type="dxa"/>
            <w:tcBorders>
              <w:bottom w:val="nil"/>
            </w:tcBorders>
          </w:tcPr>
          <w:p w14:paraId="0718B22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740</w:t>
            </w:r>
          </w:p>
        </w:tc>
        <w:tc>
          <w:tcPr>
            <w:tcW w:w="960" w:type="dxa"/>
            <w:tcBorders>
              <w:bottom w:val="nil"/>
            </w:tcBorders>
          </w:tcPr>
          <w:p w14:paraId="5977EFB0"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800</w:t>
            </w:r>
          </w:p>
        </w:tc>
        <w:tc>
          <w:tcPr>
            <w:tcW w:w="1337" w:type="dxa"/>
            <w:tcBorders>
              <w:bottom w:val="nil"/>
            </w:tcBorders>
          </w:tcPr>
          <w:p w14:paraId="69332B7F"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690</w:t>
            </w:r>
          </w:p>
        </w:tc>
      </w:tr>
      <w:tr w:rsidR="00ED481B" w:rsidRPr="001A5DB7" w14:paraId="720C7D5E" w14:textId="77777777" w:rsidTr="00ED481B">
        <w:tc>
          <w:tcPr>
            <w:tcW w:w="527" w:type="dxa"/>
            <w:vMerge w:val="restart"/>
            <w:tcBorders>
              <w:top w:val="single" w:sz="4" w:space="0" w:color="auto"/>
            </w:tcBorders>
          </w:tcPr>
          <w:p w14:paraId="4F219B52"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w:t>
            </w:r>
          </w:p>
        </w:tc>
        <w:tc>
          <w:tcPr>
            <w:tcW w:w="1532" w:type="dxa"/>
            <w:vMerge w:val="restart"/>
            <w:tcBorders>
              <w:top w:val="single" w:sz="4" w:space="0" w:color="auto"/>
            </w:tcBorders>
          </w:tcPr>
          <w:p w14:paraId="57507EC4"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60</w:t>
            </w:r>
          </w:p>
        </w:tc>
        <w:tc>
          <w:tcPr>
            <w:tcW w:w="1612" w:type="dxa"/>
            <w:vMerge w:val="restart"/>
            <w:tcBorders>
              <w:top w:val="single" w:sz="4" w:space="0" w:color="auto"/>
            </w:tcBorders>
          </w:tcPr>
          <w:p w14:paraId="461C0736"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35</w:t>
            </w:r>
          </w:p>
        </w:tc>
        <w:tc>
          <w:tcPr>
            <w:tcW w:w="1375" w:type="dxa"/>
            <w:tcBorders>
              <w:top w:val="single" w:sz="4" w:space="0" w:color="auto"/>
            </w:tcBorders>
          </w:tcPr>
          <w:p w14:paraId="3C4D6C92" w14:textId="77777777" w:rsidR="00ED481B" w:rsidRPr="001A5DB7" w:rsidRDefault="00ED481B" w:rsidP="00911367">
            <w:pPr>
              <w:rPr>
                <w:rFonts w:ascii="Times New Roman" w:hAnsi="Times New Roman" w:cs="Times New Roman"/>
                <w:sz w:val="25"/>
                <w:szCs w:val="25"/>
              </w:rPr>
            </w:pPr>
            <w:r w:rsidRPr="001A5DB7">
              <w:rPr>
                <w:rFonts w:ascii="Times New Roman" w:eastAsia="Times New Roman" w:hAnsi="Times New Roman" w:cs="Times New Roman"/>
                <w:sz w:val="25"/>
                <w:szCs w:val="25"/>
              </w:rPr>
              <w:t>UMG-Si</w:t>
            </w:r>
          </w:p>
        </w:tc>
        <w:tc>
          <w:tcPr>
            <w:tcW w:w="1183" w:type="dxa"/>
            <w:tcBorders>
              <w:top w:val="single" w:sz="4" w:space="0" w:color="auto"/>
            </w:tcBorders>
          </w:tcPr>
          <w:p w14:paraId="014B0199"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1570</w:t>
            </w:r>
          </w:p>
        </w:tc>
        <w:tc>
          <w:tcPr>
            <w:tcW w:w="962" w:type="dxa"/>
            <w:tcBorders>
              <w:top w:val="single" w:sz="4" w:space="0" w:color="auto"/>
            </w:tcBorders>
          </w:tcPr>
          <w:p w14:paraId="3588F4EB"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1600</w:t>
            </w:r>
          </w:p>
        </w:tc>
        <w:tc>
          <w:tcPr>
            <w:tcW w:w="960" w:type="dxa"/>
            <w:tcBorders>
              <w:top w:val="single" w:sz="4" w:space="0" w:color="auto"/>
            </w:tcBorders>
          </w:tcPr>
          <w:p w14:paraId="6228A6E6"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1690</w:t>
            </w:r>
          </w:p>
        </w:tc>
        <w:tc>
          <w:tcPr>
            <w:tcW w:w="1337" w:type="dxa"/>
            <w:tcBorders>
              <w:top w:val="single" w:sz="4" w:space="0" w:color="auto"/>
            </w:tcBorders>
          </w:tcPr>
          <w:p w14:paraId="4C97AE74"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1430</w:t>
            </w:r>
          </w:p>
        </w:tc>
      </w:tr>
      <w:tr w:rsidR="00ED481B" w:rsidRPr="001A5DB7" w14:paraId="7EF62385" w14:textId="77777777" w:rsidTr="00ED481B">
        <w:tc>
          <w:tcPr>
            <w:tcW w:w="527" w:type="dxa"/>
            <w:vMerge/>
          </w:tcPr>
          <w:p w14:paraId="64326832" w14:textId="77777777" w:rsidR="00ED481B" w:rsidRPr="001A5DB7" w:rsidRDefault="00ED481B" w:rsidP="00911367">
            <w:pPr>
              <w:rPr>
                <w:rFonts w:ascii="Times New Roman" w:hAnsi="Times New Roman" w:cs="Times New Roman"/>
                <w:sz w:val="25"/>
                <w:szCs w:val="25"/>
              </w:rPr>
            </w:pPr>
          </w:p>
        </w:tc>
        <w:tc>
          <w:tcPr>
            <w:tcW w:w="1532" w:type="dxa"/>
            <w:vMerge/>
          </w:tcPr>
          <w:p w14:paraId="7CD4397A" w14:textId="77777777" w:rsidR="00ED481B" w:rsidRPr="001A5DB7" w:rsidRDefault="00ED481B" w:rsidP="00911367">
            <w:pPr>
              <w:rPr>
                <w:rFonts w:ascii="Times New Roman" w:hAnsi="Times New Roman" w:cs="Times New Roman"/>
                <w:sz w:val="25"/>
                <w:szCs w:val="25"/>
              </w:rPr>
            </w:pPr>
          </w:p>
        </w:tc>
        <w:tc>
          <w:tcPr>
            <w:tcW w:w="1612" w:type="dxa"/>
            <w:vMerge/>
          </w:tcPr>
          <w:p w14:paraId="74ADEC10" w14:textId="77777777" w:rsidR="00ED481B" w:rsidRPr="001A5DB7" w:rsidRDefault="00ED481B" w:rsidP="00911367">
            <w:pPr>
              <w:rPr>
                <w:rFonts w:ascii="Times New Roman" w:hAnsi="Times New Roman" w:cs="Times New Roman"/>
                <w:sz w:val="25"/>
                <w:szCs w:val="25"/>
              </w:rPr>
            </w:pPr>
          </w:p>
        </w:tc>
        <w:tc>
          <w:tcPr>
            <w:tcW w:w="1375" w:type="dxa"/>
          </w:tcPr>
          <w:p w14:paraId="4F460DA2"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Si-dust</w:t>
            </w:r>
          </w:p>
        </w:tc>
        <w:tc>
          <w:tcPr>
            <w:tcW w:w="1183" w:type="dxa"/>
          </w:tcPr>
          <w:p w14:paraId="4D85E860"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700</w:t>
            </w:r>
          </w:p>
        </w:tc>
        <w:tc>
          <w:tcPr>
            <w:tcW w:w="962" w:type="dxa"/>
          </w:tcPr>
          <w:p w14:paraId="253093A0"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710</w:t>
            </w:r>
          </w:p>
        </w:tc>
        <w:tc>
          <w:tcPr>
            <w:tcW w:w="960" w:type="dxa"/>
          </w:tcPr>
          <w:p w14:paraId="539C386A"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785</w:t>
            </w:r>
          </w:p>
        </w:tc>
        <w:tc>
          <w:tcPr>
            <w:tcW w:w="1337" w:type="dxa"/>
          </w:tcPr>
          <w:p w14:paraId="2B2D2BCD"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640</w:t>
            </w:r>
          </w:p>
        </w:tc>
      </w:tr>
      <w:tr w:rsidR="00ED481B" w:rsidRPr="001A5DB7" w14:paraId="14304B1D" w14:textId="77777777" w:rsidTr="00ED481B">
        <w:tc>
          <w:tcPr>
            <w:tcW w:w="527" w:type="dxa"/>
            <w:vMerge w:val="restart"/>
          </w:tcPr>
          <w:p w14:paraId="43BDB388"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8</w:t>
            </w:r>
          </w:p>
        </w:tc>
        <w:tc>
          <w:tcPr>
            <w:tcW w:w="1532" w:type="dxa"/>
            <w:vMerge w:val="restart"/>
          </w:tcPr>
          <w:p w14:paraId="5F9D38F4"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55</w:t>
            </w:r>
          </w:p>
        </w:tc>
        <w:tc>
          <w:tcPr>
            <w:tcW w:w="1612" w:type="dxa"/>
            <w:vMerge w:val="restart"/>
          </w:tcPr>
          <w:p w14:paraId="2D9ECC99"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35</w:t>
            </w:r>
          </w:p>
        </w:tc>
        <w:tc>
          <w:tcPr>
            <w:tcW w:w="1375" w:type="dxa"/>
          </w:tcPr>
          <w:p w14:paraId="401BC8E6" w14:textId="77777777" w:rsidR="00ED481B" w:rsidRPr="001A5DB7" w:rsidRDefault="00ED481B" w:rsidP="00911367">
            <w:pPr>
              <w:rPr>
                <w:rFonts w:ascii="Times New Roman" w:hAnsi="Times New Roman" w:cs="Times New Roman"/>
                <w:sz w:val="25"/>
                <w:szCs w:val="25"/>
              </w:rPr>
            </w:pPr>
            <w:r w:rsidRPr="001A5DB7">
              <w:rPr>
                <w:rFonts w:ascii="Times New Roman" w:eastAsia="Times New Roman" w:hAnsi="Times New Roman" w:cs="Times New Roman"/>
                <w:sz w:val="25"/>
                <w:szCs w:val="25"/>
              </w:rPr>
              <w:t>UMG-Si</w:t>
            </w:r>
          </w:p>
        </w:tc>
        <w:tc>
          <w:tcPr>
            <w:tcW w:w="1183" w:type="dxa"/>
          </w:tcPr>
          <w:p w14:paraId="04F6E5B1"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1510</w:t>
            </w:r>
          </w:p>
        </w:tc>
        <w:tc>
          <w:tcPr>
            <w:tcW w:w="962" w:type="dxa"/>
          </w:tcPr>
          <w:p w14:paraId="0ED66B61"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1590</w:t>
            </w:r>
          </w:p>
        </w:tc>
        <w:tc>
          <w:tcPr>
            <w:tcW w:w="960" w:type="dxa"/>
          </w:tcPr>
          <w:p w14:paraId="52E224EE"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1630</w:t>
            </w:r>
          </w:p>
        </w:tc>
        <w:tc>
          <w:tcPr>
            <w:tcW w:w="1337" w:type="dxa"/>
          </w:tcPr>
          <w:p w14:paraId="48AF9D3F"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1415</w:t>
            </w:r>
          </w:p>
        </w:tc>
      </w:tr>
      <w:tr w:rsidR="00ED481B" w:rsidRPr="001A5DB7" w14:paraId="36950EBB" w14:textId="77777777" w:rsidTr="00ED481B">
        <w:tc>
          <w:tcPr>
            <w:tcW w:w="527" w:type="dxa"/>
            <w:vMerge/>
          </w:tcPr>
          <w:p w14:paraId="1BBE471E" w14:textId="77777777" w:rsidR="00ED481B" w:rsidRPr="001A5DB7" w:rsidRDefault="00ED481B" w:rsidP="00911367">
            <w:pPr>
              <w:rPr>
                <w:rFonts w:ascii="Times New Roman" w:hAnsi="Times New Roman" w:cs="Times New Roman"/>
                <w:sz w:val="25"/>
                <w:szCs w:val="25"/>
              </w:rPr>
            </w:pPr>
          </w:p>
        </w:tc>
        <w:tc>
          <w:tcPr>
            <w:tcW w:w="1532" w:type="dxa"/>
            <w:vMerge/>
          </w:tcPr>
          <w:p w14:paraId="6DBB0A7C" w14:textId="77777777" w:rsidR="00ED481B" w:rsidRPr="001A5DB7" w:rsidRDefault="00ED481B" w:rsidP="00911367">
            <w:pPr>
              <w:rPr>
                <w:rFonts w:ascii="Times New Roman" w:hAnsi="Times New Roman" w:cs="Times New Roman"/>
                <w:sz w:val="25"/>
                <w:szCs w:val="25"/>
              </w:rPr>
            </w:pPr>
          </w:p>
        </w:tc>
        <w:tc>
          <w:tcPr>
            <w:tcW w:w="1612" w:type="dxa"/>
            <w:vMerge/>
          </w:tcPr>
          <w:p w14:paraId="3B8E26EA" w14:textId="77777777" w:rsidR="00ED481B" w:rsidRPr="001A5DB7" w:rsidRDefault="00ED481B" w:rsidP="00911367">
            <w:pPr>
              <w:rPr>
                <w:rFonts w:ascii="Times New Roman" w:hAnsi="Times New Roman" w:cs="Times New Roman"/>
                <w:sz w:val="25"/>
                <w:szCs w:val="25"/>
              </w:rPr>
            </w:pPr>
          </w:p>
        </w:tc>
        <w:tc>
          <w:tcPr>
            <w:tcW w:w="1375" w:type="dxa"/>
          </w:tcPr>
          <w:p w14:paraId="5777C030"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Si-dust</w:t>
            </w:r>
          </w:p>
        </w:tc>
        <w:tc>
          <w:tcPr>
            <w:tcW w:w="1183" w:type="dxa"/>
          </w:tcPr>
          <w:p w14:paraId="2814E1D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650</w:t>
            </w:r>
          </w:p>
        </w:tc>
        <w:tc>
          <w:tcPr>
            <w:tcW w:w="962" w:type="dxa"/>
          </w:tcPr>
          <w:p w14:paraId="44286D8A"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700</w:t>
            </w:r>
          </w:p>
        </w:tc>
        <w:tc>
          <w:tcPr>
            <w:tcW w:w="960" w:type="dxa"/>
          </w:tcPr>
          <w:p w14:paraId="5DFF13B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760</w:t>
            </w:r>
          </w:p>
        </w:tc>
        <w:tc>
          <w:tcPr>
            <w:tcW w:w="1337" w:type="dxa"/>
          </w:tcPr>
          <w:p w14:paraId="1DA3F906"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630</w:t>
            </w:r>
          </w:p>
        </w:tc>
      </w:tr>
      <w:tr w:rsidR="00ED481B" w:rsidRPr="001A5DB7" w14:paraId="00AE0930" w14:textId="77777777" w:rsidTr="00ED481B">
        <w:tc>
          <w:tcPr>
            <w:tcW w:w="527" w:type="dxa"/>
            <w:vMerge w:val="restart"/>
          </w:tcPr>
          <w:p w14:paraId="0F62F494"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9</w:t>
            </w:r>
          </w:p>
        </w:tc>
        <w:tc>
          <w:tcPr>
            <w:tcW w:w="1532" w:type="dxa"/>
            <w:vMerge w:val="restart"/>
          </w:tcPr>
          <w:p w14:paraId="624D80AB"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50</w:t>
            </w:r>
          </w:p>
        </w:tc>
        <w:tc>
          <w:tcPr>
            <w:tcW w:w="1612" w:type="dxa"/>
            <w:vMerge w:val="restart"/>
          </w:tcPr>
          <w:p w14:paraId="524E151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45</w:t>
            </w:r>
          </w:p>
        </w:tc>
        <w:tc>
          <w:tcPr>
            <w:tcW w:w="1375" w:type="dxa"/>
          </w:tcPr>
          <w:p w14:paraId="188BB53A" w14:textId="77777777" w:rsidR="00ED481B" w:rsidRPr="001A5DB7" w:rsidRDefault="00ED481B" w:rsidP="00911367">
            <w:pPr>
              <w:rPr>
                <w:rFonts w:ascii="Times New Roman" w:hAnsi="Times New Roman" w:cs="Times New Roman"/>
                <w:sz w:val="25"/>
                <w:szCs w:val="25"/>
              </w:rPr>
            </w:pPr>
            <w:r w:rsidRPr="001A5DB7">
              <w:rPr>
                <w:rFonts w:ascii="Times New Roman" w:eastAsia="Times New Roman" w:hAnsi="Times New Roman" w:cs="Times New Roman"/>
                <w:sz w:val="25"/>
                <w:szCs w:val="25"/>
              </w:rPr>
              <w:t>UMG-Si</w:t>
            </w:r>
          </w:p>
        </w:tc>
        <w:tc>
          <w:tcPr>
            <w:tcW w:w="1183" w:type="dxa"/>
          </w:tcPr>
          <w:p w14:paraId="42B42971"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1480</w:t>
            </w:r>
          </w:p>
        </w:tc>
        <w:tc>
          <w:tcPr>
            <w:tcW w:w="962" w:type="dxa"/>
          </w:tcPr>
          <w:p w14:paraId="14A6B6CF"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1550</w:t>
            </w:r>
          </w:p>
        </w:tc>
        <w:tc>
          <w:tcPr>
            <w:tcW w:w="960" w:type="dxa"/>
          </w:tcPr>
          <w:p w14:paraId="5ABFE61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1650</w:t>
            </w:r>
          </w:p>
        </w:tc>
        <w:tc>
          <w:tcPr>
            <w:tcW w:w="1337" w:type="dxa"/>
          </w:tcPr>
          <w:p w14:paraId="0EEBA1E2"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1400</w:t>
            </w:r>
          </w:p>
        </w:tc>
      </w:tr>
      <w:tr w:rsidR="00ED481B" w:rsidRPr="001A5DB7" w14:paraId="198F741C" w14:textId="77777777" w:rsidTr="00ED481B">
        <w:tc>
          <w:tcPr>
            <w:tcW w:w="527" w:type="dxa"/>
            <w:vMerge/>
          </w:tcPr>
          <w:p w14:paraId="2FA31EC0" w14:textId="77777777" w:rsidR="00ED481B" w:rsidRPr="001A5DB7" w:rsidRDefault="00ED481B" w:rsidP="00911367">
            <w:pPr>
              <w:rPr>
                <w:rFonts w:ascii="Times New Roman" w:hAnsi="Times New Roman" w:cs="Times New Roman"/>
                <w:sz w:val="25"/>
                <w:szCs w:val="25"/>
              </w:rPr>
            </w:pPr>
          </w:p>
        </w:tc>
        <w:tc>
          <w:tcPr>
            <w:tcW w:w="1532" w:type="dxa"/>
            <w:vMerge/>
          </w:tcPr>
          <w:p w14:paraId="1FDF7AF4" w14:textId="77777777" w:rsidR="00ED481B" w:rsidRPr="001A5DB7" w:rsidRDefault="00ED481B" w:rsidP="00911367">
            <w:pPr>
              <w:rPr>
                <w:rFonts w:ascii="Times New Roman" w:hAnsi="Times New Roman" w:cs="Times New Roman"/>
                <w:sz w:val="25"/>
                <w:szCs w:val="25"/>
              </w:rPr>
            </w:pPr>
          </w:p>
        </w:tc>
        <w:tc>
          <w:tcPr>
            <w:tcW w:w="1612" w:type="dxa"/>
            <w:vMerge/>
          </w:tcPr>
          <w:p w14:paraId="5B7CA164" w14:textId="77777777" w:rsidR="00ED481B" w:rsidRPr="001A5DB7" w:rsidRDefault="00ED481B" w:rsidP="00911367">
            <w:pPr>
              <w:rPr>
                <w:rFonts w:ascii="Times New Roman" w:hAnsi="Times New Roman" w:cs="Times New Roman"/>
                <w:sz w:val="25"/>
                <w:szCs w:val="25"/>
              </w:rPr>
            </w:pPr>
          </w:p>
        </w:tc>
        <w:tc>
          <w:tcPr>
            <w:tcW w:w="1375" w:type="dxa"/>
          </w:tcPr>
          <w:p w14:paraId="57486B1B"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Si-dust</w:t>
            </w:r>
          </w:p>
        </w:tc>
        <w:tc>
          <w:tcPr>
            <w:tcW w:w="1183" w:type="dxa"/>
          </w:tcPr>
          <w:p w14:paraId="1041D104"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615</w:t>
            </w:r>
          </w:p>
        </w:tc>
        <w:tc>
          <w:tcPr>
            <w:tcW w:w="962" w:type="dxa"/>
          </w:tcPr>
          <w:p w14:paraId="47FC30A3"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690</w:t>
            </w:r>
          </w:p>
        </w:tc>
        <w:tc>
          <w:tcPr>
            <w:tcW w:w="960" w:type="dxa"/>
          </w:tcPr>
          <w:p w14:paraId="30E2C12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765</w:t>
            </w:r>
          </w:p>
        </w:tc>
        <w:tc>
          <w:tcPr>
            <w:tcW w:w="1337" w:type="dxa"/>
          </w:tcPr>
          <w:p w14:paraId="0619744D"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610</w:t>
            </w:r>
          </w:p>
        </w:tc>
      </w:tr>
      <w:tr w:rsidR="00ED481B" w:rsidRPr="001A5DB7" w14:paraId="555E571C" w14:textId="77777777" w:rsidTr="00ED481B">
        <w:tc>
          <w:tcPr>
            <w:tcW w:w="527" w:type="dxa"/>
            <w:vMerge w:val="restart"/>
          </w:tcPr>
          <w:p w14:paraId="2F660A40"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10</w:t>
            </w:r>
          </w:p>
        </w:tc>
        <w:tc>
          <w:tcPr>
            <w:tcW w:w="1532" w:type="dxa"/>
            <w:vMerge w:val="restart"/>
          </w:tcPr>
          <w:p w14:paraId="78A3F5F0"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50</w:t>
            </w:r>
          </w:p>
        </w:tc>
        <w:tc>
          <w:tcPr>
            <w:tcW w:w="1612" w:type="dxa"/>
            <w:vMerge w:val="restart"/>
          </w:tcPr>
          <w:p w14:paraId="451EFD56"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40</w:t>
            </w:r>
          </w:p>
        </w:tc>
        <w:tc>
          <w:tcPr>
            <w:tcW w:w="1375" w:type="dxa"/>
          </w:tcPr>
          <w:p w14:paraId="50E99D8A" w14:textId="77777777" w:rsidR="00ED481B" w:rsidRPr="001A5DB7" w:rsidRDefault="00ED481B" w:rsidP="00911367">
            <w:pPr>
              <w:rPr>
                <w:rFonts w:ascii="Times New Roman" w:hAnsi="Times New Roman" w:cs="Times New Roman"/>
                <w:sz w:val="25"/>
                <w:szCs w:val="25"/>
              </w:rPr>
            </w:pPr>
            <w:r w:rsidRPr="001A5DB7">
              <w:rPr>
                <w:rFonts w:ascii="Times New Roman" w:eastAsia="Times New Roman" w:hAnsi="Times New Roman" w:cs="Times New Roman"/>
                <w:sz w:val="25"/>
                <w:szCs w:val="25"/>
              </w:rPr>
              <w:t>UMG-Si</w:t>
            </w:r>
          </w:p>
        </w:tc>
        <w:tc>
          <w:tcPr>
            <w:tcW w:w="1183" w:type="dxa"/>
          </w:tcPr>
          <w:p w14:paraId="2D4D940C"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1475</w:t>
            </w:r>
          </w:p>
        </w:tc>
        <w:tc>
          <w:tcPr>
            <w:tcW w:w="962" w:type="dxa"/>
          </w:tcPr>
          <w:p w14:paraId="14354CD4"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1500</w:t>
            </w:r>
          </w:p>
        </w:tc>
        <w:tc>
          <w:tcPr>
            <w:tcW w:w="960" w:type="dxa"/>
          </w:tcPr>
          <w:p w14:paraId="5BD12AE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1605</w:t>
            </w:r>
          </w:p>
        </w:tc>
        <w:tc>
          <w:tcPr>
            <w:tcW w:w="1337" w:type="dxa"/>
          </w:tcPr>
          <w:p w14:paraId="026770C8"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1400</w:t>
            </w:r>
          </w:p>
        </w:tc>
      </w:tr>
      <w:tr w:rsidR="00ED481B" w:rsidRPr="001A5DB7" w14:paraId="1467C6B6" w14:textId="77777777" w:rsidTr="00ED481B">
        <w:tc>
          <w:tcPr>
            <w:tcW w:w="527" w:type="dxa"/>
            <w:vMerge/>
          </w:tcPr>
          <w:p w14:paraId="1F40BEB1" w14:textId="77777777" w:rsidR="00ED481B" w:rsidRPr="001A5DB7" w:rsidRDefault="00ED481B" w:rsidP="00911367">
            <w:pPr>
              <w:rPr>
                <w:rFonts w:ascii="Times New Roman" w:hAnsi="Times New Roman" w:cs="Times New Roman"/>
                <w:sz w:val="25"/>
                <w:szCs w:val="25"/>
              </w:rPr>
            </w:pPr>
          </w:p>
        </w:tc>
        <w:tc>
          <w:tcPr>
            <w:tcW w:w="1532" w:type="dxa"/>
            <w:vMerge/>
          </w:tcPr>
          <w:p w14:paraId="11E05DE7" w14:textId="77777777" w:rsidR="00ED481B" w:rsidRPr="001A5DB7" w:rsidRDefault="00ED481B" w:rsidP="00911367">
            <w:pPr>
              <w:rPr>
                <w:rFonts w:ascii="Times New Roman" w:hAnsi="Times New Roman" w:cs="Times New Roman"/>
                <w:sz w:val="25"/>
                <w:szCs w:val="25"/>
              </w:rPr>
            </w:pPr>
          </w:p>
        </w:tc>
        <w:tc>
          <w:tcPr>
            <w:tcW w:w="1612" w:type="dxa"/>
            <w:vMerge/>
          </w:tcPr>
          <w:p w14:paraId="677F12F9" w14:textId="77777777" w:rsidR="00ED481B" w:rsidRPr="001A5DB7" w:rsidRDefault="00ED481B" w:rsidP="00911367">
            <w:pPr>
              <w:rPr>
                <w:rFonts w:ascii="Times New Roman" w:hAnsi="Times New Roman" w:cs="Times New Roman"/>
                <w:sz w:val="25"/>
                <w:szCs w:val="25"/>
              </w:rPr>
            </w:pPr>
          </w:p>
        </w:tc>
        <w:tc>
          <w:tcPr>
            <w:tcW w:w="1375" w:type="dxa"/>
          </w:tcPr>
          <w:p w14:paraId="1107D32B"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Si-dust</w:t>
            </w:r>
          </w:p>
        </w:tc>
        <w:tc>
          <w:tcPr>
            <w:tcW w:w="1183" w:type="dxa"/>
          </w:tcPr>
          <w:p w14:paraId="743CE3FF"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600</w:t>
            </w:r>
          </w:p>
        </w:tc>
        <w:tc>
          <w:tcPr>
            <w:tcW w:w="962" w:type="dxa"/>
          </w:tcPr>
          <w:p w14:paraId="5F03A37F"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690</w:t>
            </w:r>
          </w:p>
        </w:tc>
        <w:tc>
          <w:tcPr>
            <w:tcW w:w="960" w:type="dxa"/>
          </w:tcPr>
          <w:p w14:paraId="29A434B3"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730</w:t>
            </w:r>
          </w:p>
        </w:tc>
        <w:tc>
          <w:tcPr>
            <w:tcW w:w="1337" w:type="dxa"/>
          </w:tcPr>
          <w:p w14:paraId="1B8690A5" w14:textId="77777777" w:rsidR="00ED481B" w:rsidRPr="001A5DB7" w:rsidRDefault="00ED481B" w:rsidP="00911367">
            <w:pPr>
              <w:rPr>
                <w:rFonts w:ascii="Times New Roman" w:hAnsi="Times New Roman" w:cs="Times New Roman"/>
                <w:sz w:val="25"/>
                <w:szCs w:val="25"/>
              </w:rPr>
            </w:pPr>
            <w:r w:rsidRPr="001A5DB7">
              <w:rPr>
                <w:rFonts w:ascii="Times New Roman" w:hAnsi="Times New Roman" w:cs="Times New Roman"/>
                <w:sz w:val="25"/>
                <w:szCs w:val="25"/>
              </w:rPr>
              <w:t>535</w:t>
            </w:r>
          </w:p>
        </w:tc>
      </w:tr>
    </w:tbl>
    <w:p w14:paraId="6C3EF381" w14:textId="77777777" w:rsidR="00ED481B" w:rsidRPr="00B70EC1" w:rsidRDefault="00ED481B" w:rsidP="00ED481B">
      <w:pPr>
        <w:spacing w:after="0" w:line="240" w:lineRule="auto"/>
        <w:ind w:firstLine="709"/>
        <w:rPr>
          <w:rFonts w:ascii="Times New Roman" w:hAnsi="Times New Roman" w:cs="Times New Roman"/>
          <w:sz w:val="28"/>
          <w:szCs w:val="28"/>
        </w:rPr>
      </w:pPr>
    </w:p>
    <w:p w14:paraId="46108F54" w14:textId="341F231E" w:rsidR="00ED481B" w:rsidRPr="00B70EC1" w:rsidRDefault="00ED481B" w:rsidP="00ED48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таблицы 15 следует, что </w:t>
      </w:r>
      <w:r w:rsidRPr="00ED481B">
        <w:rPr>
          <w:rFonts w:ascii="Times New Roman" w:hAnsi="Times New Roman" w:cs="Times New Roman"/>
          <w:sz w:val="28"/>
          <w:szCs w:val="28"/>
        </w:rPr>
        <w:t>%</w:t>
      </w:r>
      <w:r>
        <w:rPr>
          <w:rFonts w:ascii="Times New Roman" w:hAnsi="Times New Roman" w:cs="Times New Roman"/>
          <w:sz w:val="28"/>
          <w:szCs w:val="28"/>
        </w:rPr>
        <w:t>-ное</w:t>
      </w:r>
      <w:r w:rsidRPr="00ED481B">
        <w:rPr>
          <w:rFonts w:ascii="Times New Roman" w:hAnsi="Times New Roman" w:cs="Times New Roman"/>
          <w:sz w:val="28"/>
          <w:szCs w:val="28"/>
        </w:rPr>
        <w:t xml:space="preserve"> содержани</w:t>
      </w:r>
      <w:r>
        <w:rPr>
          <w:rFonts w:ascii="Times New Roman" w:hAnsi="Times New Roman" w:cs="Times New Roman"/>
          <w:sz w:val="28"/>
          <w:szCs w:val="28"/>
        </w:rPr>
        <w:t>е</w:t>
      </w:r>
      <w:r w:rsidRPr="00ED481B">
        <w:rPr>
          <w:rFonts w:ascii="Times New Roman" w:hAnsi="Times New Roman" w:cs="Times New Roman"/>
          <w:sz w:val="28"/>
          <w:szCs w:val="28"/>
        </w:rPr>
        <w:t xml:space="preserve"> связующего агента</w:t>
      </w:r>
      <w:r w:rsidR="00CE7145">
        <w:rPr>
          <w:rFonts w:ascii="Times New Roman" w:hAnsi="Times New Roman" w:cs="Times New Roman"/>
          <w:sz w:val="28"/>
          <w:szCs w:val="28"/>
        </w:rPr>
        <w:t xml:space="preserve"> напрямую влияет на значение </w:t>
      </w:r>
      <w:r>
        <w:rPr>
          <w:rFonts w:ascii="Times New Roman" w:hAnsi="Times New Roman" w:cs="Times New Roman"/>
          <w:sz w:val="28"/>
          <w:szCs w:val="28"/>
        </w:rPr>
        <w:t>р</w:t>
      </w:r>
      <w:r w:rsidR="00CE7145">
        <w:rPr>
          <w:rFonts w:ascii="Times New Roman" w:hAnsi="Times New Roman" w:cs="Times New Roman"/>
          <w:sz w:val="28"/>
          <w:szCs w:val="28"/>
        </w:rPr>
        <w:t>азр</w:t>
      </w:r>
      <w:r>
        <w:rPr>
          <w:rFonts w:ascii="Times New Roman" w:hAnsi="Times New Roman" w:cs="Times New Roman"/>
          <w:sz w:val="28"/>
          <w:szCs w:val="28"/>
        </w:rPr>
        <w:t>ядной емкости</w:t>
      </w:r>
      <w:r w:rsidR="00911367">
        <w:rPr>
          <w:rFonts w:ascii="Times New Roman" w:hAnsi="Times New Roman" w:cs="Times New Roman"/>
          <w:sz w:val="28"/>
          <w:szCs w:val="28"/>
        </w:rPr>
        <w:t xml:space="preserve">. </w:t>
      </w:r>
      <w:r w:rsidRPr="00B70EC1">
        <w:rPr>
          <w:rFonts w:ascii="Times New Roman" w:hAnsi="Times New Roman" w:cs="Times New Roman"/>
          <w:sz w:val="28"/>
          <w:szCs w:val="28"/>
        </w:rPr>
        <w:t>При увеличении содержания связующего в смеси</w:t>
      </w:r>
      <w:r w:rsidR="008D4F56">
        <w:rPr>
          <w:rFonts w:ascii="Times New Roman" w:hAnsi="Times New Roman" w:cs="Times New Roman"/>
          <w:sz w:val="28"/>
          <w:szCs w:val="28"/>
        </w:rPr>
        <w:t>,</w:t>
      </w:r>
      <w:r w:rsidRPr="00B70EC1">
        <w:rPr>
          <w:rFonts w:ascii="Times New Roman" w:hAnsi="Times New Roman" w:cs="Times New Roman"/>
          <w:sz w:val="28"/>
          <w:szCs w:val="28"/>
        </w:rPr>
        <w:t xml:space="preserve"> общая ёмкость ячейки снижается, поскольку снижается </w:t>
      </w:r>
      <w:r w:rsidR="008D4F56">
        <w:rPr>
          <w:rFonts w:ascii="Times New Roman" w:hAnsi="Times New Roman" w:cs="Times New Roman"/>
          <w:sz w:val="28"/>
          <w:szCs w:val="28"/>
        </w:rPr>
        <w:t>количество активного материала интеркалированного литием</w:t>
      </w:r>
      <w:r w:rsidRPr="00B70EC1">
        <w:rPr>
          <w:rFonts w:ascii="Times New Roman" w:hAnsi="Times New Roman" w:cs="Times New Roman"/>
          <w:sz w:val="28"/>
          <w:szCs w:val="28"/>
        </w:rPr>
        <w:t>. Этот факт необходимо учитывать при определении оптимального соотношения компонентов электродной смеси.</w:t>
      </w:r>
      <w:r w:rsidR="00911367">
        <w:rPr>
          <w:rFonts w:ascii="Times New Roman" w:hAnsi="Times New Roman" w:cs="Times New Roman"/>
          <w:sz w:val="28"/>
          <w:szCs w:val="28"/>
        </w:rPr>
        <w:t xml:space="preserve"> Оптимальным %-ным составом является – 85% активное вещество, 10% связующего агента. </w:t>
      </w:r>
    </w:p>
    <w:p w14:paraId="04575FE9" w14:textId="75E114D5" w:rsidR="00ED481B" w:rsidRDefault="00ED481B" w:rsidP="00ED481B">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На рисунке </w:t>
      </w:r>
      <w:r w:rsidRPr="00ED481B">
        <w:rPr>
          <w:rFonts w:ascii="Times New Roman" w:hAnsi="Times New Roman" w:cs="Times New Roman"/>
          <w:sz w:val="28"/>
          <w:szCs w:val="28"/>
        </w:rPr>
        <w:t>3</w:t>
      </w:r>
      <w:r w:rsidR="00971AD1">
        <w:rPr>
          <w:rFonts w:ascii="Times New Roman" w:hAnsi="Times New Roman" w:cs="Times New Roman"/>
          <w:sz w:val="28"/>
          <w:szCs w:val="28"/>
        </w:rPr>
        <w:t>7</w:t>
      </w:r>
      <w:r w:rsidRPr="00B70EC1">
        <w:rPr>
          <w:rFonts w:ascii="Times New Roman" w:hAnsi="Times New Roman" w:cs="Times New Roman"/>
          <w:sz w:val="28"/>
          <w:szCs w:val="28"/>
        </w:rPr>
        <w:t xml:space="preserve"> представлен</w:t>
      </w:r>
      <w:r>
        <w:rPr>
          <w:rFonts w:ascii="Times New Roman" w:hAnsi="Times New Roman" w:cs="Times New Roman"/>
          <w:sz w:val="28"/>
          <w:szCs w:val="28"/>
        </w:rPr>
        <w:t xml:space="preserve">а гистограмма </w:t>
      </w:r>
      <w:r w:rsidRPr="00B70EC1">
        <w:rPr>
          <w:rFonts w:ascii="Times New Roman" w:hAnsi="Times New Roman" w:cs="Times New Roman"/>
          <w:sz w:val="28"/>
          <w:szCs w:val="28"/>
        </w:rPr>
        <w:t>р</w:t>
      </w:r>
      <w:r w:rsidR="00CE7145">
        <w:rPr>
          <w:rFonts w:ascii="Times New Roman" w:hAnsi="Times New Roman" w:cs="Times New Roman"/>
          <w:sz w:val="28"/>
          <w:szCs w:val="28"/>
        </w:rPr>
        <w:t>азр</w:t>
      </w:r>
      <w:r w:rsidRPr="00B70EC1">
        <w:rPr>
          <w:rFonts w:ascii="Times New Roman" w:hAnsi="Times New Roman" w:cs="Times New Roman"/>
          <w:sz w:val="28"/>
          <w:szCs w:val="28"/>
        </w:rPr>
        <w:t>ядной ёмкости в зави</w:t>
      </w:r>
      <w:r>
        <w:rPr>
          <w:rFonts w:ascii="Times New Roman" w:hAnsi="Times New Roman" w:cs="Times New Roman"/>
          <w:sz w:val="28"/>
          <w:szCs w:val="28"/>
        </w:rPr>
        <w:t xml:space="preserve">симости от связующего материала с оптимальным содержанием связующего агента – 10%, а активного вещества – 85%. </w:t>
      </w:r>
    </w:p>
    <w:p w14:paraId="270731AE" w14:textId="77777777" w:rsidR="00ED481B" w:rsidRDefault="00ED481B" w:rsidP="00ED481B">
      <w:pPr>
        <w:spacing w:after="0" w:line="240" w:lineRule="auto"/>
        <w:ind w:firstLine="709"/>
        <w:jc w:val="both"/>
        <w:rPr>
          <w:rFonts w:ascii="Times New Roman" w:hAnsi="Times New Roman" w:cs="Times New Roman"/>
          <w:sz w:val="28"/>
          <w:szCs w:val="28"/>
        </w:rPr>
      </w:pPr>
    </w:p>
    <w:p w14:paraId="5A09B75A" w14:textId="77777777" w:rsidR="00ED481B" w:rsidRDefault="00ED481B" w:rsidP="00ED481B">
      <w:pPr>
        <w:spacing w:after="0" w:line="240" w:lineRule="auto"/>
        <w:jc w:val="center"/>
        <w:rPr>
          <w:rFonts w:ascii="Times New Roman" w:hAnsi="Times New Roman" w:cs="Times New Roman"/>
          <w:sz w:val="28"/>
          <w:szCs w:val="28"/>
        </w:rPr>
      </w:pPr>
      <w:r w:rsidRPr="00B70EC1">
        <w:rPr>
          <w:rFonts w:ascii="Times New Roman" w:hAnsi="Times New Roman" w:cs="Times New Roman"/>
          <w:noProof/>
          <w:sz w:val="28"/>
          <w:szCs w:val="28"/>
          <w:lang w:val="en-US"/>
        </w:rPr>
        <w:lastRenderedPageBreak/>
        <w:drawing>
          <wp:inline distT="0" distB="0" distL="0" distR="0" wp14:anchorId="130130D0" wp14:editId="7F0FF2B3">
            <wp:extent cx="5873261" cy="3294184"/>
            <wp:effectExtent l="0" t="0" r="13335" b="1905"/>
            <wp:docPr id="19703" name="Диаграмма 19703"/>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1CBDB0D" w14:textId="77777777" w:rsidR="00ED481B" w:rsidRDefault="00ED481B" w:rsidP="00ED481B">
      <w:pPr>
        <w:spacing w:after="0" w:line="240" w:lineRule="auto"/>
        <w:ind w:firstLine="709"/>
        <w:jc w:val="center"/>
        <w:rPr>
          <w:rFonts w:ascii="Times New Roman" w:hAnsi="Times New Roman" w:cs="Times New Roman"/>
          <w:sz w:val="28"/>
          <w:szCs w:val="28"/>
        </w:rPr>
      </w:pPr>
    </w:p>
    <w:p w14:paraId="449F5604" w14:textId="49018DD4" w:rsidR="00ED481B" w:rsidRPr="00B70EC1" w:rsidRDefault="00ED481B" w:rsidP="00ED481B">
      <w:pPr>
        <w:spacing w:after="0" w:line="240" w:lineRule="auto"/>
        <w:ind w:firstLine="709"/>
        <w:jc w:val="center"/>
        <w:rPr>
          <w:rFonts w:ascii="Times New Roman" w:hAnsi="Times New Roman" w:cs="Times New Roman"/>
          <w:sz w:val="28"/>
          <w:szCs w:val="28"/>
        </w:rPr>
      </w:pPr>
      <w:r w:rsidRPr="00B70EC1">
        <w:rPr>
          <w:rFonts w:ascii="Times New Roman" w:hAnsi="Times New Roman" w:cs="Times New Roman"/>
          <w:sz w:val="28"/>
          <w:szCs w:val="28"/>
        </w:rPr>
        <w:t xml:space="preserve">Рисунок </w:t>
      </w:r>
      <w:r w:rsidRPr="00ED481B">
        <w:rPr>
          <w:rFonts w:ascii="Times New Roman" w:hAnsi="Times New Roman" w:cs="Times New Roman"/>
          <w:sz w:val="28"/>
          <w:szCs w:val="28"/>
        </w:rPr>
        <w:t>3</w:t>
      </w:r>
      <w:r w:rsidR="00971AD1">
        <w:rPr>
          <w:rFonts w:ascii="Times New Roman" w:hAnsi="Times New Roman" w:cs="Times New Roman"/>
          <w:sz w:val="28"/>
          <w:szCs w:val="28"/>
        </w:rPr>
        <w:t>7</w:t>
      </w:r>
      <w:r w:rsidRPr="00B70EC1">
        <w:rPr>
          <w:rFonts w:ascii="Times New Roman" w:hAnsi="Times New Roman" w:cs="Times New Roman"/>
          <w:sz w:val="28"/>
          <w:szCs w:val="28"/>
        </w:rPr>
        <w:t xml:space="preserve"> - График изменения </w:t>
      </w:r>
      <w:r w:rsidR="00CE7145">
        <w:rPr>
          <w:rFonts w:ascii="Times New Roman" w:hAnsi="Times New Roman" w:cs="Times New Roman"/>
          <w:sz w:val="28"/>
          <w:szCs w:val="28"/>
        </w:rPr>
        <w:t xml:space="preserve">значений </w:t>
      </w:r>
      <w:r w:rsidRPr="00B70EC1">
        <w:rPr>
          <w:rFonts w:ascii="Times New Roman" w:hAnsi="Times New Roman" w:cs="Times New Roman"/>
          <w:sz w:val="28"/>
          <w:szCs w:val="28"/>
        </w:rPr>
        <w:t>р</w:t>
      </w:r>
      <w:r w:rsidR="00CE7145">
        <w:rPr>
          <w:rFonts w:ascii="Times New Roman" w:hAnsi="Times New Roman" w:cs="Times New Roman"/>
          <w:sz w:val="28"/>
          <w:szCs w:val="28"/>
        </w:rPr>
        <w:t>азр</w:t>
      </w:r>
      <w:r w:rsidRPr="00B70EC1">
        <w:rPr>
          <w:rFonts w:ascii="Times New Roman" w:hAnsi="Times New Roman" w:cs="Times New Roman"/>
          <w:sz w:val="28"/>
          <w:szCs w:val="28"/>
        </w:rPr>
        <w:t>ядной ёмкости в зависимости от связующего материала</w:t>
      </w:r>
      <w:r w:rsidRPr="00B70EC1">
        <w:rPr>
          <w:rFonts w:ascii="Times New Roman" w:hAnsi="Times New Roman" w:cs="Times New Roman"/>
          <w:sz w:val="28"/>
          <w:szCs w:val="28"/>
          <w:lang w:val="kk-KZ"/>
        </w:rPr>
        <w:t xml:space="preserve"> с 10 </w:t>
      </w:r>
      <w:r w:rsidRPr="00B70EC1">
        <w:rPr>
          <w:rFonts w:ascii="Times New Roman" w:hAnsi="Times New Roman" w:cs="Times New Roman"/>
          <w:sz w:val="28"/>
          <w:szCs w:val="28"/>
        </w:rPr>
        <w:t>%-ным содержанием связующего агента</w:t>
      </w:r>
      <w:r>
        <w:rPr>
          <w:rFonts w:ascii="Times New Roman" w:hAnsi="Times New Roman" w:cs="Times New Roman"/>
          <w:sz w:val="28"/>
          <w:szCs w:val="28"/>
        </w:rPr>
        <w:t xml:space="preserve"> и 85 %-ным содержанием активного компонента</w:t>
      </w:r>
    </w:p>
    <w:p w14:paraId="2FB3BE8E" w14:textId="77777777" w:rsidR="00ED481B" w:rsidRPr="00B70EC1" w:rsidRDefault="00ED481B" w:rsidP="00ED481B">
      <w:pPr>
        <w:spacing w:after="0" w:line="240" w:lineRule="auto"/>
        <w:ind w:firstLine="709"/>
        <w:jc w:val="both"/>
        <w:rPr>
          <w:rFonts w:ascii="Times New Roman" w:hAnsi="Times New Roman" w:cs="Times New Roman"/>
          <w:sz w:val="28"/>
          <w:szCs w:val="28"/>
        </w:rPr>
      </w:pPr>
    </w:p>
    <w:p w14:paraId="1DA22508" w14:textId="2993028E" w:rsidR="00911367" w:rsidRDefault="00911367" w:rsidP="00ED481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 рисунка 3</w:t>
      </w:r>
      <w:r w:rsidR="00971AD1">
        <w:rPr>
          <w:rFonts w:ascii="Times New Roman" w:hAnsi="Times New Roman" w:cs="Times New Roman"/>
          <w:sz w:val="28"/>
          <w:szCs w:val="28"/>
        </w:rPr>
        <w:t>7</w:t>
      </w:r>
      <w:r>
        <w:rPr>
          <w:rFonts w:ascii="Times New Roman" w:hAnsi="Times New Roman" w:cs="Times New Roman"/>
          <w:sz w:val="28"/>
          <w:szCs w:val="28"/>
        </w:rPr>
        <w:t xml:space="preserve"> следует, что п</w:t>
      </w:r>
      <w:r w:rsidR="00ED481B" w:rsidRPr="00B70EC1">
        <w:rPr>
          <w:rFonts w:ascii="Times New Roman" w:hAnsi="Times New Roman" w:cs="Times New Roman"/>
          <w:sz w:val="28"/>
          <w:szCs w:val="28"/>
        </w:rPr>
        <w:t>редставленные связующие материалы не оказывают отрицательного воздействия</w:t>
      </w:r>
      <w:r>
        <w:rPr>
          <w:rFonts w:ascii="Times New Roman" w:hAnsi="Times New Roman" w:cs="Times New Roman"/>
          <w:sz w:val="28"/>
          <w:szCs w:val="28"/>
        </w:rPr>
        <w:t>, электрод</w:t>
      </w:r>
      <w:r w:rsidR="00CE7145">
        <w:rPr>
          <w:rFonts w:ascii="Times New Roman" w:hAnsi="Times New Roman" w:cs="Times New Roman"/>
          <w:sz w:val="28"/>
          <w:szCs w:val="28"/>
        </w:rPr>
        <w:t xml:space="preserve">ы показывают высокие значения </w:t>
      </w:r>
      <w:r>
        <w:rPr>
          <w:rFonts w:ascii="Times New Roman" w:hAnsi="Times New Roman" w:cs="Times New Roman"/>
          <w:sz w:val="28"/>
          <w:szCs w:val="28"/>
        </w:rPr>
        <w:t>р</w:t>
      </w:r>
      <w:r w:rsidR="00CE7145">
        <w:rPr>
          <w:rFonts w:ascii="Times New Roman" w:hAnsi="Times New Roman" w:cs="Times New Roman"/>
          <w:sz w:val="28"/>
          <w:szCs w:val="28"/>
        </w:rPr>
        <w:t>азр</w:t>
      </w:r>
      <w:r>
        <w:rPr>
          <w:rFonts w:ascii="Times New Roman" w:hAnsi="Times New Roman" w:cs="Times New Roman"/>
          <w:sz w:val="28"/>
          <w:szCs w:val="28"/>
        </w:rPr>
        <w:t xml:space="preserve">ядной емкости </w:t>
      </w:r>
      <w:r w:rsidRPr="00B70EC1">
        <w:rPr>
          <w:rFonts w:ascii="Times New Roman" w:hAnsi="Times New Roman" w:cs="Times New Roman"/>
          <w:sz w:val="28"/>
          <w:szCs w:val="28"/>
        </w:rPr>
        <w:t xml:space="preserve">при скорости циклирования С/5. Были получены </w:t>
      </w:r>
      <w:r w:rsidR="00CE7145">
        <w:rPr>
          <w:rFonts w:ascii="Times New Roman" w:hAnsi="Times New Roman" w:cs="Times New Roman"/>
          <w:sz w:val="28"/>
          <w:szCs w:val="28"/>
        </w:rPr>
        <w:t xml:space="preserve">высокие значения </w:t>
      </w:r>
      <w:r w:rsidRPr="00B70EC1">
        <w:rPr>
          <w:rFonts w:ascii="Times New Roman" w:hAnsi="Times New Roman" w:cs="Times New Roman"/>
          <w:sz w:val="28"/>
          <w:szCs w:val="28"/>
        </w:rPr>
        <w:t>р</w:t>
      </w:r>
      <w:r w:rsidR="00CE7145">
        <w:rPr>
          <w:rFonts w:ascii="Times New Roman" w:hAnsi="Times New Roman" w:cs="Times New Roman"/>
          <w:sz w:val="28"/>
          <w:szCs w:val="28"/>
        </w:rPr>
        <w:t>азр</w:t>
      </w:r>
      <w:r w:rsidRPr="00B70EC1">
        <w:rPr>
          <w:rFonts w:ascii="Times New Roman" w:hAnsi="Times New Roman" w:cs="Times New Roman"/>
          <w:sz w:val="28"/>
          <w:szCs w:val="28"/>
        </w:rPr>
        <w:t xml:space="preserve">ядной ёмкости (&gt;870 мАч/г для аспирационного материала на основе кремния и &gt;1950 мАч/г для </w:t>
      </w:r>
      <w:r>
        <w:rPr>
          <w:rFonts w:ascii="Times New Roman" w:hAnsi="Times New Roman" w:cs="Times New Roman"/>
          <w:sz w:val="28"/>
          <w:szCs w:val="28"/>
          <w:lang w:val="en-US"/>
        </w:rPr>
        <w:t>UM</w:t>
      </w:r>
      <w:r w:rsidRPr="00B70EC1">
        <w:rPr>
          <w:rFonts w:ascii="Times New Roman" w:hAnsi="Times New Roman" w:cs="Times New Roman"/>
          <w:sz w:val="28"/>
          <w:szCs w:val="28"/>
        </w:rPr>
        <w:t>G-Si кремния после двойной очис</w:t>
      </w:r>
      <w:r>
        <w:rPr>
          <w:rFonts w:ascii="Times New Roman" w:hAnsi="Times New Roman" w:cs="Times New Roman"/>
          <w:sz w:val="28"/>
          <w:szCs w:val="28"/>
        </w:rPr>
        <w:t xml:space="preserve">тки), превышающие значения графитового аналога для </w:t>
      </w:r>
      <w:r>
        <w:rPr>
          <w:rFonts w:ascii="Times New Roman" w:hAnsi="Times New Roman" w:cs="Times New Roman"/>
          <w:sz w:val="28"/>
          <w:szCs w:val="28"/>
          <w:lang w:val="en-US"/>
        </w:rPr>
        <w:t>Si</w:t>
      </w:r>
      <w:r w:rsidRPr="00DB001C">
        <w:rPr>
          <w:rFonts w:ascii="Times New Roman" w:hAnsi="Times New Roman" w:cs="Times New Roman"/>
          <w:sz w:val="28"/>
          <w:szCs w:val="28"/>
        </w:rPr>
        <w:t>-</w:t>
      </w:r>
      <w:r>
        <w:rPr>
          <w:rFonts w:ascii="Times New Roman" w:hAnsi="Times New Roman" w:cs="Times New Roman"/>
          <w:sz w:val="28"/>
          <w:szCs w:val="28"/>
          <w:lang w:val="en-US"/>
        </w:rPr>
        <w:t>dust</w:t>
      </w:r>
      <w:r w:rsidRPr="00DB001C">
        <w:rPr>
          <w:rFonts w:ascii="Times New Roman" w:hAnsi="Times New Roman" w:cs="Times New Roman"/>
          <w:sz w:val="28"/>
          <w:szCs w:val="28"/>
        </w:rPr>
        <w:t xml:space="preserve"> в 3 </w:t>
      </w:r>
      <w:r>
        <w:rPr>
          <w:rFonts w:ascii="Times New Roman" w:hAnsi="Times New Roman" w:cs="Times New Roman"/>
          <w:sz w:val="28"/>
          <w:szCs w:val="28"/>
        </w:rPr>
        <w:t>раза, а для двух этапно-очищенного кремния более чем в 5 раз.</w:t>
      </w:r>
    </w:p>
    <w:p w14:paraId="70735668" w14:textId="77777777" w:rsidR="00911367" w:rsidRDefault="00911367" w:rsidP="00ED481B">
      <w:pPr>
        <w:spacing w:after="0" w:line="240" w:lineRule="auto"/>
        <w:ind w:firstLine="709"/>
        <w:jc w:val="both"/>
        <w:rPr>
          <w:rFonts w:ascii="Times New Roman" w:hAnsi="Times New Roman" w:cs="Times New Roman"/>
          <w:sz w:val="28"/>
          <w:szCs w:val="28"/>
        </w:rPr>
      </w:pPr>
    </w:p>
    <w:p w14:paraId="13C6BDF5" w14:textId="77777777" w:rsidR="00911367" w:rsidRDefault="00911367" w:rsidP="00ED481B">
      <w:pPr>
        <w:spacing w:after="0" w:line="240" w:lineRule="auto"/>
        <w:ind w:firstLine="709"/>
        <w:jc w:val="both"/>
        <w:rPr>
          <w:rFonts w:ascii="Times New Roman" w:hAnsi="Times New Roman" w:cs="Times New Roman"/>
          <w:sz w:val="28"/>
          <w:szCs w:val="28"/>
        </w:rPr>
      </w:pPr>
    </w:p>
    <w:p w14:paraId="4A722251" w14:textId="77777777" w:rsidR="00911367" w:rsidRPr="00B70EC1" w:rsidRDefault="00763F37" w:rsidP="00911367">
      <w:pPr>
        <w:spacing w:after="0" w:line="240" w:lineRule="auto"/>
        <w:ind w:firstLine="709"/>
        <w:jc w:val="both"/>
        <w:rPr>
          <w:rFonts w:ascii="Times New Roman" w:hAnsi="Times New Roman" w:cs="Times New Roman"/>
          <w:b/>
          <w:sz w:val="28"/>
          <w:szCs w:val="28"/>
        </w:rPr>
      </w:pPr>
      <w:bookmarkStart w:id="19" w:name="_Hlk131169148"/>
      <w:r>
        <w:rPr>
          <w:rFonts w:ascii="Times New Roman" w:hAnsi="Times New Roman" w:cs="Times New Roman"/>
          <w:b/>
          <w:sz w:val="28"/>
          <w:szCs w:val="28"/>
          <w:lang w:val="kk-KZ"/>
        </w:rPr>
        <w:t>4.6</w:t>
      </w:r>
      <w:r w:rsidR="00911367" w:rsidRPr="00911367">
        <w:rPr>
          <w:rFonts w:ascii="Times New Roman" w:hAnsi="Times New Roman" w:cs="Times New Roman"/>
          <w:b/>
          <w:sz w:val="28"/>
          <w:szCs w:val="28"/>
        </w:rPr>
        <w:t xml:space="preserve"> </w:t>
      </w:r>
      <w:r w:rsidR="00911367" w:rsidRPr="00B70EC1">
        <w:rPr>
          <w:rFonts w:ascii="Times New Roman" w:hAnsi="Times New Roman" w:cs="Times New Roman"/>
          <w:b/>
          <w:sz w:val="28"/>
          <w:szCs w:val="28"/>
        </w:rPr>
        <w:t xml:space="preserve">Испытания экспериментальных макетов отрицательных электродов на основе кремния </w:t>
      </w:r>
    </w:p>
    <w:bookmarkEnd w:id="19"/>
    <w:p w14:paraId="179B4DC0" w14:textId="77777777" w:rsidR="00911367" w:rsidRPr="00B70EC1" w:rsidRDefault="00911367" w:rsidP="00911367">
      <w:pPr>
        <w:spacing w:after="0" w:line="240" w:lineRule="auto"/>
        <w:ind w:firstLine="709"/>
        <w:jc w:val="both"/>
        <w:rPr>
          <w:rFonts w:ascii="Times New Roman" w:hAnsi="Times New Roman" w:cs="Times New Roman"/>
          <w:b/>
          <w:sz w:val="28"/>
          <w:szCs w:val="28"/>
        </w:rPr>
      </w:pPr>
    </w:p>
    <w:p w14:paraId="3C028DCD" w14:textId="77777777" w:rsidR="00911367" w:rsidRPr="00B70EC1" w:rsidRDefault="00763F37" w:rsidP="00911367">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lang w:val="kk-KZ"/>
        </w:rPr>
        <w:t>4.6</w:t>
      </w:r>
      <w:r w:rsidR="00911367" w:rsidRPr="00911367">
        <w:rPr>
          <w:rFonts w:ascii="Times New Roman" w:hAnsi="Times New Roman" w:cs="Times New Roman"/>
          <w:b/>
          <w:sz w:val="28"/>
          <w:szCs w:val="28"/>
        </w:rPr>
        <w:t>.</w:t>
      </w:r>
      <w:r w:rsidR="00911367" w:rsidRPr="00B70EC1">
        <w:rPr>
          <w:rFonts w:ascii="Times New Roman" w:hAnsi="Times New Roman" w:cs="Times New Roman"/>
          <w:b/>
          <w:sz w:val="28"/>
          <w:szCs w:val="28"/>
        </w:rPr>
        <w:t xml:space="preserve">1 Электрохимические характеристики </w:t>
      </w:r>
      <w:r w:rsidR="00911367">
        <w:rPr>
          <w:rFonts w:ascii="Times New Roman" w:hAnsi="Times New Roman" w:cs="Times New Roman"/>
          <w:b/>
          <w:sz w:val="28"/>
          <w:szCs w:val="28"/>
        </w:rPr>
        <w:t>анода из</w:t>
      </w:r>
      <w:r w:rsidR="00911367" w:rsidRPr="00B70EC1">
        <w:rPr>
          <w:rFonts w:ascii="Times New Roman" w:hAnsi="Times New Roman" w:cs="Times New Roman"/>
          <w:b/>
          <w:sz w:val="28"/>
          <w:szCs w:val="28"/>
        </w:rPr>
        <w:t xml:space="preserve"> аспирационного материала на основе кремния </w:t>
      </w:r>
    </w:p>
    <w:p w14:paraId="4906BD26" w14:textId="77777777" w:rsidR="00911367" w:rsidRPr="00B70EC1" w:rsidRDefault="00911367" w:rsidP="00911367">
      <w:pPr>
        <w:spacing w:after="0" w:line="240" w:lineRule="auto"/>
        <w:ind w:firstLine="709"/>
        <w:jc w:val="both"/>
        <w:rPr>
          <w:rFonts w:ascii="Times New Roman" w:hAnsi="Times New Roman" w:cs="Times New Roman"/>
          <w:b/>
          <w:sz w:val="28"/>
          <w:szCs w:val="28"/>
        </w:rPr>
      </w:pPr>
    </w:p>
    <w:p w14:paraId="2293462E" w14:textId="77777777" w:rsidR="00911367" w:rsidRPr="00B70EC1"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Электрохимические испы</w:t>
      </w:r>
      <w:r>
        <w:rPr>
          <w:rFonts w:ascii="Times New Roman" w:hAnsi="Times New Roman" w:cs="Times New Roman"/>
          <w:sz w:val="28"/>
          <w:szCs w:val="28"/>
        </w:rPr>
        <w:t>тания литирование/делитирование</w:t>
      </w:r>
      <w:r w:rsidRPr="00B70EC1">
        <w:rPr>
          <w:rFonts w:ascii="Times New Roman" w:hAnsi="Times New Roman" w:cs="Times New Roman"/>
          <w:sz w:val="28"/>
          <w:szCs w:val="28"/>
        </w:rPr>
        <w:t xml:space="preserve"> анода, изготовленного намазной технологией, осуществлялись в гальва</w:t>
      </w:r>
      <w:r>
        <w:rPr>
          <w:rFonts w:ascii="Times New Roman" w:hAnsi="Times New Roman" w:cs="Times New Roman"/>
          <w:sz w:val="28"/>
          <w:szCs w:val="28"/>
        </w:rPr>
        <w:t>ностатическом режиме при токе 0,</w:t>
      </w:r>
      <w:r w:rsidRPr="00B70EC1">
        <w:rPr>
          <w:rFonts w:ascii="Times New Roman" w:hAnsi="Times New Roman" w:cs="Times New Roman"/>
          <w:sz w:val="28"/>
          <w:szCs w:val="28"/>
        </w:rPr>
        <w:t>1 А/г</w:t>
      </w:r>
      <w:r>
        <w:rPr>
          <w:rFonts w:ascii="Times New Roman" w:hAnsi="Times New Roman" w:cs="Times New Roman"/>
          <w:sz w:val="28"/>
          <w:szCs w:val="28"/>
        </w:rPr>
        <w:t xml:space="preserve"> в интервале 0-2 В методом гальваностатического циклирования. </w:t>
      </w:r>
      <w:r w:rsidRPr="00B70EC1">
        <w:rPr>
          <w:rFonts w:ascii="Times New Roman" w:hAnsi="Times New Roman" w:cs="Times New Roman"/>
          <w:sz w:val="28"/>
          <w:szCs w:val="28"/>
        </w:rPr>
        <w:t xml:space="preserve"> </w:t>
      </w:r>
    </w:p>
    <w:p w14:paraId="06F8115B" w14:textId="77777777" w:rsidR="00911367" w:rsidRPr="00B70EC1"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В процессе литирования были установлены следующие ограничения по емкости Q=1000 мАч/г при режиме С/5 (время заряда и время разряда составляло по 5ч). </w:t>
      </w:r>
    </w:p>
    <w:p w14:paraId="75BE7DD6" w14:textId="34E13DB8" w:rsidR="00911367" w:rsidRPr="00B70EC1"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lastRenderedPageBreak/>
        <w:t>Результаты испытаний экспериментального образца литий-ионных аккумуляторов, где в качестве отрицательного электрода представлен аспирационный материал на основе кремния</w:t>
      </w:r>
      <w:r w:rsidR="00971AD1">
        <w:rPr>
          <w:rFonts w:ascii="Times New Roman" w:hAnsi="Times New Roman" w:cs="Times New Roman"/>
          <w:sz w:val="28"/>
          <w:szCs w:val="28"/>
        </w:rPr>
        <w:t xml:space="preserve"> и связующим агентом ПВДФ</w:t>
      </w:r>
      <w:r w:rsidRPr="00B70EC1">
        <w:rPr>
          <w:rFonts w:ascii="Times New Roman" w:hAnsi="Times New Roman" w:cs="Times New Roman"/>
          <w:sz w:val="28"/>
          <w:szCs w:val="28"/>
        </w:rPr>
        <w:t xml:space="preserve">, представлены на рисунке </w:t>
      </w:r>
      <w:r>
        <w:rPr>
          <w:rFonts w:ascii="Times New Roman" w:hAnsi="Times New Roman" w:cs="Times New Roman"/>
          <w:sz w:val="28"/>
          <w:szCs w:val="28"/>
          <w:lang w:val="kk-KZ"/>
        </w:rPr>
        <w:t>3</w:t>
      </w:r>
      <w:r w:rsidR="00971AD1">
        <w:rPr>
          <w:rFonts w:ascii="Times New Roman" w:hAnsi="Times New Roman" w:cs="Times New Roman"/>
          <w:sz w:val="28"/>
          <w:szCs w:val="28"/>
          <w:lang w:val="kk-KZ"/>
        </w:rPr>
        <w:t>8</w:t>
      </w:r>
      <w:r w:rsidRPr="00B70EC1">
        <w:rPr>
          <w:rFonts w:ascii="Times New Roman" w:hAnsi="Times New Roman" w:cs="Times New Roman"/>
          <w:sz w:val="28"/>
          <w:szCs w:val="28"/>
        </w:rPr>
        <w:t>.</w:t>
      </w:r>
    </w:p>
    <w:p w14:paraId="27EE7A46" w14:textId="77777777" w:rsidR="00911367" w:rsidRPr="00B70EC1" w:rsidRDefault="00911367" w:rsidP="00911367">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3"/>
        <w:gridCol w:w="4645"/>
      </w:tblGrid>
      <w:tr w:rsidR="00911367" w:rsidRPr="00B70EC1" w14:paraId="5A36B449" w14:textId="77777777" w:rsidTr="00911367">
        <w:tc>
          <w:tcPr>
            <w:tcW w:w="4813" w:type="dxa"/>
          </w:tcPr>
          <w:p w14:paraId="02D588E7" w14:textId="77777777" w:rsidR="00911367" w:rsidRPr="00B70EC1" w:rsidRDefault="00911367" w:rsidP="00911367">
            <w:pPr>
              <w:jc w:val="both"/>
              <w:rPr>
                <w:rFonts w:ascii="Times New Roman" w:hAnsi="Times New Roman" w:cs="Times New Roman"/>
                <w:sz w:val="28"/>
                <w:szCs w:val="28"/>
              </w:rPr>
            </w:pPr>
            <w:r w:rsidRPr="00E8090B">
              <w:rPr>
                <w:rFonts w:ascii="Times New Roman" w:hAnsi="Times New Roman" w:cs="Times New Roman"/>
                <w:noProof/>
                <w:sz w:val="28"/>
                <w:szCs w:val="28"/>
              </w:rPr>
              <w:drawing>
                <wp:inline distT="0" distB="0" distL="0" distR="0" wp14:anchorId="19FE29BB" wp14:editId="4693AABC">
                  <wp:extent cx="3452473" cy="2431472"/>
                  <wp:effectExtent l="0" t="0" r="0" b="6985"/>
                  <wp:docPr id="19724" name="Рисунок 19724" descr="C:\Users\Администратор\Desktop\нью файлс\WhatsApp Image 2023-03-18 at 22.02.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нью файлс\WhatsApp Image 2023-03-18 at 22.02.17 (1).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464579" cy="2439998"/>
                          </a:xfrm>
                          <a:prstGeom prst="rect">
                            <a:avLst/>
                          </a:prstGeom>
                          <a:noFill/>
                          <a:ln>
                            <a:noFill/>
                          </a:ln>
                        </pic:spPr>
                      </pic:pic>
                    </a:graphicData>
                  </a:graphic>
                </wp:inline>
              </w:drawing>
            </w:r>
          </w:p>
        </w:tc>
        <w:tc>
          <w:tcPr>
            <w:tcW w:w="4815" w:type="dxa"/>
          </w:tcPr>
          <w:p w14:paraId="54F1C59B" w14:textId="77777777" w:rsidR="00911367" w:rsidRPr="00B70EC1" w:rsidRDefault="00911367" w:rsidP="00911367">
            <w:pPr>
              <w:jc w:val="both"/>
              <w:rPr>
                <w:rFonts w:ascii="Times New Roman" w:hAnsi="Times New Roman" w:cs="Times New Roman"/>
                <w:sz w:val="28"/>
                <w:szCs w:val="28"/>
              </w:rPr>
            </w:pPr>
            <w:r w:rsidRPr="00E8090B">
              <w:rPr>
                <w:rFonts w:ascii="Times New Roman" w:hAnsi="Times New Roman" w:cs="Times New Roman"/>
                <w:noProof/>
                <w:sz w:val="28"/>
                <w:szCs w:val="28"/>
              </w:rPr>
              <w:drawing>
                <wp:inline distT="0" distB="0" distL="0" distR="0" wp14:anchorId="2A09CE8B" wp14:editId="0DEFAA55">
                  <wp:extent cx="3196206" cy="2250993"/>
                  <wp:effectExtent l="0" t="0" r="4445" b="0"/>
                  <wp:docPr id="19726" name="Рисунок 19726" descr="C:\Users\Администратор\Desktop\нью файлс\WhatsApp Image 2023-03-18 at 22.0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нью файлс\WhatsApp Image 2023-03-18 at 22.02.17.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16438" cy="2265242"/>
                          </a:xfrm>
                          <a:prstGeom prst="rect">
                            <a:avLst/>
                          </a:prstGeom>
                          <a:noFill/>
                          <a:ln>
                            <a:noFill/>
                          </a:ln>
                        </pic:spPr>
                      </pic:pic>
                    </a:graphicData>
                  </a:graphic>
                </wp:inline>
              </w:drawing>
            </w:r>
          </w:p>
        </w:tc>
      </w:tr>
      <w:tr w:rsidR="00911367" w:rsidRPr="00B70EC1" w14:paraId="093E6AE3" w14:textId="77777777" w:rsidTr="00911367">
        <w:tc>
          <w:tcPr>
            <w:tcW w:w="4813" w:type="dxa"/>
          </w:tcPr>
          <w:p w14:paraId="7FAF315A" w14:textId="77777777" w:rsidR="00911367" w:rsidRPr="00B70EC1" w:rsidRDefault="00911367" w:rsidP="00911367">
            <w:pPr>
              <w:jc w:val="center"/>
              <w:rPr>
                <w:rFonts w:ascii="Times New Roman" w:hAnsi="Times New Roman" w:cs="Times New Roman"/>
                <w:sz w:val="28"/>
                <w:szCs w:val="28"/>
              </w:rPr>
            </w:pPr>
            <w:r w:rsidRPr="00B70EC1">
              <w:rPr>
                <w:rFonts w:ascii="Times New Roman" w:hAnsi="Times New Roman" w:cs="Times New Roman"/>
                <w:sz w:val="28"/>
                <w:szCs w:val="28"/>
              </w:rPr>
              <w:t>а)</w:t>
            </w:r>
          </w:p>
        </w:tc>
        <w:tc>
          <w:tcPr>
            <w:tcW w:w="4815" w:type="dxa"/>
          </w:tcPr>
          <w:p w14:paraId="7F054BEB" w14:textId="77777777" w:rsidR="00911367" w:rsidRPr="00B70EC1" w:rsidRDefault="00911367" w:rsidP="00911367">
            <w:pPr>
              <w:jc w:val="center"/>
              <w:rPr>
                <w:rFonts w:ascii="Times New Roman" w:hAnsi="Times New Roman" w:cs="Times New Roman"/>
                <w:sz w:val="28"/>
                <w:szCs w:val="28"/>
              </w:rPr>
            </w:pPr>
            <w:r w:rsidRPr="00B70EC1">
              <w:rPr>
                <w:rFonts w:ascii="Times New Roman" w:hAnsi="Times New Roman" w:cs="Times New Roman"/>
                <w:sz w:val="28"/>
                <w:szCs w:val="28"/>
              </w:rPr>
              <w:t>б)</w:t>
            </w:r>
          </w:p>
        </w:tc>
      </w:tr>
    </w:tbl>
    <w:p w14:paraId="3A974B53" w14:textId="77777777" w:rsidR="006D3A4E" w:rsidRDefault="006D3A4E" w:rsidP="00911367">
      <w:pPr>
        <w:spacing w:after="0" w:line="240" w:lineRule="auto"/>
        <w:ind w:firstLine="709"/>
        <w:jc w:val="center"/>
        <w:rPr>
          <w:rFonts w:ascii="Times New Roman" w:hAnsi="Times New Roman" w:cs="Times New Roman"/>
          <w:sz w:val="28"/>
          <w:szCs w:val="28"/>
        </w:rPr>
      </w:pPr>
    </w:p>
    <w:p w14:paraId="59318638" w14:textId="77777777" w:rsidR="00911367" w:rsidRDefault="00911367" w:rsidP="00911367">
      <w:pPr>
        <w:spacing w:after="0" w:line="240" w:lineRule="auto"/>
        <w:ind w:firstLine="709"/>
        <w:jc w:val="center"/>
        <w:rPr>
          <w:rFonts w:ascii="Times New Roman" w:hAnsi="Times New Roman" w:cs="Times New Roman"/>
          <w:sz w:val="28"/>
          <w:szCs w:val="28"/>
        </w:rPr>
      </w:pPr>
      <w:r w:rsidRPr="00B70EC1">
        <w:rPr>
          <w:rFonts w:ascii="Times New Roman" w:hAnsi="Times New Roman" w:cs="Times New Roman"/>
          <w:sz w:val="28"/>
          <w:szCs w:val="28"/>
        </w:rPr>
        <w:t>а)</w:t>
      </w:r>
      <w:r>
        <w:rPr>
          <w:rFonts w:ascii="Times New Roman" w:hAnsi="Times New Roman" w:cs="Times New Roman"/>
          <w:sz w:val="28"/>
          <w:szCs w:val="28"/>
        </w:rPr>
        <w:t xml:space="preserve"> </w:t>
      </w:r>
      <w:r w:rsidRPr="00A30D1F">
        <w:rPr>
          <w:rFonts w:ascii="Times New Roman" w:hAnsi="Times New Roman" w:cs="Times New Roman"/>
          <w:sz w:val="28"/>
          <w:szCs w:val="28"/>
        </w:rPr>
        <w:t xml:space="preserve">ЦВА экспериментального образца </w:t>
      </w:r>
    </w:p>
    <w:p w14:paraId="5BF6EEBB" w14:textId="77777777" w:rsidR="00911367" w:rsidRDefault="00911367" w:rsidP="00911367">
      <w:pPr>
        <w:spacing w:after="0" w:line="240" w:lineRule="auto"/>
        <w:ind w:firstLine="709"/>
        <w:jc w:val="center"/>
        <w:rPr>
          <w:rFonts w:ascii="Times New Roman" w:hAnsi="Times New Roman" w:cs="Times New Roman"/>
          <w:sz w:val="28"/>
          <w:szCs w:val="28"/>
        </w:rPr>
      </w:pPr>
      <w:r w:rsidRPr="00B70EC1">
        <w:rPr>
          <w:rFonts w:ascii="Times New Roman" w:hAnsi="Times New Roman" w:cs="Times New Roman"/>
          <w:sz w:val="28"/>
          <w:szCs w:val="28"/>
        </w:rPr>
        <w:t>б) Зарядно-разрядные кривые</w:t>
      </w:r>
      <w:r>
        <w:rPr>
          <w:rFonts w:ascii="Times New Roman" w:hAnsi="Times New Roman" w:cs="Times New Roman"/>
          <w:sz w:val="28"/>
          <w:szCs w:val="28"/>
        </w:rPr>
        <w:t xml:space="preserve"> экспериментального образца</w:t>
      </w:r>
    </w:p>
    <w:p w14:paraId="2B31545A" w14:textId="77777777" w:rsidR="00911367" w:rsidRDefault="00911367" w:rsidP="00911367">
      <w:pPr>
        <w:spacing w:after="0" w:line="240" w:lineRule="auto"/>
        <w:ind w:firstLine="709"/>
        <w:jc w:val="center"/>
        <w:rPr>
          <w:rFonts w:ascii="Times New Roman" w:hAnsi="Times New Roman" w:cs="Times New Roman"/>
          <w:sz w:val="28"/>
          <w:szCs w:val="28"/>
        </w:rPr>
      </w:pPr>
    </w:p>
    <w:p w14:paraId="1E7DC110" w14:textId="136C4230" w:rsidR="00911367" w:rsidRPr="00B70EC1" w:rsidRDefault="00911367" w:rsidP="00911367">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Pr="00911367">
        <w:rPr>
          <w:rFonts w:ascii="Times New Roman" w:hAnsi="Times New Roman" w:cs="Times New Roman"/>
          <w:sz w:val="28"/>
          <w:szCs w:val="28"/>
        </w:rPr>
        <w:t>3</w:t>
      </w:r>
      <w:r w:rsidR="00971AD1">
        <w:rPr>
          <w:rFonts w:ascii="Times New Roman" w:hAnsi="Times New Roman" w:cs="Times New Roman"/>
          <w:sz w:val="28"/>
          <w:szCs w:val="28"/>
        </w:rPr>
        <w:t>8</w:t>
      </w:r>
      <w:r w:rsidRPr="00B70EC1">
        <w:rPr>
          <w:rFonts w:ascii="Times New Roman" w:hAnsi="Times New Roman" w:cs="Times New Roman"/>
          <w:sz w:val="28"/>
          <w:szCs w:val="28"/>
        </w:rPr>
        <w:t xml:space="preserve"> - ЦВА </w:t>
      </w:r>
      <w:r>
        <w:rPr>
          <w:rFonts w:ascii="Times New Roman" w:hAnsi="Times New Roman" w:cs="Times New Roman"/>
          <w:sz w:val="28"/>
          <w:szCs w:val="28"/>
          <w:lang w:val="kk-KZ"/>
        </w:rPr>
        <w:t>и з</w:t>
      </w:r>
      <w:r w:rsidRPr="00B70EC1">
        <w:rPr>
          <w:rFonts w:ascii="Times New Roman" w:hAnsi="Times New Roman" w:cs="Times New Roman"/>
          <w:sz w:val="28"/>
          <w:szCs w:val="28"/>
        </w:rPr>
        <w:t>арядно-разрядные кривые</w:t>
      </w:r>
      <w:r>
        <w:rPr>
          <w:rFonts w:ascii="Times New Roman" w:hAnsi="Times New Roman" w:cs="Times New Roman"/>
          <w:sz w:val="28"/>
          <w:szCs w:val="28"/>
        </w:rPr>
        <w:t xml:space="preserve"> </w:t>
      </w:r>
      <w:r w:rsidRPr="00B70EC1">
        <w:rPr>
          <w:rFonts w:ascii="Times New Roman" w:hAnsi="Times New Roman" w:cs="Times New Roman"/>
          <w:sz w:val="28"/>
          <w:szCs w:val="28"/>
        </w:rPr>
        <w:t xml:space="preserve">экспериментального образца электрода на основе </w:t>
      </w:r>
      <w:r w:rsidRPr="00B70EC1">
        <w:rPr>
          <w:rFonts w:ascii="Times New Roman" w:hAnsi="Times New Roman" w:cs="Times New Roman"/>
          <w:sz w:val="28"/>
          <w:szCs w:val="28"/>
          <w:lang w:val="en-US"/>
        </w:rPr>
        <w:t>Si</w:t>
      </w:r>
      <w:r w:rsidRPr="00B70EC1">
        <w:rPr>
          <w:rFonts w:ascii="Times New Roman" w:hAnsi="Times New Roman" w:cs="Times New Roman"/>
          <w:sz w:val="28"/>
          <w:szCs w:val="28"/>
        </w:rPr>
        <w:t>-</w:t>
      </w:r>
      <w:r w:rsidRPr="00B70EC1">
        <w:rPr>
          <w:rFonts w:ascii="Times New Roman" w:hAnsi="Times New Roman" w:cs="Times New Roman"/>
          <w:sz w:val="28"/>
          <w:szCs w:val="28"/>
          <w:lang w:val="en-US"/>
        </w:rPr>
        <w:t>dust</w:t>
      </w:r>
    </w:p>
    <w:p w14:paraId="59643769" w14:textId="77777777" w:rsidR="00911367" w:rsidRPr="00B70EC1" w:rsidRDefault="00911367" w:rsidP="00911367">
      <w:pPr>
        <w:spacing w:after="0" w:line="240" w:lineRule="auto"/>
        <w:ind w:firstLine="709"/>
        <w:rPr>
          <w:rFonts w:ascii="Times New Roman" w:hAnsi="Times New Roman" w:cs="Times New Roman"/>
          <w:sz w:val="28"/>
          <w:szCs w:val="28"/>
        </w:rPr>
      </w:pPr>
    </w:p>
    <w:p w14:paraId="74AEA49D" w14:textId="533D232D" w:rsidR="00911367"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Как видно из рисунка, </w:t>
      </w:r>
      <w:r>
        <w:rPr>
          <w:rFonts w:ascii="Times New Roman" w:hAnsi="Times New Roman" w:cs="Times New Roman"/>
          <w:sz w:val="28"/>
          <w:szCs w:val="28"/>
          <w:lang w:val="kk-KZ"/>
        </w:rPr>
        <w:t xml:space="preserve">ЦВА </w:t>
      </w:r>
      <w:r w:rsidRPr="00B70EC1">
        <w:rPr>
          <w:rFonts w:ascii="Times New Roman" w:hAnsi="Times New Roman" w:cs="Times New Roman"/>
          <w:sz w:val="28"/>
          <w:szCs w:val="28"/>
        </w:rPr>
        <w:t>электрода аккумуляторов системы «аспирационный материал на основе кремния» характеризуются плавно изменяющимся напряжением при разряде и имеют</w:t>
      </w:r>
      <w:r>
        <w:rPr>
          <w:rFonts w:ascii="Times New Roman" w:hAnsi="Times New Roman" w:cs="Times New Roman"/>
          <w:sz w:val="28"/>
          <w:szCs w:val="28"/>
        </w:rPr>
        <w:t xml:space="preserve"> классический вид. На рисунке </w:t>
      </w:r>
      <w:r w:rsidRPr="00911367">
        <w:rPr>
          <w:rFonts w:ascii="Times New Roman" w:hAnsi="Times New Roman" w:cs="Times New Roman"/>
          <w:sz w:val="28"/>
          <w:szCs w:val="28"/>
        </w:rPr>
        <w:t>3</w:t>
      </w:r>
      <w:r w:rsidR="00971AD1">
        <w:rPr>
          <w:rFonts w:ascii="Times New Roman" w:hAnsi="Times New Roman" w:cs="Times New Roman"/>
          <w:sz w:val="28"/>
          <w:szCs w:val="28"/>
        </w:rPr>
        <w:t>8</w:t>
      </w:r>
      <w:r w:rsidRPr="00B70EC1">
        <w:rPr>
          <w:rFonts w:ascii="Times New Roman" w:hAnsi="Times New Roman" w:cs="Times New Roman"/>
          <w:sz w:val="28"/>
          <w:szCs w:val="28"/>
        </w:rPr>
        <w:t xml:space="preserve">а приведённые </w:t>
      </w:r>
      <w:r>
        <w:rPr>
          <w:rFonts w:ascii="Times New Roman" w:hAnsi="Times New Roman" w:cs="Times New Roman"/>
          <w:sz w:val="28"/>
          <w:szCs w:val="28"/>
          <w:lang w:val="kk-KZ"/>
        </w:rPr>
        <w:t>ЦВА</w:t>
      </w:r>
      <w:r w:rsidRPr="00B70EC1">
        <w:rPr>
          <w:rFonts w:ascii="Times New Roman" w:hAnsi="Times New Roman" w:cs="Times New Roman"/>
          <w:sz w:val="28"/>
          <w:szCs w:val="28"/>
        </w:rPr>
        <w:t xml:space="preserve"> образца кремниевого анода в интервале потенциалов 0,02-0,5В пики в анодной области становятся более выраженными</w:t>
      </w:r>
      <w:r>
        <w:rPr>
          <w:rFonts w:ascii="Times New Roman" w:hAnsi="Times New Roman" w:cs="Times New Roman"/>
          <w:sz w:val="28"/>
          <w:szCs w:val="28"/>
        </w:rPr>
        <w:t xml:space="preserve"> для 10 цикла</w:t>
      </w:r>
      <w:r w:rsidRPr="00B70EC1">
        <w:rPr>
          <w:rFonts w:ascii="Times New Roman" w:hAnsi="Times New Roman" w:cs="Times New Roman"/>
          <w:sz w:val="28"/>
          <w:szCs w:val="28"/>
        </w:rPr>
        <w:t xml:space="preserve">. Стабильный цикл характеризуется 2 пиками (Е = 0,2В и 0,3В). </w:t>
      </w:r>
    </w:p>
    <w:p w14:paraId="6AEE0355" w14:textId="73A840F8" w:rsidR="00911367"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Для кремниевого электрода хара</w:t>
      </w:r>
      <w:r>
        <w:rPr>
          <w:rFonts w:ascii="Times New Roman" w:hAnsi="Times New Roman" w:cs="Times New Roman"/>
          <w:sz w:val="28"/>
          <w:szCs w:val="28"/>
        </w:rPr>
        <w:t xml:space="preserve">ктерно постепенное увеличение </w:t>
      </w:r>
      <w:r w:rsidRPr="00B70EC1">
        <w:rPr>
          <w:rFonts w:ascii="Times New Roman" w:hAnsi="Times New Roman" w:cs="Times New Roman"/>
          <w:sz w:val="28"/>
          <w:szCs w:val="28"/>
        </w:rPr>
        <w:t>р</w:t>
      </w:r>
      <w:r w:rsidR="00F43DD8">
        <w:rPr>
          <w:rFonts w:ascii="Times New Roman" w:hAnsi="Times New Roman" w:cs="Times New Roman"/>
          <w:sz w:val="28"/>
          <w:szCs w:val="28"/>
        </w:rPr>
        <w:t>азр</w:t>
      </w:r>
      <w:r w:rsidRPr="00B70EC1">
        <w:rPr>
          <w:rFonts w:ascii="Times New Roman" w:hAnsi="Times New Roman" w:cs="Times New Roman"/>
          <w:sz w:val="28"/>
          <w:szCs w:val="28"/>
        </w:rPr>
        <w:t xml:space="preserve">ядной </w:t>
      </w:r>
      <w:r>
        <w:rPr>
          <w:rFonts w:ascii="Times New Roman" w:hAnsi="Times New Roman" w:cs="Times New Roman"/>
          <w:sz w:val="28"/>
          <w:szCs w:val="28"/>
        </w:rPr>
        <w:t>ё</w:t>
      </w:r>
      <w:r w:rsidRPr="00B70EC1">
        <w:rPr>
          <w:rFonts w:ascii="Times New Roman" w:hAnsi="Times New Roman" w:cs="Times New Roman"/>
          <w:sz w:val="28"/>
          <w:szCs w:val="28"/>
        </w:rPr>
        <w:t>мкости в первые 10 циклов до значений около 950 мАч/г</w:t>
      </w:r>
      <w:r w:rsidR="007B2E0B">
        <w:rPr>
          <w:rFonts w:ascii="Times New Roman" w:hAnsi="Times New Roman" w:cs="Times New Roman"/>
          <w:sz w:val="28"/>
          <w:szCs w:val="28"/>
        </w:rPr>
        <w:t xml:space="preserve"> (рисунок 3</w:t>
      </w:r>
      <w:r w:rsidR="00971AD1">
        <w:rPr>
          <w:rFonts w:ascii="Times New Roman" w:hAnsi="Times New Roman" w:cs="Times New Roman"/>
          <w:sz w:val="28"/>
          <w:szCs w:val="28"/>
        </w:rPr>
        <w:t>8</w:t>
      </w:r>
      <w:r w:rsidR="007B2E0B">
        <w:rPr>
          <w:rFonts w:ascii="Times New Roman" w:hAnsi="Times New Roman" w:cs="Times New Roman"/>
          <w:sz w:val="28"/>
          <w:szCs w:val="28"/>
        </w:rPr>
        <w:t>б)</w:t>
      </w:r>
      <w:r w:rsidRPr="00B70EC1">
        <w:rPr>
          <w:rFonts w:ascii="Times New Roman" w:hAnsi="Times New Roman" w:cs="Times New Roman"/>
          <w:sz w:val="28"/>
          <w:szCs w:val="28"/>
        </w:rPr>
        <w:t xml:space="preserve">. </w:t>
      </w:r>
    </w:p>
    <w:p w14:paraId="4802CE16" w14:textId="1AB06FC3" w:rsidR="00911367" w:rsidRDefault="00F43DD8" w:rsidP="009113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Различное значение </w:t>
      </w:r>
      <w:r w:rsidR="00911367">
        <w:rPr>
          <w:rFonts w:ascii="Times New Roman" w:hAnsi="Times New Roman" w:cs="Times New Roman"/>
          <w:sz w:val="28"/>
          <w:szCs w:val="28"/>
        </w:rPr>
        <w:t>р</w:t>
      </w:r>
      <w:r>
        <w:rPr>
          <w:rFonts w:ascii="Times New Roman" w:hAnsi="Times New Roman" w:cs="Times New Roman"/>
          <w:sz w:val="28"/>
          <w:szCs w:val="28"/>
        </w:rPr>
        <w:t>азр</w:t>
      </w:r>
      <w:r w:rsidR="00911367">
        <w:rPr>
          <w:rFonts w:ascii="Times New Roman" w:hAnsi="Times New Roman" w:cs="Times New Roman"/>
          <w:sz w:val="28"/>
          <w:szCs w:val="28"/>
        </w:rPr>
        <w:t>ядной ёмкости 1 и 10 циклов характеризуется восстановлени</w:t>
      </w:r>
      <w:r w:rsidR="00620E8A">
        <w:rPr>
          <w:rFonts w:ascii="Times New Roman" w:hAnsi="Times New Roman" w:cs="Times New Roman"/>
          <w:sz w:val="28"/>
          <w:szCs w:val="28"/>
          <w:lang w:val="kk-KZ"/>
        </w:rPr>
        <w:t>ем</w:t>
      </w:r>
      <w:r w:rsidR="00911367">
        <w:rPr>
          <w:rFonts w:ascii="Times New Roman" w:hAnsi="Times New Roman" w:cs="Times New Roman"/>
          <w:sz w:val="28"/>
          <w:szCs w:val="28"/>
        </w:rPr>
        <w:t xml:space="preserve"> электролита и других поверхностных реакций в ходе заряда и разряда. </w:t>
      </w:r>
    </w:p>
    <w:p w14:paraId="2EA905B9" w14:textId="3DF663D9" w:rsidR="00911367" w:rsidRDefault="00911367" w:rsidP="009113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Плато</w:t>
      </w:r>
      <w:r w:rsidRPr="00C672A5">
        <w:rPr>
          <w:rFonts w:ascii="Times New Roman" w:hAnsi="Times New Roman" w:cs="Times New Roman"/>
          <w:sz w:val="28"/>
          <w:szCs w:val="28"/>
        </w:rPr>
        <w:t xml:space="preserve"> на </w:t>
      </w:r>
      <w:r>
        <w:rPr>
          <w:rFonts w:ascii="Times New Roman" w:hAnsi="Times New Roman" w:cs="Times New Roman"/>
          <w:sz w:val="28"/>
          <w:szCs w:val="28"/>
        </w:rPr>
        <w:t>за</w:t>
      </w:r>
      <w:r w:rsidRPr="00C672A5">
        <w:rPr>
          <w:rFonts w:ascii="Times New Roman" w:hAnsi="Times New Roman" w:cs="Times New Roman"/>
          <w:sz w:val="28"/>
          <w:szCs w:val="28"/>
        </w:rPr>
        <w:t>рядной кривой первого цикла начинается при ~0</w:t>
      </w:r>
      <w:r w:rsidR="00A51F1B">
        <w:rPr>
          <w:rFonts w:ascii="Times New Roman" w:hAnsi="Times New Roman" w:cs="Times New Roman"/>
          <w:sz w:val="28"/>
          <w:szCs w:val="28"/>
        </w:rPr>
        <w:t>,</w:t>
      </w:r>
      <w:r>
        <w:rPr>
          <w:rFonts w:ascii="Times New Roman" w:hAnsi="Times New Roman" w:cs="Times New Roman"/>
          <w:sz w:val="28"/>
          <w:szCs w:val="28"/>
        </w:rPr>
        <w:t>2</w:t>
      </w:r>
      <w:r w:rsidRPr="00C672A5">
        <w:rPr>
          <w:rFonts w:ascii="Times New Roman" w:hAnsi="Times New Roman" w:cs="Times New Roman"/>
          <w:sz w:val="28"/>
          <w:szCs w:val="28"/>
        </w:rPr>
        <w:t xml:space="preserve"> В (рис</w:t>
      </w:r>
      <w:r>
        <w:rPr>
          <w:rFonts w:ascii="Times New Roman" w:hAnsi="Times New Roman" w:cs="Times New Roman"/>
          <w:sz w:val="28"/>
          <w:szCs w:val="28"/>
        </w:rPr>
        <w:t xml:space="preserve">унок </w:t>
      </w:r>
      <w:r w:rsidRPr="00911367">
        <w:rPr>
          <w:rFonts w:ascii="Times New Roman" w:hAnsi="Times New Roman" w:cs="Times New Roman"/>
          <w:sz w:val="28"/>
          <w:szCs w:val="28"/>
        </w:rPr>
        <w:t>3</w:t>
      </w:r>
      <w:r w:rsidR="00971AD1">
        <w:rPr>
          <w:rFonts w:ascii="Times New Roman" w:hAnsi="Times New Roman" w:cs="Times New Roman"/>
          <w:sz w:val="28"/>
          <w:szCs w:val="28"/>
        </w:rPr>
        <w:t>8</w:t>
      </w:r>
      <w:r>
        <w:rPr>
          <w:rFonts w:ascii="Times New Roman" w:hAnsi="Times New Roman" w:cs="Times New Roman"/>
          <w:sz w:val="28"/>
          <w:szCs w:val="28"/>
        </w:rPr>
        <w:t>б)</w:t>
      </w:r>
      <w:r w:rsidRPr="00C672A5">
        <w:rPr>
          <w:rFonts w:ascii="Times New Roman" w:hAnsi="Times New Roman" w:cs="Times New Roman"/>
          <w:sz w:val="28"/>
          <w:szCs w:val="28"/>
        </w:rPr>
        <w:t xml:space="preserve"> и соответствует </w:t>
      </w:r>
      <w:r>
        <w:rPr>
          <w:rFonts w:ascii="Times New Roman" w:hAnsi="Times New Roman" w:cs="Times New Roman"/>
          <w:sz w:val="28"/>
          <w:szCs w:val="28"/>
        </w:rPr>
        <w:t>процессам литирования.</w:t>
      </w:r>
      <w:r w:rsidR="00A51F1B">
        <w:rPr>
          <w:rFonts w:ascii="Times New Roman" w:hAnsi="Times New Roman" w:cs="Times New Roman"/>
          <w:sz w:val="28"/>
          <w:szCs w:val="28"/>
        </w:rPr>
        <w:t xml:space="preserve"> Плато на зарядной кривой 0,3-0,5 </w:t>
      </w:r>
      <w:proofErr w:type="gramStart"/>
      <w:r w:rsidR="00A51F1B">
        <w:rPr>
          <w:rFonts w:ascii="Times New Roman" w:hAnsi="Times New Roman" w:cs="Times New Roman"/>
          <w:sz w:val="28"/>
          <w:szCs w:val="28"/>
        </w:rPr>
        <w:t>В соответствуют</w:t>
      </w:r>
      <w:proofErr w:type="gramEnd"/>
      <w:r w:rsidR="00A51F1B">
        <w:rPr>
          <w:rFonts w:ascii="Times New Roman" w:hAnsi="Times New Roman" w:cs="Times New Roman"/>
          <w:sz w:val="28"/>
          <w:szCs w:val="28"/>
        </w:rPr>
        <w:t xml:space="preserve"> процессам делитирования.</w:t>
      </w:r>
    </w:p>
    <w:p w14:paraId="254D5AFB" w14:textId="77777777" w:rsidR="00911367" w:rsidRPr="00CD0053" w:rsidRDefault="00CD0053" w:rsidP="00911367">
      <w:pPr>
        <w:pStyle w:val="22"/>
        <w:tabs>
          <w:tab w:val="left" w:pos="412"/>
        </w:tabs>
        <w:spacing w:after="0" w:line="240" w:lineRule="auto"/>
        <w:ind w:firstLine="709"/>
        <w:jc w:val="both"/>
        <w:rPr>
          <w:sz w:val="28"/>
          <w:szCs w:val="28"/>
        </w:rPr>
      </w:pPr>
      <w:r>
        <w:rPr>
          <w:sz w:val="28"/>
          <w:szCs w:val="28"/>
          <w:lang w:val="kk-KZ"/>
        </w:rPr>
        <w:t>О</w:t>
      </w:r>
      <w:r w:rsidR="00911367" w:rsidRPr="00CD0053">
        <w:rPr>
          <w:sz w:val="28"/>
          <w:szCs w:val="28"/>
        </w:rPr>
        <w:t xml:space="preserve">бразующиеся объемы выхода пыли, делают кремниевую пыль перспективным материалом для производства </w:t>
      </w:r>
      <w:r>
        <w:rPr>
          <w:sz w:val="28"/>
          <w:szCs w:val="28"/>
          <w:lang w:val="kk-KZ"/>
        </w:rPr>
        <w:t>анодов</w:t>
      </w:r>
      <w:r w:rsidR="00911367" w:rsidRPr="00CD0053">
        <w:rPr>
          <w:sz w:val="28"/>
          <w:szCs w:val="28"/>
        </w:rPr>
        <w:t xml:space="preserve"> ЛИА.</w:t>
      </w:r>
    </w:p>
    <w:p w14:paraId="23A821AF" w14:textId="77777777" w:rsidR="00CD0053" w:rsidRDefault="00CD0053" w:rsidP="00911367">
      <w:pPr>
        <w:pStyle w:val="22"/>
        <w:tabs>
          <w:tab w:val="left" w:pos="412"/>
        </w:tabs>
        <w:spacing w:after="0" w:line="240" w:lineRule="auto"/>
        <w:ind w:firstLine="709"/>
        <w:jc w:val="both"/>
        <w:rPr>
          <w:sz w:val="28"/>
          <w:szCs w:val="28"/>
        </w:rPr>
      </w:pPr>
    </w:p>
    <w:p w14:paraId="0420E988" w14:textId="77777777" w:rsidR="00CD0053" w:rsidRDefault="00CD0053" w:rsidP="00911367">
      <w:pPr>
        <w:pStyle w:val="22"/>
        <w:tabs>
          <w:tab w:val="left" w:pos="412"/>
        </w:tabs>
        <w:spacing w:after="0" w:line="240" w:lineRule="auto"/>
        <w:ind w:firstLine="709"/>
        <w:jc w:val="both"/>
        <w:rPr>
          <w:sz w:val="28"/>
          <w:szCs w:val="28"/>
        </w:rPr>
      </w:pPr>
    </w:p>
    <w:p w14:paraId="7DABA74C" w14:textId="77777777" w:rsidR="00911367" w:rsidRPr="00B70EC1" w:rsidRDefault="00763F37" w:rsidP="00911367">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lang w:val="kk-KZ"/>
        </w:rPr>
        <w:lastRenderedPageBreak/>
        <w:t>4.6</w:t>
      </w:r>
      <w:r w:rsidR="00911367" w:rsidRPr="00B70EC1">
        <w:rPr>
          <w:rFonts w:ascii="Times New Roman" w:hAnsi="Times New Roman" w:cs="Times New Roman"/>
          <w:b/>
          <w:sz w:val="28"/>
          <w:szCs w:val="28"/>
        </w:rPr>
        <w:t>.2 Эл</w:t>
      </w:r>
      <w:r w:rsidR="00911367">
        <w:rPr>
          <w:rFonts w:ascii="Times New Roman" w:hAnsi="Times New Roman" w:cs="Times New Roman"/>
          <w:b/>
          <w:sz w:val="28"/>
          <w:szCs w:val="28"/>
        </w:rPr>
        <w:t>ектрохимические характеристики макета литий-ионного аккумулятора из анода,</w:t>
      </w:r>
      <w:r w:rsidR="00911367" w:rsidRPr="00B70EC1">
        <w:rPr>
          <w:rFonts w:ascii="Times New Roman" w:hAnsi="Times New Roman" w:cs="Times New Roman"/>
          <w:b/>
          <w:sz w:val="28"/>
          <w:szCs w:val="28"/>
        </w:rPr>
        <w:t xml:space="preserve"> изготовленного лазерной печатью</w:t>
      </w:r>
    </w:p>
    <w:p w14:paraId="3D3E04D9" w14:textId="77777777" w:rsidR="00911367" w:rsidRPr="00B70EC1" w:rsidRDefault="00911367" w:rsidP="00911367">
      <w:pPr>
        <w:spacing w:after="0" w:line="240" w:lineRule="auto"/>
        <w:ind w:firstLine="709"/>
        <w:jc w:val="both"/>
        <w:rPr>
          <w:rFonts w:ascii="Times New Roman" w:hAnsi="Times New Roman" w:cs="Times New Roman"/>
          <w:b/>
          <w:sz w:val="28"/>
          <w:szCs w:val="28"/>
        </w:rPr>
      </w:pPr>
    </w:p>
    <w:p w14:paraId="0F4CC496" w14:textId="77777777" w:rsidR="00911367" w:rsidRPr="00B70EC1"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Как было сказано ранее в предыдущих главах, кремний как потенциальный анодный материал способен улучшить электрохимические характеристики литий-ионного аккумулятора. Главным образом, кремний повышает теоретическую емкость литий-ионного аккумулятора. Одним из способов получения тонкоплёночных анодов на основе кремния является метод лазерной печати. </w:t>
      </w:r>
    </w:p>
    <w:p w14:paraId="0F1E7A79" w14:textId="77777777" w:rsidR="00911367" w:rsidRPr="00B70EC1"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В процессе литирования были установлены следующие ограничения по емкости Q = 2500 мАч/г при режиме С/5 (время заряда и время разряда составляло по 5 ч). </w:t>
      </w:r>
    </w:p>
    <w:p w14:paraId="1F4D2E7A" w14:textId="45FF9498" w:rsidR="00911367" w:rsidRPr="00B70EC1"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На рисунке </w:t>
      </w:r>
      <w:r w:rsidRPr="00911367">
        <w:rPr>
          <w:rFonts w:ascii="Times New Roman" w:hAnsi="Times New Roman" w:cs="Times New Roman"/>
          <w:sz w:val="28"/>
          <w:szCs w:val="28"/>
        </w:rPr>
        <w:t>3</w:t>
      </w:r>
      <w:r w:rsidR="00971AD1">
        <w:rPr>
          <w:rFonts w:ascii="Times New Roman" w:hAnsi="Times New Roman" w:cs="Times New Roman"/>
          <w:sz w:val="28"/>
          <w:szCs w:val="28"/>
        </w:rPr>
        <w:t>9</w:t>
      </w:r>
      <w:r>
        <w:rPr>
          <w:rFonts w:ascii="Times New Roman" w:hAnsi="Times New Roman" w:cs="Times New Roman"/>
          <w:sz w:val="28"/>
          <w:szCs w:val="28"/>
        </w:rPr>
        <w:t>а</w:t>
      </w:r>
      <w:r w:rsidRPr="00B70EC1">
        <w:rPr>
          <w:rFonts w:ascii="Times New Roman" w:hAnsi="Times New Roman" w:cs="Times New Roman"/>
          <w:sz w:val="28"/>
          <w:szCs w:val="28"/>
        </w:rPr>
        <w:t xml:space="preserve"> приведены ЦВА образца кремниевого анода, изготовленного методом лазерной печати. По мере циклирования элек</w:t>
      </w:r>
      <w:r w:rsidR="00A51F1B">
        <w:rPr>
          <w:rFonts w:ascii="Times New Roman" w:hAnsi="Times New Roman" w:cs="Times New Roman"/>
          <w:sz w:val="28"/>
          <w:szCs w:val="28"/>
        </w:rPr>
        <w:t>трода в интервале потенциалов 0,</w:t>
      </w:r>
      <w:r w:rsidRPr="00B70EC1">
        <w:rPr>
          <w:rFonts w:ascii="Times New Roman" w:hAnsi="Times New Roman" w:cs="Times New Roman"/>
          <w:sz w:val="28"/>
          <w:szCs w:val="28"/>
        </w:rPr>
        <w:t>02-0</w:t>
      </w:r>
      <w:r w:rsidR="00A51F1B">
        <w:rPr>
          <w:rFonts w:ascii="Times New Roman" w:hAnsi="Times New Roman" w:cs="Times New Roman"/>
          <w:sz w:val="28"/>
          <w:szCs w:val="28"/>
        </w:rPr>
        <w:t>,</w:t>
      </w:r>
      <w:r w:rsidRPr="00B70EC1">
        <w:rPr>
          <w:rFonts w:ascii="Times New Roman" w:hAnsi="Times New Roman" w:cs="Times New Roman"/>
          <w:sz w:val="28"/>
          <w:szCs w:val="28"/>
        </w:rPr>
        <w:t xml:space="preserve">6 </w:t>
      </w:r>
      <w:proofErr w:type="gramStart"/>
      <w:r w:rsidRPr="00B70EC1">
        <w:rPr>
          <w:rFonts w:ascii="Times New Roman" w:hAnsi="Times New Roman" w:cs="Times New Roman"/>
          <w:sz w:val="28"/>
          <w:szCs w:val="28"/>
        </w:rPr>
        <w:t>В образуются</w:t>
      </w:r>
      <w:proofErr w:type="gramEnd"/>
      <w:r w:rsidRPr="00B70EC1">
        <w:rPr>
          <w:rFonts w:ascii="Times New Roman" w:hAnsi="Times New Roman" w:cs="Times New Roman"/>
          <w:sz w:val="28"/>
          <w:szCs w:val="28"/>
        </w:rPr>
        <w:t xml:space="preserve"> пики в катодной и анодной области. На примере </w:t>
      </w:r>
      <w:r>
        <w:rPr>
          <w:rFonts w:ascii="Times New Roman" w:hAnsi="Times New Roman" w:cs="Times New Roman"/>
          <w:sz w:val="28"/>
          <w:szCs w:val="28"/>
        </w:rPr>
        <w:t>10</w:t>
      </w:r>
      <w:r w:rsidRPr="00B70EC1">
        <w:rPr>
          <w:rFonts w:ascii="Times New Roman" w:hAnsi="Times New Roman" w:cs="Times New Roman"/>
          <w:sz w:val="28"/>
          <w:szCs w:val="28"/>
        </w:rPr>
        <w:t>-го цикла показаны значения трех катодных пиков (при Е = 0,05 В, и 0,2 В) и двух анодных (при Е = 0,35 В и 0,49 В). Данные значения свидетельствует о разнородности фазового состава</w:t>
      </w:r>
      <w:r w:rsidRPr="00FF7AFF">
        <w:rPr>
          <w:rFonts w:ascii="Times New Roman" w:hAnsi="Times New Roman" w:cs="Times New Roman"/>
          <w:sz w:val="28"/>
          <w:szCs w:val="28"/>
        </w:rPr>
        <w:t xml:space="preserve"> </w:t>
      </w:r>
      <w:r w:rsidRPr="001D3363">
        <w:rPr>
          <w:rFonts w:ascii="Times New Roman" w:hAnsi="Times New Roman" w:cs="Times New Roman"/>
          <w:sz w:val="28"/>
          <w:szCs w:val="28"/>
        </w:rPr>
        <w:t>Li</w:t>
      </w:r>
      <w:r w:rsidR="00F77F53">
        <w:rPr>
          <w:rFonts w:ascii="Times New Roman" w:hAnsi="Times New Roman" w:cs="Times New Roman"/>
          <w:sz w:val="28"/>
          <w:szCs w:val="28"/>
          <w:vertAlign w:val="subscript"/>
        </w:rPr>
        <w:t>х</w:t>
      </w:r>
      <w:r w:rsidRPr="001D3363">
        <w:rPr>
          <w:rFonts w:ascii="Times New Roman" w:hAnsi="Times New Roman" w:cs="Times New Roman"/>
          <w:sz w:val="28"/>
          <w:szCs w:val="28"/>
        </w:rPr>
        <w:t>Si</w:t>
      </w:r>
      <w:r w:rsidR="00F77F53">
        <w:rPr>
          <w:rFonts w:ascii="Times New Roman" w:hAnsi="Times New Roman" w:cs="Times New Roman"/>
          <w:sz w:val="28"/>
          <w:szCs w:val="28"/>
          <w:vertAlign w:val="subscript"/>
        </w:rPr>
        <w:t>у</w:t>
      </w:r>
      <w:r w:rsidRPr="00B70EC1">
        <w:rPr>
          <w:rFonts w:ascii="Times New Roman" w:hAnsi="Times New Roman" w:cs="Times New Roman"/>
          <w:sz w:val="28"/>
          <w:szCs w:val="28"/>
        </w:rPr>
        <w:t xml:space="preserve">. </w:t>
      </w:r>
      <w:r>
        <w:rPr>
          <w:rFonts w:ascii="Times New Roman" w:hAnsi="Times New Roman" w:cs="Times New Roman"/>
          <w:sz w:val="28"/>
          <w:szCs w:val="28"/>
        </w:rPr>
        <w:t xml:space="preserve">Разница между потенциалами катодной и анодной пиков указывает на низкую поляризацию со связующими агентами. </w:t>
      </w:r>
    </w:p>
    <w:p w14:paraId="6EFCD2D6" w14:textId="77777777" w:rsidR="00911367" w:rsidRPr="00B70EC1" w:rsidRDefault="00911367" w:rsidP="00911367">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4697"/>
      </w:tblGrid>
      <w:tr w:rsidR="00911367" w:rsidRPr="00B70EC1" w14:paraId="35A11DF3" w14:textId="77777777" w:rsidTr="00911367">
        <w:tc>
          <w:tcPr>
            <w:tcW w:w="4814" w:type="dxa"/>
          </w:tcPr>
          <w:p w14:paraId="743157BF" w14:textId="77777777" w:rsidR="00911367" w:rsidRPr="00B70EC1" w:rsidRDefault="00911367" w:rsidP="00911367">
            <w:pPr>
              <w:jc w:val="both"/>
              <w:rPr>
                <w:rFonts w:ascii="Times New Roman" w:hAnsi="Times New Roman" w:cs="Times New Roman"/>
                <w:sz w:val="28"/>
                <w:szCs w:val="28"/>
              </w:rPr>
            </w:pPr>
            <w:r w:rsidRPr="00E8090B">
              <w:rPr>
                <w:rFonts w:ascii="Times New Roman" w:hAnsi="Times New Roman" w:cs="Times New Roman"/>
                <w:noProof/>
                <w:sz w:val="28"/>
                <w:szCs w:val="28"/>
              </w:rPr>
              <w:drawing>
                <wp:inline distT="0" distB="0" distL="0" distR="0" wp14:anchorId="65E754F0" wp14:editId="76B27A90">
                  <wp:extent cx="3054096" cy="2150910"/>
                  <wp:effectExtent l="0" t="0" r="0" b="1905"/>
                  <wp:docPr id="19718" name="Рисунок 19718" descr="C:\Users\Администратор\Desktop\нью файлс\WhatsApp Image 2023-03-18 at 22.02.17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нью файлс\WhatsApp Image 2023-03-18 at 22.02.17 (4).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72959" cy="2164195"/>
                          </a:xfrm>
                          <a:prstGeom prst="rect">
                            <a:avLst/>
                          </a:prstGeom>
                          <a:noFill/>
                          <a:ln>
                            <a:noFill/>
                          </a:ln>
                        </pic:spPr>
                      </pic:pic>
                    </a:graphicData>
                  </a:graphic>
                </wp:inline>
              </w:drawing>
            </w:r>
          </w:p>
        </w:tc>
        <w:tc>
          <w:tcPr>
            <w:tcW w:w="4814" w:type="dxa"/>
          </w:tcPr>
          <w:p w14:paraId="24002BE8" w14:textId="77777777" w:rsidR="00911367" w:rsidRPr="00B70EC1" w:rsidRDefault="00911367" w:rsidP="00911367">
            <w:pPr>
              <w:jc w:val="both"/>
              <w:rPr>
                <w:rFonts w:ascii="Times New Roman" w:hAnsi="Times New Roman" w:cs="Times New Roman"/>
                <w:sz w:val="28"/>
                <w:szCs w:val="28"/>
              </w:rPr>
            </w:pPr>
            <w:r w:rsidRPr="001D3363">
              <w:rPr>
                <w:rFonts w:ascii="Times New Roman" w:hAnsi="Times New Roman" w:cs="Times New Roman"/>
                <w:noProof/>
                <w:sz w:val="28"/>
                <w:szCs w:val="28"/>
              </w:rPr>
              <w:drawing>
                <wp:inline distT="0" distB="0" distL="0" distR="0" wp14:anchorId="3814DE6C" wp14:editId="13A5B5AC">
                  <wp:extent cx="2889132" cy="2010416"/>
                  <wp:effectExtent l="0" t="0" r="6985" b="8890"/>
                  <wp:docPr id="19735" name="Рисунок 19735" descr="C:\Users\Администратор\Desktop\нью файлс\WhatsApp Image 2023-03-18 at 22.0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нью файлс\WhatsApp Image 2023-03-18 at 22.02.16.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93835" cy="2013688"/>
                          </a:xfrm>
                          <a:prstGeom prst="rect">
                            <a:avLst/>
                          </a:prstGeom>
                          <a:noFill/>
                          <a:ln>
                            <a:noFill/>
                          </a:ln>
                        </pic:spPr>
                      </pic:pic>
                    </a:graphicData>
                  </a:graphic>
                </wp:inline>
              </w:drawing>
            </w:r>
          </w:p>
        </w:tc>
      </w:tr>
      <w:tr w:rsidR="00911367" w:rsidRPr="00B70EC1" w14:paraId="529E50DB" w14:textId="77777777" w:rsidTr="00911367">
        <w:tc>
          <w:tcPr>
            <w:tcW w:w="4814" w:type="dxa"/>
          </w:tcPr>
          <w:p w14:paraId="0106D5BD" w14:textId="77777777" w:rsidR="00911367" w:rsidRPr="00B70EC1" w:rsidRDefault="00911367" w:rsidP="00911367">
            <w:pPr>
              <w:jc w:val="center"/>
              <w:rPr>
                <w:rFonts w:ascii="Times New Roman" w:hAnsi="Times New Roman" w:cs="Times New Roman"/>
                <w:sz w:val="28"/>
                <w:szCs w:val="28"/>
              </w:rPr>
            </w:pPr>
            <w:r w:rsidRPr="00B70EC1">
              <w:rPr>
                <w:rFonts w:ascii="Times New Roman" w:hAnsi="Times New Roman" w:cs="Times New Roman"/>
                <w:sz w:val="28"/>
                <w:szCs w:val="28"/>
              </w:rPr>
              <w:t>а)</w:t>
            </w:r>
          </w:p>
        </w:tc>
        <w:tc>
          <w:tcPr>
            <w:tcW w:w="4814" w:type="dxa"/>
          </w:tcPr>
          <w:p w14:paraId="7E425AB2" w14:textId="77777777" w:rsidR="00911367" w:rsidRPr="00B70EC1" w:rsidRDefault="00911367" w:rsidP="00911367">
            <w:pPr>
              <w:jc w:val="center"/>
              <w:rPr>
                <w:rFonts w:ascii="Times New Roman" w:hAnsi="Times New Roman" w:cs="Times New Roman"/>
                <w:sz w:val="28"/>
                <w:szCs w:val="28"/>
              </w:rPr>
            </w:pPr>
            <w:r w:rsidRPr="00B70EC1">
              <w:rPr>
                <w:rFonts w:ascii="Times New Roman" w:hAnsi="Times New Roman" w:cs="Times New Roman"/>
                <w:sz w:val="28"/>
                <w:szCs w:val="28"/>
              </w:rPr>
              <w:t>б)</w:t>
            </w:r>
          </w:p>
        </w:tc>
      </w:tr>
    </w:tbl>
    <w:p w14:paraId="1E90C00C" w14:textId="77777777" w:rsidR="006D3A4E" w:rsidRDefault="006D3A4E" w:rsidP="00911367">
      <w:pPr>
        <w:spacing w:after="0" w:line="240" w:lineRule="auto"/>
        <w:ind w:firstLine="709"/>
        <w:jc w:val="center"/>
        <w:rPr>
          <w:rFonts w:ascii="Times New Roman" w:hAnsi="Times New Roman" w:cs="Times New Roman"/>
          <w:sz w:val="28"/>
          <w:szCs w:val="28"/>
        </w:rPr>
      </w:pPr>
    </w:p>
    <w:p w14:paraId="322441B6" w14:textId="77777777" w:rsidR="00911367" w:rsidRDefault="00911367" w:rsidP="00911367">
      <w:pPr>
        <w:spacing w:after="0" w:line="240" w:lineRule="auto"/>
        <w:ind w:firstLine="709"/>
        <w:jc w:val="center"/>
        <w:rPr>
          <w:rFonts w:ascii="Times New Roman" w:hAnsi="Times New Roman" w:cs="Times New Roman"/>
          <w:sz w:val="28"/>
          <w:szCs w:val="28"/>
        </w:rPr>
      </w:pPr>
      <w:r w:rsidRPr="00B70EC1">
        <w:rPr>
          <w:rFonts w:ascii="Times New Roman" w:hAnsi="Times New Roman" w:cs="Times New Roman"/>
          <w:sz w:val="28"/>
          <w:szCs w:val="28"/>
        </w:rPr>
        <w:t>а)</w:t>
      </w:r>
      <w:r>
        <w:rPr>
          <w:rFonts w:ascii="Times New Roman" w:hAnsi="Times New Roman" w:cs="Times New Roman"/>
          <w:sz w:val="28"/>
          <w:szCs w:val="28"/>
        </w:rPr>
        <w:t xml:space="preserve"> </w:t>
      </w:r>
      <w:r w:rsidRPr="002B16A7">
        <w:rPr>
          <w:rFonts w:ascii="Times New Roman" w:hAnsi="Times New Roman" w:cs="Times New Roman"/>
          <w:sz w:val="28"/>
          <w:szCs w:val="28"/>
        </w:rPr>
        <w:t xml:space="preserve">ЦВА экспериментального образца </w:t>
      </w:r>
    </w:p>
    <w:p w14:paraId="33F9A32F" w14:textId="77777777" w:rsidR="00911367" w:rsidRPr="00405A89" w:rsidRDefault="00911367" w:rsidP="00911367">
      <w:pPr>
        <w:spacing w:after="0" w:line="240" w:lineRule="auto"/>
        <w:ind w:firstLine="709"/>
        <w:jc w:val="center"/>
        <w:rPr>
          <w:rFonts w:ascii="Times New Roman" w:hAnsi="Times New Roman" w:cs="Times New Roman"/>
          <w:sz w:val="28"/>
          <w:szCs w:val="28"/>
          <w:lang w:val="kk-KZ"/>
        </w:rPr>
      </w:pPr>
      <w:r w:rsidRPr="00B70EC1">
        <w:rPr>
          <w:rFonts w:ascii="Times New Roman" w:hAnsi="Times New Roman" w:cs="Times New Roman"/>
          <w:sz w:val="28"/>
          <w:szCs w:val="28"/>
        </w:rPr>
        <w:t>б) Зарядно-разрядные кривые</w:t>
      </w:r>
      <w:r>
        <w:rPr>
          <w:rFonts w:ascii="Times New Roman" w:hAnsi="Times New Roman" w:cs="Times New Roman"/>
          <w:sz w:val="28"/>
          <w:szCs w:val="28"/>
        </w:rPr>
        <w:t xml:space="preserve"> экспериментального образца</w:t>
      </w:r>
    </w:p>
    <w:p w14:paraId="0AF6012B" w14:textId="77777777" w:rsidR="00911367" w:rsidRDefault="00911367" w:rsidP="00911367">
      <w:pPr>
        <w:spacing w:after="0" w:line="240" w:lineRule="auto"/>
        <w:ind w:firstLine="709"/>
        <w:jc w:val="center"/>
        <w:rPr>
          <w:rFonts w:ascii="Times New Roman" w:hAnsi="Times New Roman" w:cs="Times New Roman"/>
          <w:sz w:val="28"/>
          <w:szCs w:val="28"/>
        </w:rPr>
      </w:pPr>
    </w:p>
    <w:p w14:paraId="1A977FDA" w14:textId="3B95310D" w:rsidR="00911367" w:rsidRPr="00B70EC1" w:rsidRDefault="00911367" w:rsidP="00911367">
      <w:pPr>
        <w:spacing w:after="0" w:line="240" w:lineRule="auto"/>
        <w:ind w:firstLine="709"/>
        <w:jc w:val="center"/>
        <w:rPr>
          <w:rFonts w:ascii="Times New Roman" w:hAnsi="Times New Roman" w:cs="Times New Roman"/>
          <w:sz w:val="28"/>
          <w:szCs w:val="28"/>
        </w:rPr>
      </w:pPr>
      <w:r w:rsidRPr="00B70EC1">
        <w:rPr>
          <w:rFonts w:ascii="Times New Roman" w:hAnsi="Times New Roman" w:cs="Times New Roman"/>
          <w:sz w:val="28"/>
          <w:szCs w:val="28"/>
        </w:rPr>
        <w:t xml:space="preserve">Рисунок </w:t>
      </w:r>
      <w:r w:rsidRPr="00911367">
        <w:rPr>
          <w:rFonts w:ascii="Times New Roman" w:hAnsi="Times New Roman" w:cs="Times New Roman"/>
          <w:sz w:val="28"/>
          <w:szCs w:val="28"/>
        </w:rPr>
        <w:t>3</w:t>
      </w:r>
      <w:r w:rsidR="00971AD1">
        <w:rPr>
          <w:rFonts w:ascii="Times New Roman" w:hAnsi="Times New Roman" w:cs="Times New Roman"/>
          <w:sz w:val="28"/>
          <w:szCs w:val="28"/>
        </w:rPr>
        <w:t>9</w:t>
      </w:r>
      <w:r w:rsidRPr="00B70EC1">
        <w:rPr>
          <w:rFonts w:ascii="Times New Roman" w:hAnsi="Times New Roman" w:cs="Times New Roman"/>
          <w:sz w:val="28"/>
          <w:szCs w:val="28"/>
        </w:rPr>
        <w:t xml:space="preserve"> </w:t>
      </w:r>
      <w:r>
        <w:rPr>
          <w:rFonts w:ascii="Times New Roman" w:hAnsi="Times New Roman" w:cs="Times New Roman"/>
          <w:sz w:val="28"/>
          <w:szCs w:val="28"/>
        </w:rPr>
        <w:t>–</w:t>
      </w:r>
      <w:r w:rsidRPr="00B70EC1">
        <w:rPr>
          <w:rFonts w:ascii="Times New Roman" w:hAnsi="Times New Roman" w:cs="Times New Roman"/>
          <w:sz w:val="28"/>
          <w:szCs w:val="28"/>
        </w:rPr>
        <w:t xml:space="preserve"> ЦВА</w:t>
      </w:r>
      <w:r>
        <w:rPr>
          <w:rFonts w:ascii="Times New Roman" w:hAnsi="Times New Roman" w:cs="Times New Roman"/>
          <w:sz w:val="28"/>
          <w:szCs w:val="28"/>
          <w:lang w:val="kk-KZ"/>
        </w:rPr>
        <w:t xml:space="preserve"> и</w:t>
      </w:r>
      <w:r w:rsidRPr="00B70EC1">
        <w:rPr>
          <w:rFonts w:ascii="Times New Roman" w:hAnsi="Times New Roman" w:cs="Times New Roman"/>
          <w:sz w:val="28"/>
          <w:szCs w:val="28"/>
        </w:rPr>
        <w:t xml:space="preserve"> </w:t>
      </w:r>
      <w:r>
        <w:rPr>
          <w:rFonts w:ascii="Times New Roman" w:hAnsi="Times New Roman" w:cs="Times New Roman"/>
          <w:sz w:val="28"/>
          <w:szCs w:val="28"/>
          <w:lang w:val="kk-KZ"/>
        </w:rPr>
        <w:t>з</w:t>
      </w:r>
      <w:r w:rsidRPr="00B70EC1">
        <w:rPr>
          <w:rFonts w:ascii="Times New Roman" w:hAnsi="Times New Roman" w:cs="Times New Roman"/>
          <w:sz w:val="28"/>
          <w:szCs w:val="28"/>
        </w:rPr>
        <w:t xml:space="preserve">арядно-разрядные кривые экспериментального образца электрода на основе </w:t>
      </w:r>
      <w:r>
        <w:rPr>
          <w:rFonts w:ascii="Times New Roman" w:hAnsi="Times New Roman" w:cs="Times New Roman"/>
          <w:sz w:val="28"/>
          <w:szCs w:val="28"/>
        </w:rPr>
        <w:t>2-х этапно-очищенном кремнии</w:t>
      </w:r>
    </w:p>
    <w:p w14:paraId="41108EA2" w14:textId="77777777" w:rsidR="00911367" w:rsidRPr="00B70EC1" w:rsidRDefault="00911367" w:rsidP="00911367">
      <w:pPr>
        <w:spacing w:after="0" w:line="240" w:lineRule="auto"/>
        <w:ind w:firstLine="709"/>
        <w:rPr>
          <w:rFonts w:ascii="Times New Roman" w:hAnsi="Times New Roman" w:cs="Times New Roman"/>
          <w:sz w:val="28"/>
          <w:szCs w:val="28"/>
        </w:rPr>
      </w:pPr>
    </w:p>
    <w:p w14:paraId="333CBEC9" w14:textId="1DA80029" w:rsidR="00911367"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Кривые литирование/делитирование им</w:t>
      </w:r>
      <w:r>
        <w:rPr>
          <w:rFonts w:ascii="Times New Roman" w:hAnsi="Times New Roman" w:cs="Times New Roman"/>
          <w:sz w:val="28"/>
          <w:szCs w:val="28"/>
        </w:rPr>
        <w:t xml:space="preserve">еют классический вид (рисунок </w:t>
      </w:r>
      <w:r w:rsidRPr="00911367">
        <w:rPr>
          <w:rFonts w:ascii="Times New Roman" w:hAnsi="Times New Roman" w:cs="Times New Roman"/>
          <w:sz w:val="28"/>
          <w:szCs w:val="28"/>
        </w:rPr>
        <w:t>3</w:t>
      </w:r>
      <w:r w:rsidR="00971AD1">
        <w:rPr>
          <w:rFonts w:ascii="Times New Roman" w:hAnsi="Times New Roman" w:cs="Times New Roman"/>
          <w:sz w:val="28"/>
          <w:szCs w:val="28"/>
        </w:rPr>
        <w:t>9</w:t>
      </w:r>
      <w:r>
        <w:rPr>
          <w:rFonts w:ascii="Times New Roman" w:hAnsi="Times New Roman" w:cs="Times New Roman"/>
          <w:sz w:val="28"/>
          <w:szCs w:val="28"/>
        </w:rPr>
        <w:t>б</w:t>
      </w:r>
      <w:r w:rsidRPr="00B70EC1">
        <w:rPr>
          <w:rFonts w:ascii="Times New Roman" w:hAnsi="Times New Roman" w:cs="Times New Roman"/>
          <w:sz w:val="28"/>
          <w:szCs w:val="28"/>
        </w:rPr>
        <w:t>). Для кремниевого эл</w:t>
      </w:r>
      <w:r>
        <w:rPr>
          <w:rFonts w:ascii="Times New Roman" w:hAnsi="Times New Roman" w:cs="Times New Roman"/>
          <w:sz w:val="28"/>
          <w:szCs w:val="28"/>
        </w:rPr>
        <w:t xml:space="preserve">ектрода характерно увеличение </w:t>
      </w:r>
      <w:r w:rsidRPr="00B70EC1">
        <w:rPr>
          <w:rFonts w:ascii="Times New Roman" w:hAnsi="Times New Roman" w:cs="Times New Roman"/>
          <w:sz w:val="28"/>
          <w:szCs w:val="28"/>
        </w:rPr>
        <w:t>р</w:t>
      </w:r>
      <w:r w:rsidR="00F43DD8">
        <w:rPr>
          <w:rFonts w:ascii="Times New Roman" w:hAnsi="Times New Roman" w:cs="Times New Roman"/>
          <w:sz w:val="28"/>
          <w:szCs w:val="28"/>
        </w:rPr>
        <w:t>азр</w:t>
      </w:r>
      <w:r w:rsidRPr="00B70EC1">
        <w:rPr>
          <w:rFonts w:ascii="Times New Roman" w:hAnsi="Times New Roman" w:cs="Times New Roman"/>
          <w:sz w:val="28"/>
          <w:szCs w:val="28"/>
        </w:rPr>
        <w:t xml:space="preserve">ядной емкости за первые 10 циклов до значений около 2250 мАч/г. </w:t>
      </w:r>
    </w:p>
    <w:p w14:paraId="3C6FE802" w14:textId="5B9F1A39" w:rsidR="00911367" w:rsidRPr="00FF7AFF" w:rsidRDefault="00911367" w:rsidP="009113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процессе заряда образуемое плато со значениями 0,2-0,</w:t>
      </w:r>
      <w:r w:rsidR="00F43DD8">
        <w:rPr>
          <w:rFonts w:ascii="Times New Roman" w:hAnsi="Times New Roman" w:cs="Times New Roman"/>
          <w:sz w:val="28"/>
          <w:szCs w:val="28"/>
        </w:rPr>
        <w:t>3</w:t>
      </w:r>
      <w:r>
        <w:rPr>
          <w:rFonts w:ascii="Times New Roman" w:hAnsi="Times New Roman" w:cs="Times New Roman"/>
          <w:sz w:val="28"/>
          <w:szCs w:val="28"/>
        </w:rPr>
        <w:t xml:space="preserve">В </w:t>
      </w:r>
      <w:r w:rsidR="00A51F1B">
        <w:rPr>
          <w:rFonts w:ascii="Times New Roman" w:hAnsi="Times New Roman" w:cs="Times New Roman"/>
          <w:sz w:val="28"/>
          <w:szCs w:val="28"/>
        </w:rPr>
        <w:t xml:space="preserve">и 0,2-0,6В </w:t>
      </w:r>
      <w:r>
        <w:rPr>
          <w:rFonts w:ascii="Times New Roman" w:hAnsi="Times New Roman" w:cs="Times New Roman"/>
          <w:sz w:val="28"/>
          <w:szCs w:val="28"/>
        </w:rPr>
        <w:t>соответствует процессам литирования</w:t>
      </w:r>
      <w:r w:rsidR="00A51F1B">
        <w:rPr>
          <w:rFonts w:ascii="Times New Roman" w:hAnsi="Times New Roman" w:cs="Times New Roman"/>
          <w:sz w:val="28"/>
          <w:szCs w:val="28"/>
        </w:rPr>
        <w:t>/делитирования</w:t>
      </w:r>
      <w:r>
        <w:rPr>
          <w:rFonts w:ascii="Times New Roman" w:hAnsi="Times New Roman" w:cs="Times New Roman"/>
          <w:sz w:val="28"/>
          <w:szCs w:val="28"/>
        </w:rPr>
        <w:t xml:space="preserve">. </w:t>
      </w:r>
    </w:p>
    <w:p w14:paraId="2C24570A" w14:textId="77777777" w:rsidR="00911367" w:rsidRPr="00B70EC1"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lastRenderedPageBreak/>
        <w:t>В сравнении с электродными материалами, полученными «намазным» методом, образцы, изготовленные при помощи лазерной печати, превышают аналоги, как по значениям ёмкости, так и по стабильности материала</w:t>
      </w:r>
      <w:r>
        <w:rPr>
          <w:rFonts w:ascii="Times New Roman" w:hAnsi="Times New Roman" w:cs="Times New Roman"/>
          <w:sz w:val="28"/>
          <w:szCs w:val="28"/>
        </w:rPr>
        <w:t xml:space="preserve"> более чем в 2 раза</w:t>
      </w:r>
      <w:r w:rsidRPr="00B70EC1">
        <w:rPr>
          <w:rFonts w:ascii="Times New Roman" w:hAnsi="Times New Roman" w:cs="Times New Roman"/>
          <w:sz w:val="28"/>
          <w:szCs w:val="28"/>
        </w:rPr>
        <w:t xml:space="preserve">. </w:t>
      </w:r>
    </w:p>
    <w:p w14:paraId="092BEAF6" w14:textId="77777777" w:rsidR="00911367" w:rsidRPr="00B70EC1" w:rsidRDefault="00911367" w:rsidP="00911367">
      <w:pPr>
        <w:spacing w:after="0" w:line="240" w:lineRule="auto"/>
        <w:ind w:firstLine="709"/>
        <w:jc w:val="both"/>
        <w:rPr>
          <w:rFonts w:ascii="Times New Roman" w:hAnsi="Times New Roman" w:cs="Times New Roman"/>
          <w:sz w:val="28"/>
          <w:szCs w:val="28"/>
        </w:rPr>
      </w:pPr>
    </w:p>
    <w:p w14:paraId="74E1880D" w14:textId="77777777" w:rsidR="00911367" w:rsidRPr="00B70EC1" w:rsidRDefault="00911367" w:rsidP="00911367">
      <w:pPr>
        <w:spacing w:after="0" w:line="240" w:lineRule="auto"/>
        <w:ind w:firstLine="709"/>
        <w:jc w:val="both"/>
        <w:rPr>
          <w:rFonts w:ascii="Times New Roman" w:hAnsi="Times New Roman" w:cs="Times New Roman"/>
          <w:sz w:val="28"/>
          <w:szCs w:val="28"/>
        </w:rPr>
      </w:pPr>
    </w:p>
    <w:p w14:paraId="0B2D4CC4" w14:textId="388BD65B" w:rsidR="00911367" w:rsidRPr="00B70EC1" w:rsidRDefault="00763F37" w:rsidP="00911367">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lang w:val="kk-KZ"/>
        </w:rPr>
        <w:t>4.6</w:t>
      </w:r>
      <w:r w:rsidR="00911367" w:rsidRPr="00911367">
        <w:rPr>
          <w:rFonts w:ascii="Times New Roman" w:hAnsi="Times New Roman" w:cs="Times New Roman"/>
          <w:b/>
          <w:sz w:val="28"/>
          <w:szCs w:val="28"/>
        </w:rPr>
        <w:t>.3</w:t>
      </w:r>
      <w:r w:rsidR="00911367" w:rsidRPr="00B70EC1">
        <w:rPr>
          <w:rFonts w:ascii="Times New Roman" w:hAnsi="Times New Roman" w:cs="Times New Roman"/>
          <w:b/>
          <w:sz w:val="28"/>
          <w:szCs w:val="28"/>
        </w:rPr>
        <w:t xml:space="preserve"> Электрохимические характеристики макета </w:t>
      </w:r>
      <w:r w:rsidR="00911367">
        <w:rPr>
          <w:rFonts w:ascii="Times New Roman" w:hAnsi="Times New Roman" w:cs="Times New Roman"/>
          <w:b/>
          <w:sz w:val="28"/>
          <w:szCs w:val="28"/>
        </w:rPr>
        <w:t>литий-ионного аккумулятора</w:t>
      </w:r>
      <w:r w:rsidR="00911367" w:rsidRPr="00B70EC1">
        <w:rPr>
          <w:rFonts w:ascii="Times New Roman" w:hAnsi="Times New Roman" w:cs="Times New Roman"/>
          <w:b/>
          <w:sz w:val="28"/>
          <w:szCs w:val="28"/>
        </w:rPr>
        <w:t xml:space="preserve"> из анода, изготовленного магнетронным напылением</w:t>
      </w:r>
    </w:p>
    <w:p w14:paraId="63E6C05C" w14:textId="77777777" w:rsidR="00911367" w:rsidRPr="00B70EC1" w:rsidRDefault="00911367" w:rsidP="00911367">
      <w:pPr>
        <w:spacing w:after="0" w:line="240" w:lineRule="auto"/>
        <w:ind w:firstLine="709"/>
        <w:jc w:val="both"/>
        <w:rPr>
          <w:rFonts w:ascii="Times New Roman" w:hAnsi="Times New Roman" w:cs="Times New Roman"/>
          <w:sz w:val="28"/>
          <w:szCs w:val="28"/>
        </w:rPr>
      </w:pPr>
    </w:p>
    <w:p w14:paraId="266E7C5D" w14:textId="77777777" w:rsidR="00911367" w:rsidRPr="00B70EC1" w:rsidRDefault="00911367" w:rsidP="00911367">
      <w:pPr>
        <w:spacing w:after="0" w:line="240" w:lineRule="auto"/>
        <w:ind w:firstLine="708"/>
        <w:jc w:val="both"/>
        <w:rPr>
          <w:rFonts w:ascii="Times New Roman" w:hAnsi="Times New Roman" w:cs="Times New Roman"/>
          <w:sz w:val="28"/>
          <w:szCs w:val="28"/>
        </w:rPr>
      </w:pPr>
      <w:r w:rsidRPr="00B70EC1">
        <w:rPr>
          <w:rFonts w:ascii="Times New Roman" w:hAnsi="Times New Roman" w:cs="Times New Roman"/>
          <w:sz w:val="28"/>
          <w:szCs w:val="28"/>
        </w:rPr>
        <w:t xml:space="preserve">Другим способом получения тонких плёнок кремния является метод магнетронного напыления. </w:t>
      </w:r>
    </w:p>
    <w:p w14:paraId="77A5C7AF" w14:textId="77777777" w:rsidR="00911367" w:rsidRPr="00B70EC1"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В процессе литирования были установлены следующие ограничения по емкости Q = 3500 мАч/г при режиме С/5 (время заряда и время разряда составляло по 5 ч). </w:t>
      </w:r>
    </w:p>
    <w:p w14:paraId="2DEA84DA" w14:textId="03DB5192" w:rsidR="00911367"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Значения электричества первого и десятого цикла практически идентичны. По мере циклирования электрода в интервале потенциалов 0</w:t>
      </w:r>
      <w:r w:rsidR="00A51F1B">
        <w:rPr>
          <w:rFonts w:ascii="Times New Roman" w:hAnsi="Times New Roman" w:cs="Times New Roman"/>
          <w:sz w:val="28"/>
          <w:szCs w:val="28"/>
        </w:rPr>
        <w:t>,</w:t>
      </w:r>
      <w:r w:rsidRPr="00B70EC1">
        <w:rPr>
          <w:rFonts w:ascii="Times New Roman" w:hAnsi="Times New Roman" w:cs="Times New Roman"/>
          <w:sz w:val="28"/>
          <w:szCs w:val="28"/>
        </w:rPr>
        <w:t>02-1</w:t>
      </w:r>
      <w:r w:rsidR="00A51F1B">
        <w:rPr>
          <w:rFonts w:ascii="Times New Roman" w:hAnsi="Times New Roman" w:cs="Times New Roman"/>
          <w:sz w:val="28"/>
          <w:szCs w:val="28"/>
        </w:rPr>
        <w:t>,</w:t>
      </w:r>
      <w:r w:rsidRPr="00B70EC1">
        <w:rPr>
          <w:rFonts w:ascii="Times New Roman" w:hAnsi="Times New Roman" w:cs="Times New Roman"/>
          <w:sz w:val="28"/>
          <w:szCs w:val="28"/>
        </w:rPr>
        <w:t xml:space="preserve">0В пики в катодной и анодной области становятся более выраженными. Анализ вольтамперограмм показывает, что стабильный цикл (приведен 10-й) характеризуется двумя катодными (при Е = 0,1 В, и 0,25 В) и двумя анодными (при Е = 0,26 В и 0,53 В) пиками (рисунок </w:t>
      </w:r>
      <w:r w:rsidR="00971AD1">
        <w:rPr>
          <w:rFonts w:ascii="Times New Roman" w:hAnsi="Times New Roman" w:cs="Times New Roman"/>
          <w:sz w:val="28"/>
          <w:szCs w:val="28"/>
        </w:rPr>
        <w:t>40</w:t>
      </w:r>
      <w:r w:rsidRPr="00B70EC1">
        <w:rPr>
          <w:rFonts w:ascii="Times New Roman" w:hAnsi="Times New Roman" w:cs="Times New Roman"/>
          <w:sz w:val="28"/>
          <w:szCs w:val="28"/>
        </w:rPr>
        <w:t>а).</w:t>
      </w:r>
    </w:p>
    <w:p w14:paraId="7AB0D9FC" w14:textId="77777777" w:rsidR="00BD27B4" w:rsidRDefault="00BD27B4" w:rsidP="00911367">
      <w:pPr>
        <w:spacing w:after="0" w:line="240" w:lineRule="auto"/>
        <w:ind w:firstLine="709"/>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5032"/>
      </w:tblGrid>
      <w:tr w:rsidR="00911367" w:rsidRPr="00B70EC1" w14:paraId="3ACE9BB1" w14:textId="77777777" w:rsidTr="006B69EF">
        <w:tc>
          <w:tcPr>
            <w:tcW w:w="4606" w:type="dxa"/>
          </w:tcPr>
          <w:p w14:paraId="18F777D7" w14:textId="77777777" w:rsidR="00911367" w:rsidRPr="00B70EC1" w:rsidRDefault="00911367" w:rsidP="00911367">
            <w:pPr>
              <w:jc w:val="both"/>
              <w:rPr>
                <w:rFonts w:ascii="Times New Roman" w:hAnsi="Times New Roman" w:cs="Times New Roman"/>
                <w:sz w:val="28"/>
                <w:szCs w:val="28"/>
              </w:rPr>
            </w:pPr>
            <w:r w:rsidRPr="00E8090B">
              <w:rPr>
                <w:rFonts w:ascii="Times New Roman" w:hAnsi="Times New Roman" w:cs="Times New Roman"/>
                <w:noProof/>
                <w:sz w:val="28"/>
                <w:szCs w:val="28"/>
              </w:rPr>
              <w:drawing>
                <wp:inline distT="0" distB="0" distL="0" distR="0" wp14:anchorId="57373231" wp14:editId="7B8D702B">
                  <wp:extent cx="2327111" cy="1851025"/>
                  <wp:effectExtent l="0" t="0" r="0" b="0"/>
                  <wp:docPr id="19733" name="Рисунок 19733" descr="C:\Users\Администратор\Desktop\нью файлс\WhatsApp Image 2023-03-18 at 22.02.1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нью файлс\WhatsApp Image 2023-03-18 at 22.02.16 (2).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40732" cy="1861859"/>
                          </a:xfrm>
                          <a:prstGeom prst="rect">
                            <a:avLst/>
                          </a:prstGeom>
                          <a:noFill/>
                          <a:ln>
                            <a:noFill/>
                          </a:ln>
                        </pic:spPr>
                      </pic:pic>
                    </a:graphicData>
                  </a:graphic>
                </wp:inline>
              </w:drawing>
            </w:r>
          </w:p>
        </w:tc>
        <w:tc>
          <w:tcPr>
            <w:tcW w:w="5032" w:type="dxa"/>
          </w:tcPr>
          <w:p w14:paraId="68BD2202" w14:textId="77777777" w:rsidR="00911367" w:rsidRPr="00B70EC1" w:rsidRDefault="00911367" w:rsidP="00911367">
            <w:pPr>
              <w:jc w:val="both"/>
              <w:rPr>
                <w:rFonts w:ascii="Times New Roman" w:hAnsi="Times New Roman" w:cs="Times New Roman"/>
                <w:sz w:val="28"/>
                <w:szCs w:val="28"/>
              </w:rPr>
            </w:pPr>
            <w:r w:rsidRPr="00E8090B">
              <w:rPr>
                <w:rFonts w:ascii="Times New Roman" w:hAnsi="Times New Roman" w:cs="Times New Roman"/>
                <w:noProof/>
                <w:sz w:val="28"/>
                <w:szCs w:val="28"/>
              </w:rPr>
              <w:drawing>
                <wp:inline distT="0" distB="0" distL="0" distR="0" wp14:anchorId="7C1510D0" wp14:editId="4F32EAAE">
                  <wp:extent cx="2629056" cy="1851564"/>
                  <wp:effectExtent l="0" t="0" r="0" b="0"/>
                  <wp:docPr id="19723" name="Рисунок 19723" descr="C:\Users\Администратор\Desktop\нью файлс\WhatsApp Image 2023-03-18 at 22.02.1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нью файлс\WhatsApp Image 2023-03-18 at 22.02.17 (3).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42910" cy="1861321"/>
                          </a:xfrm>
                          <a:prstGeom prst="rect">
                            <a:avLst/>
                          </a:prstGeom>
                          <a:noFill/>
                          <a:ln>
                            <a:noFill/>
                          </a:ln>
                        </pic:spPr>
                      </pic:pic>
                    </a:graphicData>
                  </a:graphic>
                </wp:inline>
              </w:drawing>
            </w:r>
          </w:p>
        </w:tc>
      </w:tr>
      <w:tr w:rsidR="00911367" w:rsidRPr="00B70EC1" w14:paraId="3E136FD6" w14:textId="77777777" w:rsidTr="006B69EF">
        <w:tc>
          <w:tcPr>
            <w:tcW w:w="4606" w:type="dxa"/>
          </w:tcPr>
          <w:p w14:paraId="23379D89" w14:textId="77777777" w:rsidR="00911367" w:rsidRPr="00B70EC1" w:rsidRDefault="00911367" w:rsidP="00911367">
            <w:pPr>
              <w:jc w:val="center"/>
              <w:rPr>
                <w:rFonts w:ascii="Times New Roman" w:hAnsi="Times New Roman" w:cs="Times New Roman"/>
                <w:sz w:val="28"/>
                <w:szCs w:val="28"/>
              </w:rPr>
            </w:pPr>
            <w:r w:rsidRPr="00B70EC1">
              <w:rPr>
                <w:rFonts w:ascii="Times New Roman" w:hAnsi="Times New Roman" w:cs="Times New Roman"/>
                <w:sz w:val="28"/>
                <w:szCs w:val="28"/>
              </w:rPr>
              <w:t>а)</w:t>
            </w:r>
          </w:p>
        </w:tc>
        <w:tc>
          <w:tcPr>
            <w:tcW w:w="5032" w:type="dxa"/>
          </w:tcPr>
          <w:p w14:paraId="27A34825" w14:textId="77777777" w:rsidR="00911367" w:rsidRPr="00B70EC1" w:rsidRDefault="00911367" w:rsidP="00911367">
            <w:pPr>
              <w:jc w:val="center"/>
              <w:rPr>
                <w:rFonts w:ascii="Times New Roman" w:hAnsi="Times New Roman" w:cs="Times New Roman"/>
                <w:sz w:val="28"/>
                <w:szCs w:val="28"/>
              </w:rPr>
            </w:pPr>
            <w:r w:rsidRPr="00B70EC1">
              <w:rPr>
                <w:rFonts w:ascii="Times New Roman" w:hAnsi="Times New Roman" w:cs="Times New Roman"/>
                <w:sz w:val="28"/>
                <w:szCs w:val="28"/>
              </w:rPr>
              <w:t>б)</w:t>
            </w:r>
          </w:p>
        </w:tc>
      </w:tr>
    </w:tbl>
    <w:p w14:paraId="0AB627A8" w14:textId="77777777" w:rsidR="006B69EF" w:rsidRDefault="006B69EF" w:rsidP="00911367">
      <w:pPr>
        <w:spacing w:after="0" w:line="240" w:lineRule="auto"/>
        <w:ind w:firstLine="709"/>
        <w:jc w:val="center"/>
        <w:rPr>
          <w:rFonts w:ascii="Times New Roman" w:hAnsi="Times New Roman" w:cs="Times New Roman"/>
          <w:sz w:val="28"/>
          <w:szCs w:val="28"/>
        </w:rPr>
      </w:pPr>
    </w:p>
    <w:p w14:paraId="091C1361" w14:textId="77777777" w:rsidR="00911367" w:rsidRDefault="00911367" w:rsidP="00911367">
      <w:pPr>
        <w:spacing w:after="0" w:line="240" w:lineRule="auto"/>
        <w:ind w:firstLine="709"/>
        <w:jc w:val="center"/>
        <w:rPr>
          <w:rFonts w:ascii="Times New Roman" w:hAnsi="Times New Roman" w:cs="Times New Roman"/>
          <w:sz w:val="28"/>
          <w:szCs w:val="28"/>
        </w:rPr>
      </w:pPr>
      <w:r w:rsidRPr="00B70EC1">
        <w:rPr>
          <w:rFonts w:ascii="Times New Roman" w:hAnsi="Times New Roman" w:cs="Times New Roman"/>
          <w:sz w:val="28"/>
          <w:szCs w:val="28"/>
        </w:rPr>
        <w:t>а)</w:t>
      </w:r>
      <w:r>
        <w:rPr>
          <w:rFonts w:ascii="Times New Roman" w:hAnsi="Times New Roman" w:cs="Times New Roman"/>
          <w:sz w:val="28"/>
          <w:szCs w:val="28"/>
        </w:rPr>
        <w:t xml:space="preserve"> </w:t>
      </w:r>
      <w:r w:rsidRPr="002B16A7">
        <w:rPr>
          <w:rFonts w:ascii="Times New Roman" w:hAnsi="Times New Roman" w:cs="Times New Roman"/>
          <w:sz w:val="28"/>
          <w:szCs w:val="28"/>
        </w:rPr>
        <w:t xml:space="preserve">ЦВА экспериментального образца </w:t>
      </w:r>
    </w:p>
    <w:p w14:paraId="15201E52" w14:textId="77777777" w:rsidR="00911367" w:rsidRDefault="00911367" w:rsidP="00911367">
      <w:pPr>
        <w:spacing w:after="0" w:line="240" w:lineRule="auto"/>
        <w:ind w:firstLine="709"/>
        <w:jc w:val="center"/>
        <w:rPr>
          <w:rFonts w:ascii="Times New Roman" w:hAnsi="Times New Roman" w:cs="Times New Roman"/>
          <w:sz w:val="28"/>
          <w:szCs w:val="28"/>
        </w:rPr>
      </w:pPr>
      <w:r w:rsidRPr="00B70EC1">
        <w:rPr>
          <w:rFonts w:ascii="Times New Roman" w:hAnsi="Times New Roman" w:cs="Times New Roman"/>
          <w:sz w:val="28"/>
          <w:szCs w:val="28"/>
        </w:rPr>
        <w:t>б) Зарядно-разрядные кривые</w:t>
      </w:r>
      <w:r>
        <w:rPr>
          <w:rFonts w:ascii="Times New Roman" w:hAnsi="Times New Roman" w:cs="Times New Roman"/>
          <w:sz w:val="28"/>
          <w:szCs w:val="28"/>
        </w:rPr>
        <w:t xml:space="preserve"> экспериментального образца</w:t>
      </w:r>
    </w:p>
    <w:p w14:paraId="0C37FE78" w14:textId="77777777" w:rsidR="00911367" w:rsidRDefault="00911367" w:rsidP="00911367">
      <w:pPr>
        <w:spacing w:after="0" w:line="240" w:lineRule="auto"/>
        <w:ind w:firstLine="709"/>
        <w:jc w:val="center"/>
        <w:rPr>
          <w:rFonts w:ascii="Times New Roman" w:hAnsi="Times New Roman" w:cs="Times New Roman"/>
          <w:sz w:val="28"/>
          <w:szCs w:val="28"/>
        </w:rPr>
      </w:pPr>
    </w:p>
    <w:p w14:paraId="5B29EA6E" w14:textId="7F59DCF8" w:rsidR="00911367" w:rsidRPr="00B70EC1" w:rsidRDefault="00911367" w:rsidP="00911367">
      <w:pPr>
        <w:spacing w:after="0" w:line="240" w:lineRule="auto"/>
        <w:ind w:firstLine="709"/>
        <w:jc w:val="center"/>
        <w:rPr>
          <w:rFonts w:ascii="Times New Roman" w:hAnsi="Times New Roman" w:cs="Times New Roman"/>
          <w:sz w:val="28"/>
          <w:szCs w:val="28"/>
        </w:rPr>
      </w:pPr>
      <w:r w:rsidRPr="00B70EC1">
        <w:rPr>
          <w:rFonts w:ascii="Times New Roman" w:hAnsi="Times New Roman" w:cs="Times New Roman"/>
          <w:sz w:val="28"/>
          <w:szCs w:val="28"/>
        </w:rPr>
        <w:t xml:space="preserve">Рисунок </w:t>
      </w:r>
      <w:r w:rsidR="00971AD1">
        <w:rPr>
          <w:rFonts w:ascii="Times New Roman" w:hAnsi="Times New Roman" w:cs="Times New Roman"/>
          <w:sz w:val="28"/>
          <w:szCs w:val="28"/>
        </w:rPr>
        <w:t>40</w:t>
      </w:r>
      <w:r w:rsidRPr="00B70EC1">
        <w:rPr>
          <w:rFonts w:ascii="Times New Roman" w:hAnsi="Times New Roman" w:cs="Times New Roman"/>
          <w:sz w:val="28"/>
          <w:szCs w:val="28"/>
        </w:rPr>
        <w:t xml:space="preserve"> - Зарядно-разрядные кривые и ЦВА экспериментального образца электрода на основе </w:t>
      </w:r>
      <w:r w:rsidRPr="00B70EC1">
        <w:rPr>
          <w:rFonts w:ascii="Times New Roman" w:hAnsi="Times New Roman" w:cs="Times New Roman"/>
          <w:sz w:val="28"/>
          <w:szCs w:val="28"/>
          <w:lang w:val="en-US"/>
        </w:rPr>
        <w:t>m</w:t>
      </w:r>
      <w:r>
        <w:rPr>
          <w:rFonts w:ascii="Times New Roman" w:hAnsi="Times New Roman" w:cs="Times New Roman"/>
          <w:sz w:val="28"/>
          <w:szCs w:val="28"/>
          <w:lang w:val="en-US"/>
        </w:rPr>
        <w:t>c</w:t>
      </w:r>
      <w:r w:rsidRPr="00B70EC1">
        <w:rPr>
          <w:rFonts w:ascii="Times New Roman" w:hAnsi="Times New Roman" w:cs="Times New Roman"/>
          <w:sz w:val="28"/>
          <w:szCs w:val="28"/>
        </w:rPr>
        <w:t>-</w:t>
      </w:r>
      <w:r w:rsidRPr="00B70EC1">
        <w:rPr>
          <w:rFonts w:ascii="Times New Roman" w:hAnsi="Times New Roman" w:cs="Times New Roman"/>
          <w:sz w:val="28"/>
          <w:szCs w:val="28"/>
          <w:lang w:val="en-US"/>
        </w:rPr>
        <w:t>Si</w:t>
      </w:r>
      <w:r w:rsidRPr="00B70EC1">
        <w:rPr>
          <w:rFonts w:ascii="Times New Roman" w:hAnsi="Times New Roman" w:cs="Times New Roman"/>
          <w:sz w:val="28"/>
          <w:szCs w:val="28"/>
        </w:rPr>
        <w:t xml:space="preserve"> (100нм)</w:t>
      </w:r>
    </w:p>
    <w:p w14:paraId="72135793" w14:textId="77777777" w:rsidR="00911367" w:rsidRPr="00B70EC1" w:rsidRDefault="00911367" w:rsidP="00911367">
      <w:pPr>
        <w:spacing w:after="0" w:line="240" w:lineRule="auto"/>
        <w:rPr>
          <w:rFonts w:ascii="Times New Roman" w:hAnsi="Times New Roman" w:cs="Times New Roman"/>
          <w:sz w:val="28"/>
          <w:szCs w:val="28"/>
        </w:rPr>
      </w:pPr>
    </w:p>
    <w:p w14:paraId="6B138588" w14:textId="380FE457" w:rsidR="00911367" w:rsidRDefault="00911367" w:rsidP="00911367">
      <w:pPr>
        <w:spacing w:after="0" w:line="240" w:lineRule="auto"/>
        <w:ind w:firstLine="709"/>
        <w:jc w:val="both"/>
        <w:rPr>
          <w:rFonts w:ascii="Times New Roman" w:hAnsi="Times New Roman" w:cs="Times New Roman"/>
          <w:sz w:val="28"/>
          <w:szCs w:val="28"/>
        </w:rPr>
      </w:pPr>
      <w:r w:rsidRPr="00B70EC1">
        <w:rPr>
          <w:rFonts w:ascii="Times New Roman" w:hAnsi="Times New Roman" w:cs="Times New Roman"/>
          <w:sz w:val="28"/>
          <w:szCs w:val="28"/>
        </w:rPr>
        <w:t xml:space="preserve">На рисунке </w:t>
      </w:r>
      <w:r w:rsidR="00971AD1">
        <w:rPr>
          <w:rFonts w:ascii="Times New Roman" w:hAnsi="Times New Roman" w:cs="Times New Roman"/>
          <w:sz w:val="28"/>
          <w:szCs w:val="28"/>
        </w:rPr>
        <w:t>40</w:t>
      </w:r>
      <w:r w:rsidRPr="00B70EC1">
        <w:rPr>
          <w:rFonts w:ascii="Times New Roman" w:hAnsi="Times New Roman" w:cs="Times New Roman"/>
          <w:sz w:val="28"/>
          <w:szCs w:val="28"/>
        </w:rPr>
        <w:t xml:space="preserve">б приведены </w:t>
      </w:r>
      <w:r>
        <w:rPr>
          <w:rFonts w:ascii="Times New Roman" w:hAnsi="Times New Roman" w:cs="Times New Roman"/>
          <w:sz w:val="28"/>
          <w:szCs w:val="28"/>
          <w:lang w:val="kk-KZ"/>
        </w:rPr>
        <w:t>зарядно-разрядные кривые</w:t>
      </w:r>
      <w:r w:rsidRPr="00B70EC1">
        <w:rPr>
          <w:rFonts w:ascii="Times New Roman" w:hAnsi="Times New Roman" w:cs="Times New Roman"/>
          <w:sz w:val="28"/>
          <w:szCs w:val="28"/>
        </w:rPr>
        <w:t xml:space="preserve"> образца кремниевого анода толщиной 100 нм. Значения электричества первого и десятого цикла практически идентичны. Для кремниевого эл</w:t>
      </w:r>
      <w:r>
        <w:rPr>
          <w:rFonts w:ascii="Times New Roman" w:hAnsi="Times New Roman" w:cs="Times New Roman"/>
          <w:sz w:val="28"/>
          <w:szCs w:val="28"/>
        </w:rPr>
        <w:t xml:space="preserve">ектрода характерно увеличение </w:t>
      </w:r>
      <w:r w:rsidRPr="00B70EC1">
        <w:rPr>
          <w:rFonts w:ascii="Times New Roman" w:hAnsi="Times New Roman" w:cs="Times New Roman"/>
          <w:sz w:val="28"/>
          <w:szCs w:val="28"/>
        </w:rPr>
        <w:t>р</w:t>
      </w:r>
      <w:r w:rsidR="00F43DD8">
        <w:rPr>
          <w:rFonts w:ascii="Times New Roman" w:hAnsi="Times New Roman" w:cs="Times New Roman"/>
          <w:sz w:val="28"/>
          <w:szCs w:val="28"/>
        </w:rPr>
        <w:t>азр</w:t>
      </w:r>
      <w:r w:rsidRPr="00B70EC1">
        <w:rPr>
          <w:rFonts w:ascii="Times New Roman" w:hAnsi="Times New Roman" w:cs="Times New Roman"/>
          <w:sz w:val="28"/>
          <w:szCs w:val="28"/>
        </w:rPr>
        <w:t>ядной емкости до значений около 3400 мАч/г.</w:t>
      </w:r>
      <w:r>
        <w:rPr>
          <w:rFonts w:ascii="Times New Roman" w:hAnsi="Times New Roman" w:cs="Times New Roman"/>
          <w:sz w:val="28"/>
          <w:szCs w:val="28"/>
        </w:rPr>
        <w:t xml:space="preserve"> При значениях потенциала 0,1 В происходит образование новой фазы </w:t>
      </w:r>
      <w:r w:rsidRPr="001D3363">
        <w:rPr>
          <w:rFonts w:ascii="Times New Roman" w:hAnsi="Times New Roman" w:cs="Times New Roman"/>
          <w:sz w:val="28"/>
          <w:szCs w:val="28"/>
        </w:rPr>
        <w:t>Li</w:t>
      </w:r>
      <w:r w:rsidR="00F77F53">
        <w:rPr>
          <w:rFonts w:ascii="Times New Roman" w:hAnsi="Times New Roman" w:cs="Times New Roman"/>
          <w:sz w:val="28"/>
          <w:szCs w:val="28"/>
          <w:vertAlign w:val="subscript"/>
        </w:rPr>
        <w:t>х</w:t>
      </w:r>
      <w:r w:rsidRPr="001D3363">
        <w:rPr>
          <w:rFonts w:ascii="Times New Roman" w:hAnsi="Times New Roman" w:cs="Times New Roman"/>
          <w:sz w:val="28"/>
          <w:szCs w:val="28"/>
        </w:rPr>
        <w:t>Si</w:t>
      </w:r>
      <w:r w:rsidR="00F77F53">
        <w:rPr>
          <w:rFonts w:ascii="Times New Roman" w:hAnsi="Times New Roman" w:cs="Times New Roman"/>
          <w:sz w:val="28"/>
          <w:szCs w:val="28"/>
          <w:vertAlign w:val="subscript"/>
        </w:rPr>
        <w:t>у</w:t>
      </w:r>
      <w:r w:rsidRPr="005337D9">
        <w:rPr>
          <w:rFonts w:ascii="Times New Roman" w:hAnsi="Times New Roman" w:cs="Times New Roman"/>
          <w:sz w:val="28"/>
          <w:szCs w:val="28"/>
        </w:rPr>
        <w:t>.</w:t>
      </w:r>
    </w:p>
    <w:p w14:paraId="66F6983B" w14:textId="77777777" w:rsidR="00911367" w:rsidRPr="005337D9" w:rsidRDefault="00CE7145" w:rsidP="009113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Разр</w:t>
      </w:r>
      <w:r w:rsidR="00911367">
        <w:rPr>
          <w:rFonts w:ascii="Times New Roman" w:hAnsi="Times New Roman" w:cs="Times New Roman"/>
          <w:sz w:val="28"/>
          <w:szCs w:val="28"/>
        </w:rPr>
        <w:t>ядная</w:t>
      </w:r>
      <w:r>
        <w:rPr>
          <w:rFonts w:ascii="Times New Roman" w:hAnsi="Times New Roman" w:cs="Times New Roman"/>
          <w:sz w:val="28"/>
          <w:szCs w:val="28"/>
        </w:rPr>
        <w:t xml:space="preserve"> </w:t>
      </w:r>
      <w:r w:rsidR="00911367">
        <w:rPr>
          <w:rFonts w:ascii="Times New Roman" w:hAnsi="Times New Roman" w:cs="Times New Roman"/>
          <w:sz w:val="28"/>
          <w:szCs w:val="28"/>
        </w:rPr>
        <w:t xml:space="preserve">кривая 1 и 10 циклов работы макета аккумулятора практически идентична и говорит о стабильности работы аккумулятора в целом. </w:t>
      </w:r>
      <w:proofErr w:type="gramStart"/>
      <w:r w:rsidR="00911367">
        <w:rPr>
          <w:rFonts w:ascii="Times New Roman" w:hAnsi="Times New Roman" w:cs="Times New Roman"/>
          <w:sz w:val="28"/>
          <w:szCs w:val="28"/>
        </w:rPr>
        <w:t>Плато</w:t>
      </w:r>
      <w:proofErr w:type="gramEnd"/>
      <w:r w:rsidR="00911367">
        <w:rPr>
          <w:rFonts w:ascii="Times New Roman" w:hAnsi="Times New Roman" w:cs="Times New Roman"/>
          <w:sz w:val="28"/>
          <w:szCs w:val="28"/>
        </w:rPr>
        <w:t xml:space="preserve"> образуемое при значениях потенциала 0,1÷0,7В соответствует экстракции лития. </w:t>
      </w:r>
    </w:p>
    <w:p w14:paraId="1D3B09F2" w14:textId="5A144FA3" w:rsidR="00911367" w:rsidRDefault="00911367" w:rsidP="009113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Разрядно-зарядные кривые</w:t>
      </w:r>
      <w:r w:rsidRPr="00B70EC1">
        <w:rPr>
          <w:rFonts w:ascii="Times New Roman" w:hAnsi="Times New Roman" w:cs="Times New Roman"/>
          <w:sz w:val="28"/>
          <w:szCs w:val="28"/>
        </w:rPr>
        <w:t xml:space="preserve"> образца кремниевого анода толщиной 1700 нм представлен на рисунке </w:t>
      </w:r>
      <w:r w:rsidR="00971AD1">
        <w:rPr>
          <w:rFonts w:ascii="Times New Roman" w:hAnsi="Times New Roman" w:cs="Times New Roman"/>
          <w:sz w:val="28"/>
          <w:szCs w:val="28"/>
        </w:rPr>
        <w:t>41</w:t>
      </w:r>
      <w:r>
        <w:rPr>
          <w:rFonts w:ascii="Times New Roman" w:hAnsi="Times New Roman" w:cs="Times New Roman"/>
          <w:sz w:val="28"/>
          <w:szCs w:val="28"/>
        </w:rPr>
        <w:t xml:space="preserve">. Максимальное значение </w:t>
      </w:r>
      <w:r w:rsidRPr="00B70EC1">
        <w:rPr>
          <w:rFonts w:ascii="Times New Roman" w:hAnsi="Times New Roman" w:cs="Times New Roman"/>
          <w:sz w:val="28"/>
          <w:szCs w:val="28"/>
        </w:rPr>
        <w:t>р</w:t>
      </w:r>
      <w:r w:rsidR="00F43DD8">
        <w:rPr>
          <w:rFonts w:ascii="Times New Roman" w:hAnsi="Times New Roman" w:cs="Times New Roman"/>
          <w:sz w:val="28"/>
          <w:szCs w:val="28"/>
        </w:rPr>
        <w:t>азр</w:t>
      </w:r>
      <w:r w:rsidRPr="00B70EC1">
        <w:rPr>
          <w:rFonts w:ascii="Times New Roman" w:hAnsi="Times New Roman" w:cs="Times New Roman"/>
          <w:sz w:val="28"/>
          <w:szCs w:val="28"/>
        </w:rPr>
        <w:t xml:space="preserve">ядной емкости составляет 3000 мАч/г. Данное значение доказывает, что чем меньше толщина кремниевого отрицательного электрода, тем выше значение разрядной емкости и стабильнее анод. </w:t>
      </w:r>
    </w:p>
    <w:p w14:paraId="7CF93BB6" w14:textId="77777777" w:rsidR="00B76302" w:rsidRDefault="00B76302" w:rsidP="00911367">
      <w:pPr>
        <w:spacing w:after="0" w:line="240" w:lineRule="auto"/>
        <w:ind w:firstLine="709"/>
        <w:jc w:val="both"/>
        <w:rPr>
          <w:rFonts w:ascii="Times New Roman" w:hAnsi="Times New Roman" w:cs="Times New Roman"/>
          <w:sz w:val="28"/>
          <w:szCs w:val="28"/>
        </w:rPr>
      </w:pPr>
    </w:p>
    <w:p w14:paraId="0074BB2B" w14:textId="77777777" w:rsidR="00B76302" w:rsidRDefault="00B76302" w:rsidP="00B76302">
      <w:pPr>
        <w:spacing w:after="0" w:line="240" w:lineRule="auto"/>
        <w:ind w:firstLine="709"/>
        <w:jc w:val="center"/>
        <w:rPr>
          <w:rFonts w:ascii="Times New Roman" w:hAnsi="Times New Roman" w:cs="Times New Roman"/>
          <w:sz w:val="28"/>
          <w:szCs w:val="28"/>
        </w:rPr>
      </w:pPr>
      <w:r w:rsidRPr="00E8090B">
        <w:rPr>
          <w:rFonts w:ascii="Times New Roman" w:hAnsi="Times New Roman" w:cs="Times New Roman"/>
          <w:noProof/>
          <w:sz w:val="28"/>
          <w:szCs w:val="28"/>
          <w:lang w:val="en-US"/>
        </w:rPr>
        <w:drawing>
          <wp:inline distT="0" distB="0" distL="0" distR="0" wp14:anchorId="6F61FD6F" wp14:editId="360286A8">
            <wp:extent cx="3253738" cy="2291509"/>
            <wp:effectExtent l="0" t="0" r="4445" b="0"/>
            <wp:docPr id="19734" name="Рисунок 19734" descr="C:\Users\Администратор\Desktop\нью файлс\WhatsApp Image 2023-03-18 at 22.02.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нью файлс\WhatsApp Image 2023-03-18 at 22.02.16 (1).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00951" cy="2324760"/>
                    </a:xfrm>
                    <a:prstGeom prst="rect">
                      <a:avLst/>
                    </a:prstGeom>
                    <a:noFill/>
                    <a:ln>
                      <a:noFill/>
                    </a:ln>
                  </pic:spPr>
                </pic:pic>
              </a:graphicData>
            </a:graphic>
          </wp:inline>
        </w:drawing>
      </w:r>
    </w:p>
    <w:p w14:paraId="193D1273" w14:textId="77777777" w:rsidR="006B69EF" w:rsidRDefault="006B69EF" w:rsidP="00B76302">
      <w:pPr>
        <w:spacing w:after="0" w:line="240" w:lineRule="auto"/>
        <w:ind w:firstLine="709"/>
        <w:jc w:val="center"/>
        <w:rPr>
          <w:rFonts w:ascii="Times New Roman" w:hAnsi="Times New Roman" w:cs="Times New Roman"/>
          <w:sz w:val="28"/>
          <w:szCs w:val="28"/>
        </w:rPr>
      </w:pPr>
    </w:p>
    <w:p w14:paraId="56F99799" w14:textId="27DF62FB" w:rsidR="00B76302" w:rsidRPr="00B70EC1" w:rsidRDefault="00B76302" w:rsidP="00B76302">
      <w:pPr>
        <w:spacing w:after="0" w:line="240" w:lineRule="auto"/>
        <w:ind w:firstLine="709"/>
        <w:jc w:val="center"/>
        <w:rPr>
          <w:rFonts w:ascii="Times New Roman" w:hAnsi="Times New Roman" w:cs="Times New Roman"/>
          <w:sz w:val="28"/>
          <w:szCs w:val="28"/>
        </w:rPr>
      </w:pPr>
      <w:r w:rsidRPr="00B70EC1">
        <w:rPr>
          <w:rFonts w:ascii="Times New Roman" w:hAnsi="Times New Roman" w:cs="Times New Roman"/>
          <w:sz w:val="28"/>
          <w:szCs w:val="28"/>
        </w:rPr>
        <w:t xml:space="preserve">Рисунок </w:t>
      </w:r>
      <w:r w:rsidR="00971AD1">
        <w:rPr>
          <w:rFonts w:ascii="Times New Roman" w:hAnsi="Times New Roman" w:cs="Times New Roman"/>
          <w:sz w:val="28"/>
          <w:szCs w:val="28"/>
        </w:rPr>
        <w:t>41</w:t>
      </w:r>
      <w:r w:rsidRPr="00B70EC1">
        <w:rPr>
          <w:rFonts w:ascii="Times New Roman" w:hAnsi="Times New Roman" w:cs="Times New Roman"/>
          <w:sz w:val="28"/>
          <w:szCs w:val="28"/>
        </w:rPr>
        <w:t xml:space="preserve"> – </w:t>
      </w:r>
      <w:r>
        <w:rPr>
          <w:rFonts w:ascii="Times New Roman" w:hAnsi="Times New Roman" w:cs="Times New Roman"/>
          <w:sz w:val="28"/>
          <w:szCs w:val="28"/>
        </w:rPr>
        <w:t>Зарядно-разрядные кривые</w:t>
      </w:r>
      <w:r w:rsidRPr="00B70EC1">
        <w:rPr>
          <w:rFonts w:ascii="Times New Roman" w:hAnsi="Times New Roman" w:cs="Times New Roman"/>
          <w:sz w:val="28"/>
          <w:szCs w:val="28"/>
        </w:rPr>
        <w:t xml:space="preserve"> экспериментального образца электрода</w:t>
      </w:r>
      <w:r>
        <w:rPr>
          <w:rFonts w:ascii="Times New Roman" w:hAnsi="Times New Roman" w:cs="Times New Roman"/>
          <w:sz w:val="28"/>
          <w:szCs w:val="28"/>
        </w:rPr>
        <w:t xml:space="preserve"> </w:t>
      </w:r>
      <w:r w:rsidRPr="00B70EC1">
        <w:rPr>
          <w:rFonts w:ascii="Times New Roman" w:hAnsi="Times New Roman" w:cs="Times New Roman"/>
          <w:sz w:val="28"/>
          <w:szCs w:val="28"/>
        </w:rPr>
        <w:t xml:space="preserve">на основе </w:t>
      </w:r>
      <w:r w:rsidRPr="00B70EC1">
        <w:rPr>
          <w:rFonts w:ascii="Times New Roman" w:hAnsi="Times New Roman" w:cs="Times New Roman"/>
          <w:sz w:val="28"/>
          <w:szCs w:val="28"/>
          <w:lang w:val="en-US"/>
        </w:rPr>
        <w:t>m</w:t>
      </w:r>
      <w:r>
        <w:rPr>
          <w:rFonts w:ascii="Times New Roman" w:hAnsi="Times New Roman" w:cs="Times New Roman"/>
          <w:sz w:val="28"/>
          <w:szCs w:val="28"/>
          <w:lang w:val="en-US"/>
        </w:rPr>
        <w:t>c</w:t>
      </w:r>
      <w:r w:rsidRPr="00B70EC1">
        <w:rPr>
          <w:rFonts w:ascii="Times New Roman" w:hAnsi="Times New Roman" w:cs="Times New Roman"/>
          <w:sz w:val="28"/>
          <w:szCs w:val="28"/>
        </w:rPr>
        <w:t>-</w:t>
      </w:r>
      <w:r w:rsidRPr="00B70EC1">
        <w:rPr>
          <w:rFonts w:ascii="Times New Roman" w:hAnsi="Times New Roman" w:cs="Times New Roman"/>
          <w:sz w:val="28"/>
          <w:szCs w:val="28"/>
          <w:lang w:val="en-US"/>
        </w:rPr>
        <w:t>Si</w:t>
      </w:r>
      <w:r w:rsidRPr="00B70EC1">
        <w:rPr>
          <w:rFonts w:ascii="Times New Roman" w:hAnsi="Times New Roman" w:cs="Times New Roman"/>
          <w:sz w:val="28"/>
          <w:szCs w:val="28"/>
        </w:rPr>
        <w:t xml:space="preserve"> (1700нм)</w:t>
      </w:r>
    </w:p>
    <w:p w14:paraId="5426A066" w14:textId="77777777" w:rsidR="00971AD1" w:rsidRDefault="00971AD1" w:rsidP="00911367">
      <w:pPr>
        <w:spacing w:after="0" w:line="240" w:lineRule="auto"/>
        <w:ind w:firstLine="709"/>
        <w:jc w:val="both"/>
        <w:rPr>
          <w:rFonts w:ascii="Times New Roman" w:hAnsi="Times New Roman" w:cs="Times New Roman"/>
          <w:sz w:val="28"/>
          <w:szCs w:val="28"/>
        </w:rPr>
      </w:pPr>
    </w:p>
    <w:p w14:paraId="4039BB69" w14:textId="7DBC48D4" w:rsidR="00911367" w:rsidRDefault="00911367" w:rsidP="009113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значениях потенциала 0,1 В происходит образование новой фазы </w:t>
      </w:r>
      <w:r w:rsidRPr="00FF7AFF">
        <w:rPr>
          <w:rFonts w:ascii="Times New Roman" w:hAnsi="Times New Roman" w:cs="Times New Roman"/>
          <w:sz w:val="28"/>
          <w:szCs w:val="28"/>
        </w:rPr>
        <w:t>Li</w:t>
      </w:r>
      <w:r>
        <w:rPr>
          <w:rFonts w:ascii="Times New Roman" w:hAnsi="Times New Roman" w:cs="Times New Roman"/>
          <w:sz w:val="28"/>
          <w:szCs w:val="28"/>
          <w:vertAlign w:val="subscript"/>
        </w:rPr>
        <w:t>17</w:t>
      </w:r>
      <w:r w:rsidRPr="00FF7AFF">
        <w:rPr>
          <w:rFonts w:ascii="Times New Roman" w:hAnsi="Times New Roman" w:cs="Times New Roman"/>
          <w:sz w:val="28"/>
          <w:szCs w:val="28"/>
        </w:rPr>
        <w:t>Si</w:t>
      </w:r>
      <w:r>
        <w:rPr>
          <w:rFonts w:ascii="Times New Roman" w:hAnsi="Times New Roman" w:cs="Times New Roman"/>
          <w:sz w:val="28"/>
          <w:szCs w:val="28"/>
          <w:vertAlign w:val="subscript"/>
        </w:rPr>
        <w:t>4</w:t>
      </w:r>
      <w:r w:rsidRPr="005337D9">
        <w:rPr>
          <w:rFonts w:ascii="Times New Roman" w:hAnsi="Times New Roman" w:cs="Times New Roman"/>
          <w:sz w:val="28"/>
          <w:szCs w:val="28"/>
        </w:rPr>
        <w:t>.</w:t>
      </w:r>
    </w:p>
    <w:p w14:paraId="01D77FD1" w14:textId="3CE55100" w:rsidR="00911367" w:rsidRPr="005337D9" w:rsidRDefault="00CE7145" w:rsidP="0091136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Разр</w:t>
      </w:r>
      <w:r w:rsidR="00911367">
        <w:rPr>
          <w:rFonts w:ascii="Times New Roman" w:hAnsi="Times New Roman" w:cs="Times New Roman"/>
          <w:sz w:val="28"/>
          <w:szCs w:val="28"/>
        </w:rPr>
        <w:t xml:space="preserve">ядная кривая 1 и 10 циклов работы макета аккумулятора как в случае и с пленкой 100 нм практически идентична и говорит о стабильности работы </w:t>
      </w:r>
      <w:r w:rsidR="00620E8A">
        <w:rPr>
          <w:rFonts w:ascii="Times New Roman" w:hAnsi="Times New Roman" w:cs="Times New Roman"/>
          <w:sz w:val="28"/>
          <w:szCs w:val="28"/>
          <w:lang w:val="kk-KZ"/>
        </w:rPr>
        <w:t>электрода</w:t>
      </w:r>
      <w:r w:rsidR="00620E8A">
        <w:rPr>
          <w:rFonts w:ascii="Times New Roman" w:hAnsi="Times New Roman" w:cs="Times New Roman"/>
          <w:sz w:val="28"/>
          <w:szCs w:val="28"/>
        </w:rPr>
        <w:t>, п</w:t>
      </w:r>
      <w:r w:rsidR="00620E8A">
        <w:rPr>
          <w:rFonts w:ascii="Times New Roman" w:hAnsi="Times New Roman" w:cs="Times New Roman"/>
          <w:sz w:val="28"/>
          <w:szCs w:val="28"/>
          <w:lang w:val="kk-KZ"/>
        </w:rPr>
        <w:t>олученных магнетронным напылением</w:t>
      </w:r>
      <w:r w:rsidR="00911367">
        <w:rPr>
          <w:rFonts w:ascii="Times New Roman" w:hAnsi="Times New Roman" w:cs="Times New Roman"/>
          <w:sz w:val="28"/>
          <w:szCs w:val="28"/>
        </w:rPr>
        <w:t xml:space="preserve"> в целом. </w:t>
      </w:r>
      <w:proofErr w:type="gramStart"/>
      <w:r w:rsidR="00911367">
        <w:rPr>
          <w:rFonts w:ascii="Times New Roman" w:hAnsi="Times New Roman" w:cs="Times New Roman"/>
          <w:sz w:val="28"/>
          <w:szCs w:val="28"/>
        </w:rPr>
        <w:t>Плато</w:t>
      </w:r>
      <w:proofErr w:type="gramEnd"/>
      <w:r w:rsidR="00911367">
        <w:rPr>
          <w:rFonts w:ascii="Times New Roman" w:hAnsi="Times New Roman" w:cs="Times New Roman"/>
          <w:sz w:val="28"/>
          <w:szCs w:val="28"/>
        </w:rPr>
        <w:t xml:space="preserve"> образуемое при значениях потенциала 0,2÷0,7 В соответствует экстракции лития. </w:t>
      </w:r>
    </w:p>
    <w:p w14:paraId="434F3224" w14:textId="77777777" w:rsidR="0023105B" w:rsidRDefault="00911367" w:rsidP="00911367">
      <w:pPr>
        <w:spacing w:after="0" w:line="240" w:lineRule="auto"/>
        <w:ind w:firstLine="709"/>
        <w:jc w:val="both"/>
        <w:rPr>
          <w:rFonts w:ascii="Times New Roman" w:hAnsi="Times New Roman" w:cs="Times New Roman"/>
          <w:noProof/>
          <w:sz w:val="28"/>
          <w:szCs w:val="28"/>
        </w:rPr>
      </w:pPr>
      <w:r w:rsidRPr="00B70EC1">
        <w:rPr>
          <w:rFonts w:ascii="Times New Roman" w:hAnsi="Times New Roman" w:cs="Times New Roman"/>
          <w:noProof/>
          <w:sz w:val="28"/>
          <w:szCs w:val="28"/>
        </w:rPr>
        <w:t xml:space="preserve">Оба образца в сравнении с электродными материалами, полученными методом «лазерной печати», значительно превышают как по значениям ёмкости, так и по стабильности материала. </w:t>
      </w:r>
    </w:p>
    <w:p w14:paraId="50437847" w14:textId="273E5569" w:rsidR="00EA62EC" w:rsidRDefault="00EA62EC" w:rsidP="00EA62EC">
      <w:pPr>
        <w:pStyle w:val="22"/>
        <w:tabs>
          <w:tab w:val="left" w:pos="0"/>
        </w:tabs>
        <w:spacing w:after="0" w:line="240" w:lineRule="auto"/>
        <w:ind w:firstLine="709"/>
        <w:jc w:val="both"/>
        <w:rPr>
          <w:sz w:val="28"/>
          <w:szCs w:val="28"/>
        </w:rPr>
      </w:pPr>
      <w:r>
        <w:rPr>
          <w:sz w:val="28"/>
          <w:szCs w:val="28"/>
        </w:rPr>
        <w:t>Из рисунка 3</w:t>
      </w:r>
      <w:r w:rsidR="00B861A9">
        <w:rPr>
          <w:sz w:val="28"/>
          <w:szCs w:val="28"/>
        </w:rPr>
        <w:t>8</w:t>
      </w:r>
      <w:r>
        <w:rPr>
          <w:sz w:val="28"/>
          <w:szCs w:val="28"/>
        </w:rPr>
        <w:t>б и 3</w:t>
      </w:r>
      <w:r w:rsidR="00B861A9">
        <w:rPr>
          <w:sz w:val="28"/>
          <w:szCs w:val="28"/>
        </w:rPr>
        <w:t>9</w:t>
      </w:r>
      <w:r>
        <w:rPr>
          <w:sz w:val="28"/>
          <w:szCs w:val="28"/>
        </w:rPr>
        <w:t xml:space="preserve"> следует, что т</w:t>
      </w:r>
      <w:r w:rsidRPr="00B70EC1">
        <w:rPr>
          <w:sz w:val="28"/>
          <w:szCs w:val="28"/>
        </w:rPr>
        <w:t>олщина получаемой пленки влияет на последующие электрохимические свойства будущего электрода.</w:t>
      </w:r>
      <w:r w:rsidR="000F64B6">
        <w:rPr>
          <w:sz w:val="28"/>
          <w:szCs w:val="28"/>
        </w:rPr>
        <w:t xml:space="preserve"> При толщине электрода 100 нм значения разрядной емкости выше, чем у электрода толщиной 1700 нм.</w:t>
      </w:r>
      <w:r w:rsidRPr="00B70EC1">
        <w:rPr>
          <w:sz w:val="28"/>
          <w:szCs w:val="28"/>
        </w:rPr>
        <w:t xml:space="preserve"> Разрушение кремниевых пленок в процессе циклирования тем выше, чем больше толщина пленки.</w:t>
      </w:r>
    </w:p>
    <w:p w14:paraId="476A2D89" w14:textId="27F88C67" w:rsidR="008C2DA6" w:rsidRDefault="006B69EF" w:rsidP="009376A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рисунке </w:t>
      </w:r>
      <w:r w:rsidR="00B861A9">
        <w:rPr>
          <w:rFonts w:ascii="Times New Roman" w:hAnsi="Times New Roman" w:cs="Times New Roman"/>
          <w:sz w:val="28"/>
          <w:szCs w:val="28"/>
        </w:rPr>
        <w:t>4</w:t>
      </w:r>
      <w:r w:rsidR="00971AD1">
        <w:rPr>
          <w:rFonts w:ascii="Times New Roman" w:hAnsi="Times New Roman" w:cs="Times New Roman"/>
          <w:sz w:val="28"/>
          <w:szCs w:val="28"/>
        </w:rPr>
        <w:t>2</w:t>
      </w:r>
      <w:r>
        <w:rPr>
          <w:rFonts w:ascii="Times New Roman" w:hAnsi="Times New Roman" w:cs="Times New Roman"/>
          <w:sz w:val="28"/>
          <w:szCs w:val="28"/>
        </w:rPr>
        <w:t xml:space="preserve"> представлены РЭМ снимки пленок кремния толщиной 100нм</w:t>
      </w:r>
      <w:r w:rsidR="000F64B6">
        <w:rPr>
          <w:rFonts w:ascii="Times New Roman" w:hAnsi="Times New Roman" w:cs="Times New Roman"/>
          <w:sz w:val="28"/>
          <w:szCs w:val="28"/>
        </w:rPr>
        <w:t>, напыленных при различных давлениях рабочего газа аргона.</w:t>
      </w:r>
      <w:r>
        <w:rPr>
          <w:rFonts w:ascii="Times New Roman" w:hAnsi="Times New Roman" w:cs="Times New Roman"/>
          <w:sz w:val="28"/>
          <w:szCs w:val="28"/>
        </w:rPr>
        <w:t xml:space="preserve"> </w:t>
      </w:r>
    </w:p>
    <w:p w14:paraId="4F61B045" w14:textId="77777777" w:rsidR="006B69EF" w:rsidRDefault="006B69EF" w:rsidP="009376A8">
      <w:pPr>
        <w:spacing w:after="0" w:line="240" w:lineRule="auto"/>
        <w:ind w:firstLine="708"/>
        <w:jc w:val="both"/>
        <w:rPr>
          <w:rFonts w:ascii="Times New Roman" w:hAnsi="Times New Roman" w:cs="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253"/>
      </w:tblGrid>
      <w:tr w:rsidR="00B861A9" w14:paraId="145084BE" w14:textId="77777777" w:rsidTr="00DA16D0">
        <w:tc>
          <w:tcPr>
            <w:tcW w:w="5098" w:type="dxa"/>
          </w:tcPr>
          <w:p w14:paraId="71B41630" w14:textId="15B4204D" w:rsidR="009111D3" w:rsidRPr="006A7A6C" w:rsidRDefault="00B861A9" w:rsidP="009111D3">
            <w:pPr>
              <w:jc w:val="center"/>
              <w:rPr>
                <w:rFonts w:ascii="Times New Roman" w:hAnsi="Times New Roman" w:cs="Times New Roman"/>
                <w:sz w:val="28"/>
                <w:szCs w:val="28"/>
                <w:lang w:val="ru-RU"/>
              </w:rPr>
            </w:pPr>
            <w:r>
              <w:rPr>
                <w:noProof/>
              </w:rPr>
              <w:lastRenderedPageBreak/>
              <w:drawing>
                <wp:inline distT="0" distB="0" distL="0" distR="0" wp14:anchorId="3A47EAC9" wp14:editId="7777017B">
                  <wp:extent cx="2414270" cy="1876373"/>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5912"/>
                          <a:stretch/>
                        </pic:blipFill>
                        <pic:spPr bwMode="auto">
                          <a:xfrm>
                            <a:off x="0" y="0"/>
                            <a:ext cx="2457138" cy="1909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53" w:type="dxa"/>
          </w:tcPr>
          <w:p w14:paraId="536F2B03" w14:textId="5C6851B5" w:rsidR="009111D3" w:rsidRPr="00B861A9" w:rsidRDefault="00B861A9" w:rsidP="00B861A9">
            <w:pPr>
              <w:jc w:val="center"/>
              <w:rPr>
                <w:rFonts w:ascii="Times New Roman" w:hAnsi="Times New Roman" w:cs="Times New Roman"/>
                <w:sz w:val="28"/>
                <w:szCs w:val="28"/>
                <w:lang w:val="ru-RU"/>
              </w:rPr>
            </w:pPr>
            <w:r>
              <w:rPr>
                <w:noProof/>
              </w:rPr>
              <w:drawing>
                <wp:inline distT="0" distB="0" distL="0" distR="0" wp14:anchorId="7117FACE" wp14:editId="4FA08703">
                  <wp:extent cx="2488994" cy="1864996"/>
                  <wp:effectExtent l="0" t="0" r="698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01575" cy="1874423"/>
                          </a:xfrm>
                          <a:prstGeom prst="rect">
                            <a:avLst/>
                          </a:prstGeom>
                          <a:noFill/>
                          <a:ln>
                            <a:noFill/>
                          </a:ln>
                        </pic:spPr>
                      </pic:pic>
                    </a:graphicData>
                  </a:graphic>
                </wp:inline>
              </w:drawing>
            </w:r>
          </w:p>
        </w:tc>
      </w:tr>
      <w:tr w:rsidR="00B861A9" w14:paraId="4125BC71" w14:textId="77777777" w:rsidTr="00DA16D0">
        <w:tc>
          <w:tcPr>
            <w:tcW w:w="5098" w:type="dxa"/>
          </w:tcPr>
          <w:p w14:paraId="70013301" w14:textId="77777777" w:rsidR="009111D3" w:rsidRPr="006B69EF" w:rsidRDefault="009111D3" w:rsidP="006B69EF">
            <w:pPr>
              <w:jc w:val="center"/>
              <w:rPr>
                <w:rFonts w:ascii="Times New Roman" w:hAnsi="Times New Roman" w:cs="Times New Roman"/>
                <w:noProof/>
                <w:sz w:val="28"/>
                <w:szCs w:val="28"/>
                <w:lang w:val="ru-RU"/>
              </w:rPr>
            </w:pPr>
            <w:r>
              <w:rPr>
                <w:rFonts w:ascii="Times New Roman" w:hAnsi="Times New Roman" w:cs="Times New Roman"/>
                <w:noProof/>
                <w:sz w:val="28"/>
                <w:szCs w:val="28"/>
                <w:lang w:val="ru-RU"/>
              </w:rPr>
              <w:t>а</w:t>
            </w:r>
            <w:r w:rsidRPr="006B69EF">
              <w:rPr>
                <w:rFonts w:ascii="Times New Roman" w:hAnsi="Times New Roman" w:cs="Times New Roman"/>
                <w:noProof/>
                <w:sz w:val="28"/>
                <w:szCs w:val="28"/>
                <w:lang w:val="ru-RU"/>
              </w:rPr>
              <w:t>)</w:t>
            </w:r>
          </w:p>
        </w:tc>
        <w:tc>
          <w:tcPr>
            <w:tcW w:w="4253" w:type="dxa"/>
          </w:tcPr>
          <w:p w14:paraId="790EA03A" w14:textId="77777777" w:rsidR="009111D3" w:rsidRPr="006B69EF" w:rsidRDefault="009111D3" w:rsidP="006B69EF">
            <w:pPr>
              <w:jc w:val="center"/>
              <w:rPr>
                <w:rFonts w:ascii="Times New Roman" w:hAnsi="Times New Roman" w:cs="Times New Roman"/>
                <w:noProof/>
                <w:sz w:val="28"/>
                <w:szCs w:val="28"/>
                <w:lang w:val="ru-RU"/>
              </w:rPr>
            </w:pPr>
            <w:r>
              <w:rPr>
                <w:rFonts w:ascii="Times New Roman" w:hAnsi="Times New Roman" w:cs="Times New Roman"/>
                <w:noProof/>
                <w:sz w:val="28"/>
                <w:szCs w:val="28"/>
                <w:lang w:val="ru-RU"/>
              </w:rPr>
              <w:t>б</w:t>
            </w:r>
            <w:r w:rsidRPr="006B69EF">
              <w:rPr>
                <w:rFonts w:ascii="Times New Roman" w:hAnsi="Times New Roman" w:cs="Times New Roman"/>
                <w:noProof/>
                <w:sz w:val="28"/>
                <w:szCs w:val="28"/>
                <w:lang w:val="ru-RU"/>
              </w:rPr>
              <w:t>)</w:t>
            </w:r>
          </w:p>
        </w:tc>
      </w:tr>
    </w:tbl>
    <w:p w14:paraId="5FBB2021" w14:textId="77777777" w:rsidR="009111D3" w:rsidRDefault="009111D3" w:rsidP="006B69EF">
      <w:pPr>
        <w:spacing w:after="0" w:line="240" w:lineRule="auto"/>
        <w:ind w:firstLine="708"/>
        <w:jc w:val="center"/>
        <w:rPr>
          <w:rFonts w:ascii="Times New Roman" w:hAnsi="Times New Roman" w:cs="Times New Roman"/>
          <w:sz w:val="28"/>
          <w:szCs w:val="28"/>
        </w:rPr>
      </w:pPr>
    </w:p>
    <w:p w14:paraId="28CC6D1A" w14:textId="77777777" w:rsidR="006B69EF" w:rsidRPr="006B69EF" w:rsidRDefault="006B69EF" w:rsidP="006B69EF">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а) при давлении 7</w:t>
      </w:r>
      <w:r w:rsidR="009111D3">
        <w:rPr>
          <w:rFonts w:ascii="Times New Roman" w:hAnsi="Times New Roman" w:cs="Times New Roman"/>
          <w:sz w:val="28"/>
          <w:szCs w:val="28"/>
        </w:rPr>
        <w:t>,55</w:t>
      </w:r>
      <w:r w:rsidRPr="006B69EF">
        <w:rPr>
          <w:rFonts w:ascii="Times New Roman" w:hAnsi="Times New Roman" w:cs="Times New Roman"/>
          <w:sz w:val="28"/>
          <w:szCs w:val="28"/>
        </w:rPr>
        <w:t>*10</w:t>
      </w:r>
      <w:r w:rsidRPr="006B69EF">
        <w:rPr>
          <w:rFonts w:ascii="Times New Roman" w:hAnsi="Times New Roman" w:cs="Times New Roman"/>
          <w:sz w:val="28"/>
          <w:szCs w:val="28"/>
          <w:vertAlign w:val="superscript"/>
        </w:rPr>
        <w:t>-3</w:t>
      </w:r>
      <w:r>
        <w:rPr>
          <w:rFonts w:ascii="Times New Roman" w:hAnsi="Times New Roman" w:cs="Times New Roman"/>
          <w:sz w:val="28"/>
          <w:szCs w:val="28"/>
        </w:rPr>
        <w:t>;</w:t>
      </w:r>
    </w:p>
    <w:p w14:paraId="4582537D" w14:textId="77777777" w:rsidR="006B69EF" w:rsidRDefault="006B69EF" w:rsidP="006B69EF">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б) при давлении </w:t>
      </w:r>
      <w:r w:rsidRPr="006B69EF">
        <w:rPr>
          <w:rFonts w:ascii="Times New Roman" w:hAnsi="Times New Roman" w:cs="Times New Roman"/>
          <w:sz w:val="28"/>
          <w:szCs w:val="28"/>
        </w:rPr>
        <w:t>1</w:t>
      </w:r>
      <w:r w:rsidR="009111D3">
        <w:rPr>
          <w:rFonts w:ascii="Times New Roman" w:hAnsi="Times New Roman" w:cs="Times New Roman"/>
          <w:sz w:val="28"/>
          <w:szCs w:val="28"/>
        </w:rPr>
        <w:t>1</w:t>
      </w:r>
      <w:r w:rsidRPr="006B69EF">
        <w:rPr>
          <w:rFonts w:ascii="Times New Roman" w:hAnsi="Times New Roman" w:cs="Times New Roman"/>
          <w:sz w:val="28"/>
          <w:szCs w:val="28"/>
        </w:rPr>
        <w:t>,</w:t>
      </w:r>
      <w:r w:rsidR="009111D3">
        <w:rPr>
          <w:rFonts w:ascii="Times New Roman" w:hAnsi="Times New Roman" w:cs="Times New Roman"/>
          <w:sz w:val="28"/>
          <w:szCs w:val="28"/>
        </w:rPr>
        <w:t>25</w:t>
      </w:r>
      <w:r w:rsidRPr="006B69EF">
        <w:rPr>
          <w:rFonts w:ascii="Times New Roman" w:hAnsi="Times New Roman" w:cs="Times New Roman"/>
          <w:sz w:val="28"/>
          <w:szCs w:val="28"/>
        </w:rPr>
        <w:t>*10</w:t>
      </w:r>
      <w:r w:rsidRPr="006B69EF">
        <w:rPr>
          <w:rFonts w:ascii="Times New Roman" w:hAnsi="Times New Roman" w:cs="Times New Roman"/>
          <w:sz w:val="28"/>
          <w:szCs w:val="28"/>
          <w:vertAlign w:val="superscript"/>
        </w:rPr>
        <w:t>-3</w:t>
      </w:r>
      <w:r>
        <w:rPr>
          <w:rFonts w:ascii="Times New Roman" w:hAnsi="Times New Roman" w:cs="Times New Roman"/>
          <w:sz w:val="28"/>
          <w:szCs w:val="28"/>
        </w:rPr>
        <w:t>;</w:t>
      </w:r>
    </w:p>
    <w:p w14:paraId="33C9C278" w14:textId="77777777" w:rsidR="006B69EF" w:rsidRDefault="006B69EF" w:rsidP="006B69EF">
      <w:pPr>
        <w:spacing w:after="0" w:line="240" w:lineRule="auto"/>
        <w:ind w:firstLine="708"/>
        <w:jc w:val="center"/>
        <w:rPr>
          <w:rFonts w:ascii="Times New Roman" w:hAnsi="Times New Roman" w:cs="Times New Roman"/>
          <w:sz w:val="28"/>
          <w:szCs w:val="28"/>
        </w:rPr>
      </w:pPr>
    </w:p>
    <w:p w14:paraId="5E364A30" w14:textId="74A9500B" w:rsidR="006B69EF" w:rsidRDefault="006B69EF" w:rsidP="006B69EF">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B861A9">
        <w:rPr>
          <w:rFonts w:ascii="Times New Roman" w:hAnsi="Times New Roman" w:cs="Times New Roman"/>
          <w:sz w:val="28"/>
          <w:szCs w:val="28"/>
        </w:rPr>
        <w:t>4</w:t>
      </w:r>
      <w:r w:rsidR="00971AD1">
        <w:rPr>
          <w:rFonts w:ascii="Times New Roman" w:hAnsi="Times New Roman" w:cs="Times New Roman"/>
          <w:sz w:val="28"/>
          <w:szCs w:val="28"/>
        </w:rPr>
        <w:t>2</w:t>
      </w:r>
      <w:r>
        <w:rPr>
          <w:rFonts w:ascii="Times New Roman" w:hAnsi="Times New Roman" w:cs="Times New Roman"/>
          <w:sz w:val="28"/>
          <w:szCs w:val="28"/>
        </w:rPr>
        <w:t xml:space="preserve"> – Растровая электронная микроскопия пленок, полученных магнетронным напылением при различных давлениях подаваемого рабочего газа</w:t>
      </w:r>
    </w:p>
    <w:p w14:paraId="63C8F00C" w14:textId="77777777" w:rsidR="006B69EF" w:rsidRDefault="006B69EF" w:rsidP="009376A8">
      <w:pPr>
        <w:spacing w:after="0" w:line="240" w:lineRule="auto"/>
        <w:ind w:firstLine="708"/>
        <w:jc w:val="both"/>
        <w:rPr>
          <w:rFonts w:ascii="Times New Roman" w:hAnsi="Times New Roman" w:cs="Times New Roman"/>
          <w:sz w:val="28"/>
          <w:szCs w:val="28"/>
        </w:rPr>
      </w:pPr>
    </w:p>
    <w:p w14:paraId="2EADE9AE" w14:textId="04297719" w:rsidR="009111D3" w:rsidRDefault="009111D3" w:rsidP="009376A8">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рисунке </w:t>
      </w:r>
      <w:r w:rsidR="00B861A9">
        <w:rPr>
          <w:rFonts w:ascii="Times New Roman" w:hAnsi="Times New Roman" w:cs="Times New Roman"/>
          <w:sz w:val="28"/>
          <w:szCs w:val="28"/>
        </w:rPr>
        <w:t>4</w:t>
      </w:r>
      <w:r w:rsidR="00971AD1">
        <w:rPr>
          <w:rFonts w:ascii="Times New Roman" w:hAnsi="Times New Roman" w:cs="Times New Roman"/>
          <w:sz w:val="28"/>
          <w:szCs w:val="28"/>
        </w:rPr>
        <w:t>2</w:t>
      </w:r>
      <w:r>
        <w:rPr>
          <w:rFonts w:ascii="Times New Roman" w:hAnsi="Times New Roman" w:cs="Times New Roman"/>
          <w:sz w:val="28"/>
          <w:szCs w:val="28"/>
        </w:rPr>
        <w:t xml:space="preserve"> представлены РЭМ изображения пленки, полученной магнетронным напылением при давлении подаваемого рабочего газа аргона 7,55*</w:t>
      </w:r>
      <w:r w:rsidRPr="006B69EF">
        <w:rPr>
          <w:rFonts w:ascii="Times New Roman" w:hAnsi="Times New Roman" w:cs="Times New Roman"/>
          <w:sz w:val="28"/>
          <w:szCs w:val="28"/>
        </w:rPr>
        <w:t>10</w:t>
      </w:r>
      <w:r w:rsidRPr="006B69EF">
        <w:rPr>
          <w:rFonts w:ascii="Times New Roman" w:hAnsi="Times New Roman" w:cs="Times New Roman"/>
          <w:sz w:val="28"/>
          <w:szCs w:val="28"/>
          <w:vertAlign w:val="superscript"/>
        </w:rPr>
        <w:t>-3</w:t>
      </w:r>
      <w:r>
        <w:rPr>
          <w:rFonts w:ascii="Times New Roman" w:hAnsi="Times New Roman" w:cs="Times New Roman"/>
          <w:sz w:val="28"/>
          <w:szCs w:val="28"/>
        </w:rPr>
        <w:t xml:space="preserve"> </w:t>
      </w:r>
      <w:r>
        <w:rPr>
          <w:rFonts w:ascii="Times New Roman" w:hAnsi="Times New Roman" w:cs="Times New Roman"/>
          <w:sz w:val="28"/>
          <w:szCs w:val="28"/>
          <w:lang w:val="en-US"/>
        </w:rPr>
        <w:t>Torr</w:t>
      </w:r>
      <w:r w:rsidRPr="009111D3">
        <w:rPr>
          <w:rFonts w:ascii="Times New Roman" w:hAnsi="Times New Roman" w:cs="Times New Roman"/>
          <w:sz w:val="28"/>
          <w:szCs w:val="28"/>
        </w:rPr>
        <w:t xml:space="preserve"> </w:t>
      </w:r>
      <w:r>
        <w:rPr>
          <w:rFonts w:ascii="Times New Roman" w:hAnsi="Times New Roman" w:cs="Times New Roman"/>
          <w:sz w:val="28"/>
          <w:szCs w:val="28"/>
        </w:rPr>
        <w:t xml:space="preserve">(а) и </w:t>
      </w:r>
      <w:r w:rsidRPr="006B69EF">
        <w:rPr>
          <w:rFonts w:ascii="Times New Roman" w:hAnsi="Times New Roman" w:cs="Times New Roman"/>
          <w:sz w:val="28"/>
          <w:szCs w:val="28"/>
        </w:rPr>
        <w:t>1</w:t>
      </w:r>
      <w:r>
        <w:rPr>
          <w:rFonts w:ascii="Times New Roman" w:hAnsi="Times New Roman" w:cs="Times New Roman"/>
          <w:sz w:val="28"/>
          <w:szCs w:val="28"/>
        </w:rPr>
        <w:t>1</w:t>
      </w:r>
      <w:r w:rsidRPr="006B69EF">
        <w:rPr>
          <w:rFonts w:ascii="Times New Roman" w:hAnsi="Times New Roman" w:cs="Times New Roman"/>
          <w:sz w:val="28"/>
          <w:szCs w:val="28"/>
        </w:rPr>
        <w:t>,</w:t>
      </w:r>
      <w:r>
        <w:rPr>
          <w:rFonts w:ascii="Times New Roman" w:hAnsi="Times New Roman" w:cs="Times New Roman"/>
          <w:sz w:val="28"/>
          <w:szCs w:val="28"/>
        </w:rPr>
        <w:t>25</w:t>
      </w:r>
      <w:r w:rsidRPr="006B69EF">
        <w:rPr>
          <w:rFonts w:ascii="Times New Roman" w:hAnsi="Times New Roman" w:cs="Times New Roman"/>
          <w:sz w:val="28"/>
          <w:szCs w:val="28"/>
        </w:rPr>
        <w:t>*10</w:t>
      </w:r>
      <w:r w:rsidRPr="006B69EF">
        <w:rPr>
          <w:rFonts w:ascii="Times New Roman" w:hAnsi="Times New Roman" w:cs="Times New Roman"/>
          <w:sz w:val="28"/>
          <w:szCs w:val="28"/>
          <w:vertAlign w:val="superscript"/>
        </w:rPr>
        <w:t>-3</w:t>
      </w:r>
      <w:r>
        <w:rPr>
          <w:rFonts w:ascii="Times New Roman" w:hAnsi="Times New Roman" w:cs="Times New Roman"/>
          <w:sz w:val="28"/>
          <w:szCs w:val="28"/>
        </w:rPr>
        <w:t xml:space="preserve"> </w:t>
      </w:r>
      <w:r>
        <w:rPr>
          <w:rFonts w:ascii="Times New Roman" w:hAnsi="Times New Roman" w:cs="Times New Roman"/>
          <w:sz w:val="28"/>
          <w:szCs w:val="28"/>
          <w:lang w:val="en-US"/>
        </w:rPr>
        <w:t>Torr</w:t>
      </w:r>
      <w:r w:rsidRPr="009111D3">
        <w:rPr>
          <w:rFonts w:ascii="Times New Roman" w:hAnsi="Times New Roman" w:cs="Times New Roman"/>
          <w:sz w:val="28"/>
          <w:szCs w:val="28"/>
        </w:rPr>
        <w:t xml:space="preserve"> </w:t>
      </w:r>
      <w:r>
        <w:rPr>
          <w:rFonts w:ascii="Times New Roman" w:hAnsi="Times New Roman" w:cs="Times New Roman"/>
          <w:sz w:val="28"/>
          <w:szCs w:val="28"/>
        </w:rPr>
        <w:t>(б)</w:t>
      </w:r>
      <w:r w:rsidRPr="009111D3">
        <w:rPr>
          <w:rFonts w:ascii="Times New Roman" w:hAnsi="Times New Roman" w:cs="Times New Roman"/>
          <w:sz w:val="28"/>
          <w:szCs w:val="28"/>
        </w:rPr>
        <w:t>.</w:t>
      </w:r>
      <w:r>
        <w:rPr>
          <w:rFonts w:ascii="Times New Roman" w:hAnsi="Times New Roman" w:cs="Times New Roman"/>
          <w:sz w:val="28"/>
          <w:szCs w:val="28"/>
        </w:rPr>
        <w:t xml:space="preserve"> Как видно из снимков, давление подаваемого рабочего газа оказывает влияние на плотность усадки частиц. При давлении равным </w:t>
      </w:r>
      <w:r w:rsidRPr="006B69EF">
        <w:rPr>
          <w:rFonts w:ascii="Times New Roman" w:hAnsi="Times New Roman" w:cs="Times New Roman"/>
          <w:sz w:val="28"/>
          <w:szCs w:val="28"/>
        </w:rPr>
        <w:t>1</w:t>
      </w:r>
      <w:r>
        <w:rPr>
          <w:rFonts w:ascii="Times New Roman" w:hAnsi="Times New Roman" w:cs="Times New Roman"/>
          <w:sz w:val="28"/>
          <w:szCs w:val="28"/>
        </w:rPr>
        <w:t>1</w:t>
      </w:r>
      <w:r w:rsidRPr="006B69EF">
        <w:rPr>
          <w:rFonts w:ascii="Times New Roman" w:hAnsi="Times New Roman" w:cs="Times New Roman"/>
          <w:sz w:val="28"/>
          <w:szCs w:val="28"/>
        </w:rPr>
        <w:t>,</w:t>
      </w:r>
      <w:r>
        <w:rPr>
          <w:rFonts w:ascii="Times New Roman" w:hAnsi="Times New Roman" w:cs="Times New Roman"/>
          <w:sz w:val="28"/>
          <w:szCs w:val="28"/>
        </w:rPr>
        <w:t>25</w:t>
      </w:r>
      <w:r w:rsidRPr="006B69EF">
        <w:rPr>
          <w:rFonts w:ascii="Times New Roman" w:hAnsi="Times New Roman" w:cs="Times New Roman"/>
          <w:sz w:val="28"/>
          <w:szCs w:val="28"/>
        </w:rPr>
        <w:t>*10</w:t>
      </w:r>
      <w:r w:rsidRPr="006B69EF">
        <w:rPr>
          <w:rFonts w:ascii="Times New Roman" w:hAnsi="Times New Roman" w:cs="Times New Roman"/>
          <w:sz w:val="28"/>
          <w:szCs w:val="28"/>
          <w:vertAlign w:val="superscript"/>
        </w:rPr>
        <w:t>-3</w:t>
      </w:r>
      <w:r>
        <w:rPr>
          <w:rFonts w:ascii="Times New Roman" w:hAnsi="Times New Roman" w:cs="Times New Roman"/>
          <w:sz w:val="28"/>
          <w:szCs w:val="28"/>
        </w:rPr>
        <w:t xml:space="preserve"> плотность напыления частиц более равномерн</w:t>
      </w:r>
      <w:r w:rsidR="000F64B6">
        <w:rPr>
          <w:rFonts w:ascii="Times New Roman" w:hAnsi="Times New Roman" w:cs="Times New Roman"/>
          <w:sz w:val="28"/>
          <w:szCs w:val="28"/>
        </w:rPr>
        <w:t>а</w:t>
      </w:r>
      <w:r>
        <w:rPr>
          <w:rFonts w:ascii="Times New Roman" w:hAnsi="Times New Roman" w:cs="Times New Roman"/>
          <w:sz w:val="28"/>
          <w:szCs w:val="28"/>
        </w:rPr>
        <w:t xml:space="preserve">. </w:t>
      </w:r>
      <w:r w:rsidRPr="009111D3">
        <w:rPr>
          <w:rFonts w:ascii="Times New Roman" w:hAnsi="Times New Roman" w:cs="Times New Roman"/>
          <w:sz w:val="28"/>
          <w:szCs w:val="28"/>
        </w:rPr>
        <w:t>В зависимости от подаваемого давления рабочего газа, структура кремниевой пленки значительно отличается. Условия проведения магнетронного напыления, а именно давление подаваемого рабочего газа, влияют на формирование свойств будущей плёнки и её морфологию (степень плотности и шероховатости).</w:t>
      </w:r>
    </w:p>
    <w:p w14:paraId="60EA9293" w14:textId="45CAB99F" w:rsidR="009111D3" w:rsidRDefault="00DA16D0" w:rsidP="009111D3">
      <w:pPr>
        <w:spacing w:after="0" w:line="240" w:lineRule="auto"/>
        <w:ind w:firstLine="708"/>
        <w:jc w:val="both"/>
        <w:rPr>
          <w:rFonts w:ascii="Times New Roman" w:hAnsi="Times New Roman" w:cs="Times New Roman"/>
          <w:sz w:val="28"/>
          <w:szCs w:val="28"/>
        </w:rPr>
      </w:pPr>
      <w:r w:rsidRPr="00DA16D0">
        <w:rPr>
          <w:rFonts w:ascii="Times New Roman" w:hAnsi="Times New Roman" w:cs="Times New Roman"/>
          <w:sz w:val="28"/>
          <w:szCs w:val="28"/>
        </w:rPr>
        <w:t>В таблице 15 представлены серии плёнок толщиной 100 нм, соответствующие различным значениям обратимой разрядной емкости.</w:t>
      </w:r>
    </w:p>
    <w:p w14:paraId="2205ED7E" w14:textId="77777777" w:rsidR="00DA16D0" w:rsidRDefault="00DA16D0" w:rsidP="009111D3">
      <w:pPr>
        <w:spacing w:after="0" w:line="240" w:lineRule="auto"/>
        <w:ind w:firstLine="708"/>
        <w:jc w:val="both"/>
        <w:rPr>
          <w:rFonts w:ascii="Times New Roman" w:hAnsi="Times New Roman" w:cs="Times New Roman"/>
          <w:sz w:val="28"/>
          <w:szCs w:val="28"/>
        </w:rPr>
      </w:pPr>
    </w:p>
    <w:p w14:paraId="5874B750" w14:textId="77777777" w:rsidR="009111D3" w:rsidRDefault="009111D3" w:rsidP="009111D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Таблица 15 – </w:t>
      </w:r>
      <w:r w:rsidR="00CE7145">
        <w:rPr>
          <w:rFonts w:ascii="Times New Roman" w:hAnsi="Times New Roman" w:cs="Times New Roman"/>
          <w:sz w:val="28"/>
          <w:szCs w:val="28"/>
        </w:rPr>
        <w:t xml:space="preserve">Значения </w:t>
      </w:r>
      <w:r>
        <w:rPr>
          <w:rFonts w:ascii="Times New Roman" w:hAnsi="Times New Roman" w:cs="Times New Roman"/>
          <w:sz w:val="28"/>
          <w:szCs w:val="28"/>
        </w:rPr>
        <w:t>р</w:t>
      </w:r>
      <w:r w:rsidR="00CE7145">
        <w:rPr>
          <w:rFonts w:ascii="Times New Roman" w:hAnsi="Times New Roman" w:cs="Times New Roman"/>
          <w:sz w:val="28"/>
          <w:szCs w:val="28"/>
        </w:rPr>
        <w:t>азр</w:t>
      </w:r>
      <w:r>
        <w:rPr>
          <w:rFonts w:ascii="Times New Roman" w:hAnsi="Times New Roman" w:cs="Times New Roman"/>
          <w:sz w:val="28"/>
          <w:szCs w:val="28"/>
        </w:rPr>
        <w:t>ядной ёмкости тонкоплёночного анода толщиной 100 нм при различных значениях подаваемого рабочего газа магнетрона</w:t>
      </w:r>
    </w:p>
    <w:p w14:paraId="10A96F47" w14:textId="77777777" w:rsidR="009111D3" w:rsidRDefault="009111D3" w:rsidP="009111D3">
      <w:pPr>
        <w:spacing w:after="0" w:line="240" w:lineRule="auto"/>
        <w:ind w:firstLine="708"/>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666"/>
        <w:gridCol w:w="4574"/>
        <w:gridCol w:w="4111"/>
      </w:tblGrid>
      <w:tr w:rsidR="009111D3" w:rsidRPr="00DA16D0" w14:paraId="592DE5EF" w14:textId="77777777" w:rsidTr="0020776E">
        <w:tc>
          <w:tcPr>
            <w:tcW w:w="666" w:type="dxa"/>
          </w:tcPr>
          <w:p w14:paraId="4F1EA9E5"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w:t>
            </w:r>
          </w:p>
        </w:tc>
        <w:tc>
          <w:tcPr>
            <w:tcW w:w="4574" w:type="dxa"/>
          </w:tcPr>
          <w:p w14:paraId="66688B62" w14:textId="77777777" w:rsidR="009111D3" w:rsidRPr="00DA16D0" w:rsidRDefault="009111D3" w:rsidP="0020776E">
            <w:pPr>
              <w:jc w:val="center"/>
              <w:rPr>
                <w:rFonts w:ascii="Times New Roman" w:hAnsi="Times New Roman" w:cs="Times New Roman"/>
                <w:sz w:val="26"/>
                <w:szCs w:val="26"/>
                <w:lang w:val="ru-RU"/>
              </w:rPr>
            </w:pPr>
            <w:r w:rsidRPr="00DA16D0">
              <w:rPr>
                <w:rFonts w:ascii="Times New Roman" w:hAnsi="Times New Roman" w:cs="Times New Roman"/>
                <w:sz w:val="26"/>
                <w:szCs w:val="26"/>
                <w:lang w:val="ru-RU"/>
              </w:rPr>
              <w:t xml:space="preserve">Давление подаваемого рабочего газа, </w:t>
            </w:r>
            <w:r w:rsidRPr="00DA16D0">
              <w:rPr>
                <w:rFonts w:ascii="Times New Roman" w:hAnsi="Times New Roman" w:cs="Times New Roman"/>
                <w:sz w:val="26"/>
                <w:szCs w:val="26"/>
              </w:rPr>
              <w:t>Torr</w:t>
            </w:r>
          </w:p>
        </w:tc>
        <w:tc>
          <w:tcPr>
            <w:tcW w:w="4111" w:type="dxa"/>
          </w:tcPr>
          <w:p w14:paraId="53B81C98" w14:textId="77777777" w:rsidR="009111D3" w:rsidRPr="00DA16D0" w:rsidRDefault="00CE7145" w:rsidP="0020776E">
            <w:pPr>
              <w:jc w:val="center"/>
              <w:rPr>
                <w:rFonts w:ascii="Times New Roman" w:hAnsi="Times New Roman" w:cs="Times New Roman"/>
                <w:sz w:val="26"/>
                <w:szCs w:val="26"/>
                <w:lang w:val="ru-RU"/>
              </w:rPr>
            </w:pPr>
            <w:r>
              <w:rPr>
                <w:rFonts w:ascii="Times New Roman" w:hAnsi="Times New Roman" w:cs="Times New Roman"/>
                <w:sz w:val="26"/>
                <w:szCs w:val="26"/>
                <w:lang w:val="ru-RU"/>
              </w:rPr>
              <w:t>Разр</w:t>
            </w:r>
            <w:r w:rsidR="009111D3" w:rsidRPr="00DA16D0">
              <w:rPr>
                <w:rFonts w:ascii="Times New Roman" w:hAnsi="Times New Roman" w:cs="Times New Roman"/>
                <w:sz w:val="26"/>
                <w:szCs w:val="26"/>
                <w:lang w:val="ru-RU"/>
              </w:rPr>
              <w:t>ядная ёмкость электрода, мАч/г</w:t>
            </w:r>
          </w:p>
        </w:tc>
      </w:tr>
      <w:tr w:rsidR="009111D3" w:rsidRPr="00DA16D0" w14:paraId="06310F74" w14:textId="77777777" w:rsidTr="0020776E">
        <w:trPr>
          <w:trHeight w:val="356"/>
        </w:trPr>
        <w:tc>
          <w:tcPr>
            <w:tcW w:w="666" w:type="dxa"/>
          </w:tcPr>
          <w:p w14:paraId="50DADF2F"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1</w:t>
            </w:r>
          </w:p>
        </w:tc>
        <w:tc>
          <w:tcPr>
            <w:tcW w:w="4574" w:type="dxa"/>
          </w:tcPr>
          <w:p w14:paraId="77B0F459"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3,8*10</w:t>
            </w:r>
            <w:r w:rsidRPr="00DA16D0">
              <w:rPr>
                <w:rFonts w:ascii="Times New Roman" w:hAnsi="Times New Roman" w:cs="Times New Roman"/>
                <w:sz w:val="26"/>
                <w:szCs w:val="26"/>
                <w:vertAlign w:val="superscript"/>
              </w:rPr>
              <w:t>-3</w:t>
            </w:r>
          </w:p>
        </w:tc>
        <w:tc>
          <w:tcPr>
            <w:tcW w:w="4111" w:type="dxa"/>
          </w:tcPr>
          <w:p w14:paraId="5A9AF836"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2300</w:t>
            </w:r>
          </w:p>
        </w:tc>
      </w:tr>
      <w:tr w:rsidR="009111D3" w:rsidRPr="00DA16D0" w14:paraId="5C8E67BC" w14:textId="77777777" w:rsidTr="0020776E">
        <w:tc>
          <w:tcPr>
            <w:tcW w:w="666" w:type="dxa"/>
            <w:tcBorders>
              <w:bottom w:val="nil"/>
            </w:tcBorders>
          </w:tcPr>
          <w:p w14:paraId="232A94D5"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2</w:t>
            </w:r>
          </w:p>
        </w:tc>
        <w:tc>
          <w:tcPr>
            <w:tcW w:w="4574" w:type="dxa"/>
            <w:tcBorders>
              <w:bottom w:val="nil"/>
            </w:tcBorders>
          </w:tcPr>
          <w:p w14:paraId="339C71FE"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7,55*10</w:t>
            </w:r>
            <w:r w:rsidRPr="00DA16D0">
              <w:rPr>
                <w:rFonts w:ascii="Times New Roman" w:hAnsi="Times New Roman" w:cs="Times New Roman"/>
                <w:sz w:val="26"/>
                <w:szCs w:val="26"/>
                <w:vertAlign w:val="superscript"/>
              </w:rPr>
              <w:t>-3</w:t>
            </w:r>
          </w:p>
        </w:tc>
        <w:tc>
          <w:tcPr>
            <w:tcW w:w="4111" w:type="dxa"/>
            <w:tcBorders>
              <w:bottom w:val="nil"/>
            </w:tcBorders>
          </w:tcPr>
          <w:p w14:paraId="13CDE31C"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2800</w:t>
            </w:r>
          </w:p>
        </w:tc>
      </w:tr>
      <w:tr w:rsidR="009111D3" w:rsidRPr="00DA16D0" w14:paraId="44913ED5" w14:textId="77777777" w:rsidTr="0020776E">
        <w:tc>
          <w:tcPr>
            <w:tcW w:w="666" w:type="dxa"/>
            <w:tcBorders>
              <w:top w:val="single" w:sz="4" w:space="0" w:color="auto"/>
            </w:tcBorders>
          </w:tcPr>
          <w:p w14:paraId="5E2E8AD6"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3</w:t>
            </w:r>
          </w:p>
        </w:tc>
        <w:tc>
          <w:tcPr>
            <w:tcW w:w="4574" w:type="dxa"/>
            <w:tcBorders>
              <w:top w:val="single" w:sz="4" w:space="0" w:color="auto"/>
            </w:tcBorders>
          </w:tcPr>
          <w:p w14:paraId="3A911107"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11,25*10</w:t>
            </w:r>
            <w:r w:rsidRPr="00DA16D0">
              <w:rPr>
                <w:rFonts w:ascii="Times New Roman" w:hAnsi="Times New Roman" w:cs="Times New Roman"/>
                <w:sz w:val="26"/>
                <w:szCs w:val="26"/>
                <w:vertAlign w:val="superscript"/>
              </w:rPr>
              <w:t>-3</w:t>
            </w:r>
          </w:p>
        </w:tc>
        <w:tc>
          <w:tcPr>
            <w:tcW w:w="4111" w:type="dxa"/>
            <w:tcBorders>
              <w:top w:val="single" w:sz="4" w:space="0" w:color="auto"/>
            </w:tcBorders>
          </w:tcPr>
          <w:p w14:paraId="6A4718D9"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3400</w:t>
            </w:r>
          </w:p>
        </w:tc>
      </w:tr>
      <w:tr w:rsidR="009111D3" w:rsidRPr="00DA16D0" w14:paraId="2729F2E7" w14:textId="77777777" w:rsidTr="0020776E">
        <w:tc>
          <w:tcPr>
            <w:tcW w:w="666" w:type="dxa"/>
            <w:tcBorders>
              <w:top w:val="single" w:sz="4" w:space="0" w:color="auto"/>
            </w:tcBorders>
          </w:tcPr>
          <w:p w14:paraId="132450D7"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4</w:t>
            </w:r>
          </w:p>
        </w:tc>
        <w:tc>
          <w:tcPr>
            <w:tcW w:w="4574" w:type="dxa"/>
            <w:tcBorders>
              <w:top w:val="single" w:sz="4" w:space="0" w:color="auto"/>
            </w:tcBorders>
          </w:tcPr>
          <w:p w14:paraId="733E0B50" w14:textId="77777777" w:rsidR="009111D3" w:rsidRPr="00DA16D0" w:rsidRDefault="009111D3" w:rsidP="0020776E">
            <w:pPr>
              <w:jc w:val="center"/>
              <w:rPr>
                <w:rFonts w:ascii="Times New Roman" w:hAnsi="Times New Roman" w:cs="Times New Roman"/>
                <w:sz w:val="26"/>
                <w:szCs w:val="26"/>
                <w:vertAlign w:val="superscript"/>
                <w:lang w:val="ru-RU"/>
              </w:rPr>
            </w:pPr>
            <w:r w:rsidRPr="00DA16D0">
              <w:rPr>
                <w:rFonts w:ascii="Times New Roman" w:hAnsi="Times New Roman" w:cs="Times New Roman"/>
                <w:sz w:val="26"/>
                <w:szCs w:val="26"/>
                <w:lang w:val="ru-RU"/>
              </w:rPr>
              <w:t>15,33*10</w:t>
            </w:r>
            <w:r w:rsidRPr="00DA16D0">
              <w:rPr>
                <w:rFonts w:ascii="Times New Roman" w:hAnsi="Times New Roman" w:cs="Times New Roman"/>
                <w:sz w:val="26"/>
                <w:szCs w:val="26"/>
                <w:vertAlign w:val="superscript"/>
                <w:lang w:val="ru-RU"/>
              </w:rPr>
              <w:t>-3</w:t>
            </w:r>
          </w:p>
        </w:tc>
        <w:tc>
          <w:tcPr>
            <w:tcW w:w="4111" w:type="dxa"/>
            <w:tcBorders>
              <w:top w:val="single" w:sz="4" w:space="0" w:color="auto"/>
            </w:tcBorders>
          </w:tcPr>
          <w:p w14:paraId="2E44F9A5" w14:textId="77777777" w:rsidR="009111D3" w:rsidRPr="00DA16D0" w:rsidRDefault="009111D3" w:rsidP="0020776E">
            <w:pPr>
              <w:jc w:val="center"/>
              <w:rPr>
                <w:rFonts w:ascii="Times New Roman" w:hAnsi="Times New Roman" w:cs="Times New Roman"/>
                <w:sz w:val="26"/>
                <w:szCs w:val="26"/>
                <w:lang w:val="ru-RU"/>
              </w:rPr>
            </w:pPr>
            <w:r w:rsidRPr="00DA16D0">
              <w:rPr>
                <w:rFonts w:ascii="Times New Roman" w:hAnsi="Times New Roman" w:cs="Times New Roman"/>
                <w:sz w:val="26"/>
                <w:szCs w:val="26"/>
                <w:lang w:val="ru-RU"/>
              </w:rPr>
              <w:t>3350</w:t>
            </w:r>
          </w:p>
        </w:tc>
      </w:tr>
      <w:tr w:rsidR="009111D3" w:rsidRPr="00DA16D0" w14:paraId="30B84A3C" w14:textId="77777777" w:rsidTr="0020776E">
        <w:tc>
          <w:tcPr>
            <w:tcW w:w="666" w:type="dxa"/>
          </w:tcPr>
          <w:p w14:paraId="0F585818" w14:textId="77777777" w:rsidR="009111D3" w:rsidRPr="00DA16D0" w:rsidRDefault="009111D3" w:rsidP="0020776E">
            <w:pPr>
              <w:jc w:val="center"/>
              <w:rPr>
                <w:rFonts w:ascii="Times New Roman" w:hAnsi="Times New Roman" w:cs="Times New Roman"/>
                <w:sz w:val="26"/>
                <w:szCs w:val="26"/>
                <w:lang w:val="ru-RU"/>
              </w:rPr>
            </w:pPr>
            <w:r w:rsidRPr="00DA16D0">
              <w:rPr>
                <w:rFonts w:ascii="Times New Roman" w:hAnsi="Times New Roman" w:cs="Times New Roman"/>
                <w:sz w:val="26"/>
                <w:szCs w:val="26"/>
                <w:lang w:val="ru-RU"/>
              </w:rPr>
              <w:t>5</w:t>
            </w:r>
          </w:p>
        </w:tc>
        <w:tc>
          <w:tcPr>
            <w:tcW w:w="4574" w:type="dxa"/>
          </w:tcPr>
          <w:p w14:paraId="4B3851D5"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22,5*10</w:t>
            </w:r>
            <w:r w:rsidRPr="00DA16D0">
              <w:rPr>
                <w:rFonts w:ascii="Times New Roman" w:hAnsi="Times New Roman" w:cs="Times New Roman"/>
                <w:sz w:val="26"/>
                <w:szCs w:val="26"/>
                <w:vertAlign w:val="superscript"/>
              </w:rPr>
              <w:t>-3</w:t>
            </w:r>
          </w:p>
        </w:tc>
        <w:tc>
          <w:tcPr>
            <w:tcW w:w="4111" w:type="dxa"/>
          </w:tcPr>
          <w:p w14:paraId="4AA82C4C" w14:textId="77777777" w:rsidR="009111D3" w:rsidRPr="00DA16D0" w:rsidRDefault="009111D3" w:rsidP="0020776E">
            <w:pPr>
              <w:jc w:val="center"/>
              <w:rPr>
                <w:rFonts w:ascii="Times New Roman" w:hAnsi="Times New Roman" w:cs="Times New Roman"/>
                <w:sz w:val="26"/>
                <w:szCs w:val="26"/>
              </w:rPr>
            </w:pPr>
            <w:r w:rsidRPr="00DA16D0">
              <w:rPr>
                <w:rFonts w:ascii="Times New Roman" w:hAnsi="Times New Roman" w:cs="Times New Roman"/>
                <w:sz w:val="26"/>
                <w:szCs w:val="26"/>
              </w:rPr>
              <w:t>1150</w:t>
            </w:r>
          </w:p>
        </w:tc>
      </w:tr>
    </w:tbl>
    <w:p w14:paraId="2904A57B" w14:textId="77777777" w:rsidR="009111D3" w:rsidRDefault="009111D3" w:rsidP="009111D3">
      <w:pPr>
        <w:spacing w:after="0" w:line="240" w:lineRule="auto"/>
        <w:ind w:firstLine="708"/>
        <w:jc w:val="both"/>
        <w:rPr>
          <w:rFonts w:ascii="Times New Roman" w:hAnsi="Times New Roman" w:cs="Times New Roman"/>
          <w:sz w:val="28"/>
          <w:szCs w:val="28"/>
        </w:rPr>
      </w:pPr>
    </w:p>
    <w:p w14:paraId="324D36AD" w14:textId="77777777" w:rsidR="009111D3" w:rsidRDefault="009111D3" w:rsidP="009111D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Из таблицы 15 следует, что условия проведения магнетронного напыления, а именно давление подаваемого рабочего газа, влияют на формирование электрохимических свойств электрода. </w:t>
      </w:r>
    </w:p>
    <w:p w14:paraId="57376044" w14:textId="0477FDDB" w:rsidR="00911367" w:rsidRDefault="00911367" w:rsidP="0091136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рисунке </w:t>
      </w:r>
      <w:r w:rsidR="000F71F3">
        <w:rPr>
          <w:rFonts w:ascii="Times New Roman" w:hAnsi="Times New Roman" w:cs="Times New Roman"/>
          <w:sz w:val="28"/>
          <w:szCs w:val="28"/>
        </w:rPr>
        <w:t>4</w:t>
      </w:r>
      <w:r w:rsidR="00971AD1">
        <w:rPr>
          <w:rFonts w:ascii="Times New Roman" w:hAnsi="Times New Roman" w:cs="Times New Roman"/>
          <w:sz w:val="28"/>
          <w:szCs w:val="28"/>
        </w:rPr>
        <w:t>3</w:t>
      </w:r>
      <w:r w:rsidR="00F43DD8">
        <w:rPr>
          <w:rFonts w:ascii="Times New Roman" w:hAnsi="Times New Roman" w:cs="Times New Roman"/>
          <w:sz w:val="28"/>
          <w:szCs w:val="28"/>
        </w:rPr>
        <w:t xml:space="preserve"> представлен график значений </w:t>
      </w:r>
      <w:r w:rsidRPr="00B41642">
        <w:rPr>
          <w:rFonts w:ascii="Times New Roman" w:hAnsi="Times New Roman" w:cs="Times New Roman"/>
          <w:sz w:val="28"/>
          <w:szCs w:val="28"/>
        </w:rPr>
        <w:t>р</w:t>
      </w:r>
      <w:r w:rsidR="00F43DD8">
        <w:rPr>
          <w:rFonts w:ascii="Times New Roman" w:hAnsi="Times New Roman" w:cs="Times New Roman"/>
          <w:sz w:val="28"/>
          <w:szCs w:val="28"/>
        </w:rPr>
        <w:t>азр</w:t>
      </w:r>
      <w:r w:rsidRPr="00B41642">
        <w:rPr>
          <w:rFonts w:ascii="Times New Roman" w:hAnsi="Times New Roman" w:cs="Times New Roman"/>
          <w:sz w:val="28"/>
          <w:szCs w:val="28"/>
        </w:rPr>
        <w:t>ядной ёмкости и предела погрешностей измерений для кремниевых пленок различной толщины от значений подаваемого давления рабочего газа магнетрона с указанием предела относительной погрешности</w:t>
      </w:r>
      <w:r>
        <w:rPr>
          <w:rFonts w:ascii="Times New Roman" w:hAnsi="Times New Roman" w:cs="Times New Roman"/>
          <w:sz w:val="28"/>
          <w:szCs w:val="28"/>
        </w:rPr>
        <w:t xml:space="preserve">. </w:t>
      </w:r>
    </w:p>
    <w:p w14:paraId="0274ED3E" w14:textId="77777777" w:rsidR="00911367" w:rsidRDefault="00911367" w:rsidP="00911367">
      <w:pPr>
        <w:spacing w:after="0" w:line="240" w:lineRule="auto"/>
        <w:ind w:firstLine="708"/>
        <w:jc w:val="both"/>
        <w:rPr>
          <w:rFonts w:ascii="Times New Roman" w:hAnsi="Times New Roman" w:cs="Times New Roman"/>
          <w:sz w:val="28"/>
          <w:szCs w:val="28"/>
        </w:rPr>
      </w:pPr>
    </w:p>
    <w:p w14:paraId="5ABE2383" w14:textId="77777777" w:rsidR="00911367" w:rsidRPr="00B70EC1" w:rsidRDefault="00911367" w:rsidP="0091136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0930BCEA" wp14:editId="3A6AFFF7">
            <wp:extent cx="6191480" cy="5001657"/>
            <wp:effectExtent l="0" t="0" r="0" b="8890"/>
            <wp:docPr id="19717" name="Диаграмма 197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B653714" w14:textId="77777777" w:rsidR="00911367" w:rsidRDefault="00911367" w:rsidP="00911367">
      <w:pPr>
        <w:spacing w:after="0" w:line="240" w:lineRule="auto"/>
        <w:jc w:val="center"/>
        <w:rPr>
          <w:rFonts w:ascii="Times New Roman" w:hAnsi="Times New Roman" w:cs="Times New Roman"/>
          <w:sz w:val="28"/>
          <w:szCs w:val="28"/>
        </w:rPr>
      </w:pPr>
    </w:p>
    <w:p w14:paraId="04FEC69F" w14:textId="391EE29C" w:rsidR="00911367" w:rsidRDefault="00911367" w:rsidP="00911367">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 xml:space="preserve">Рисунок </w:t>
      </w:r>
      <w:r w:rsidR="000F71F3">
        <w:rPr>
          <w:rFonts w:ascii="Times New Roman" w:hAnsi="Times New Roman" w:cs="Times New Roman"/>
          <w:sz w:val="28"/>
          <w:szCs w:val="28"/>
        </w:rPr>
        <w:t>4</w:t>
      </w:r>
      <w:r w:rsidR="00971AD1">
        <w:rPr>
          <w:rFonts w:ascii="Times New Roman" w:hAnsi="Times New Roman" w:cs="Times New Roman"/>
          <w:sz w:val="28"/>
          <w:szCs w:val="28"/>
        </w:rPr>
        <w:t>3</w:t>
      </w:r>
      <w:r w:rsidRPr="00B70EC1">
        <w:rPr>
          <w:rFonts w:ascii="Times New Roman" w:hAnsi="Times New Roman" w:cs="Times New Roman"/>
          <w:sz w:val="28"/>
          <w:szCs w:val="28"/>
        </w:rPr>
        <w:t xml:space="preserve"> – График з</w:t>
      </w:r>
      <w:r>
        <w:rPr>
          <w:rFonts w:ascii="Times New Roman" w:hAnsi="Times New Roman" w:cs="Times New Roman"/>
          <w:sz w:val="28"/>
          <w:szCs w:val="28"/>
        </w:rPr>
        <w:t>начений</w:t>
      </w:r>
      <w:r w:rsidR="00F43DD8">
        <w:rPr>
          <w:rFonts w:ascii="Times New Roman" w:hAnsi="Times New Roman" w:cs="Times New Roman"/>
          <w:sz w:val="28"/>
          <w:szCs w:val="28"/>
        </w:rPr>
        <w:t xml:space="preserve"> обратимой </w:t>
      </w:r>
      <w:r w:rsidRPr="00B70EC1">
        <w:rPr>
          <w:rFonts w:ascii="Times New Roman" w:hAnsi="Times New Roman" w:cs="Times New Roman"/>
          <w:sz w:val="28"/>
          <w:szCs w:val="28"/>
        </w:rPr>
        <w:t>р</w:t>
      </w:r>
      <w:r w:rsidR="00F43DD8">
        <w:rPr>
          <w:rFonts w:ascii="Times New Roman" w:hAnsi="Times New Roman" w:cs="Times New Roman"/>
          <w:sz w:val="28"/>
          <w:szCs w:val="28"/>
        </w:rPr>
        <w:t>азр</w:t>
      </w:r>
      <w:r w:rsidRPr="00B70EC1">
        <w:rPr>
          <w:rFonts w:ascii="Times New Roman" w:hAnsi="Times New Roman" w:cs="Times New Roman"/>
          <w:sz w:val="28"/>
          <w:szCs w:val="28"/>
        </w:rPr>
        <w:t xml:space="preserve">ядной ёмкости </w:t>
      </w:r>
      <w:r>
        <w:rPr>
          <w:rFonts w:ascii="Times New Roman" w:hAnsi="Times New Roman" w:cs="Times New Roman"/>
          <w:sz w:val="28"/>
          <w:szCs w:val="28"/>
        </w:rPr>
        <w:t>и предела погрешностей измерений для кремниевых пленок различной толщины</w:t>
      </w:r>
      <w:r w:rsidRPr="00B70EC1">
        <w:rPr>
          <w:rFonts w:ascii="Times New Roman" w:hAnsi="Times New Roman" w:cs="Times New Roman"/>
          <w:sz w:val="28"/>
          <w:szCs w:val="28"/>
        </w:rPr>
        <w:t xml:space="preserve"> от значени</w:t>
      </w:r>
      <w:r>
        <w:rPr>
          <w:rFonts w:ascii="Times New Roman" w:hAnsi="Times New Roman" w:cs="Times New Roman"/>
          <w:sz w:val="28"/>
          <w:szCs w:val="28"/>
        </w:rPr>
        <w:t>й подаваемого</w:t>
      </w:r>
      <w:r w:rsidRPr="00B70EC1">
        <w:rPr>
          <w:rFonts w:ascii="Times New Roman" w:hAnsi="Times New Roman" w:cs="Times New Roman"/>
          <w:sz w:val="28"/>
          <w:szCs w:val="28"/>
        </w:rPr>
        <w:t xml:space="preserve"> давления рабочего газа</w:t>
      </w:r>
      <w:r>
        <w:rPr>
          <w:rFonts w:ascii="Times New Roman" w:hAnsi="Times New Roman" w:cs="Times New Roman"/>
          <w:sz w:val="28"/>
          <w:szCs w:val="28"/>
        </w:rPr>
        <w:t xml:space="preserve"> магнетрона с указанием предела относительной погрешности</w:t>
      </w:r>
    </w:p>
    <w:p w14:paraId="70E8406D" w14:textId="77777777" w:rsidR="00971AD1" w:rsidRDefault="00971AD1" w:rsidP="00911367">
      <w:pPr>
        <w:spacing w:after="0" w:line="240" w:lineRule="auto"/>
        <w:jc w:val="center"/>
        <w:rPr>
          <w:rFonts w:ascii="Times New Roman" w:hAnsi="Times New Roman" w:cs="Times New Roman"/>
          <w:sz w:val="28"/>
          <w:szCs w:val="28"/>
        </w:rPr>
      </w:pPr>
    </w:p>
    <w:p w14:paraId="3D1678C2" w14:textId="35730F7B" w:rsidR="00911367" w:rsidRDefault="00911367" w:rsidP="00911367">
      <w:pPr>
        <w:spacing w:after="0" w:line="240" w:lineRule="auto"/>
        <w:ind w:firstLine="708"/>
        <w:jc w:val="both"/>
        <w:rPr>
          <w:rFonts w:ascii="Times New Roman" w:hAnsi="Times New Roman" w:cs="Times New Roman"/>
          <w:sz w:val="28"/>
          <w:szCs w:val="28"/>
        </w:rPr>
      </w:pPr>
      <w:r w:rsidRPr="00B70EC1">
        <w:rPr>
          <w:rFonts w:ascii="Times New Roman" w:hAnsi="Times New Roman" w:cs="Times New Roman"/>
          <w:sz w:val="28"/>
          <w:szCs w:val="28"/>
        </w:rPr>
        <w:t>Как видно из графика, при средних значениях давления рабочего газа аргона равных 11,25÷15,33*10</w:t>
      </w:r>
      <w:r w:rsidRPr="00B70EC1">
        <w:rPr>
          <w:rFonts w:ascii="Times New Roman" w:hAnsi="Times New Roman" w:cs="Times New Roman"/>
          <w:sz w:val="28"/>
          <w:szCs w:val="28"/>
          <w:vertAlign w:val="superscript"/>
        </w:rPr>
        <w:t>-3</w:t>
      </w:r>
      <w:r w:rsidRPr="00B41642">
        <w:rPr>
          <w:rFonts w:ascii="Times New Roman" w:hAnsi="Times New Roman" w:cs="Times New Roman"/>
          <w:sz w:val="28"/>
          <w:szCs w:val="28"/>
        </w:rPr>
        <w:t xml:space="preserve"> </w:t>
      </w:r>
      <w:r w:rsidRPr="00B70EC1">
        <w:rPr>
          <w:rFonts w:ascii="Times New Roman" w:hAnsi="Times New Roman" w:cs="Times New Roman"/>
          <w:sz w:val="28"/>
          <w:szCs w:val="28"/>
        </w:rPr>
        <w:t>То</w:t>
      </w:r>
      <w:r w:rsidRPr="00B70EC1">
        <w:rPr>
          <w:rFonts w:ascii="Times New Roman" w:hAnsi="Times New Roman" w:cs="Times New Roman"/>
          <w:sz w:val="28"/>
          <w:szCs w:val="28"/>
          <w:lang w:val="en-US"/>
        </w:rPr>
        <w:t>rr</w:t>
      </w:r>
      <w:r w:rsidR="00CE7145">
        <w:rPr>
          <w:rFonts w:ascii="Times New Roman" w:hAnsi="Times New Roman" w:cs="Times New Roman"/>
          <w:sz w:val="28"/>
          <w:szCs w:val="28"/>
        </w:rPr>
        <w:t xml:space="preserve">, значения </w:t>
      </w:r>
      <w:r>
        <w:rPr>
          <w:rFonts w:ascii="Times New Roman" w:hAnsi="Times New Roman" w:cs="Times New Roman"/>
          <w:sz w:val="28"/>
          <w:szCs w:val="28"/>
        </w:rPr>
        <w:t>р</w:t>
      </w:r>
      <w:r w:rsidR="00CE7145">
        <w:rPr>
          <w:rFonts w:ascii="Times New Roman" w:hAnsi="Times New Roman" w:cs="Times New Roman"/>
          <w:sz w:val="28"/>
          <w:szCs w:val="28"/>
        </w:rPr>
        <w:t>азр</w:t>
      </w:r>
      <w:r>
        <w:rPr>
          <w:rFonts w:ascii="Times New Roman" w:hAnsi="Times New Roman" w:cs="Times New Roman"/>
          <w:sz w:val="28"/>
          <w:szCs w:val="28"/>
        </w:rPr>
        <w:t>ядной ёмкости максимальны. Это свидетельствует о том, что</w:t>
      </w:r>
      <w:r w:rsidRPr="00B70EC1">
        <w:rPr>
          <w:rFonts w:ascii="Times New Roman" w:hAnsi="Times New Roman" w:cs="Times New Roman"/>
          <w:sz w:val="28"/>
          <w:szCs w:val="28"/>
        </w:rPr>
        <w:t xml:space="preserve"> пленк</w:t>
      </w:r>
      <w:r>
        <w:rPr>
          <w:rFonts w:ascii="Times New Roman" w:hAnsi="Times New Roman" w:cs="Times New Roman"/>
          <w:sz w:val="28"/>
          <w:szCs w:val="28"/>
        </w:rPr>
        <w:t>и</w:t>
      </w:r>
      <w:r w:rsidRPr="00B70EC1">
        <w:rPr>
          <w:rFonts w:ascii="Times New Roman" w:hAnsi="Times New Roman" w:cs="Times New Roman"/>
          <w:sz w:val="28"/>
          <w:szCs w:val="28"/>
        </w:rPr>
        <w:t xml:space="preserve"> </w:t>
      </w:r>
      <w:r>
        <w:rPr>
          <w:rFonts w:ascii="Times New Roman" w:hAnsi="Times New Roman" w:cs="Times New Roman"/>
          <w:sz w:val="28"/>
          <w:szCs w:val="28"/>
        </w:rPr>
        <w:t xml:space="preserve">при таких значениях давления </w:t>
      </w:r>
      <w:r w:rsidRPr="00B70EC1">
        <w:rPr>
          <w:rFonts w:ascii="Times New Roman" w:hAnsi="Times New Roman" w:cs="Times New Roman"/>
          <w:sz w:val="28"/>
          <w:szCs w:val="28"/>
        </w:rPr>
        <w:t>получа</w:t>
      </w:r>
      <w:r>
        <w:rPr>
          <w:rFonts w:ascii="Times New Roman" w:hAnsi="Times New Roman" w:cs="Times New Roman"/>
          <w:sz w:val="28"/>
          <w:szCs w:val="28"/>
        </w:rPr>
        <w:t>ю</w:t>
      </w:r>
      <w:r w:rsidRPr="00B70EC1">
        <w:rPr>
          <w:rFonts w:ascii="Times New Roman" w:hAnsi="Times New Roman" w:cs="Times New Roman"/>
          <w:sz w:val="28"/>
          <w:szCs w:val="28"/>
        </w:rPr>
        <w:t>тся менее плотн</w:t>
      </w:r>
      <w:r>
        <w:rPr>
          <w:rFonts w:ascii="Times New Roman" w:hAnsi="Times New Roman" w:cs="Times New Roman"/>
          <w:sz w:val="28"/>
          <w:szCs w:val="28"/>
        </w:rPr>
        <w:t>ыми</w:t>
      </w:r>
      <w:r w:rsidR="00620E8A">
        <w:rPr>
          <w:rFonts w:ascii="Times New Roman" w:hAnsi="Times New Roman" w:cs="Times New Roman"/>
          <w:sz w:val="28"/>
          <w:szCs w:val="28"/>
        </w:rPr>
        <w:t xml:space="preserve"> при усадке частиц кремния</w:t>
      </w:r>
      <w:r w:rsidRPr="00B70EC1">
        <w:rPr>
          <w:rFonts w:ascii="Times New Roman" w:hAnsi="Times New Roman" w:cs="Times New Roman"/>
          <w:sz w:val="28"/>
          <w:szCs w:val="28"/>
        </w:rPr>
        <w:t>, следовательно, выше удельное сопротивление и значение разрядной ёмкости</w:t>
      </w:r>
      <w:r>
        <w:rPr>
          <w:rFonts w:ascii="Times New Roman" w:hAnsi="Times New Roman" w:cs="Times New Roman"/>
          <w:sz w:val="28"/>
          <w:szCs w:val="28"/>
        </w:rPr>
        <w:t xml:space="preserve">, </w:t>
      </w:r>
      <w:r w:rsidRPr="0013178C">
        <w:rPr>
          <w:rFonts w:ascii="Times New Roman" w:hAnsi="Times New Roman" w:cs="Times New Roman"/>
          <w:sz w:val="28"/>
          <w:szCs w:val="28"/>
        </w:rPr>
        <w:t>что подтверждается [</w:t>
      </w:r>
      <w:r w:rsidR="00591F3C" w:rsidRPr="00591F3C">
        <w:rPr>
          <w:rFonts w:ascii="Times New Roman" w:hAnsi="Times New Roman" w:cs="Times New Roman"/>
          <w:sz w:val="28"/>
          <w:szCs w:val="28"/>
        </w:rPr>
        <w:t>8</w:t>
      </w:r>
      <w:r w:rsidR="009C72D0">
        <w:rPr>
          <w:rFonts w:ascii="Times New Roman" w:hAnsi="Times New Roman" w:cs="Times New Roman"/>
          <w:sz w:val="28"/>
          <w:szCs w:val="28"/>
        </w:rPr>
        <w:t>9</w:t>
      </w:r>
      <w:r w:rsidRPr="0013178C">
        <w:rPr>
          <w:rFonts w:ascii="Times New Roman" w:hAnsi="Times New Roman" w:cs="Times New Roman"/>
          <w:sz w:val="28"/>
          <w:szCs w:val="28"/>
        </w:rPr>
        <w:t>].</w:t>
      </w:r>
      <w:r w:rsidRPr="00B70EC1">
        <w:rPr>
          <w:rFonts w:ascii="Times New Roman" w:hAnsi="Times New Roman" w:cs="Times New Roman"/>
          <w:sz w:val="28"/>
          <w:szCs w:val="28"/>
        </w:rPr>
        <w:t xml:space="preserve"> </w:t>
      </w:r>
      <w:r>
        <w:rPr>
          <w:rFonts w:ascii="Times New Roman" w:hAnsi="Times New Roman" w:cs="Times New Roman"/>
          <w:sz w:val="28"/>
          <w:szCs w:val="28"/>
        </w:rPr>
        <w:t xml:space="preserve">Также установлено, что при давлении рабочего газа </w:t>
      </w:r>
      <w:r w:rsidRPr="00B70EC1">
        <w:rPr>
          <w:rFonts w:ascii="Times New Roman" w:hAnsi="Times New Roman" w:cs="Times New Roman"/>
          <w:sz w:val="28"/>
          <w:szCs w:val="28"/>
        </w:rPr>
        <w:t>11,25÷15,33*10</w:t>
      </w:r>
      <w:r w:rsidRPr="00B70EC1">
        <w:rPr>
          <w:rFonts w:ascii="Times New Roman" w:hAnsi="Times New Roman" w:cs="Times New Roman"/>
          <w:sz w:val="28"/>
          <w:szCs w:val="28"/>
          <w:vertAlign w:val="superscript"/>
        </w:rPr>
        <w:t>-3</w:t>
      </w:r>
      <w:r w:rsidRPr="005F1D80">
        <w:rPr>
          <w:rFonts w:ascii="Times New Roman" w:hAnsi="Times New Roman" w:cs="Times New Roman"/>
          <w:sz w:val="28"/>
          <w:szCs w:val="28"/>
        </w:rPr>
        <w:t xml:space="preserve"> </w:t>
      </w:r>
      <w:r w:rsidRPr="00B70EC1">
        <w:rPr>
          <w:rFonts w:ascii="Times New Roman" w:hAnsi="Times New Roman" w:cs="Times New Roman"/>
          <w:sz w:val="28"/>
          <w:szCs w:val="28"/>
        </w:rPr>
        <w:t>То</w:t>
      </w:r>
      <w:r w:rsidRPr="00B70EC1">
        <w:rPr>
          <w:rFonts w:ascii="Times New Roman" w:hAnsi="Times New Roman" w:cs="Times New Roman"/>
          <w:sz w:val="28"/>
          <w:szCs w:val="28"/>
          <w:lang w:val="en-US"/>
        </w:rPr>
        <w:t>rr</w:t>
      </w:r>
      <w:r w:rsidRPr="005F1D80">
        <w:rPr>
          <w:rFonts w:ascii="Times New Roman" w:hAnsi="Times New Roman" w:cs="Times New Roman"/>
          <w:sz w:val="28"/>
          <w:szCs w:val="28"/>
        </w:rPr>
        <w:t xml:space="preserve"> </w:t>
      </w:r>
      <w:r w:rsidRPr="005F1D80">
        <w:rPr>
          <w:rFonts w:ascii="Times New Roman" w:hAnsi="Times New Roman" w:cs="Times New Roman"/>
          <w:sz w:val="28"/>
          <w:szCs w:val="28"/>
        </w:rPr>
        <w:lastRenderedPageBreak/>
        <w:t>получ</w:t>
      </w:r>
      <w:r>
        <w:rPr>
          <w:rFonts w:ascii="Times New Roman" w:hAnsi="Times New Roman" w:cs="Times New Roman"/>
          <w:sz w:val="28"/>
          <w:szCs w:val="28"/>
        </w:rPr>
        <w:t>аются</w:t>
      </w:r>
      <w:r w:rsidRPr="005F1D80">
        <w:rPr>
          <w:rFonts w:ascii="Times New Roman" w:hAnsi="Times New Roman" w:cs="Times New Roman"/>
          <w:sz w:val="28"/>
          <w:szCs w:val="28"/>
        </w:rPr>
        <w:t xml:space="preserve"> оптимальн</w:t>
      </w:r>
      <w:r>
        <w:rPr>
          <w:rFonts w:ascii="Times New Roman" w:hAnsi="Times New Roman" w:cs="Times New Roman"/>
          <w:sz w:val="28"/>
          <w:szCs w:val="28"/>
        </w:rPr>
        <w:t>ые</w:t>
      </w:r>
      <w:r w:rsidRPr="005F1D80">
        <w:rPr>
          <w:rFonts w:ascii="Times New Roman" w:hAnsi="Times New Roman" w:cs="Times New Roman"/>
          <w:sz w:val="28"/>
          <w:szCs w:val="28"/>
        </w:rPr>
        <w:t xml:space="preserve"> структур</w:t>
      </w:r>
      <w:r>
        <w:rPr>
          <w:rFonts w:ascii="Times New Roman" w:hAnsi="Times New Roman" w:cs="Times New Roman"/>
          <w:sz w:val="28"/>
          <w:szCs w:val="28"/>
        </w:rPr>
        <w:t>ы</w:t>
      </w:r>
      <w:r w:rsidRPr="005F1D80">
        <w:rPr>
          <w:rFonts w:ascii="Times New Roman" w:hAnsi="Times New Roman" w:cs="Times New Roman"/>
          <w:sz w:val="28"/>
          <w:szCs w:val="28"/>
        </w:rPr>
        <w:t xml:space="preserve"> плёнки, </w:t>
      </w:r>
      <w:r>
        <w:rPr>
          <w:rFonts w:ascii="Times New Roman" w:hAnsi="Times New Roman" w:cs="Times New Roman"/>
          <w:sz w:val="28"/>
          <w:szCs w:val="28"/>
        </w:rPr>
        <w:t xml:space="preserve">в процессе </w:t>
      </w:r>
      <w:r w:rsidRPr="005F1D80">
        <w:rPr>
          <w:rFonts w:ascii="Times New Roman" w:hAnsi="Times New Roman" w:cs="Times New Roman"/>
          <w:sz w:val="28"/>
          <w:szCs w:val="28"/>
        </w:rPr>
        <w:t>циклировани</w:t>
      </w:r>
      <w:r>
        <w:rPr>
          <w:rFonts w:ascii="Times New Roman" w:hAnsi="Times New Roman" w:cs="Times New Roman"/>
          <w:sz w:val="28"/>
          <w:szCs w:val="28"/>
        </w:rPr>
        <w:t>я которых</w:t>
      </w:r>
      <w:r w:rsidRPr="005F1D80">
        <w:rPr>
          <w:rFonts w:ascii="Times New Roman" w:hAnsi="Times New Roman" w:cs="Times New Roman"/>
          <w:sz w:val="28"/>
          <w:szCs w:val="28"/>
        </w:rPr>
        <w:t xml:space="preserve"> снижается </w:t>
      </w:r>
      <w:r>
        <w:rPr>
          <w:rFonts w:ascii="Times New Roman" w:hAnsi="Times New Roman" w:cs="Times New Roman"/>
          <w:sz w:val="28"/>
          <w:szCs w:val="28"/>
        </w:rPr>
        <w:t xml:space="preserve">и </w:t>
      </w:r>
      <w:r w:rsidRPr="005F1D80">
        <w:rPr>
          <w:rFonts w:ascii="Times New Roman" w:hAnsi="Times New Roman" w:cs="Times New Roman"/>
          <w:sz w:val="28"/>
          <w:szCs w:val="28"/>
        </w:rPr>
        <w:t xml:space="preserve">степень </w:t>
      </w:r>
      <w:r>
        <w:rPr>
          <w:rFonts w:ascii="Times New Roman" w:hAnsi="Times New Roman" w:cs="Times New Roman"/>
          <w:sz w:val="28"/>
          <w:szCs w:val="28"/>
        </w:rPr>
        <w:t xml:space="preserve">их </w:t>
      </w:r>
      <w:r w:rsidRPr="005F1D80">
        <w:rPr>
          <w:rFonts w:ascii="Times New Roman" w:hAnsi="Times New Roman" w:cs="Times New Roman"/>
          <w:sz w:val="28"/>
          <w:szCs w:val="28"/>
        </w:rPr>
        <w:t xml:space="preserve">деградации. Плотность </w:t>
      </w:r>
      <w:r>
        <w:rPr>
          <w:rFonts w:ascii="Times New Roman" w:hAnsi="Times New Roman" w:cs="Times New Roman"/>
          <w:sz w:val="28"/>
          <w:szCs w:val="28"/>
        </w:rPr>
        <w:t xml:space="preserve">формирования частиц на подложке </w:t>
      </w:r>
      <w:r w:rsidRPr="005F1D80">
        <w:rPr>
          <w:rFonts w:ascii="Times New Roman" w:hAnsi="Times New Roman" w:cs="Times New Roman"/>
          <w:sz w:val="28"/>
          <w:szCs w:val="28"/>
        </w:rPr>
        <w:t>оказывает влияние на протекание тока в плёнке</w:t>
      </w:r>
      <w:r>
        <w:rPr>
          <w:rFonts w:ascii="Times New Roman" w:hAnsi="Times New Roman" w:cs="Times New Roman"/>
          <w:sz w:val="28"/>
          <w:szCs w:val="28"/>
        </w:rPr>
        <w:t xml:space="preserve"> (процессам внедрения и экстракции лития). Ч</w:t>
      </w:r>
      <w:r w:rsidRPr="005F1D80">
        <w:rPr>
          <w:rFonts w:ascii="Times New Roman" w:hAnsi="Times New Roman" w:cs="Times New Roman"/>
          <w:sz w:val="28"/>
          <w:szCs w:val="28"/>
        </w:rPr>
        <w:t xml:space="preserve">ем больше плотность </w:t>
      </w:r>
      <w:r>
        <w:rPr>
          <w:rFonts w:ascii="Times New Roman" w:hAnsi="Times New Roman" w:cs="Times New Roman"/>
          <w:sz w:val="28"/>
          <w:szCs w:val="28"/>
        </w:rPr>
        <w:t xml:space="preserve">осаждения </w:t>
      </w:r>
      <w:r w:rsidRPr="005F1D80">
        <w:rPr>
          <w:rFonts w:ascii="Times New Roman" w:hAnsi="Times New Roman" w:cs="Times New Roman"/>
          <w:sz w:val="28"/>
          <w:szCs w:val="28"/>
        </w:rPr>
        <w:t xml:space="preserve">полупроводника, тем </w:t>
      </w:r>
      <w:r>
        <w:rPr>
          <w:rFonts w:ascii="Times New Roman" w:hAnsi="Times New Roman" w:cs="Times New Roman"/>
          <w:sz w:val="28"/>
          <w:szCs w:val="28"/>
        </w:rPr>
        <w:t>меньше дефектов в его структуре</w:t>
      </w:r>
      <w:r w:rsidRPr="005F1D80">
        <w:rPr>
          <w:rFonts w:ascii="Times New Roman" w:hAnsi="Times New Roman" w:cs="Times New Roman"/>
          <w:sz w:val="28"/>
          <w:szCs w:val="28"/>
        </w:rPr>
        <w:t xml:space="preserve">. </w:t>
      </w:r>
      <w:r>
        <w:rPr>
          <w:rFonts w:ascii="Times New Roman" w:hAnsi="Times New Roman" w:cs="Times New Roman"/>
          <w:sz w:val="28"/>
          <w:szCs w:val="28"/>
        </w:rPr>
        <w:t>Тем не менее, при значениях 22,5*10-3</w:t>
      </w:r>
      <w:r w:rsidRPr="00B41642">
        <w:rPr>
          <w:rFonts w:ascii="Times New Roman" w:hAnsi="Times New Roman" w:cs="Times New Roman"/>
          <w:sz w:val="28"/>
          <w:szCs w:val="28"/>
        </w:rPr>
        <w:t xml:space="preserve"> </w:t>
      </w:r>
      <w:r w:rsidRPr="00B70EC1">
        <w:rPr>
          <w:rFonts w:ascii="Times New Roman" w:hAnsi="Times New Roman" w:cs="Times New Roman"/>
          <w:sz w:val="28"/>
          <w:szCs w:val="28"/>
        </w:rPr>
        <w:t>То</w:t>
      </w:r>
      <w:r w:rsidRPr="00B70EC1">
        <w:rPr>
          <w:rFonts w:ascii="Times New Roman" w:hAnsi="Times New Roman" w:cs="Times New Roman"/>
          <w:sz w:val="28"/>
          <w:szCs w:val="28"/>
          <w:lang w:val="en-US"/>
        </w:rPr>
        <w:t>rr</w:t>
      </w:r>
      <w:r>
        <w:rPr>
          <w:rFonts w:ascii="Times New Roman" w:hAnsi="Times New Roman" w:cs="Times New Roman"/>
          <w:sz w:val="28"/>
          <w:szCs w:val="28"/>
        </w:rPr>
        <w:t xml:space="preserve"> полученные плёнки обладают наименьшей цикличностью и значениями разрядной ёмкости. Это связано с тем, что адгезионная п</w:t>
      </w:r>
      <w:r w:rsidRPr="005A52AD">
        <w:rPr>
          <w:rFonts w:ascii="Times New Roman" w:hAnsi="Times New Roman" w:cs="Times New Roman"/>
          <w:sz w:val="28"/>
          <w:szCs w:val="28"/>
        </w:rPr>
        <w:t>лотность частиц для данн</w:t>
      </w:r>
      <w:r>
        <w:rPr>
          <w:rFonts w:ascii="Times New Roman" w:hAnsi="Times New Roman" w:cs="Times New Roman"/>
          <w:sz w:val="28"/>
          <w:szCs w:val="28"/>
        </w:rPr>
        <w:t>ых серии</w:t>
      </w:r>
      <w:r w:rsidRPr="005A52AD">
        <w:rPr>
          <w:rFonts w:ascii="Times New Roman" w:hAnsi="Times New Roman" w:cs="Times New Roman"/>
          <w:sz w:val="28"/>
          <w:szCs w:val="28"/>
        </w:rPr>
        <w:t xml:space="preserve"> плён</w:t>
      </w:r>
      <w:r>
        <w:rPr>
          <w:rFonts w:ascii="Times New Roman" w:hAnsi="Times New Roman" w:cs="Times New Roman"/>
          <w:sz w:val="28"/>
          <w:szCs w:val="28"/>
        </w:rPr>
        <w:t>о</w:t>
      </w:r>
      <w:r w:rsidRPr="005A52AD">
        <w:rPr>
          <w:rFonts w:ascii="Times New Roman" w:hAnsi="Times New Roman" w:cs="Times New Roman"/>
          <w:sz w:val="28"/>
          <w:szCs w:val="28"/>
        </w:rPr>
        <w:t>к максимальна, соответственно контакту с раствором электролита подвергается меньшая площадь поверхности.</w:t>
      </w:r>
      <w:r>
        <w:rPr>
          <w:rFonts w:ascii="Times New Roman" w:hAnsi="Times New Roman" w:cs="Times New Roman"/>
          <w:sz w:val="28"/>
          <w:szCs w:val="28"/>
        </w:rPr>
        <w:t xml:space="preserve"> </w:t>
      </w:r>
    </w:p>
    <w:p w14:paraId="222390C1" w14:textId="77777777" w:rsidR="008D2ACB" w:rsidRDefault="008D2ACB" w:rsidP="00911367">
      <w:pPr>
        <w:spacing w:after="0" w:line="240" w:lineRule="auto"/>
        <w:ind w:firstLine="708"/>
        <w:jc w:val="both"/>
        <w:rPr>
          <w:rFonts w:ascii="Times New Roman" w:hAnsi="Times New Roman" w:cs="Times New Roman"/>
          <w:b/>
          <w:sz w:val="28"/>
          <w:szCs w:val="28"/>
          <w:lang w:val="kk-KZ"/>
        </w:rPr>
      </w:pPr>
    </w:p>
    <w:p w14:paraId="497513A1" w14:textId="77777777" w:rsidR="006D3A4E" w:rsidRDefault="006D3A4E" w:rsidP="00911367">
      <w:pPr>
        <w:spacing w:after="0" w:line="240" w:lineRule="auto"/>
        <w:ind w:firstLine="708"/>
        <w:jc w:val="both"/>
        <w:rPr>
          <w:rFonts w:ascii="Times New Roman" w:hAnsi="Times New Roman" w:cs="Times New Roman"/>
          <w:b/>
          <w:sz w:val="28"/>
          <w:szCs w:val="28"/>
          <w:lang w:val="kk-KZ"/>
        </w:rPr>
      </w:pPr>
    </w:p>
    <w:p w14:paraId="2B7EE753" w14:textId="4131DFC8" w:rsidR="00911367" w:rsidRPr="00B70EC1" w:rsidRDefault="00763F37" w:rsidP="00911367">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lang w:val="kk-KZ"/>
        </w:rPr>
        <w:t>4.7</w:t>
      </w:r>
      <w:r w:rsidR="00911367" w:rsidRPr="00B70EC1">
        <w:rPr>
          <w:rFonts w:ascii="Times New Roman" w:hAnsi="Times New Roman" w:cs="Times New Roman"/>
          <w:b/>
          <w:sz w:val="28"/>
          <w:szCs w:val="28"/>
        </w:rPr>
        <w:t xml:space="preserve"> Экологичность проекта и экономический эффект</w:t>
      </w:r>
    </w:p>
    <w:p w14:paraId="3E7D1AD8"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eastAsia="ru-RU"/>
        </w:rPr>
      </w:pPr>
    </w:p>
    <w:p w14:paraId="607B9314" w14:textId="32F9FEFB" w:rsidR="00911367" w:rsidRPr="00B70EC1" w:rsidRDefault="00C247F5" w:rsidP="00911367">
      <w:pPr>
        <w:spacing w:after="0" w:line="24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Значительные объ</w:t>
      </w:r>
      <w:r w:rsidRPr="00C247F5">
        <w:rPr>
          <w:rFonts w:ascii="Times New Roman" w:eastAsia="Times New Roman" w:hAnsi="Times New Roman" w:cs="Times New Roman"/>
          <w:color w:val="000000"/>
          <w:sz w:val="28"/>
          <w:szCs w:val="28"/>
          <w:lang w:eastAsia="ru-RU"/>
        </w:rPr>
        <w:t>емы добычи полезн</w:t>
      </w:r>
      <w:r>
        <w:rPr>
          <w:rFonts w:ascii="Times New Roman" w:eastAsia="Times New Roman" w:hAnsi="Times New Roman" w:cs="Times New Roman"/>
          <w:color w:val="000000"/>
          <w:sz w:val="28"/>
          <w:szCs w:val="28"/>
          <w:lang w:eastAsia="ru-RU"/>
        </w:rPr>
        <w:t>ых</w:t>
      </w:r>
      <w:r w:rsidRPr="00C247F5">
        <w:rPr>
          <w:rFonts w:ascii="Times New Roman" w:eastAsia="Times New Roman" w:hAnsi="Times New Roman" w:cs="Times New Roman"/>
          <w:color w:val="000000"/>
          <w:sz w:val="28"/>
          <w:szCs w:val="28"/>
          <w:lang w:eastAsia="ru-RU"/>
        </w:rPr>
        <w:t xml:space="preserve"> ископ</w:t>
      </w:r>
      <w:r>
        <w:rPr>
          <w:rFonts w:ascii="Times New Roman" w:eastAsia="Times New Roman" w:hAnsi="Times New Roman" w:cs="Times New Roman"/>
          <w:color w:val="000000"/>
          <w:sz w:val="28"/>
          <w:szCs w:val="28"/>
          <w:lang w:eastAsia="ru-RU"/>
        </w:rPr>
        <w:t>аемых</w:t>
      </w:r>
      <w:r w:rsidRPr="00C247F5">
        <w:rPr>
          <w:rFonts w:ascii="Times New Roman" w:eastAsia="Times New Roman" w:hAnsi="Times New Roman" w:cs="Times New Roman"/>
          <w:color w:val="000000"/>
          <w:sz w:val="28"/>
          <w:szCs w:val="28"/>
          <w:lang w:eastAsia="ru-RU"/>
        </w:rPr>
        <w:t xml:space="preserve"> ведут к</w:t>
      </w:r>
      <w:r>
        <w:rPr>
          <w:rFonts w:ascii="Times New Roman" w:eastAsia="Times New Roman" w:hAnsi="Times New Roman" w:cs="Times New Roman"/>
          <w:color w:val="000000"/>
          <w:sz w:val="28"/>
          <w:szCs w:val="28"/>
          <w:lang w:eastAsia="ru-RU"/>
        </w:rPr>
        <w:t xml:space="preserve"> общей экологической проблеме</w:t>
      </w:r>
      <w:r w:rsidR="00911367" w:rsidRPr="00B70EC1">
        <w:rPr>
          <w:rFonts w:ascii="Times New Roman" w:eastAsia="Times New Roman" w:hAnsi="Times New Roman" w:cs="Times New Roman"/>
          <w:color w:val="000000"/>
          <w:sz w:val="28"/>
          <w:szCs w:val="28"/>
          <w:lang w:eastAsia="ru-RU"/>
        </w:rPr>
        <w:t xml:space="preserve">. Технология производства литий-ионных аккумуляторов наносит большой вред экологии, так как при производстве современных аккумуляторов используются токсичные материалы: кобальт, никель, бористый литий. </w:t>
      </w:r>
    </w:p>
    <w:p w14:paraId="7FC65275" w14:textId="6DA812F4" w:rsidR="00911367" w:rsidRPr="00B70EC1" w:rsidRDefault="00911367" w:rsidP="00911367">
      <w:pPr>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 xml:space="preserve">Стоит отметить, что </w:t>
      </w:r>
      <w:r w:rsidRPr="00D43472">
        <w:rPr>
          <w:rFonts w:ascii="Times New Roman" w:eastAsia="Times New Roman" w:hAnsi="Times New Roman" w:cs="Times New Roman"/>
          <w:color w:val="000000"/>
          <w:sz w:val="28"/>
          <w:szCs w:val="28"/>
          <w:lang w:val="kk-KZ" w:eastAsia="ru-RU"/>
        </w:rPr>
        <w:t>опасность кремниевых отходов</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для окружающей среды</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определяется</w:t>
      </w:r>
      <w:r>
        <w:rPr>
          <w:rFonts w:ascii="Times New Roman" w:eastAsia="Times New Roman" w:hAnsi="Times New Roman" w:cs="Times New Roman"/>
          <w:color w:val="000000"/>
          <w:sz w:val="28"/>
          <w:szCs w:val="28"/>
          <w:lang w:val="kk-KZ" w:eastAsia="ru-RU"/>
        </w:rPr>
        <w:t xml:space="preserve"> р</w:t>
      </w:r>
      <w:r w:rsidRPr="00D43472">
        <w:rPr>
          <w:rFonts w:ascii="Times New Roman" w:eastAsia="Times New Roman" w:hAnsi="Times New Roman" w:cs="Times New Roman"/>
          <w:color w:val="000000"/>
          <w:sz w:val="28"/>
          <w:szCs w:val="28"/>
          <w:lang w:val="kk-KZ" w:eastAsia="ru-RU"/>
        </w:rPr>
        <w:t>ядом</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факторов,</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в</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частности</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их</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химическим</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составом</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и</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условиями</w:t>
      </w:r>
      <w:r>
        <w:rPr>
          <w:rFonts w:ascii="Times New Roman" w:eastAsia="Times New Roman" w:hAnsi="Times New Roman" w:cs="Times New Roman"/>
          <w:color w:val="000000"/>
          <w:sz w:val="28"/>
          <w:szCs w:val="28"/>
          <w:lang w:val="kk-KZ" w:eastAsia="ru-RU"/>
        </w:rPr>
        <w:t xml:space="preserve"> </w:t>
      </w:r>
      <w:r w:rsidRPr="00D43472">
        <w:rPr>
          <w:rFonts w:ascii="Times New Roman" w:eastAsia="Times New Roman" w:hAnsi="Times New Roman" w:cs="Times New Roman"/>
          <w:color w:val="000000"/>
          <w:sz w:val="28"/>
          <w:szCs w:val="28"/>
          <w:lang w:val="kk-KZ" w:eastAsia="ru-RU"/>
        </w:rPr>
        <w:t xml:space="preserve">взаимодействия с окружающей средой. </w:t>
      </w:r>
      <w:r w:rsidRPr="00B70EC1">
        <w:rPr>
          <w:rFonts w:ascii="Times New Roman" w:eastAsia="Times New Roman" w:hAnsi="Times New Roman" w:cs="Times New Roman"/>
          <w:color w:val="000000"/>
          <w:sz w:val="28"/>
          <w:szCs w:val="28"/>
          <w:lang w:val="kk-KZ" w:eastAsia="ru-RU"/>
        </w:rPr>
        <w:t>До настоящего времени вопросу утилизации кремниевой пыли и шламов при производстве технического кремния не предавали особого значения. Вторичное использование кремниевой пыли преимущественно производили на крупных металлургических предприятиях в агломерационном производстве.</w:t>
      </w:r>
      <w:r>
        <w:rPr>
          <w:rFonts w:ascii="Times New Roman" w:eastAsia="Times New Roman" w:hAnsi="Times New Roman" w:cs="Times New Roman"/>
          <w:color w:val="000000"/>
          <w:sz w:val="28"/>
          <w:szCs w:val="28"/>
          <w:lang w:val="kk-KZ" w:eastAsia="ru-RU"/>
        </w:rPr>
        <w:t xml:space="preserve"> Д</w:t>
      </w:r>
      <w:r w:rsidRPr="00B70EC1">
        <w:rPr>
          <w:rFonts w:ascii="Times New Roman" w:eastAsia="Times New Roman" w:hAnsi="Times New Roman" w:cs="Times New Roman"/>
          <w:color w:val="000000"/>
          <w:sz w:val="28"/>
          <w:szCs w:val="28"/>
          <w:lang w:val="kk-KZ" w:eastAsia="ru-RU"/>
        </w:rPr>
        <w:t>ля повторного использования в металлургии применимы только предварительно специально подготовленные отходы. Окускование мелкодисперсных пылей и шламов позволяет не только обеспечить предприятия дополнительными ресурсами, но и уменьшить экологическую нагрузку на окружающую среду</w:t>
      </w:r>
      <w:r w:rsidR="00F77F53">
        <w:rPr>
          <w:rFonts w:ascii="Times New Roman" w:eastAsia="Times New Roman" w:hAnsi="Times New Roman" w:cs="Times New Roman"/>
          <w:color w:val="000000"/>
          <w:sz w:val="28"/>
          <w:szCs w:val="28"/>
          <w:lang w:val="kk-KZ" w:eastAsia="ru-RU"/>
        </w:rPr>
        <w:t xml:space="preserve"> и </w:t>
      </w:r>
      <w:r w:rsidRPr="00B70EC1">
        <w:rPr>
          <w:rFonts w:ascii="Times New Roman" w:eastAsia="Times New Roman" w:hAnsi="Times New Roman" w:cs="Times New Roman"/>
          <w:color w:val="000000"/>
          <w:sz w:val="28"/>
          <w:szCs w:val="28"/>
          <w:lang w:val="kk-KZ" w:eastAsia="ru-RU"/>
        </w:rPr>
        <w:t xml:space="preserve">стабилизировать работу основных переделов — подготовки сырья и доменного производства </w:t>
      </w:r>
      <w:r w:rsidRPr="00B70EC1">
        <w:rPr>
          <w:rFonts w:ascii="Times New Roman" w:eastAsia="Times New Roman" w:hAnsi="Times New Roman" w:cs="Times New Roman"/>
          <w:color w:val="000000"/>
          <w:sz w:val="28"/>
          <w:szCs w:val="28"/>
          <w:lang w:eastAsia="ru-RU"/>
        </w:rPr>
        <w:t>[</w:t>
      </w:r>
      <w:r w:rsidR="009C72D0">
        <w:rPr>
          <w:rFonts w:ascii="Times New Roman" w:eastAsia="Times New Roman" w:hAnsi="Times New Roman" w:cs="Times New Roman"/>
          <w:color w:val="000000"/>
          <w:sz w:val="28"/>
          <w:szCs w:val="28"/>
          <w:lang w:eastAsia="ru-RU"/>
        </w:rPr>
        <w:t>9</w:t>
      </w:r>
      <w:r w:rsidR="00C247F5">
        <w:rPr>
          <w:rFonts w:ascii="Times New Roman" w:eastAsia="Times New Roman" w:hAnsi="Times New Roman" w:cs="Times New Roman"/>
          <w:color w:val="000000"/>
          <w:sz w:val="28"/>
          <w:szCs w:val="28"/>
          <w:lang w:eastAsia="ru-RU"/>
        </w:rPr>
        <w:t>0</w:t>
      </w:r>
      <w:r w:rsidRPr="00B70EC1">
        <w:rPr>
          <w:rFonts w:ascii="Times New Roman" w:eastAsia="Times New Roman" w:hAnsi="Times New Roman" w:cs="Times New Roman"/>
          <w:color w:val="000000"/>
          <w:sz w:val="28"/>
          <w:szCs w:val="28"/>
          <w:lang w:eastAsia="ru-RU"/>
        </w:rPr>
        <w:t>].</w:t>
      </w:r>
    </w:p>
    <w:p w14:paraId="76565DCB" w14:textId="380136AC" w:rsidR="009111D3" w:rsidRDefault="00911367" w:rsidP="009111D3">
      <w:pPr>
        <w:spacing w:after="0" w:line="240" w:lineRule="auto"/>
        <w:ind w:firstLine="708"/>
        <w:jc w:val="both"/>
        <w:rPr>
          <w:rFonts w:ascii="Times New Roman" w:eastAsia="Arial Unicode MS" w:hAnsi="Times New Roman" w:cs="Times New Roman"/>
          <w:sz w:val="28"/>
          <w:szCs w:val="28"/>
          <w:lang w:eastAsia="ru-RU"/>
        </w:rPr>
      </w:pPr>
      <w:r w:rsidRPr="00B70EC1">
        <w:rPr>
          <w:rFonts w:ascii="Times New Roman" w:eastAsia="Times New Roman" w:hAnsi="Times New Roman" w:cs="Times New Roman"/>
          <w:color w:val="000000"/>
          <w:sz w:val="28"/>
          <w:szCs w:val="28"/>
          <w:lang w:val="kk-KZ" w:eastAsia="ru-RU"/>
        </w:rPr>
        <w:t>Для получения анодного материала – монокристаллического кремния (</w:t>
      </w:r>
      <w:r w:rsidRPr="00B70EC1">
        <w:rPr>
          <w:rFonts w:ascii="Times New Roman" w:eastAsia="Arial Unicode MS" w:hAnsi="Times New Roman" w:cs="Times New Roman"/>
          <w:sz w:val="28"/>
          <w:szCs w:val="28"/>
          <w:lang w:val="en-US" w:eastAsia="ru-RU"/>
        </w:rPr>
        <w:t>mc</w:t>
      </w:r>
      <w:r w:rsidRPr="00B70EC1">
        <w:rPr>
          <w:rFonts w:ascii="Times New Roman" w:eastAsia="Arial Unicode MS" w:hAnsi="Times New Roman" w:cs="Times New Roman"/>
          <w:sz w:val="28"/>
          <w:szCs w:val="28"/>
          <w:lang w:eastAsia="ru-RU"/>
        </w:rPr>
        <w:t>-</w:t>
      </w:r>
      <w:r w:rsidRPr="00B70EC1">
        <w:rPr>
          <w:rFonts w:ascii="Times New Roman" w:eastAsia="Arial Unicode MS" w:hAnsi="Times New Roman" w:cs="Times New Roman"/>
          <w:sz w:val="28"/>
          <w:szCs w:val="28"/>
          <w:lang w:val="en-US" w:eastAsia="ru-RU"/>
        </w:rPr>
        <w:t>Si</w:t>
      </w:r>
      <w:r w:rsidRPr="00B70EC1">
        <w:rPr>
          <w:rFonts w:ascii="Times New Roman" w:eastAsia="Arial Unicode MS" w:hAnsi="Times New Roman" w:cs="Times New Roman"/>
          <w:sz w:val="28"/>
          <w:szCs w:val="28"/>
          <w:lang w:eastAsia="ru-RU"/>
        </w:rPr>
        <w:t xml:space="preserve">) </w:t>
      </w:r>
      <w:r>
        <w:rPr>
          <w:rFonts w:ascii="Times New Roman" w:eastAsia="Arial Unicode MS" w:hAnsi="Times New Roman" w:cs="Times New Roman"/>
          <w:sz w:val="28"/>
          <w:szCs w:val="28"/>
          <w:lang w:eastAsia="ru-RU"/>
        </w:rPr>
        <w:t>необходимы</w:t>
      </w:r>
      <w:r w:rsidRPr="00B70EC1">
        <w:rPr>
          <w:rFonts w:ascii="Times New Roman" w:eastAsia="Arial Unicode MS" w:hAnsi="Times New Roman" w:cs="Times New Roman"/>
          <w:sz w:val="28"/>
          <w:szCs w:val="28"/>
          <w:lang w:eastAsia="ru-RU"/>
        </w:rPr>
        <w:t xml:space="preserve"> технологические приёмы металлургического и физико-химического передела, а именно полный цикл преобразования исходного сырья до получения готовой продукции (рисунок </w:t>
      </w:r>
      <w:r w:rsidR="000F71F3">
        <w:rPr>
          <w:rFonts w:ascii="Times New Roman" w:eastAsia="Arial Unicode MS" w:hAnsi="Times New Roman" w:cs="Times New Roman"/>
          <w:sz w:val="28"/>
          <w:szCs w:val="28"/>
          <w:lang w:eastAsia="ru-RU"/>
        </w:rPr>
        <w:t>4</w:t>
      </w:r>
      <w:r w:rsidR="00971AD1">
        <w:rPr>
          <w:rFonts w:ascii="Times New Roman" w:eastAsia="Arial Unicode MS" w:hAnsi="Times New Roman" w:cs="Times New Roman"/>
          <w:sz w:val="28"/>
          <w:szCs w:val="28"/>
          <w:lang w:eastAsia="ru-RU"/>
        </w:rPr>
        <w:t>4</w:t>
      </w:r>
      <w:r w:rsidRPr="00B70EC1">
        <w:rPr>
          <w:rFonts w:ascii="Times New Roman" w:eastAsia="Arial Unicode MS" w:hAnsi="Times New Roman" w:cs="Times New Roman"/>
          <w:sz w:val="28"/>
          <w:szCs w:val="28"/>
          <w:lang w:eastAsia="ru-RU"/>
        </w:rPr>
        <w:t xml:space="preserve">). </w:t>
      </w:r>
    </w:p>
    <w:p w14:paraId="6A59285C" w14:textId="77777777" w:rsidR="001A5DB7" w:rsidRDefault="001A5DB7" w:rsidP="009111D3">
      <w:pPr>
        <w:spacing w:after="0" w:line="240" w:lineRule="auto"/>
        <w:ind w:firstLine="708"/>
        <w:jc w:val="both"/>
        <w:rPr>
          <w:rFonts w:ascii="Times New Roman" w:eastAsia="Arial Unicode MS" w:hAnsi="Times New Roman" w:cs="Times New Roman"/>
          <w:sz w:val="28"/>
          <w:szCs w:val="28"/>
          <w:lang w:eastAsia="ru-RU"/>
        </w:rPr>
      </w:pPr>
      <w:r>
        <w:rPr>
          <w:rFonts w:ascii="Times New Roman" w:eastAsia="Arial Unicode MS" w:hAnsi="Times New Roman" w:cs="Times New Roman"/>
          <w:sz w:val="28"/>
          <w:szCs w:val="28"/>
          <w:lang w:eastAsia="ru-RU"/>
        </w:rPr>
        <w:br w:type="page"/>
      </w:r>
    </w:p>
    <w:p w14:paraId="796E35BF" w14:textId="77777777" w:rsidR="00911367" w:rsidRDefault="00911367" w:rsidP="00911367">
      <w:pPr>
        <w:spacing w:after="0" w:line="240" w:lineRule="auto"/>
        <w:jc w:val="both"/>
        <w:rPr>
          <w:rFonts w:ascii="Times New Roman" w:eastAsia="Times New Roman" w:hAnsi="Times New Roman" w:cs="Times New Roman"/>
          <w:color w:val="000000"/>
          <w:sz w:val="28"/>
          <w:szCs w:val="28"/>
          <w:lang w:val="kk-KZ" w:eastAsia="ru-RU"/>
        </w:rPr>
      </w:pPr>
      <w:r>
        <w:rPr>
          <w:rFonts w:eastAsia="Arial Unicode MS" w:cs="Times New Roman"/>
          <w:noProof/>
          <w:sz w:val="28"/>
          <w:szCs w:val="28"/>
          <w:lang w:val="en-US"/>
        </w:rPr>
        <w:lastRenderedPageBreak/>
        <mc:AlternateContent>
          <mc:Choice Requires="wpg">
            <w:drawing>
              <wp:anchor distT="0" distB="0" distL="114300" distR="114300" simplePos="0" relativeHeight="251702272" behindDoc="0" locked="0" layoutInCell="1" allowOverlap="1" wp14:anchorId="06B00417" wp14:editId="29999779">
                <wp:simplePos x="0" y="0"/>
                <wp:positionH relativeFrom="column">
                  <wp:posOffset>100965</wp:posOffset>
                </wp:positionH>
                <wp:positionV relativeFrom="paragraph">
                  <wp:posOffset>13335</wp:posOffset>
                </wp:positionV>
                <wp:extent cx="6288266" cy="5981700"/>
                <wp:effectExtent l="0" t="0" r="17780" b="19050"/>
                <wp:wrapNone/>
                <wp:docPr id="19741" name="Группа 19741"/>
                <wp:cNvGraphicFramePr/>
                <a:graphic xmlns:a="http://schemas.openxmlformats.org/drawingml/2006/main">
                  <a:graphicData uri="http://schemas.microsoft.com/office/word/2010/wordprocessingGroup">
                    <wpg:wgp>
                      <wpg:cNvGrpSpPr/>
                      <wpg:grpSpPr>
                        <a:xfrm>
                          <a:off x="0" y="0"/>
                          <a:ext cx="6288266" cy="5981700"/>
                          <a:chOff x="12841" y="-10160"/>
                          <a:chExt cx="5812485" cy="5361221"/>
                        </a:xfrm>
                      </wpg:grpSpPr>
                      <wpg:grpSp>
                        <wpg:cNvPr id="19742" name="Группа 19742"/>
                        <wpg:cNvGrpSpPr/>
                        <wpg:grpSpPr>
                          <a:xfrm>
                            <a:off x="12841" y="-10160"/>
                            <a:ext cx="5812485" cy="5352525"/>
                            <a:chOff x="12843" y="-110838"/>
                            <a:chExt cx="5813757" cy="5519551"/>
                          </a:xfrm>
                        </wpg:grpSpPr>
                        <wps:wsp>
                          <wps:cNvPr id="19743" name="Стрелка вниз 19743"/>
                          <wps:cNvSpPr/>
                          <wps:spPr>
                            <a:xfrm>
                              <a:off x="5121818" y="1078046"/>
                              <a:ext cx="186055" cy="154929"/>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744" name="Группа 19744"/>
                          <wpg:cNvGrpSpPr/>
                          <wpg:grpSpPr>
                            <a:xfrm>
                              <a:off x="12843" y="-110838"/>
                              <a:ext cx="5813757" cy="5519551"/>
                              <a:chOff x="12843" y="-110838"/>
                              <a:chExt cx="5813757" cy="5519551"/>
                            </a:xfrm>
                          </wpg:grpSpPr>
                          <wpg:grpSp>
                            <wpg:cNvPr id="19745" name="Группа 19745"/>
                            <wpg:cNvGrpSpPr/>
                            <wpg:grpSpPr>
                              <a:xfrm>
                                <a:off x="12843" y="-110838"/>
                                <a:ext cx="5813757" cy="5519551"/>
                                <a:chOff x="12843" y="-110838"/>
                                <a:chExt cx="5813757" cy="5519551"/>
                              </a:xfrm>
                            </wpg:grpSpPr>
                            <wpg:grpSp>
                              <wpg:cNvPr id="19746" name="Группа 19746"/>
                              <wpg:cNvGrpSpPr/>
                              <wpg:grpSpPr>
                                <a:xfrm>
                                  <a:off x="12843" y="-110838"/>
                                  <a:ext cx="5813757" cy="5519551"/>
                                  <a:chOff x="101997" y="-116920"/>
                                  <a:chExt cx="6428903" cy="5822426"/>
                                </a:xfrm>
                              </wpg:grpSpPr>
                              <wps:wsp>
                                <wps:cNvPr id="19747" name="Надпись 19747"/>
                                <wps:cNvSpPr txBox="1"/>
                                <wps:spPr>
                                  <a:xfrm>
                                    <a:off x="707790" y="-116920"/>
                                    <a:ext cx="5285218" cy="51947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977B68" w14:textId="77777777" w:rsidR="005E737C" w:rsidRPr="00DC407D" w:rsidRDefault="005E737C" w:rsidP="00911367">
                                      <w:pPr>
                                        <w:spacing w:after="0" w:line="240" w:lineRule="auto"/>
                                        <w:rPr>
                                          <w:rFonts w:ascii="Times New Roman" w:hAnsi="Times New Roman" w:cs="Times New Roman"/>
                                        </w:rPr>
                                      </w:pPr>
                                      <w:r w:rsidRPr="00DC407D">
                                        <w:rPr>
                                          <w:rFonts w:ascii="Times New Roman" w:hAnsi="Times New Roman" w:cs="Times New Roman"/>
                                        </w:rPr>
                                        <w:t xml:space="preserve">Производство металлургического кремния путем восстановления кварцита: </w:t>
                                      </w:r>
                                    </w:p>
                                    <w:p w14:paraId="6E660C7C"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SiC</w:t>
                                      </w:r>
                                      <w:r w:rsidRPr="002C78CA">
                                        <w:rPr>
                                          <w:rFonts w:ascii="Times New Roman" w:hAnsi="Times New Roman" w:cs="Times New Roman"/>
                                          <w:vertAlign w:val="subscript"/>
                                        </w:rPr>
                                        <w:t>тв</w:t>
                                      </w:r>
                                      <w:r w:rsidRPr="00DC407D">
                                        <w:rPr>
                                          <w:rFonts w:ascii="Times New Roman" w:hAnsi="Times New Roman" w:cs="Times New Roman"/>
                                        </w:rPr>
                                        <w:t>+ SiO</w:t>
                                      </w:r>
                                      <w:r w:rsidRPr="002C78CA">
                                        <w:rPr>
                                          <w:rFonts w:ascii="Times New Roman" w:hAnsi="Times New Roman" w:cs="Times New Roman"/>
                                          <w:vertAlign w:val="subscript"/>
                                        </w:rPr>
                                        <w:t>2тв</w:t>
                                      </w:r>
                                      <w:r w:rsidRPr="00DC407D">
                                        <w:rPr>
                                          <w:rFonts w:ascii="Times New Roman" w:hAnsi="Times New Roman" w:cs="Times New Roman"/>
                                        </w:rPr>
                                        <w:t xml:space="preserve"> →Si</w:t>
                                      </w:r>
                                      <w:r w:rsidRPr="002C78CA">
                                        <w:rPr>
                                          <w:rFonts w:ascii="Times New Roman" w:hAnsi="Times New Roman" w:cs="Times New Roman"/>
                                          <w:vertAlign w:val="subscript"/>
                                        </w:rPr>
                                        <w:t>тв</w:t>
                                      </w:r>
                                      <w:r w:rsidRPr="00DC407D">
                                        <w:rPr>
                                          <w:rFonts w:ascii="Times New Roman" w:hAnsi="Times New Roman" w:cs="Times New Roman"/>
                                        </w:rPr>
                                        <w:t>+ SiO</w:t>
                                      </w:r>
                                      <w:r w:rsidRPr="002C78CA">
                                        <w:rPr>
                                          <w:rFonts w:ascii="Times New Roman" w:hAnsi="Times New Roman" w:cs="Times New Roman"/>
                                          <w:vertAlign w:val="subscript"/>
                                        </w:rPr>
                                        <w:t>2газ</w:t>
                                      </w:r>
                                      <w:r w:rsidRPr="00DC407D">
                                        <w:rPr>
                                          <w:rFonts w:ascii="Times New Roman" w:hAnsi="Times New Roman" w:cs="Times New Roman"/>
                                        </w:rPr>
                                        <w:t>+ CO</w:t>
                                      </w:r>
                                      <w:r w:rsidRPr="002C78CA">
                                        <w:rPr>
                                          <w:rFonts w:ascii="Times New Roman" w:hAnsi="Times New Roman" w:cs="Times New Roman"/>
                                          <w:vertAlign w:val="subscript"/>
                                        </w:rPr>
                                        <w:t>газ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48" name="Надпись 19748"/>
                                <wps:cNvSpPr txBox="1"/>
                                <wps:spPr>
                                  <a:xfrm>
                                    <a:off x="102131" y="782095"/>
                                    <a:ext cx="2030095" cy="28671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AEE12D" w14:textId="77777777" w:rsidR="005E737C" w:rsidRPr="00DC407D" w:rsidRDefault="005E737C" w:rsidP="00911367">
                                      <w:pPr>
                                        <w:spacing w:after="0" w:line="240" w:lineRule="auto"/>
                                        <w:jc w:val="center"/>
                                        <w:rPr>
                                          <w:rFonts w:ascii="Times New Roman" w:hAnsi="Times New Roman" w:cs="Times New Roman"/>
                                          <w:lang w:val="en-US"/>
                                        </w:rPr>
                                      </w:pPr>
                                      <w:r w:rsidRPr="00DC407D">
                                        <w:rPr>
                                          <w:rFonts w:ascii="Times New Roman" w:hAnsi="Times New Roman" w:cs="Times New Roman"/>
                                        </w:rPr>
                                        <w:t xml:space="preserve">Получение </w:t>
                                      </w:r>
                                      <w:r w:rsidRPr="00DC407D">
                                        <w:rPr>
                                          <w:rFonts w:ascii="Times New Roman" w:hAnsi="Times New Roman" w:cs="Times New Roman"/>
                                          <w:lang w:val="en-US"/>
                                        </w:rPr>
                                        <w:t>MG-Si</w:t>
                                      </w:r>
                                    </w:p>
                                    <w:p w14:paraId="59013BA3" w14:textId="77777777" w:rsidR="005E737C" w:rsidRPr="00DC407D" w:rsidRDefault="005E737C" w:rsidP="00911367">
                                      <w:pPr>
                                        <w:spacing w:after="0" w:line="240" w:lineRule="auto"/>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49" name="Надпись 19749"/>
                                <wps:cNvSpPr txBox="1"/>
                                <wps:spPr>
                                  <a:xfrm>
                                    <a:off x="4500805" y="803917"/>
                                    <a:ext cx="2030095" cy="2863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C9D2D8" w14:textId="77777777" w:rsidR="005E737C" w:rsidRPr="00DC407D" w:rsidRDefault="005E737C" w:rsidP="00911367">
                                      <w:pPr>
                                        <w:spacing w:after="0" w:line="240" w:lineRule="auto"/>
                                        <w:jc w:val="center"/>
                                        <w:rPr>
                                          <w:rFonts w:ascii="Times New Roman" w:hAnsi="Times New Roman" w:cs="Times New Roman"/>
                                          <w:lang w:val="en-US"/>
                                        </w:rPr>
                                      </w:pPr>
                                      <w:r w:rsidRPr="00DC407D">
                                        <w:rPr>
                                          <w:rFonts w:ascii="Times New Roman" w:hAnsi="Times New Roman" w:cs="Times New Roman"/>
                                        </w:rPr>
                                        <w:t xml:space="preserve">Получение </w:t>
                                      </w:r>
                                      <w:r w:rsidRPr="00DC407D">
                                        <w:rPr>
                                          <w:rFonts w:ascii="Times New Roman" w:hAnsi="Times New Roman" w:cs="Times New Roman"/>
                                          <w:lang w:val="en-US"/>
                                        </w:rPr>
                                        <w:t>Si-dust</w:t>
                                      </w:r>
                                    </w:p>
                                    <w:p w14:paraId="2FAA9065" w14:textId="77777777" w:rsidR="005E737C" w:rsidRPr="00DC407D" w:rsidRDefault="005E737C" w:rsidP="00911367">
                                      <w:pPr>
                                        <w:spacing w:after="0" w:line="240" w:lineRule="auto"/>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50" name="Надпись 19750"/>
                                <wps:cNvSpPr txBox="1"/>
                                <wps:spPr>
                                  <a:xfrm>
                                    <a:off x="4536564" y="1358658"/>
                                    <a:ext cx="1975496" cy="6816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8FF358"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Подготовка активной массы для отрицательного электрода ЛИА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51" name="Надпись 19751"/>
                                <wps:cNvSpPr txBox="1"/>
                                <wps:spPr>
                                  <a:xfrm>
                                    <a:off x="101997" y="1300567"/>
                                    <a:ext cx="2074286" cy="6617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C74A390"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Очистка металлургического кремния до кремния "солнечного" качества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53" name="Надпись 19753"/>
                                <wps:cNvSpPr txBox="1"/>
                                <wps:spPr>
                                  <a:xfrm>
                                    <a:off x="2414484" y="3759657"/>
                                    <a:ext cx="2294303" cy="52347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A21A76"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Подготовка образцов к магнетронному напылению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54" name="Надпись 19754"/>
                                <wps:cNvSpPr txBox="1"/>
                                <wps:spPr>
                                  <a:xfrm>
                                    <a:off x="2372921" y="4585367"/>
                                    <a:ext cx="2335503" cy="475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0FE825F"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Получение тонкопленочных анодов на основе кремния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55" name="Надпись 19755"/>
                                <wps:cNvSpPr txBox="1"/>
                                <wps:spPr>
                                  <a:xfrm>
                                    <a:off x="4536566" y="2410984"/>
                                    <a:ext cx="1913681" cy="3158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72CB70"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Анод ЛИА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56" name="Надпись 19756"/>
                                <wps:cNvSpPr txBox="1"/>
                                <wps:spPr>
                                  <a:xfrm>
                                    <a:off x="2556032" y="5389623"/>
                                    <a:ext cx="2049099" cy="31588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BE911B"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Анод ЛИА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757" name="Стрелка вниз 19757"/>
                              <wps:cNvSpPr/>
                              <wps:spPr>
                                <a:xfrm>
                                  <a:off x="640804" y="1913820"/>
                                  <a:ext cx="203335" cy="166314"/>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58" name="Стрелка вниз 19758"/>
                              <wps:cNvSpPr/>
                              <wps:spPr>
                                <a:xfrm>
                                  <a:off x="666118" y="1033565"/>
                                  <a:ext cx="186055" cy="199348"/>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759" name="Стрелка вниз 19759"/>
                            <wps:cNvSpPr/>
                            <wps:spPr>
                              <a:xfrm>
                                <a:off x="5167488" y="1989105"/>
                                <a:ext cx="186055" cy="29083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9760" name="Надпись 19760"/>
                        <wps:cNvSpPr txBox="1"/>
                        <wps:spPr>
                          <a:xfrm>
                            <a:off x="29181" y="2967835"/>
                            <a:ext cx="1506484" cy="612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D7AB50" w14:textId="77777777" w:rsidR="005E737C" w:rsidRPr="00DC407D" w:rsidRDefault="005E737C" w:rsidP="00911367">
                              <w:pPr>
                                <w:spacing w:after="0" w:line="240" w:lineRule="auto"/>
                                <w:jc w:val="center"/>
                                <w:rPr>
                                  <w:rFonts w:ascii="Times New Roman" w:hAnsi="Times New Roman" w:cs="Times New Roman"/>
                                </w:rPr>
                              </w:pPr>
                              <w:r>
                                <w:rPr>
                                  <w:rFonts w:ascii="Times New Roman" w:hAnsi="Times New Roman" w:cs="Times New Roman"/>
                                </w:rPr>
                                <w:t xml:space="preserve">получение </w:t>
                              </w:r>
                              <w:r>
                                <w:rPr>
                                  <w:rFonts w:ascii="Times New Roman" w:hAnsi="Times New Roman" w:cs="Times New Roman"/>
                                  <w:lang w:val="en-US"/>
                                </w:rPr>
                                <w:t>UMG</w:t>
                              </w:r>
                              <w:r w:rsidRPr="00DC407D">
                                <w:rPr>
                                  <w:rFonts w:ascii="Times New Roman" w:hAnsi="Times New Roman" w:cs="Times New Roman"/>
                                </w:rPr>
                                <w:t>-Si кислотным выщелачиванием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61" name="Надпись 19761"/>
                        <wps:cNvSpPr txBox="1"/>
                        <wps:spPr>
                          <a:xfrm>
                            <a:off x="12844" y="2131830"/>
                            <a:ext cx="1522761" cy="612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8E1EA2"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 xml:space="preserve">получение </w:t>
                              </w:r>
                              <w:r>
                                <w:rPr>
                                  <w:rFonts w:ascii="Times New Roman" w:hAnsi="Times New Roman" w:cs="Times New Roman"/>
                                  <w:lang w:val="en-US"/>
                                </w:rPr>
                                <w:t>UM</w:t>
                              </w:r>
                              <w:r w:rsidRPr="00DC407D">
                                <w:rPr>
                                  <w:rFonts w:ascii="Times New Roman" w:hAnsi="Times New Roman" w:cs="Times New Roman"/>
                                </w:rPr>
                                <w:t>G-Si шлаковым рафинированием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62" name="Надпись 19762"/>
                        <wps:cNvSpPr txBox="1"/>
                        <wps:spPr>
                          <a:xfrm>
                            <a:off x="29181" y="3832174"/>
                            <a:ext cx="1506424" cy="9226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B8B8AB"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Получение тонкопленочных анодов на основе кремния методом лазерной печати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63" name="Надпись 19763"/>
                        <wps:cNvSpPr txBox="1"/>
                        <wps:spPr>
                          <a:xfrm>
                            <a:off x="75126" y="5051976"/>
                            <a:ext cx="1367155" cy="2990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91D593"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Анод ЛИА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64" name="Стрелка вниз 19764"/>
                        <wps:cNvSpPr/>
                        <wps:spPr>
                          <a:xfrm>
                            <a:off x="642026" y="2769143"/>
                            <a:ext cx="215265" cy="1670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66" name="Стрелка вниз 19766"/>
                        <wps:cNvSpPr/>
                        <wps:spPr>
                          <a:xfrm>
                            <a:off x="665979" y="4814969"/>
                            <a:ext cx="215265" cy="16573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67" name="Стрелка вниз 19767"/>
                        <wps:cNvSpPr/>
                        <wps:spPr>
                          <a:xfrm>
                            <a:off x="671277" y="534179"/>
                            <a:ext cx="186014" cy="282077"/>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68" name="Стрелка вниз 19768"/>
                        <wps:cNvSpPr/>
                        <wps:spPr>
                          <a:xfrm>
                            <a:off x="5104911" y="534199"/>
                            <a:ext cx="186014" cy="282077"/>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70" name="Стрелка вниз 19770"/>
                        <wps:cNvSpPr/>
                        <wps:spPr>
                          <a:xfrm>
                            <a:off x="3147694" y="4075243"/>
                            <a:ext cx="215265" cy="165734"/>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71" name="Стрелка вниз 19771"/>
                        <wps:cNvSpPr/>
                        <wps:spPr>
                          <a:xfrm>
                            <a:off x="3147697" y="4814974"/>
                            <a:ext cx="215265" cy="165734"/>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B00417" id="Группа 19741" o:spid="_x0000_s1034" style="position:absolute;left:0;text-align:left;margin-left:7.95pt;margin-top:1.05pt;width:495.15pt;height:471pt;z-index:251702272;mso-width-relative:margin;mso-height-relative:margin" coordorigin="128,-101" coordsize="58124,53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">
                <v:group id="Группа 19742" o:spid="_x0000_s1035" style="position:absolute;left:128;top:-101;width:58125;height:53524" coordorigin="128,-1108" coordsize="58137,5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9743" o:spid="_x0000_s1036" type="#_x0000_t67" style="position:absolute;left:51218;top:10780;width:1860;height:1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" adj="10800" fillcolor="white [3201]" strokecolor="black [3200]" strokeweight="1pt"/>
                  <v:group id="Группа 19744" o:spid="_x0000_s1037" style="position:absolute;left:128;top:-1108;width:58138;height:55195" coordorigin="128,-1108" coordsize="58137,5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">
                    <v:group id="Группа 19745" o:spid="_x0000_s1038" style="position:absolute;left:128;top:-1108;width:58138;height:55195" coordorigin="128,-1108" coordsize="58137,5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">
                      <v:group id="Группа 19746" o:spid="_x0000_s1039" style="position:absolute;left:128;top:-1108;width:58138;height:55195" coordorigin="1019,-1169" coordsize="64289,5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">
                        <v:shape id="Надпись 19747" o:spid="_x0000_s1040" type="#_x0000_t202" style="position:absolute;left:7077;top:-1169;width:52853;height:5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" fillcolor="white [3201]" strokeweight=".5pt">
                          <v:textbox>
                            <w:txbxContent>
                              <w:p w14:paraId="20977B68" w14:textId="77777777" w:rsidR="005E737C" w:rsidRPr="00DC407D" w:rsidRDefault="005E737C" w:rsidP="00911367">
                                <w:pPr>
                                  <w:spacing w:after="0" w:line="240" w:lineRule="auto"/>
                                  <w:rPr>
                                    <w:rFonts w:ascii="Times New Roman" w:hAnsi="Times New Roman" w:cs="Times New Roman"/>
                                  </w:rPr>
                                </w:pPr>
                                <w:r w:rsidRPr="00DC407D">
                                  <w:rPr>
                                    <w:rFonts w:ascii="Times New Roman" w:hAnsi="Times New Roman" w:cs="Times New Roman"/>
                                  </w:rPr>
                                  <w:t xml:space="preserve">Производство металлургического кремния путем восстановления кварцита: </w:t>
                                </w:r>
                              </w:p>
                              <w:p w14:paraId="6E660C7C"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SiC</w:t>
                                </w:r>
                                <w:r w:rsidRPr="002C78CA">
                                  <w:rPr>
                                    <w:rFonts w:ascii="Times New Roman" w:hAnsi="Times New Roman" w:cs="Times New Roman"/>
                                    <w:vertAlign w:val="subscript"/>
                                  </w:rPr>
                                  <w:t>тв</w:t>
                                </w:r>
                                <w:r w:rsidRPr="00DC407D">
                                  <w:rPr>
                                    <w:rFonts w:ascii="Times New Roman" w:hAnsi="Times New Roman" w:cs="Times New Roman"/>
                                  </w:rPr>
                                  <w:t>+ SiO</w:t>
                                </w:r>
                                <w:r w:rsidRPr="002C78CA">
                                  <w:rPr>
                                    <w:rFonts w:ascii="Times New Roman" w:hAnsi="Times New Roman" w:cs="Times New Roman"/>
                                    <w:vertAlign w:val="subscript"/>
                                  </w:rPr>
                                  <w:t>2тв</w:t>
                                </w:r>
                                <w:r w:rsidRPr="00DC407D">
                                  <w:rPr>
                                    <w:rFonts w:ascii="Times New Roman" w:hAnsi="Times New Roman" w:cs="Times New Roman"/>
                                  </w:rPr>
                                  <w:t xml:space="preserve"> →Si</w:t>
                                </w:r>
                                <w:r w:rsidRPr="002C78CA">
                                  <w:rPr>
                                    <w:rFonts w:ascii="Times New Roman" w:hAnsi="Times New Roman" w:cs="Times New Roman"/>
                                    <w:vertAlign w:val="subscript"/>
                                  </w:rPr>
                                  <w:t>тв</w:t>
                                </w:r>
                                <w:r w:rsidRPr="00DC407D">
                                  <w:rPr>
                                    <w:rFonts w:ascii="Times New Roman" w:hAnsi="Times New Roman" w:cs="Times New Roman"/>
                                  </w:rPr>
                                  <w:t>+ SiO</w:t>
                                </w:r>
                                <w:r w:rsidRPr="002C78CA">
                                  <w:rPr>
                                    <w:rFonts w:ascii="Times New Roman" w:hAnsi="Times New Roman" w:cs="Times New Roman"/>
                                    <w:vertAlign w:val="subscript"/>
                                  </w:rPr>
                                  <w:t>2газ</w:t>
                                </w:r>
                                <w:r w:rsidRPr="00DC407D">
                                  <w:rPr>
                                    <w:rFonts w:ascii="Times New Roman" w:hAnsi="Times New Roman" w:cs="Times New Roman"/>
                                  </w:rPr>
                                  <w:t>+ CO</w:t>
                                </w:r>
                                <w:r w:rsidRPr="002C78CA">
                                  <w:rPr>
                                    <w:rFonts w:ascii="Times New Roman" w:hAnsi="Times New Roman" w:cs="Times New Roman"/>
                                    <w:vertAlign w:val="subscript"/>
                                  </w:rPr>
                                  <w:t>газ</w:t>
                                </w:r>
                              </w:p>
                            </w:txbxContent>
                          </v:textbox>
                        </v:shape>
                        <v:shape id="Надпись 19748" o:spid="_x0000_s1041" type="#_x0000_t202" style="position:absolute;left:1021;top:7820;width:20301;height:2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" fillcolor="white [3201]" strokeweight=".5pt">
                          <v:textbox>
                            <w:txbxContent>
                              <w:p w14:paraId="1DAEE12D" w14:textId="77777777" w:rsidR="005E737C" w:rsidRPr="00DC407D" w:rsidRDefault="005E737C" w:rsidP="00911367">
                                <w:pPr>
                                  <w:spacing w:after="0" w:line="240" w:lineRule="auto"/>
                                  <w:jc w:val="center"/>
                                  <w:rPr>
                                    <w:rFonts w:ascii="Times New Roman" w:hAnsi="Times New Roman" w:cs="Times New Roman"/>
                                    <w:lang w:val="en-US"/>
                                  </w:rPr>
                                </w:pPr>
                                <w:r w:rsidRPr="00DC407D">
                                  <w:rPr>
                                    <w:rFonts w:ascii="Times New Roman" w:hAnsi="Times New Roman" w:cs="Times New Roman"/>
                                  </w:rPr>
                                  <w:t xml:space="preserve">Получение </w:t>
                                </w:r>
                                <w:r w:rsidRPr="00DC407D">
                                  <w:rPr>
                                    <w:rFonts w:ascii="Times New Roman" w:hAnsi="Times New Roman" w:cs="Times New Roman"/>
                                    <w:lang w:val="en-US"/>
                                  </w:rPr>
                                  <w:t>MG-Si</w:t>
                                </w:r>
                              </w:p>
                              <w:p w14:paraId="59013BA3" w14:textId="77777777" w:rsidR="005E737C" w:rsidRPr="00DC407D" w:rsidRDefault="005E737C" w:rsidP="00911367">
                                <w:pPr>
                                  <w:spacing w:after="0" w:line="240" w:lineRule="auto"/>
                                  <w:rPr>
                                    <w:rFonts w:ascii="Times New Roman" w:hAnsi="Times New Roman" w:cs="Times New Roman"/>
                                  </w:rPr>
                                </w:pPr>
                              </w:p>
                            </w:txbxContent>
                          </v:textbox>
                        </v:shape>
                        <v:shape id="Надпись 19749" o:spid="_x0000_s1042" type="#_x0000_t202" style="position:absolute;left:45008;top:8039;width:20301;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" fillcolor="white [3201]" strokeweight=".5pt">
                          <v:textbox>
                            <w:txbxContent>
                              <w:p w14:paraId="4EC9D2D8" w14:textId="77777777" w:rsidR="005E737C" w:rsidRPr="00DC407D" w:rsidRDefault="005E737C" w:rsidP="00911367">
                                <w:pPr>
                                  <w:spacing w:after="0" w:line="240" w:lineRule="auto"/>
                                  <w:jc w:val="center"/>
                                  <w:rPr>
                                    <w:rFonts w:ascii="Times New Roman" w:hAnsi="Times New Roman" w:cs="Times New Roman"/>
                                    <w:lang w:val="en-US"/>
                                  </w:rPr>
                                </w:pPr>
                                <w:r w:rsidRPr="00DC407D">
                                  <w:rPr>
                                    <w:rFonts w:ascii="Times New Roman" w:hAnsi="Times New Roman" w:cs="Times New Roman"/>
                                  </w:rPr>
                                  <w:t xml:space="preserve">Получение </w:t>
                                </w:r>
                                <w:r w:rsidRPr="00DC407D">
                                  <w:rPr>
                                    <w:rFonts w:ascii="Times New Roman" w:hAnsi="Times New Roman" w:cs="Times New Roman"/>
                                    <w:lang w:val="en-US"/>
                                  </w:rPr>
                                  <w:t>Si-dust</w:t>
                                </w:r>
                              </w:p>
                              <w:p w14:paraId="2FAA9065" w14:textId="77777777" w:rsidR="005E737C" w:rsidRPr="00DC407D" w:rsidRDefault="005E737C" w:rsidP="00911367">
                                <w:pPr>
                                  <w:spacing w:after="0" w:line="240" w:lineRule="auto"/>
                                  <w:rPr>
                                    <w:rFonts w:ascii="Times New Roman" w:hAnsi="Times New Roman" w:cs="Times New Roman"/>
                                  </w:rPr>
                                </w:pPr>
                              </w:p>
                            </w:txbxContent>
                          </v:textbox>
                        </v:shape>
                        <v:shape id="Надпись 19750" o:spid="_x0000_s1043" type="#_x0000_t202" style="position:absolute;left:45365;top:13586;width:19755;height:6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" fillcolor="white [3201]" strokeweight=".5pt">
                          <v:textbox>
                            <w:txbxContent>
                              <w:p w14:paraId="648FF358"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Подготовка активной массы для отрицательного электрода ЛИА</w:t>
                                </w:r>
                              </w:p>
                            </w:txbxContent>
                          </v:textbox>
                        </v:shape>
                        <v:shape id="Надпись 19751" o:spid="_x0000_s1044" type="#_x0000_t202" style="position:absolute;left:1019;top:13005;width:20743;height:6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" fillcolor="white [3201]" strokeweight=".5pt">
                          <v:textbox>
                            <w:txbxContent>
                              <w:p w14:paraId="5C74A390"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Очистка металлургического кремния до кремния "солнечного" качества</w:t>
                                </w:r>
                              </w:p>
                            </w:txbxContent>
                          </v:textbox>
                        </v:shape>
                        <v:shape id="Надпись 19753" o:spid="_x0000_s1045" type="#_x0000_t202" style="position:absolute;left:24144;top:37596;width:22943;height:5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" fillcolor="white [3201]" strokeweight=".5pt">
                          <v:textbox>
                            <w:txbxContent>
                              <w:p w14:paraId="67A21A76"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Подготовка образцов к магнетронному напылению</w:t>
                                </w:r>
                              </w:p>
                            </w:txbxContent>
                          </v:textbox>
                        </v:shape>
                        <v:shape id="Надпись 19754" o:spid="_x0000_s1046" type="#_x0000_t202" style="position:absolute;left:23729;top:45853;width:23355;height:4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" fillcolor="white [3201]" strokeweight=".5pt">
                          <v:textbox>
                            <w:txbxContent>
                              <w:p w14:paraId="70FE825F"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Получение тонкопленочных анодов на основе кремния</w:t>
                                </w:r>
                              </w:p>
                            </w:txbxContent>
                          </v:textbox>
                        </v:shape>
                        <v:shape id="Надпись 19755" o:spid="_x0000_s1047" type="#_x0000_t202" style="position:absolute;left:45365;top:24109;width:19137;height:3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" fillcolor="white [3201]" strokeweight=".5pt">
                          <v:textbox>
                            <w:txbxContent>
                              <w:p w14:paraId="1972CB70"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Анод ЛИА</w:t>
                                </w:r>
                              </w:p>
                            </w:txbxContent>
                          </v:textbox>
                        </v:shape>
                        <v:shape id="Надпись 19756" o:spid="_x0000_s1048" type="#_x0000_t202" style="position:absolute;left:25560;top:53896;width:20491;height:3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" fillcolor="white [3201]" strokeweight=".5pt">
                          <v:textbox>
                            <w:txbxContent>
                              <w:p w14:paraId="04BE911B"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Анод ЛИА</w:t>
                                </w:r>
                              </w:p>
                            </w:txbxContent>
                          </v:textbox>
                        </v:shape>
                      </v:group>
                      <v:shape id="Стрелка вниз 19757" o:spid="_x0000_s1049" type="#_x0000_t67" style="position:absolute;left:6408;top:19138;width:2033;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" adj="10800" fillcolor="white [3201]" strokecolor="black [3200]" strokeweight="1pt"/>
                      <v:shape id="Стрелка вниз 19758" o:spid="_x0000_s1050" type="#_x0000_t67" style="position:absolute;left:6661;top:10335;width:1860;height:1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" adj="11520" fillcolor="white [3201]" strokecolor="black [3200]" strokeweight="1pt"/>
                    </v:group>
                    <v:shape id="Стрелка вниз 19759" o:spid="_x0000_s1051" type="#_x0000_t67" style="position:absolute;left:51674;top:19891;width:1861;height:2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" adj="14691" fillcolor="white [3201]" strokecolor="black [3200]" strokeweight="1pt"/>
                  </v:group>
                </v:group>
                <v:shape id="Надпись 19760" o:spid="_x0000_s1052" type="#_x0000_t202" style="position:absolute;left:291;top:29678;width:15065;height:6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" fillcolor="white [3201]" strokeweight=".5pt">
                  <v:textbox>
                    <w:txbxContent>
                      <w:p w14:paraId="07D7AB50" w14:textId="77777777" w:rsidR="005E737C" w:rsidRPr="00DC407D" w:rsidRDefault="005E737C" w:rsidP="00911367">
                        <w:pPr>
                          <w:spacing w:after="0" w:line="240" w:lineRule="auto"/>
                          <w:jc w:val="center"/>
                          <w:rPr>
                            <w:rFonts w:ascii="Times New Roman" w:hAnsi="Times New Roman" w:cs="Times New Roman"/>
                          </w:rPr>
                        </w:pPr>
                        <w:r>
                          <w:rPr>
                            <w:rFonts w:ascii="Times New Roman" w:hAnsi="Times New Roman" w:cs="Times New Roman"/>
                          </w:rPr>
                          <w:t xml:space="preserve">получение </w:t>
                        </w:r>
                        <w:r>
                          <w:rPr>
                            <w:rFonts w:ascii="Times New Roman" w:hAnsi="Times New Roman" w:cs="Times New Roman"/>
                            <w:lang w:val="en-US"/>
                          </w:rPr>
                          <w:t>UMG</w:t>
                        </w:r>
                        <w:r w:rsidRPr="00DC407D">
                          <w:rPr>
                            <w:rFonts w:ascii="Times New Roman" w:hAnsi="Times New Roman" w:cs="Times New Roman"/>
                          </w:rPr>
                          <w:t>-Si кислотным выщелачиванием</w:t>
                        </w:r>
                      </w:p>
                    </w:txbxContent>
                  </v:textbox>
                </v:shape>
                <v:shape id="Надпись 19761" o:spid="_x0000_s1053" type="#_x0000_t202" style="position:absolute;left:128;top:21318;width:15228;height:6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" fillcolor="white [3201]" strokeweight=".5pt">
                  <v:textbox>
                    <w:txbxContent>
                      <w:p w14:paraId="158E1EA2"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 xml:space="preserve">получение </w:t>
                        </w:r>
                        <w:r>
                          <w:rPr>
                            <w:rFonts w:ascii="Times New Roman" w:hAnsi="Times New Roman" w:cs="Times New Roman"/>
                            <w:lang w:val="en-US"/>
                          </w:rPr>
                          <w:t>UM</w:t>
                        </w:r>
                        <w:r w:rsidRPr="00DC407D">
                          <w:rPr>
                            <w:rFonts w:ascii="Times New Roman" w:hAnsi="Times New Roman" w:cs="Times New Roman"/>
                          </w:rPr>
                          <w:t>G-Si шлаковым рафинированием</w:t>
                        </w:r>
                      </w:p>
                    </w:txbxContent>
                  </v:textbox>
                </v:shape>
                <v:shape id="Надпись 19762" o:spid="_x0000_s1054" type="#_x0000_t202" style="position:absolute;left:291;top:38321;width:15065;height:9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" fillcolor="white [3201]" strokeweight=".5pt">
                  <v:textbox>
                    <w:txbxContent>
                      <w:p w14:paraId="30B8B8AB"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Получение тонкопленочных анодов на основе кремния методом лазерной печати</w:t>
                        </w:r>
                      </w:p>
                    </w:txbxContent>
                  </v:textbox>
                </v:shape>
                <v:shape id="Надпись 19763" o:spid="_x0000_s1055" type="#_x0000_t202" style="position:absolute;left:751;top:50519;width:13671;height:2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" fillcolor="white [3201]" strokeweight=".5pt">
                  <v:textbox>
                    <w:txbxContent>
                      <w:p w14:paraId="1791D593" w14:textId="77777777" w:rsidR="005E737C" w:rsidRPr="00DC407D" w:rsidRDefault="005E737C" w:rsidP="00911367">
                        <w:pPr>
                          <w:spacing w:after="0" w:line="240" w:lineRule="auto"/>
                          <w:jc w:val="center"/>
                          <w:rPr>
                            <w:rFonts w:ascii="Times New Roman" w:hAnsi="Times New Roman" w:cs="Times New Roman"/>
                          </w:rPr>
                        </w:pPr>
                        <w:r w:rsidRPr="00DC407D">
                          <w:rPr>
                            <w:rFonts w:ascii="Times New Roman" w:hAnsi="Times New Roman" w:cs="Times New Roman"/>
                          </w:rPr>
                          <w:t>Анод ЛИА</w:t>
                        </w:r>
                      </w:p>
                    </w:txbxContent>
                  </v:textbox>
                </v:shape>
                <v:shape id="Стрелка вниз 19764" o:spid="_x0000_s1056" type="#_x0000_t67" style="position:absolute;left:6420;top:27691;width:2152;height:16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" adj="10800" fillcolor="white [3201]" strokecolor="black [3200]" strokeweight="1pt"/>
                <v:shape id="Стрелка вниз 19766" o:spid="_x0000_s1057" type="#_x0000_t67" style="position:absolute;left:6659;top:48149;width:2153;height: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" adj="10800" fillcolor="white [3201]" strokecolor="black [3200]" strokeweight="1pt"/>
                <v:shape id="Стрелка вниз 19767" o:spid="_x0000_s1058" type="#_x0000_t67" style="position:absolute;left:6712;top:5341;width:1860;height:2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" adj="14478" fillcolor="white [3201]" strokecolor="black [3200]" strokeweight="1pt"/>
                <v:shape id="Стрелка вниз 19768" o:spid="_x0000_s1059" type="#_x0000_t67" style="position:absolute;left:51049;top:5341;width:1860;height:2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" adj="14478" fillcolor="white [3201]" strokecolor="black [3200]" strokeweight="1pt"/>
                <v:shape id="Стрелка вниз 19770" o:spid="_x0000_s1060" type="#_x0000_t67" style="position:absolute;left:31476;top:40752;width:2153;height:1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" adj="10800" fillcolor="white [3201]" strokecolor="black [3200]" strokeweight="1pt"/>
                <v:shape id="Стрелка вниз 19771" o:spid="_x0000_s1061" type="#_x0000_t67" style="position:absolute;left:31476;top:48149;width:2153;height:1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" adj="10800" fillcolor="white [3201]" strokecolor="black [3200]" strokeweight="1pt"/>
              </v:group>
            </w:pict>
          </mc:Fallback>
        </mc:AlternateContent>
      </w:r>
    </w:p>
    <w:p w14:paraId="1410E8E9"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67C3E452"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611B0809"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651030D6"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392E6D57"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45257627"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49327DF3"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3116AD91"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4E0D68CB"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737A1AC5"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2E61EE67"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7E03C28D"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714B92F5"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7B51A508"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063510A2" w14:textId="77777777" w:rsidR="00911367" w:rsidRDefault="00E139D6" w:rsidP="00911367">
      <w:pPr>
        <w:spacing w:after="0" w:line="240" w:lineRule="auto"/>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704320" behindDoc="0" locked="0" layoutInCell="1" allowOverlap="1" wp14:anchorId="0454C621" wp14:editId="43418E8E">
                <wp:simplePos x="0" y="0"/>
                <wp:positionH relativeFrom="column">
                  <wp:posOffset>2269490</wp:posOffset>
                </wp:positionH>
                <wp:positionV relativeFrom="paragraph">
                  <wp:posOffset>64770</wp:posOffset>
                </wp:positionV>
                <wp:extent cx="2375535" cy="621665"/>
                <wp:effectExtent l="0" t="0" r="24765" b="26035"/>
                <wp:wrapNone/>
                <wp:docPr id="19776" name="Надпись 19776"/>
                <wp:cNvGraphicFramePr/>
                <a:graphic xmlns:a="http://schemas.openxmlformats.org/drawingml/2006/main">
                  <a:graphicData uri="http://schemas.microsoft.com/office/word/2010/wordprocessingShape">
                    <wps:wsp>
                      <wps:cNvSpPr txBox="1"/>
                      <wps:spPr>
                        <a:xfrm>
                          <a:off x="0" y="0"/>
                          <a:ext cx="2375535" cy="6216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B5AF8B" w14:textId="77777777" w:rsidR="005E737C" w:rsidRPr="00C9699B" w:rsidRDefault="005E737C" w:rsidP="00911367">
                            <w:pPr>
                              <w:spacing w:after="0" w:line="240" w:lineRule="auto"/>
                              <w:jc w:val="center"/>
                              <w:rPr>
                                <w:rFonts w:ascii="Times New Roman" w:hAnsi="Times New Roman" w:cs="Times New Roman"/>
                              </w:rPr>
                            </w:pPr>
                            <w:r>
                              <w:rPr>
                                <w:rFonts w:ascii="Times New Roman" w:hAnsi="Times New Roman" w:cs="Times New Roman"/>
                              </w:rPr>
                              <w:t xml:space="preserve">Получение </w:t>
                            </w:r>
                            <w:r w:rsidRPr="00E139D6">
                              <w:rPr>
                                <w:rFonts w:ascii="Times New Roman" w:hAnsi="Times New Roman" w:cs="Times New Roman"/>
                              </w:rPr>
                              <w:t xml:space="preserve">mc-Si </w:t>
                            </w:r>
                            <w:r>
                              <w:rPr>
                                <w:rFonts w:ascii="Times New Roman" w:hAnsi="Times New Roman" w:cs="Times New Roman"/>
                              </w:rPr>
                              <w:t>направленной кристаллизацией/рост кристаллов из расплава методом Чохральского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4C621" id="Надпись 19776" o:spid="_x0000_s1062" type="#_x0000_t202" style="position:absolute;margin-left:178.7pt;margin-top:5.1pt;width:187.05pt;height:48.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" fillcolor="white [3201]" strokeweight=".5pt">
                <v:textbox>
                  <w:txbxContent>
                    <w:p w14:paraId="38B5AF8B" w14:textId="77777777" w:rsidR="005E737C" w:rsidRPr="00C9699B" w:rsidRDefault="005E737C" w:rsidP="00911367">
                      <w:pPr>
                        <w:spacing w:after="0" w:line="240" w:lineRule="auto"/>
                        <w:jc w:val="center"/>
                        <w:rPr>
                          <w:rFonts w:ascii="Times New Roman" w:hAnsi="Times New Roman" w:cs="Times New Roman"/>
                        </w:rPr>
                      </w:pPr>
                      <w:r>
                        <w:rPr>
                          <w:rFonts w:ascii="Times New Roman" w:hAnsi="Times New Roman" w:cs="Times New Roman"/>
                        </w:rPr>
                        <w:t xml:space="preserve">Получение </w:t>
                      </w:r>
                      <w:r w:rsidRPr="00E139D6">
                        <w:rPr>
                          <w:rFonts w:ascii="Times New Roman" w:hAnsi="Times New Roman" w:cs="Times New Roman"/>
                        </w:rPr>
                        <w:t xml:space="preserve">mc-Si </w:t>
                      </w:r>
                      <w:r>
                        <w:rPr>
                          <w:rFonts w:ascii="Times New Roman" w:hAnsi="Times New Roman" w:cs="Times New Roman"/>
                        </w:rPr>
                        <w:t>направленной кристаллизацией/рост кристаллов из расплава методом Чохральского</w:t>
                      </w:r>
                    </w:p>
                  </w:txbxContent>
                </v:textbox>
              </v:shape>
            </w:pict>
          </mc:Fallback>
        </mc:AlternateContent>
      </w:r>
    </w:p>
    <w:p w14:paraId="3CCBB98B"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6E99E727" w14:textId="77777777" w:rsidR="00911367" w:rsidRDefault="00E139D6" w:rsidP="00911367">
      <w:pPr>
        <w:spacing w:after="0" w:line="240" w:lineRule="auto"/>
        <w:rPr>
          <w:rFonts w:ascii="Times New Roman" w:eastAsia="Times New Roman" w:hAnsi="Times New Roman" w:cs="Times New Roman"/>
          <w:color w:val="000000"/>
          <w:sz w:val="28"/>
          <w:szCs w:val="28"/>
          <w:lang w:val="kk-KZ" w:eastAsia="ru-RU"/>
        </w:rPr>
      </w:pPr>
      <w:r>
        <w:rPr>
          <w:rFonts w:eastAsia="Arial Unicode MS" w:cs="Times New Roman"/>
          <w:noProof/>
          <w:sz w:val="28"/>
          <w:szCs w:val="28"/>
          <w:lang w:val="en-US"/>
        </w:rPr>
        <mc:AlternateContent>
          <mc:Choice Requires="wps">
            <w:drawing>
              <wp:anchor distT="0" distB="0" distL="114300" distR="114300" simplePos="0" relativeHeight="251703296" behindDoc="0" locked="0" layoutInCell="1" allowOverlap="1" wp14:anchorId="4506C660" wp14:editId="2FF51882">
                <wp:simplePos x="0" y="0"/>
                <wp:positionH relativeFrom="column">
                  <wp:posOffset>1832610</wp:posOffset>
                </wp:positionH>
                <wp:positionV relativeFrom="paragraph">
                  <wp:posOffset>34925</wp:posOffset>
                </wp:positionV>
                <wp:extent cx="369651" cy="214008"/>
                <wp:effectExtent l="0" t="19050" r="30480" b="33655"/>
                <wp:wrapNone/>
                <wp:docPr id="19773" name="Стрелка вправо 19773"/>
                <wp:cNvGraphicFramePr/>
                <a:graphic xmlns:a="http://schemas.openxmlformats.org/drawingml/2006/main">
                  <a:graphicData uri="http://schemas.microsoft.com/office/word/2010/wordprocessingShape">
                    <wps:wsp>
                      <wps:cNvSpPr/>
                      <wps:spPr>
                        <a:xfrm>
                          <a:off x="0" y="0"/>
                          <a:ext cx="369651" cy="214008"/>
                        </a:xfrm>
                        <a:prstGeom prst="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620A8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9773" o:spid="_x0000_s1026" type="#_x0000_t13" style="position:absolute;margin-left:144.3pt;margin-top:2.75pt;width:29.1pt;height:16.8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" adj="15347" fillcolor="white [3201]" strokecolor="black [3200]" strokeweight="1pt"/>
            </w:pict>
          </mc:Fallback>
        </mc:AlternateContent>
      </w:r>
    </w:p>
    <w:p w14:paraId="2145C552" w14:textId="77777777" w:rsidR="00911367" w:rsidRDefault="00E139D6" w:rsidP="00911367">
      <w:pPr>
        <w:spacing w:after="0" w:line="240" w:lineRule="auto"/>
        <w:rPr>
          <w:rFonts w:ascii="Times New Roman" w:eastAsia="Times New Roman" w:hAnsi="Times New Roman" w:cs="Times New Roman"/>
          <w:color w:val="000000"/>
          <w:sz w:val="28"/>
          <w:szCs w:val="28"/>
          <w:lang w:val="kk-KZ" w:eastAsia="ru-RU"/>
        </w:rPr>
      </w:pPr>
      <w:r>
        <w:rPr>
          <w:noProof/>
          <w:lang w:val="en-US"/>
        </w:rPr>
        <mc:AlternateContent>
          <mc:Choice Requires="wps">
            <w:drawing>
              <wp:anchor distT="0" distB="0" distL="114300" distR="114300" simplePos="0" relativeHeight="251705344" behindDoc="0" locked="0" layoutInCell="1" allowOverlap="1" wp14:anchorId="68B9FF94" wp14:editId="428EAE20">
                <wp:simplePos x="0" y="0"/>
                <wp:positionH relativeFrom="column">
                  <wp:posOffset>3471545</wp:posOffset>
                </wp:positionH>
                <wp:positionV relativeFrom="paragraph">
                  <wp:posOffset>100965</wp:posOffset>
                </wp:positionV>
                <wp:extent cx="232886" cy="158670"/>
                <wp:effectExtent l="0" t="0" r="0" b="0"/>
                <wp:wrapNone/>
                <wp:docPr id="19777" name="Стрелка вниз 19777"/>
                <wp:cNvGraphicFramePr/>
                <a:graphic xmlns:a="http://schemas.openxmlformats.org/drawingml/2006/main">
                  <a:graphicData uri="http://schemas.microsoft.com/office/word/2010/wordprocessingShape">
                    <wps:wsp>
                      <wps:cNvSpPr/>
                      <wps:spPr>
                        <a:xfrm>
                          <a:off x="0" y="0"/>
                          <a:ext cx="232886" cy="15867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10BBD4" id="Стрелка вниз 19777" o:spid="_x0000_s1026" type="#_x0000_t67" style="position:absolute;margin-left:273.35pt;margin-top:7.95pt;width:18.35pt;height:12.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" adj="10800" fillcolor="white [3201]" strokecolor="black [3200]" strokeweight="1pt"/>
            </w:pict>
          </mc:Fallback>
        </mc:AlternateContent>
      </w:r>
    </w:p>
    <w:p w14:paraId="0CAFA1E6" w14:textId="77777777" w:rsidR="00911367" w:rsidRDefault="00E139D6" w:rsidP="00911367">
      <w:pPr>
        <w:spacing w:after="0" w:line="240" w:lineRule="auto"/>
        <w:rPr>
          <w:rFonts w:ascii="Times New Roman" w:eastAsia="Times New Roman" w:hAnsi="Times New Roman" w:cs="Times New Roman"/>
          <w:color w:val="000000"/>
          <w:sz w:val="28"/>
          <w:szCs w:val="28"/>
          <w:lang w:val="kk-KZ" w:eastAsia="ru-RU"/>
        </w:rPr>
      </w:pPr>
      <w:r>
        <w:rPr>
          <w:noProof/>
          <w:lang w:val="en-US"/>
        </w:rPr>
        <mc:AlternateContent>
          <mc:Choice Requires="wps">
            <w:drawing>
              <wp:anchor distT="0" distB="0" distL="114300" distR="114300" simplePos="0" relativeHeight="251706368" behindDoc="0" locked="0" layoutInCell="1" allowOverlap="1" wp14:anchorId="76BAE7E6" wp14:editId="7B5F606E">
                <wp:simplePos x="0" y="0"/>
                <wp:positionH relativeFrom="column">
                  <wp:posOffset>714375</wp:posOffset>
                </wp:positionH>
                <wp:positionV relativeFrom="paragraph">
                  <wp:posOffset>198755</wp:posOffset>
                </wp:positionV>
                <wp:extent cx="232410" cy="167005"/>
                <wp:effectExtent l="0" t="0" r="0" b="0"/>
                <wp:wrapNone/>
                <wp:docPr id="19712" name="Стрелка вниз 19712"/>
                <wp:cNvGraphicFramePr/>
                <a:graphic xmlns:a="http://schemas.openxmlformats.org/drawingml/2006/main">
                  <a:graphicData uri="http://schemas.microsoft.com/office/word/2010/wordprocessingShape">
                    <wps:wsp>
                      <wps:cNvSpPr/>
                      <wps:spPr>
                        <a:xfrm>
                          <a:off x="0" y="0"/>
                          <a:ext cx="232410" cy="167005"/>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F4F10D" id="Стрелка вниз 19712" o:spid="_x0000_s1026" type="#_x0000_t67" style="position:absolute;margin-left:56.25pt;margin-top:15.65pt;width:18.3pt;height:13.1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" adj="10800" fillcolor="white [3201]" strokecolor="black [3200]" strokeweight="1pt"/>
            </w:pict>
          </mc:Fallback>
        </mc:AlternateContent>
      </w:r>
    </w:p>
    <w:p w14:paraId="48E2B67E"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3C7FD39E"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0EE6380E"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31013AE4"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173D1373"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1D1FD55B" w14:textId="77777777" w:rsidR="00911367" w:rsidRDefault="00911367" w:rsidP="00911367">
      <w:pPr>
        <w:spacing w:after="0" w:line="240" w:lineRule="auto"/>
        <w:rPr>
          <w:rFonts w:ascii="Times New Roman" w:eastAsia="Times New Roman" w:hAnsi="Times New Roman" w:cs="Times New Roman"/>
          <w:color w:val="000000"/>
          <w:sz w:val="28"/>
          <w:szCs w:val="28"/>
          <w:lang w:val="kk-KZ" w:eastAsia="ru-RU"/>
        </w:rPr>
      </w:pPr>
    </w:p>
    <w:p w14:paraId="6948CED6" w14:textId="77777777" w:rsidR="00911367" w:rsidRDefault="00911367" w:rsidP="00911367">
      <w:pPr>
        <w:spacing w:after="0" w:line="240" w:lineRule="auto"/>
        <w:jc w:val="center"/>
        <w:rPr>
          <w:rFonts w:ascii="Times New Roman" w:eastAsia="Times New Roman" w:hAnsi="Times New Roman" w:cs="Times New Roman"/>
          <w:color w:val="000000"/>
          <w:sz w:val="28"/>
          <w:szCs w:val="28"/>
          <w:lang w:val="kk-KZ" w:eastAsia="ru-RU"/>
        </w:rPr>
      </w:pPr>
    </w:p>
    <w:p w14:paraId="2933CC39" w14:textId="77777777" w:rsidR="00E139D6" w:rsidRDefault="00E139D6" w:rsidP="00911367">
      <w:pPr>
        <w:spacing w:after="0" w:line="240" w:lineRule="auto"/>
        <w:jc w:val="center"/>
        <w:rPr>
          <w:rFonts w:ascii="Times New Roman" w:eastAsia="Times New Roman" w:hAnsi="Times New Roman" w:cs="Times New Roman"/>
          <w:color w:val="000000"/>
          <w:sz w:val="28"/>
          <w:szCs w:val="28"/>
          <w:lang w:val="kk-KZ" w:eastAsia="ru-RU"/>
        </w:rPr>
      </w:pPr>
    </w:p>
    <w:p w14:paraId="432E7070" w14:textId="77777777" w:rsidR="00E139D6" w:rsidRDefault="00E139D6" w:rsidP="00911367">
      <w:pPr>
        <w:spacing w:after="0" w:line="240" w:lineRule="auto"/>
        <w:jc w:val="center"/>
        <w:rPr>
          <w:rFonts w:ascii="Times New Roman" w:eastAsia="Times New Roman" w:hAnsi="Times New Roman" w:cs="Times New Roman"/>
          <w:color w:val="000000"/>
          <w:sz w:val="28"/>
          <w:szCs w:val="28"/>
          <w:lang w:val="kk-KZ" w:eastAsia="ru-RU"/>
        </w:rPr>
      </w:pPr>
    </w:p>
    <w:p w14:paraId="679C4856" w14:textId="77777777" w:rsidR="00E139D6" w:rsidRDefault="00E139D6" w:rsidP="00911367">
      <w:pPr>
        <w:spacing w:after="0" w:line="240" w:lineRule="auto"/>
        <w:jc w:val="center"/>
        <w:rPr>
          <w:rFonts w:ascii="Times New Roman" w:eastAsia="Times New Roman" w:hAnsi="Times New Roman" w:cs="Times New Roman"/>
          <w:color w:val="000000"/>
          <w:sz w:val="28"/>
          <w:szCs w:val="28"/>
          <w:lang w:val="kk-KZ" w:eastAsia="ru-RU"/>
        </w:rPr>
      </w:pPr>
    </w:p>
    <w:p w14:paraId="718FE84D" w14:textId="77777777" w:rsidR="00E139D6" w:rsidRDefault="00E139D6" w:rsidP="00911367">
      <w:pPr>
        <w:spacing w:after="0" w:line="240" w:lineRule="auto"/>
        <w:jc w:val="center"/>
        <w:rPr>
          <w:rFonts w:ascii="Times New Roman" w:eastAsia="Times New Roman" w:hAnsi="Times New Roman" w:cs="Times New Roman"/>
          <w:color w:val="000000"/>
          <w:sz w:val="28"/>
          <w:szCs w:val="28"/>
          <w:lang w:val="kk-KZ" w:eastAsia="ru-RU"/>
        </w:rPr>
      </w:pPr>
    </w:p>
    <w:p w14:paraId="38CFC2BE" w14:textId="0141C7FB" w:rsidR="00911367" w:rsidRDefault="00911367" w:rsidP="00911367">
      <w:pPr>
        <w:spacing w:after="0" w:line="240" w:lineRule="auto"/>
        <w:jc w:val="center"/>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t xml:space="preserve">Рисунок </w:t>
      </w:r>
      <w:r w:rsidR="000F71F3">
        <w:rPr>
          <w:rFonts w:ascii="Times New Roman" w:eastAsia="Times New Roman" w:hAnsi="Times New Roman" w:cs="Times New Roman"/>
          <w:color w:val="000000"/>
          <w:sz w:val="28"/>
          <w:szCs w:val="28"/>
          <w:lang w:val="kk-KZ" w:eastAsia="ru-RU"/>
        </w:rPr>
        <w:t>4</w:t>
      </w:r>
      <w:r w:rsidR="00971AD1">
        <w:rPr>
          <w:rFonts w:ascii="Times New Roman" w:eastAsia="Times New Roman" w:hAnsi="Times New Roman" w:cs="Times New Roman"/>
          <w:color w:val="000000"/>
          <w:sz w:val="28"/>
          <w:szCs w:val="28"/>
          <w:lang w:val="kk-KZ" w:eastAsia="ru-RU"/>
        </w:rPr>
        <w:t>4</w:t>
      </w:r>
      <w:r w:rsidRPr="00B70EC1">
        <w:rPr>
          <w:rFonts w:ascii="Times New Roman" w:eastAsia="Times New Roman" w:hAnsi="Times New Roman" w:cs="Times New Roman"/>
          <w:color w:val="000000"/>
          <w:sz w:val="28"/>
          <w:szCs w:val="28"/>
          <w:lang w:val="kk-KZ" w:eastAsia="ru-RU"/>
        </w:rPr>
        <w:t xml:space="preserve"> – Технологические приемы металлургического и физико-химического передела для получения анода на основе кремния</w:t>
      </w:r>
    </w:p>
    <w:p w14:paraId="156EB4BD" w14:textId="77777777" w:rsidR="00E139D6" w:rsidRDefault="00E139D6" w:rsidP="00911367">
      <w:pPr>
        <w:spacing w:after="0" w:line="240" w:lineRule="auto"/>
        <w:jc w:val="center"/>
        <w:rPr>
          <w:rFonts w:ascii="Times New Roman" w:eastAsia="Times New Roman" w:hAnsi="Times New Roman" w:cs="Times New Roman"/>
          <w:color w:val="000000"/>
          <w:sz w:val="28"/>
          <w:szCs w:val="28"/>
          <w:lang w:val="kk-KZ" w:eastAsia="ru-RU"/>
        </w:rPr>
      </w:pPr>
    </w:p>
    <w:p w14:paraId="53187599" w14:textId="7A47CF47" w:rsidR="00E139D6" w:rsidRPr="00E139D6" w:rsidRDefault="00E139D6" w:rsidP="00E139D6">
      <w:pPr>
        <w:spacing w:after="0" w:line="24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 xml:space="preserve">Из рисунка </w:t>
      </w:r>
      <w:r w:rsidR="000F71F3">
        <w:rPr>
          <w:rFonts w:ascii="Times New Roman" w:eastAsia="Times New Roman" w:hAnsi="Times New Roman" w:cs="Times New Roman"/>
          <w:color w:val="000000"/>
          <w:sz w:val="28"/>
          <w:szCs w:val="28"/>
          <w:lang w:val="kk-KZ" w:eastAsia="ru-RU"/>
        </w:rPr>
        <w:t>4</w:t>
      </w:r>
      <w:r w:rsidR="00971AD1">
        <w:rPr>
          <w:rFonts w:ascii="Times New Roman" w:eastAsia="Times New Roman" w:hAnsi="Times New Roman" w:cs="Times New Roman"/>
          <w:color w:val="000000"/>
          <w:sz w:val="28"/>
          <w:szCs w:val="28"/>
          <w:lang w:val="kk-KZ" w:eastAsia="ru-RU"/>
        </w:rPr>
        <w:t>4</w:t>
      </w:r>
      <w:r>
        <w:rPr>
          <w:rFonts w:ascii="Times New Roman" w:eastAsia="Times New Roman" w:hAnsi="Times New Roman" w:cs="Times New Roman"/>
          <w:color w:val="000000"/>
          <w:sz w:val="28"/>
          <w:szCs w:val="28"/>
          <w:lang w:val="kk-KZ" w:eastAsia="ru-RU"/>
        </w:rPr>
        <w:t xml:space="preserve"> следует, что в качестве отрицательного электродного материала могут выступать аспирационный материал на основе кремния (</w:t>
      </w:r>
      <w:r w:rsidRPr="00E139D6">
        <w:rPr>
          <w:rFonts w:ascii="Times New Roman" w:eastAsia="Times New Roman" w:hAnsi="Times New Roman" w:cs="Times New Roman"/>
          <w:color w:val="000000"/>
          <w:sz w:val="28"/>
          <w:szCs w:val="28"/>
          <w:lang w:val="kk-KZ" w:eastAsia="ru-RU"/>
        </w:rPr>
        <w:t>Si-dust</w:t>
      </w:r>
      <w:r>
        <w:rPr>
          <w:rFonts w:ascii="Times New Roman" w:hAnsi="Times New Roman" w:cs="Times New Roman"/>
        </w:rPr>
        <w:t xml:space="preserve">), </w:t>
      </w:r>
      <w:r w:rsidRPr="00E139D6">
        <w:rPr>
          <w:rFonts w:ascii="Times New Roman" w:eastAsia="Times New Roman" w:hAnsi="Times New Roman" w:cs="Times New Roman"/>
          <w:color w:val="000000"/>
          <w:sz w:val="28"/>
          <w:szCs w:val="28"/>
          <w:lang w:val="kk-KZ" w:eastAsia="ru-RU"/>
        </w:rPr>
        <w:t>кремний металлургически</w:t>
      </w:r>
      <w:r>
        <w:rPr>
          <w:rFonts w:ascii="Times New Roman" w:eastAsia="Times New Roman" w:hAnsi="Times New Roman" w:cs="Times New Roman"/>
          <w:color w:val="000000"/>
          <w:sz w:val="28"/>
          <w:szCs w:val="28"/>
          <w:lang w:val="kk-KZ" w:eastAsia="ru-RU"/>
        </w:rPr>
        <w:t xml:space="preserve">й </w:t>
      </w:r>
      <w:r w:rsidRPr="00E139D6">
        <w:rPr>
          <w:rFonts w:ascii="Times New Roman" w:eastAsia="Times New Roman" w:hAnsi="Times New Roman" w:cs="Times New Roman"/>
          <w:color w:val="000000"/>
          <w:sz w:val="28"/>
          <w:szCs w:val="28"/>
          <w:lang w:val="kk-KZ" w:eastAsia="ru-RU"/>
        </w:rPr>
        <w:t>технической чистоты (UMG-Si)</w:t>
      </w:r>
      <w:r>
        <w:rPr>
          <w:rFonts w:ascii="Times New Roman" w:eastAsia="Times New Roman" w:hAnsi="Times New Roman" w:cs="Times New Roman"/>
          <w:color w:val="000000"/>
          <w:sz w:val="28"/>
          <w:szCs w:val="28"/>
          <w:lang w:val="kk-KZ" w:eastAsia="ru-RU"/>
        </w:rPr>
        <w:t>, монокристаллический кремний (</w:t>
      </w:r>
      <w:r w:rsidRPr="00B70EC1">
        <w:rPr>
          <w:rFonts w:ascii="Times New Roman" w:eastAsia="Arial Unicode MS" w:hAnsi="Times New Roman" w:cs="Times New Roman"/>
          <w:sz w:val="28"/>
          <w:szCs w:val="28"/>
          <w:lang w:val="en-US" w:eastAsia="ru-RU"/>
        </w:rPr>
        <w:t>mc</w:t>
      </w:r>
      <w:r w:rsidRPr="00B70EC1">
        <w:rPr>
          <w:rFonts w:ascii="Times New Roman" w:eastAsia="Arial Unicode MS" w:hAnsi="Times New Roman" w:cs="Times New Roman"/>
          <w:sz w:val="28"/>
          <w:szCs w:val="28"/>
          <w:lang w:eastAsia="ru-RU"/>
        </w:rPr>
        <w:t>-</w:t>
      </w:r>
      <w:r w:rsidRPr="00B70EC1">
        <w:rPr>
          <w:rFonts w:ascii="Times New Roman" w:eastAsia="Arial Unicode MS" w:hAnsi="Times New Roman" w:cs="Times New Roman"/>
          <w:sz w:val="28"/>
          <w:szCs w:val="28"/>
          <w:lang w:val="en-US" w:eastAsia="ru-RU"/>
        </w:rPr>
        <w:t>Si</w:t>
      </w:r>
      <w:r>
        <w:rPr>
          <w:rFonts w:ascii="Times New Roman" w:eastAsia="Arial Unicode MS" w:hAnsi="Times New Roman" w:cs="Times New Roman"/>
          <w:sz w:val="28"/>
          <w:szCs w:val="28"/>
          <w:lang w:eastAsia="ru-RU"/>
        </w:rPr>
        <w:t xml:space="preserve">). </w:t>
      </w:r>
    </w:p>
    <w:p w14:paraId="6C645E99" w14:textId="77777777" w:rsidR="00E139D6" w:rsidRDefault="00E139D6" w:rsidP="00E139D6">
      <w:pPr>
        <w:spacing w:after="0" w:line="240" w:lineRule="auto"/>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br w:type="page"/>
      </w:r>
    </w:p>
    <w:p w14:paraId="618E02A0" w14:textId="6DFBB1B0" w:rsidR="00911367"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lastRenderedPageBreak/>
        <w:t>Схематически весь</w:t>
      </w:r>
      <w:r>
        <w:rPr>
          <w:rFonts w:ascii="Times New Roman" w:eastAsia="Times New Roman" w:hAnsi="Times New Roman" w:cs="Times New Roman"/>
          <w:color w:val="000000"/>
          <w:sz w:val="28"/>
          <w:szCs w:val="28"/>
          <w:lang w:val="kk-KZ" w:eastAsia="ru-RU"/>
        </w:rPr>
        <w:t xml:space="preserve"> разработанный нами</w:t>
      </w:r>
      <w:r w:rsidRPr="00B70EC1">
        <w:rPr>
          <w:rFonts w:ascii="Times New Roman" w:eastAsia="Times New Roman" w:hAnsi="Times New Roman" w:cs="Times New Roman"/>
          <w:color w:val="000000"/>
          <w:sz w:val="28"/>
          <w:szCs w:val="28"/>
          <w:lang w:val="kk-KZ" w:eastAsia="ru-RU"/>
        </w:rPr>
        <w:t xml:space="preserve"> технологический процесс изготовления ЛИА можно представить в следующем виде (рисунок </w:t>
      </w:r>
      <w:r w:rsidR="00BD6C03">
        <w:rPr>
          <w:rFonts w:ascii="Times New Roman" w:eastAsia="Times New Roman" w:hAnsi="Times New Roman" w:cs="Times New Roman"/>
          <w:color w:val="000000"/>
          <w:sz w:val="28"/>
          <w:szCs w:val="28"/>
          <w:lang w:val="kk-KZ" w:eastAsia="ru-RU"/>
        </w:rPr>
        <w:t>4</w:t>
      </w:r>
      <w:r w:rsidR="00971AD1">
        <w:rPr>
          <w:rFonts w:ascii="Times New Roman" w:eastAsia="Times New Roman" w:hAnsi="Times New Roman" w:cs="Times New Roman"/>
          <w:color w:val="000000"/>
          <w:sz w:val="28"/>
          <w:szCs w:val="28"/>
          <w:lang w:val="kk-KZ" w:eastAsia="ru-RU"/>
        </w:rPr>
        <w:t>5</w:t>
      </w:r>
      <w:r w:rsidRPr="00B70EC1">
        <w:rPr>
          <w:rFonts w:ascii="Times New Roman" w:eastAsia="Times New Roman" w:hAnsi="Times New Roman" w:cs="Times New Roman"/>
          <w:color w:val="000000"/>
          <w:sz w:val="28"/>
          <w:szCs w:val="28"/>
          <w:lang w:val="kk-KZ" w:eastAsia="ru-RU"/>
        </w:rPr>
        <w:t xml:space="preserve">). </w:t>
      </w:r>
    </w:p>
    <w:p w14:paraId="20079576" w14:textId="77777777" w:rsidR="00911367"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p>
    <w:p w14:paraId="5DFD8178" w14:textId="77777777" w:rsidR="00911367" w:rsidRPr="00B70EC1" w:rsidRDefault="00911367" w:rsidP="00911367">
      <w:pPr>
        <w:spacing w:after="0" w:line="240" w:lineRule="auto"/>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77696" behindDoc="0" locked="0" layoutInCell="1" allowOverlap="1" wp14:anchorId="15036229" wp14:editId="3DD97EA9">
                <wp:simplePos x="0" y="0"/>
                <wp:positionH relativeFrom="column">
                  <wp:posOffset>4196447</wp:posOffset>
                </wp:positionH>
                <wp:positionV relativeFrom="paragraph">
                  <wp:posOffset>26904</wp:posOffset>
                </wp:positionV>
                <wp:extent cx="1996440" cy="533400"/>
                <wp:effectExtent l="0" t="0" r="22860" b="19050"/>
                <wp:wrapNone/>
                <wp:docPr id="19677" name="Надпись 19677"/>
                <wp:cNvGraphicFramePr/>
                <a:graphic xmlns:a="http://schemas.openxmlformats.org/drawingml/2006/main">
                  <a:graphicData uri="http://schemas.microsoft.com/office/word/2010/wordprocessingShape">
                    <wps:wsp>
                      <wps:cNvSpPr txBox="1"/>
                      <wps:spPr>
                        <a:xfrm>
                          <a:off x="0" y="0"/>
                          <a:ext cx="199644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0428F12" w14:textId="77777777" w:rsidR="005E737C" w:rsidRPr="00165DA3" w:rsidRDefault="005E737C" w:rsidP="00911367">
                            <w:pPr>
                              <w:spacing w:after="0" w:line="240" w:lineRule="auto"/>
                              <w:jc w:val="center"/>
                              <w:rPr>
                                <w:rFonts w:ascii="Times New Roman" w:hAnsi="Times New Roman" w:cs="Times New Roman"/>
                              </w:rPr>
                            </w:pPr>
                            <w:r w:rsidRPr="00165DA3">
                              <w:rPr>
                                <w:rFonts w:ascii="Times New Roman" w:hAnsi="Times New Roman" w:cs="Times New Roman"/>
                                <w:sz w:val="24"/>
                                <w:szCs w:val="24"/>
                              </w:rPr>
                              <w:t>Производство положительного</w:t>
                            </w:r>
                            <w:r w:rsidRPr="00165DA3">
                              <w:rPr>
                                <w:rFonts w:ascii="Times New Roman" w:hAnsi="Times New Roman" w:cs="Times New Roman"/>
                              </w:rPr>
                              <w:t xml:space="preserve"> </w:t>
                            </w:r>
                            <w:r w:rsidRPr="00165DA3">
                              <w:rPr>
                                <w:rFonts w:ascii="Times New Roman" w:hAnsi="Times New Roman" w:cs="Times New Roman"/>
                                <w:sz w:val="24"/>
                                <w:szCs w:val="24"/>
                              </w:rPr>
                              <w:t>электрода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36229" id="Надпись 19677" o:spid="_x0000_s1063" type="#_x0000_t202" style="position:absolute;left:0;text-align:left;margin-left:330.45pt;margin-top:2.1pt;width:157.2pt;height:4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" fillcolor="white [3201]" strokeweight=".5pt">
                <v:textbox>
                  <w:txbxContent>
                    <w:p w14:paraId="30428F12" w14:textId="77777777" w:rsidR="005E737C" w:rsidRPr="00165DA3" w:rsidRDefault="005E737C" w:rsidP="00911367">
                      <w:pPr>
                        <w:spacing w:after="0" w:line="240" w:lineRule="auto"/>
                        <w:jc w:val="center"/>
                        <w:rPr>
                          <w:rFonts w:ascii="Times New Roman" w:hAnsi="Times New Roman" w:cs="Times New Roman"/>
                        </w:rPr>
                      </w:pPr>
                      <w:r w:rsidRPr="00165DA3">
                        <w:rPr>
                          <w:rFonts w:ascii="Times New Roman" w:hAnsi="Times New Roman" w:cs="Times New Roman"/>
                          <w:sz w:val="24"/>
                          <w:szCs w:val="24"/>
                        </w:rPr>
                        <w:t>Производство положительного</w:t>
                      </w:r>
                      <w:r w:rsidRPr="00165DA3">
                        <w:rPr>
                          <w:rFonts w:ascii="Times New Roman" w:hAnsi="Times New Roman" w:cs="Times New Roman"/>
                        </w:rPr>
                        <w:t xml:space="preserve"> </w:t>
                      </w:r>
                      <w:r w:rsidRPr="00165DA3">
                        <w:rPr>
                          <w:rFonts w:ascii="Times New Roman" w:hAnsi="Times New Roman" w:cs="Times New Roman"/>
                          <w:sz w:val="24"/>
                          <w:szCs w:val="24"/>
                        </w:rPr>
                        <w:t>электрода</w:t>
                      </w:r>
                    </w:p>
                  </w:txbxContent>
                </v:textbox>
              </v:shape>
            </w:pict>
          </mc:Fallback>
        </mc:AlternateContent>
      </w: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76672" behindDoc="0" locked="0" layoutInCell="1" allowOverlap="1" wp14:anchorId="5BDCE2F9" wp14:editId="43FC5288">
                <wp:simplePos x="0" y="0"/>
                <wp:positionH relativeFrom="column">
                  <wp:posOffset>-11798</wp:posOffset>
                </wp:positionH>
                <wp:positionV relativeFrom="paragraph">
                  <wp:posOffset>65806</wp:posOffset>
                </wp:positionV>
                <wp:extent cx="1905000" cy="533400"/>
                <wp:effectExtent l="0" t="0" r="19050" b="19050"/>
                <wp:wrapNone/>
                <wp:docPr id="19678" name="Надпись 19678"/>
                <wp:cNvGraphicFramePr/>
                <a:graphic xmlns:a="http://schemas.openxmlformats.org/drawingml/2006/main">
                  <a:graphicData uri="http://schemas.microsoft.com/office/word/2010/wordprocessingShape">
                    <wps:wsp>
                      <wps:cNvSpPr txBox="1"/>
                      <wps:spPr>
                        <a:xfrm>
                          <a:off x="0" y="0"/>
                          <a:ext cx="19050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3696BD" w14:textId="77777777" w:rsidR="005E737C" w:rsidRPr="00165DA3" w:rsidRDefault="005E737C" w:rsidP="00911367">
                            <w:pPr>
                              <w:spacing w:after="0" w:line="240" w:lineRule="auto"/>
                              <w:jc w:val="center"/>
                              <w:rPr>
                                <w:rFonts w:ascii="Times New Roman" w:hAnsi="Times New Roman" w:cs="Times New Roman"/>
                              </w:rPr>
                            </w:pPr>
                            <w:r w:rsidRPr="00165DA3">
                              <w:rPr>
                                <w:rFonts w:ascii="Times New Roman" w:hAnsi="Times New Roman" w:cs="Times New Roman"/>
                                <w:sz w:val="24"/>
                                <w:szCs w:val="24"/>
                              </w:rPr>
                              <w:t>Производство отрицательного</w:t>
                            </w:r>
                            <w:r w:rsidRPr="00165DA3">
                              <w:rPr>
                                <w:rFonts w:ascii="Times New Roman" w:hAnsi="Times New Roman" w:cs="Times New Roman"/>
                              </w:rPr>
                              <w:t xml:space="preserve"> </w:t>
                            </w:r>
                            <w:r w:rsidRPr="00165DA3">
                              <w:rPr>
                                <w:rFonts w:ascii="Times New Roman" w:hAnsi="Times New Roman" w:cs="Times New Roman"/>
                                <w:sz w:val="24"/>
                                <w:szCs w:val="24"/>
                              </w:rPr>
                              <w:t>электрода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CE2F9" id="Надпись 19678" o:spid="_x0000_s1064" type="#_x0000_t202" style="position:absolute;left:0;text-align:left;margin-left:-.95pt;margin-top:5.2pt;width:150pt;height: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" fillcolor="white [3201]" strokeweight=".5pt">
                <v:textbox>
                  <w:txbxContent>
                    <w:p w14:paraId="753696BD" w14:textId="77777777" w:rsidR="005E737C" w:rsidRPr="00165DA3" w:rsidRDefault="005E737C" w:rsidP="00911367">
                      <w:pPr>
                        <w:spacing w:after="0" w:line="240" w:lineRule="auto"/>
                        <w:jc w:val="center"/>
                        <w:rPr>
                          <w:rFonts w:ascii="Times New Roman" w:hAnsi="Times New Roman" w:cs="Times New Roman"/>
                        </w:rPr>
                      </w:pPr>
                      <w:r w:rsidRPr="00165DA3">
                        <w:rPr>
                          <w:rFonts w:ascii="Times New Roman" w:hAnsi="Times New Roman" w:cs="Times New Roman"/>
                          <w:sz w:val="24"/>
                          <w:szCs w:val="24"/>
                        </w:rPr>
                        <w:t>Производство отрицательного</w:t>
                      </w:r>
                      <w:r w:rsidRPr="00165DA3">
                        <w:rPr>
                          <w:rFonts w:ascii="Times New Roman" w:hAnsi="Times New Roman" w:cs="Times New Roman"/>
                        </w:rPr>
                        <w:t xml:space="preserve"> </w:t>
                      </w:r>
                      <w:r w:rsidRPr="00165DA3">
                        <w:rPr>
                          <w:rFonts w:ascii="Times New Roman" w:hAnsi="Times New Roman" w:cs="Times New Roman"/>
                          <w:sz w:val="24"/>
                          <w:szCs w:val="24"/>
                        </w:rPr>
                        <w:t>электрода</w:t>
                      </w:r>
                    </w:p>
                  </w:txbxContent>
                </v:textbox>
              </v:shape>
            </w:pict>
          </mc:Fallback>
        </mc:AlternateContent>
      </w:r>
    </w:p>
    <w:p w14:paraId="615CBBDF"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3DA04DB4"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79744" behindDoc="0" locked="0" layoutInCell="1" allowOverlap="1" wp14:anchorId="41F710B6" wp14:editId="3E48DFC6">
                <wp:simplePos x="0" y="0"/>
                <wp:positionH relativeFrom="column">
                  <wp:posOffset>5160645</wp:posOffset>
                </wp:positionH>
                <wp:positionV relativeFrom="paragraph">
                  <wp:posOffset>187960</wp:posOffset>
                </wp:positionV>
                <wp:extent cx="129540" cy="228600"/>
                <wp:effectExtent l="19050" t="0" r="41910" b="38100"/>
                <wp:wrapNone/>
                <wp:docPr id="19679" name="Стрелка вниз 19679"/>
                <wp:cNvGraphicFramePr/>
                <a:graphic xmlns:a="http://schemas.openxmlformats.org/drawingml/2006/main">
                  <a:graphicData uri="http://schemas.microsoft.com/office/word/2010/wordprocessingShape">
                    <wps:wsp>
                      <wps:cNvSpPr/>
                      <wps:spPr>
                        <a:xfrm>
                          <a:off x="0" y="0"/>
                          <a:ext cx="129540" cy="2286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A165E" id="Стрелка вниз 19679" o:spid="_x0000_s1026" type="#_x0000_t67" style="position:absolute;margin-left:406.35pt;margin-top:14.8pt;width:10.2pt;height: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" adj="15480" fillcolor="white [3201]" strokecolor="black [3200]" strokeweight="1pt"/>
            </w:pict>
          </mc:Fallback>
        </mc:AlternateContent>
      </w:r>
    </w:p>
    <w:p w14:paraId="49D1B740"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78720" behindDoc="0" locked="0" layoutInCell="1" allowOverlap="1" wp14:anchorId="0CBD779D" wp14:editId="5BA27CDA">
                <wp:simplePos x="0" y="0"/>
                <wp:positionH relativeFrom="column">
                  <wp:posOffset>862163</wp:posOffset>
                </wp:positionH>
                <wp:positionV relativeFrom="paragraph">
                  <wp:posOffset>44918</wp:posOffset>
                </wp:positionV>
                <wp:extent cx="129540" cy="228600"/>
                <wp:effectExtent l="19050" t="0" r="41910" b="38100"/>
                <wp:wrapNone/>
                <wp:docPr id="19676" name="Стрелка вниз 19676"/>
                <wp:cNvGraphicFramePr/>
                <a:graphic xmlns:a="http://schemas.openxmlformats.org/drawingml/2006/main">
                  <a:graphicData uri="http://schemas.microsoft.com/office/word/2010/wordprocessingShape">
                    <wps:wsp>
                      <wps:cNvSpPr/>
                      <wps:spPr>
                        <a:xfrm>
                          <a:off x="0" y="0"/>
                          <a:ext cx="129540" cy="2286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6BEFAC" id="Стрелка вниз 19676" o:spid="_x0000_s1026" type="#_x0000_t67" style="position:absolute;margin-left:67.9pt;margin-top:3.55pt;width:10.2pt;height:18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" adj="15480" fillcolor="white [3201]" strokecolor="black [3200]" strokeweight="1pt"/>
            </w:pict>
          </mc:Fallback>
        </mc:AlternateContent>
      </w:r>
    </w:p>
    <w:p w14:paraId="0D6FE952"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81792" behindDoc="0" locked="0" layoutInCell="1" allowOverlap="1" wp14:anchorId="039CA797" wp14:editId="2BD61104">
                <wp:simplePos x="0" y="0"/>
                <wp:positionH relativeFrom="column">
                  <wp:posOffset>4245610</wp:posOffset>
                </wp:positionH>
                <wp:positionV relativeFrom="paragraph">
                  <wp:posOffset>67310</wp:posOffset>
                </wp:positionV>
                <wp:extent cx="1905000" cy="655320"/>
                <wp:effectExtent l="0" t="0" r="19050" b="11430"/>
                <wp:wrapNone/>
                <wp:docPr id="19680" name="Надпись 19680"/>
                <wp:cNvGraphicFramePr/>
                <a:graphic xmlns:a="http://schemas.openxmlformats.org/drawingml/2006/main">
                  <a:graphicData uri="http://schemas.microsoft.com/office/word/2010/wordprocessingShape">
                    <wps:wsp>
                      <wps:cNvSpPr txBox="1"/>
                      <wps:spPr>
                        <a:xfrm>
                          <a:off x="0" y="0"/>
                          <a:ext cx="1905000" cy="655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BD59A3"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Подготовка активной массы на основе LCO/LFP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9CA797" id="Надпись 19680" o:spid="_x0000_s1065" type="#_x0000_t202" style="position:absolute;left:0;text-align:left;margin-left:334.3pt;margin-top:5.3pt;width:150pt;height:51.6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" fillcolor="white [3201]" strokeweight=".5pt">
                <v:textbox>
                  <w:txbxContent>
                    <w:p w14:paraId="57BD59A3"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Подготовка активной массы на основе LCO/LFP</w:t>
                      </w:r>
                    </w:p>
                  </w:txbxContent>
                </v:textbox>
              </v:shape>
            </w:pict>
          </mc:Fallback>
        </mc:AlternateContent>
      </w: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80768" behindDoc="0" locked="0" layoutInCell="1" allowOverlap="1" wp14:anchorId="4E579307" wp14:editId="10B065D0">
                <wp:simplePos x="0" y="0"/>
                <wp:positionH relativeFrom="column">
                  <wp:posOffset>-15240</wp:posOffset>
                </wp:positionH>
                <wp:positionV relativeFrom="paragraph">
                  <wp:posOffset>105410</wp:posOffset>
                </wp:positionV>
                <wp:extent cx="1905000" cy="518160"/>
                <wp:effectExtent l="0" t="0" r="19050" b="15240"/>
                <wp:wrapNone/>
                <wp:docPr id="19675" name="Надпись 19675"/>
                <wp:cNvGraphicFramePr/>
                <a:graphic xmlns:a="http://schemas.openxmlformats.org/drawingml/2006/main">
                  <a:graphicData uri="http://schemas.microsoft.com/office/word/2010/wordprocessingShape">
                    <wps:wsp>
                      <wps:cNvSpPr txBox="1"/>
                      <wps:spPr>
                        <a:xfrm>
                          <a:off x="0" y="0"/>
                          <a:ext cx="1905000" cy="5181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0A59AA"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Подготовка активной массы на основе Si/Si-dust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579307" id="Надпись 19675" o:spid="_x0000_s1066" type="#_x0000_t202" style="position:absolute;left:0;text-align:left;margin-left:-1.2pt;margin-top:8.3pt;width:150pt;height:40.8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" fillcolor="white [3201]" strokeweight=".5pt">
                <v:textbox>
                  <w:txbxContent>
                    <w:p w14:paraId="180A59AA"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Подготовка активной массы на основе Si/Si-dust</w:t>
                      </w:r>
                    </w:p>
                  </w:txbxContent>
                </v:textbox>
              </v:shape>
            </w:pict>
          </mc:Fallback>
        </mc:AlternateContent>
      </w:r>
    </w:p>
    <w:p w14:paraId="1956A4D1"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2BFD97FB"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3ABC388C"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82816" behindDoc="0" locked="0" layoutInCell="1" allowOverlap="1" wp14:anchorId="5A3E901D" wp14:editId="2D2B812D">
                <wp:simplePos x="0" y="0"/>
                <wp:positionH relativeFrom="column">
                  <wp:posOffset>845352</wp:posOffset>
                </wp:positionH>
                <wp:positionV relativeFrom="paragraph">
                  <wp:posOffset>62665</wp:posOffset>
                </wp:positionV>
                <wp:extent cx="144780" cy="286352"/>
                <wp:effectExtent l="19050" t="0" r="26670" b="38100"/>
                <wp:wrapNone/>
                <wp:docPr id="19673" name="Стрелка вниз 19673"/>
                <wp:cNvGraphicFramePr/>
                <a:graphic xmlns:a="http://schemas.openxmlformats.org/drawingml/2006/main">
                  <a:graphicData uri="http://schemas.microsoft.com/office/word/2010/wordprocessingShape">
                    <wps:wsp>
                      <wps:cNvSpPr/>
                      <wps:spPr>
                        <a:xfrm>
                          <a:off x="0" y="0"/>
                          <a:ext cx="144780" cy="286352"/>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17720A" id="Стрелка вниз 19673" o:spid="_x0000_s1026" type="#_x0000_t67" style="position:absolute;margin-left:66.55pt;margin-top:4.95pt;width:11.4pt;height:22.5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" adj="16140" fillcolor="white [3201]" strokecolor="black [3200]" strokeweight="1pt"/>
            </w:pict>
          </mc:Fallback>
        </mc:AlternateContent>
      </w: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83840" behindDoc="0" locked="0" layoutInCell="1" allowOverlap="1" wp14:anchorId="7907709D" wp14:editId="2D782C00">
                <wp:simplePos x="0" y="0"/>
                <wp:positionH relativeFrom="column">
                  <wp:posOffset>5129062</wp:posOffset>
                </wp:positionH>
                <wp:positionV relativeFrom="paragraph">
                  <wp:posOffset>146985</wp:posOffset>
                </wp:positionV>
                <wp:extent cx="144780" cy="312420"/>
                <wp:effectExtent l="19050" t="0" r="26670" b="30480"/>
                <wp:wrapNone/>
                <wp:docPr id="19674" name="Стрелка вниз 19674"/>
                <wp:cNvGraphicFramePr/>
                <a:graphic xmlns:a="http://schemas.openxmlformats.org/drawingml/2006/main">
                  <a:graphicData uri="http://schemas.microsoft.com/office/word/2010/wordprocessingShape">
                    <wps:wsp>
                      <wps:cNvSpPr/>
                      <wps:spPr>
                        <a:xfrm>
                          <a:off x="0" y="0"/>
                          <a:ext cx="144780" cy="31242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58EBA0" id="Стрелка вниз 19674" o:spid="_x0000_s1026" type="#_x0000_t67" style="position:absolute;margin-left:403.85pt;margin-top:11.55pt;width:11.4pt;height:24.6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" adj="16595" fillcolor="white [3201]" strokecolor="black [3200]" strokeweight="1pt"/>
            </w:pict>
          </mc:Fallback>
        </mc:AlternateContent>
      </w:r>
    </w:p>
    <w:p w14:paraId="61D22DD2"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84864" behindDoc="0" locked="0" layoutInCell="1" allowOverlap="1" wp14:anchorId="763CC44E" wp14:editId="1443C90B">
                <wp:simplePos x="0" y="0"/>
                <wp:positionH relativeFrom="column">
                  <wp:posOffset>-49663</wp:posOffset>
                </wp:positionH>
                <wp:positionV relativeFrom="paragraph">
                  <wp:posOffset>185921</wp:posOffset>
                </wp:positionV>
                <wp:extent cx="1905000" cy="505460"/>
                <wp:effectExtent l="0" t="0" r="19050" b="27940"/>
                <wp:wrapNone/>
                <wp:docPr id="19682" name="Надпись 19682"/>
                <wp:cNvGraphicFramePr/>
                <a:graphic xmlns:a="http://schemas.openxmlformats.org/drawingml/2006/main">
                  <a:graphicData uri="http://schemas.microsoft.com/office/word/2010/wordprocessingShape">
                    <wps:wsp>
                      <wps:cNvSpPr txBox="1"/>
                      <wps:spPr>
                        <a:xfrm>
                          <a:off x="0" y="0"/>
                          <a:ext cx="1905000" cy="505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6BB580" w14:textId="77777777" w:rsidR="005E737C" w:rsidRPr="00165DA3" w:rsidRDefault="005E737C" w:rsidP="00911367">
                            <w:pPr>
                              <w:spacing w:after="0" w:line="240" w:lineRule="auto"/>
                              <w:jc w:val="center"/>
                              <w:rPr>
                                <w:rFonts w:ascii="Times New Roman" w:hAnsi="Times New Roman" w:cs="Times New Roman"/>
                                <w:sz w:val="24"/>
                                <w:szCs w:val="24"/>
                                <w:lang w:val="en-US"/>
                              </w:rPr>
                            </w:pPr>
                            <w:r w:rsidRPr="00165DA3">
                              <w:rPr>
                                <w:rFonts w:ascii="Times New Roman" w:hAnsi="Times New Roman" w:cs="Times New Roman"/>
                                <w:sz w:val="24"/>
                                <w:szCs w:val="24"/>
                              </w:rPr>
                              <w:t>Подготовка токоотвода на основе Cu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3CC44E" id="Надпись 19682" o:spid="_x0000_s1067" type="#_x0000_t202" style="position:absolute;left:0;text-align:left;margin-left:-3.9pt;margin-top:14.65pt;width:150pt;height:39.8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" fillcolor="white [3201]" strokeweight=".5pt">
                <v:textbox>
                  <w:txbxContent>
                    <w:p w14:paraId="0C6BB580" w14:textId="77777777" w:rsidR="005E737C" w:rsidRPr="00165DA3" w:rsidRDefault="005E737C" w:rsidP="00911367">
                      <w:pPr>
                        <w:spacing w:after="0" w:line="240" w:lineRule="auto"/>
                        <w:jc w:val="center"/>
                        <w:rPr>
                          <w:rFonts w:ascii="Times New Roman" w:hAnsi="Times New Roman" w:cs="Times New Roman"/>
                          <w:sz w:val="24"/>
                          <w:szCs w:val="24"/>
                          <w:lang w:val="en-US"/>
                        </w:rPr>
                      </w:pPr>
                      <w:r w:rsidRPr="00165DA3">
                        <w:rPr>
                          <w:rFonts w:ascii="Times New Roman" w:hAnsi="Times New Roman" w:cs="Times New Roman"/>
                          <w:sz w:val="24"/>
                          <w:szCs w:val="24"/>
                        </w:rPr>
                        <w:t>Подготовка токоотвода на основе Cu</w:t>
                      </w:r>
                    </w:p>
                  </w:txbxContent>
                </v:textbox>
              </v:shape>
            </w:pict>
          </mc:Fallback>
        </mc:AlternateContent>
      </w:r>
    </w:p>
    <w:p w14:paraId="5734BEC2"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85888" behindDoc="0" locked="0" layoutInCell="1" allowOverlap="1" wp14:anchorId="07846345" wp14:editId="7CE11159">
                <wp:simplePos x="0" y="0"/>
                <wp:positionH relativeFrom="column">
                  <wp:posOffset>4282106</wp:posOffset>
                </wp:positionH>
                <wp:positionV relativeFrom="paragraph">
                  <wp:posOffset>75632</wp:posOffset>
                </wp:positionV>
                <wp:extent cx="1905000" cy="523216"/>
                <wp:effectExtent l="0" t="0" r="19050" b="10795"/>
                <wp:wrapNone/>
                <wp:docPr id="19681" name="Надпись 19681"/>
                <wp:cNvGraphicFramePr/>
                <a:graphic xmlns:a="http://schemas.openxmlformats.org/drawingml/2006/main">
                  <a:graphicData uri="http://schemas.microsoft.com/office/word/2010/wordprocessingShape">
                    <wps:wsp>
                      <wps:cNvSpPr txBox="1"/>
                      <wps:spPr>
                        <a:xfrm>
                          <a:off x="0" y="0"/>
                          <a:ext cx="1905000" cy="52321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3F83EB" w14:textId="77777777" w:rsidR="005E737C" w:rsidRPr="00165DA3" w:rsidRDefault="005E737C" w:rsidP="00911367">
                            <w:pPr>
                              <w:spacing w:after="0" w:line="240" w:lineRule="auto"/>
                              <w:jc w:val="center"/>
                              <w:rPr>
                                <w:rFonts w:ascii="Times New Roman" w:hAnsi="Times New Roman" w:cs="Times New Roman"/>
                                <w:sz w:val="24"/>
                                <w:szCs w:val="24"/>
                                <w:lang w:val="en-US"/>
                              </w:rPr>
                            </w:pPr>
                            <w:r w:rsidRPr="00165DA3">
                              <w:rPr>
                                <w:rFonts w:ascii="Times New Roman" w:hAnsi="Times New Roman" w:cs="Times New Roman"/>
                                <w:sz w:val="24"/>
                                <w:szCs w:val="24"/>
                              </w:rPr>
                              <w:t>Подготовка токоотвода на основе 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846345" id="Надпись 19681" o:spid="_x0000_s1068" type="#_x0000_t202" style="position:absolute;left:0;text-align:left;margin-left:337.15pt;margin-top:5.95pt;width:150pt;height:41.2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" fillcolor="white [3201]" strokeweight=".5pt">
                <v:textbox>
                  <w:txbxContent>
                    <w:p w14:paraId="013F83EB" w14:textId="77777777" w:rsidR="005E737C" w:rsidRPr="00165DA3" w:rsidRDefault="005E737C" w:rsidP="00911367">
                      <w:pPr>
                        <w:spacing w:after="0" w:line="240" w:lineRule="auto"/>
                        <w:jc w:val="center"/>
                        <w:rPr>
                          <w:rFonts w:ascii="Times New Roman" w:hAnsi="Times New Roman" w:cs="Times New Roman"/>
                          <w:sz w:val="24"/>
                          <w:szCs w:val="24"/>
                          <w:lang w:val="en-US"/>
                        </w:rPr>
                      </w:pPr>
                      <w:r w:rsidRPr="00165DA3">
                        <w:rPr>
                          <w:rFonts w:ascii="Times New Roman" w:hAnsi="Times New Roman" w:cs="Times New Roman"/>
                          <w:sz w:val="24"/>
                          <w:szCs w:val="24"/>
                        </w:rPr>
                        <w:t>Подготовка токоотвода на основе Al</w:t>
                      </w:r>
                    </w:p>
                  </w:txbxContent>
                </v:textbox>
              </v:shape>
            </w:pict>
          </mc:Fallback>
        </mc:AlternateContent>
      </w:r>
    </w:p>
    <w:p w14:paraId="1D8700C7"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5F35A623"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86912" behindDoc="0" locked="0" layoutInCell="1" allowOverlap="1" wp14:anchorId="616387E1" wp14:editId="4260A904">
                <wp:simplePos x="0" y="0"/>
                <wp:positionH relativeFrom="column">
                  <wp:posOffset>861060</wp:posOffset>
                </wp:positionH>
                <wp:positionV relativeFrom="paragraph">
                  <wp:posOffset>139400</wp:posOffset>
                </wp:positionV>
                <wp:extent cx="129540" cy="228600"/>
                <wp:effectExtent l="19050" t="0" r="41910" b="38100"/>
                <wp:wrapNone/>
                <wp:docPr id="19672" name="Стрелка вниз 19672"/>
                <wp:cNvGraphicFramePr/>
                <a:graphic xmlns:a="http://schemas.openxmlformats.org/drawingml/2006/main">
                  <a:graphicData uri="http://schemas.microsoft.com/office/word/2010/wordprocessingShape">
                    <wps:wsp>
                      <wps:cNvSpPr/>
                      <wps:spPr>
                        <a:xfrm>
                          <a:off x="0" y="0"/>
                          <a:ext cx="129540" cy="2286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77FFFD" id="Стрелка вниз 19672" o:spid="_x0000_s1026" type="#_x0000_t67" style="position:absolute;margin-left:67.8pt;margin-top:11pt;width:10.2pt;height:18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" adj="15480" fillcolor="white [3201]" strokecolor="black [3200]" strokeweight="1pt"/>
            </w:pict>
          </mc:Fallback>
        </mc:AlternateContent>
      </w:r>
    </w:p>
    <w:p w14:paraId="2833705F"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87936" behindDoc="0" locked="0" layoutInCell="1" allowOverlap="1" wp14:anchorId="1140D5F9" wp14:editId="7F5D6AEC">
                <wp:simplePos x="0" y="0"/>
                <wp:positionH relativeFrom="column">
                  <wp:posOffset>5135880</wp:posOffset>
                </wp:positionH>
                <wp:positionV relativeFrom="paragraph">
                  <wp:posOffset>55078</wp:posOffset>
                </wp:positionV>
                <wp:extent cx="137561" cy="172452"/>
                <wp:effectExtent l="19050" t="0" r="34290" b="37465"/>
                <wp:wrapNone/>
                <wp:docPr id="19683" name="Стрелка вниз 19683"/>
                <wp:cNvGraphicFramePr/>
                <a:graphic xmlns:a="http://schemas.openxmlformats.org/drawingml/2006/main">
                  <a:graphicData uri="http://schemas.microsoft.com/office/word/2010/wordprocessingShape">
                    <wps:wsp>
                      <wps:cNvSpPr/>
                      <wps:spPr>
                        <a:xfrm>
                          <a:off x="0" y="0"/>
                          <a:ext cx="137561" cy="172452"/>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D3AC9" id="Стрелка вниз 19683" o:spid="_x0000_s1026" type="#_x0000_t67" style="position:absolute;margin-left:404.4pt;margin-top:4.35pt;width:10.85pt;height:13.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" adj="12985" fillcolor="white [3201]" strokecolor="black [3200]" strokeweight="1pt"/>
            </w:pict>
          </mc:Fallback>
        </mc:AlternateContent>
      </w:r>
    </w:p>
    <w:p w14:paraId="586AB651"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89984" behindDoc="0" locked="0" layoutInCell="1" allowOverlap="1" wp14:anchorId="3DDBEC27" wp14:editId="38FF56EE">
                <wp:simplePos x="0" y="0"/>
                <wp:positionH relativeFrom="column">
                  <wp:posOffset>4300220</wp:posOffset>
                </wp:positionH>
                <wp:positionV relativeFrom="paragraph">
                  <wp:posOffset>72223</wp:posOffset>
                </wp:positionV>
                <wp:extent cx="1905000" cy="685800"/>
                <wp:effectExtent l="0" t="0" r="19050" b="19050"/>
                <wp:wrapNone/>
                <wp:docPr id="19684" name="Надпись 19684"/>
                <wp:cNvGraphicFramePr/>
                <a:graphic xmlns:a="http://schemas.openxmlformats.org/drawingml/2006/main">
                  <a:graphicData uri="http://schemas.microsoft.com/office/word/2010/wordprocessingShape">
                    <wps:wsp>
                      <wps:cNvSpPr txBox="1"/>
                      <wps:spPr>
                        <a:xfrm>
                          <a:off x="0" y="0"/>
                          <a:ext cx="1905000"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E04841"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Нанесение электродного покрытия на подложку из Al</w:t>
                            </w:r>
                          </w:p>
                          <w:p w14:paraId="1B40BD5B" w14:textId="77777777" w:rsidR="005E737C" w:rsidRPr="00165DA3" w:rsidRDefault="005E737C" w:rsidP="00911367">
                            <w:pPr>
                              <w:spacing w:after="0" w:line="240" w:lineRule="auto"/>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BEC27" id="Надпись 19684" o:spid="_x0000_s1069" type="#_x0000_t202" style="position:absolute;left:0;text-align:left;margin-left:338.6pt;margin-top:5.7pt;width:150pt;height:5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" fillcolor="white [3201]" strokeweight=".5pt">
                <v:textbox>
                  <w:txbxContent>
                    <w:p w14:paraId="34E04841"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Нанесение электродного покрытия на подложку из Al</w:t>
                      </w:r>
                    </w:p>
                    <w:p w14:paraId="1B40BD5B" w14:textId="77777777" w:rsidR="005E737C" w:rsidRPr="00165DA3" w:rsidRDefault="005E737C" w:rsidP="00911367">
                      <w:pPr>
                        <w:spacing w:after="0" w:line="240" w:lineRule="auto"/>
                        <w:rPr>
                          <w:rFonts w:ascii="Times New Roman" w:hAnsi="Times New Roman" w:cs="Times New Roman"/>
                        </w:rPr>
                      </w:pPr>
                    </w:p>
                  </w:txbxContent>
                </v:textbox>
              </v:shape>
            </w:pict>
          </mc:Fallback>
        </mc:AlternateContent>
      </w: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88960" behindDoc="0" locked="0" layoutInCell="1" allowOverlap="1" wp14:anchorId="36B6BC3B" wp14:editId="1B60001F">
                <wp:simplePos x="0" y="0"/>
                <wp:positionH relativeFrom="column">
                  <wp:posOffset>-52070</wp:posOffset>
                </wp:positionH>
                <wp:positionV relativeFrom="paragraph">
                  <wp:posOffset>56014</wp:posOffset>
                </wp:positionV>
                <wp:extent cx="1905000" cy="685800"/>
                <wp:effectExtent l="0" t="0" r="19050" b="19050"/>
                <wp:wrapNone/>
                <wp:docPr id="19671" name="Надпись 19671"/>
                <wp:cNvGraphicFramePr/>
                <a:graphic xmlns:a="http://schemas.openxmlformats.org/drawingml/2006/main">
                  <a:graphicData uri="http://schemas.microsoft.com/office/word/2010/wordprocessingShape">
                    <wps:wsp>
                      <wps:cNvSpPr txBox="1"/>
                      <wps:spPr>
                        <a:xfrm>
                          <a:off x="0" y="0"/>
                          <a:ext cx="1905000" cy="685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4DBEE04"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Нанесение электродного покрытия на подложку из Cu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6BC3B" id="Надпись 19671" o:spid="_x0000_s1070" type="#_x0000_t202" style="position:absolute;left:0;text-align:left;margin-left:-4.1pt;margin-top:4.4pt;width:150pt;height:5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" fillcolor="white [3201]" strokeweight=".5pt">
                <v:textbox>
                  <w:txbxContent>
                    <w:p w14:paraId="14DBEE04"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Нанесение электродного покрытия на подложку из Cu</w:t>
                      </w:r>
                    </w:p>
                  </w:txbxContent>
                </v:textbox>
              </v:shape>
            </w:pict>
          </mc:Fallback>
        </mc:AlternateContent>
      </w:r>
    </w:p>
    <w:p w14:paraId="10E1180C"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266436F0"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6D9C5FF7"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92032" behindDoc="0" locked="0" layoutInCell="1" allowOverlap="1" wp14:anchorId="4CF17330" wp14:editId="65DCCEAE">
                <wp:simplePos x="0" y="0"/>
                <wp:positionH relativeFrom="column">
                  <wp:posOffset>5183505</wp:posOffset>
                </wp:positionH>
                <wp:positionV relativeFrom="paragraph">
                  <wp:posOffset>203835</wp:posOffset>
                </wp:positionV>
                <wp:extent cx="129540" cy="228600"/>
                <wp:effectExtent l="19050" t="0" r="41910" b="38100"/>
                <wp:wrapNone/>
                <wp:docPr id="19670" name="Стрелка вниз 19670"/>
                <wp:cNvGraphicFramePr/>
                <a:graphic xmlns:a="http://schemas.openxmlformats.org/drawingml/2006/main">
                  <a:graphicData uri="http://schemas.microsoft.com/office/word/2010/wordprocessingShape">
                    <wps:wsp>
                      <wps:cNvSpPr/>
                      <wps:spPr>
                        <a:xfrm>
                          <a:off x="0" y="0"/>
                          <a:ext cx="129540" cy="2286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A63B41" id="Стрелка вниз 19670" o:spid="_x0000_s1026" type="#_x0000_t67" style="position:absolute;margin-left:408.15pt;margin-top:16.05pt;width:10.2pt;height:18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" adj="15480" fillcolor="white [3201]" strokecolor="black [3200]" strokeweight="1pt"/>
            </w:pict>
          </mc:Fallback>
        </mc:AlternateContent>
      </w: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91008" behindDoc="0" locked="0" layoutInCell="1" allowOverlap="1" wp14:anchorId="62F1C5AC" wp14:editId="703936DE">
                <wp:simplePos x="0" y="0"/>
                <wp:positionH relativeFrom="column">
                  <wp:posOffset>861060</wp:posOffset>
                </wp:positionH>
                <wp:positionV relativeFrom="paragraph">
                  <wp:posOffset>185420</wp:posOffset>
                </wp:positionV>
                <wp:extent cx="129540" cy="228600"/>
                <wp:effectExtent l="19050" t="0" r="41910" b="38100"/>
                <wp:wrapNone/>
                <wp:docPr id="19685" name="Стрелка вниз 19685"/>
                <wp:cNvGraphicFramePr/>
                <a:graphic xmlns:a="http://schemas.openxmlformats.org/drawingml/2006/main">
                  <a:graphicData uri="http://schemas.microsoft.com/office/word/2010/wordprocessingShape">
                    <wps:wsp>
                      <wps:cNvSpPr/>
                      <wps:spPr>
                        <a:xfrm>
                          <a:off x="0" y="0"/>
                          <a:ext cx="129540" cy="2286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5DEA7E" id="Стрелка вниз 19685" o:spid="_x0000_s1026" type="#_x0000_t67" style="position:absolute;margin-left:67.8pt;margin-top:14.6pt;width:10.2pt;height:18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" adj="15480" fillcolor="white [3201]" strokecolor="black [3200]" strokeweight="1pt"/>
            </w:pict>
          </mc:Fallback>
        </mc:AlternateContent>
      </w:r>
    </w:p>
    <w:p w14:paraId="231A6B36"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478FC06C"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94080" behindDoc="0" locked="0" layoutInCell="1" allowOverlap="1" wp14:anchorId="5DFAC541" wp14:editId="786E29F3">
                <wp:simplePos x="0" y="0"/>
                <wp:positionH relativeFrom="column">
                  <wp:posOffset>4365658</wp:posOffset>
                </wp:positionH>
                <wp:positionV relativeFrom="paragraph">
                  <wp:posOffset>74763</wp:posOffset>
                </wp:positionV>
                <wp:extent cx="1828800" cy="899160"/>
                <wp:effectExtent l="0" t="0" r="19050" b="15240"/>
                <wp:wrapNone/>
                <wp:docPr id="19686" name="Надпись 19686"/>
                <wp:cNvGraphicFramePr/>
                <a:graphic xmlns:a="http://schemas.openxmlformats.org/drawingml/2006/main">
                  <a:graphicData uri="http://schemas.microsoft.com/office/word/2010/wordprocessingShape">
                    <wps:wsp>
                      <wps:cNvSpPr txBox="1"/>
                      <wps:spPr>
                        <a:xfrm>
                          <a:off x="0" y="0"/>
                          <a:ext cx="1828800" cy="8991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20BA12"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Сушка → Прессование → Прокатка готового положительного электрода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FAC541" id="Надпись 19686" o:spid="_x0000_s1071" type="#_x0000_t202" style="position:absolute;left:0;text-align:left;margin-left:343.75pt;margin-top:5.9pt;width:2in;height:70.8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" fillcolor="white [3201]" strokeweight=".5pt">
                <v:textbox>
                  <w:txbxContent>
                    <w:p w14:paraId="3C20BA12"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Сушка → Прессование → Прокатка готового положительного электрода</w:t>
                      </w:r>
                    </w:p>
                  </w:txbxContent>
                </v:textbox>
              </v:shape>
            </w:pict>
          </mc:Fallback>
        </mc:AlternateContent>
      </w: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93056" behindDoc="0" locked="0" layoutInCell="1" allowOverlap="1" wp14:anchorId="354C393A" wp14:editId="483C39EA">
                <wp:simplePos x="0" y="0"/>
                <wp:positionH relativeFrom="column">
                  <wp:posOffset>-56515</wp:posOffset>
                </wp:positionH>
                <wp:positionV relativeFrom="paragraph">
                  <wp:posOffset>75866</wp:posOffset>
                </wp:positionV>
                <wp:extent cx="1828800" cy="861060"/>
                <wp:effectExtent l="0" t="0" r="19050" b="15240"/>
                <wp:wrapNone/>
                <wp:docPr id="19669" name="Надпись 19669"/>
                <wp:cNvGraphicFramePr/>
                <a:graphic xmlns:a="http://schemas.openxmlformats.org/drawingml/2006/main">
                  <a:graphicData uri="http://schemas.microsoft.com/office/word/2010/wordprocessingShape">
                    <wps:wsp>
                      <wps:cNvSpPr txBox="1"/>
                      <wps:spPr>
                        <a:xfrm>
                          <a:off x="0" y="0"/>
                          <a:ext cx="1828800" cy="8610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B2F63F"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Сушка → Прессование → Прокатка готового отрицательного электрода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4C393A" id="Надпись 19669" o:spid="_x0000_s1072" type="#_x0000_t202" style="position:absolute;left:0;text-align:left;margin-left:-4.45pt;margin-top:5.95pt;width:2in;height:67.8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" fillcolor="white [3201]" strokeweight=".5pt">
                <v:textbox>
                  <w:txbxContent>
                    <w:p w14:paraId="61B2F63F"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Сушка → Прессование → Прокатка готового отрицательного электрода</w:t>
                      </w:r>
                    </w:p>
                  </w:txbxContent>
                </v:textbox>
              </v:shape>
            </w:pict>
          </mc:Fallback>
        </mc:AlternateContent>
      </w:r>
    </w:p>
    <w:p w14:paraId="70D5C5D9"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54141522"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217BAA92"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204B6820"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708416" behindDoc="0" locked="0" layoutInCell="1" allowOverlap="1" wp14:anchorId="4986A9AA" wp14:editId="4E27A890">
                <wp:simplePos x="0" y="0"/>
                <wp:positionH relativeFrom="column">
                  <wp:posOffset>914612</wp:posOffset>
                </wp:positionH>
                <wp:positionV relativeFrom="paragraph">
                  <wp:posOffset>173566</wp:posOffset>
                </wp:positionV>
                <wp:extent cx="346810" cy="394034"/>
                <wp:effectExtent l="0" t="4445" r="29845" b="29845"/>
                <wp:wrapNone/>
                <wp:docPr id="19713" name="Стрелка углом вверх 19713"/>
                <wp:cNvGraphicFramePr/>
                <a:graphic xmlns:a="http://schemas.openxmlformats.org/drawingml/2006/main">
                  <a:graphicData uri="http://schemas.microsoft.com/office/word/2010/wordprocessingShape">
                    <wps:wsp>
                      <wps:cNvSpPr/>
                      <wps:spPr>
                        <a:xfrm rot="5400000">
                          <a:off x="0" y="0"/>
                          <a:ext cx="346810" cy="394034"/>
                        </a:xfrm>
                        <a:prstGeom prst="ben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AF81F" id="Стрелка углом вверх 19713" o:spid="_x0000_s1026" style="position:absolute;margin-left:1in;margin-top:13.65pt;width:27.3pt;height:31.05pt;rotation:9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6810,394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" path="m,307332r216756,l216756,86703r-43351,l260108,r86702,86703l303459,86703r,307331l,394034,,307332xe" fillcolor="white [3201]" strokecolor="black [3200]" strokeweight="1pt">
                <v:stroke joinstyle="miter"/>
                <v:path arrowok="t" o:connecttype="custom" o:connectlocs="0,307332;216756,307332;216756,86703;173405,86703;260108,0;346810,86703;303459,86703;303459,394034;0,394034;0,307332" o:connectangles="0,0,0,0,0,0,0,0,0,0"/>
              </v:shape>
            </w:pict>
          </mc:Fallback>
        </mc:AlternateContent>
      </w: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95104" behindDoc="0" locked="0" layoutInCell="1" allowOverlap="1" wp14:anchorId="627A72EE" wp14:editId="0E97ED67">
                <wp:simplePos x="0" y="0"/>
                <wp:positionH relativeFrom="column">
                  <wp:posOffset>1767840</wp:posOffset>
                </wp:positionH>
                <wp:positionV relativeFrom="paragraph">
                  <wp:posOffset>150495</wp:posOffset>
                </wp:positionV>
                <wp:extent cx="2543175" cy="464820"/>
                <wp:effectExtent l="0" t="0" r="28575" b="11430"/>
                <wp:wrapNone/>
                <wp:docPr id="19688" name="Надпись 19688"/>
                <wp:cNvGraphicFramePr/>
                <a:graphic xmlns:a="http://schemas.openxmlformats.org/drawingml/2006/main">
                  <a:graphicData uri="http://schemas.microsoft.com/office/word/2010/wordprocessingShape">
                    <wps:wsp>
                      <wps:cNvSpPr txBox="1"/>
                      <wps:spPr>
                        <a:xfrm>
                          <a:off x="0" y="0"/>
                          <a:ext cx="2543175" cy="464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477EA0A"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Сборка блока ЛИА в перчаточном боксе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A72EE" id="Надпись 19688" o:spid="_x0000_s1073" type="#_x0000_t202" style="position:absolute;left:0;text-align:left;margin-left:139.2pt;margin-top:11.85pt;width:200.25pt;height:36.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" fillcolor="white [3201]" strokeweight=".5pt">
                <v:textbox>
                  <w:txbxContent>
                    <w:p w14:paraId="2477EA0A"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Сборка блока ЛИА в перчаточном боксе</w:t>
                      </w:r>
                    </w:p>
                  </w:txbxContent>
                </v:textbox>
              </v:shape>
            </w:pict>
          </mc:Fallback>
        </mc:AlternateContent>
      </w:r>
    </w:p>
    <w:p w14:paraId="07E6593D"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707392" behindDoc="0" locked="0" layoutInCell="1" allowOverlap="1" wp14:anchorId="757B5332" wp14:editId="173389A5">
                <wp:simplePos x="0" y="0"/>
                <wp:positionH relativeFrom="column">
                  <wp:posOffset>4898671</wp:posOffset>
                </wp:positionH>
                <wp:positionV relativeFrom="paragraph">
                  <wp:posOffset>9525</wp:posOffset>
                </wp:positionV>
                <wp:extent cx="346710" cy="393700"/>
                <wp:effectExtent l="14605" t="4445" r="10795" b="29845"/>
                <wp:wrapNone/>
                <wp:docPr id="19715" name="Стрелка углом вверх 19715"/>
                <wp:cNvGraphicFramePr/>
                <a:graphic xmlns:a="http://schemas.openxmlformats.org/drawingml/2006/main">
                  <a:graphicData uri="http://schemas.microsoft.com/office/word/2010/wordprocessingShape">
                    <wps:wsp>
                      <wps:cNvSpPr/>
                      <wps:spPr>
                        <a:xfrm rot="16200000" flipH="1">
                          <a:off x="0" y="0"/>
                          <a:ext cx="346710" cy="393700"/>
                        </a:xfrm>
                        <a:prstGeom prst="ben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67734" id="Стрелка углом вверх 19715" o:spid="_x0000_s1026" style="position:absolute;margin-left:385.7pt;margin-top:.75pt;width:27.3pt;height:31pt;rotation:90;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6710,393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" path="m,307023r216694,l216694,86678r-43339,l260033,r86677,86678l303371,86678r,307022l,393700,,307023xe" fillcolor="white [3201]" strokecolor="black [3200]" strokeweight="1pt">
                <v:stroke joinstyle="miter"/>
                <v:path arrowok="t" o:connecttype="custom" o:connectlocs="0,307023;216694,307023;216694,86678;173355,86678;260033,0;346710,86678;303371,86678;303371,393700;0,393700;0,307023" o:connectangles="0,0,0,0,0,0,0,0,0,0"/>
              </v:shape>
            </w:pict>
          </mc:Fallback>
        </mc:AlternateContent>
      </w:r>
    </w:p>
    <w:p w14:paraId="2AFA22D2" w14:textId="77777777" w:rsidR="00911367" w:rsidRPr="00B70EC1" w:rsidRDefault="00911367" w:rsidP="00911367">
      <w:pPr>
        <w:tabs>
          <w:tab w:val="left" w:pos="7389"/>
        </w:tabs>
        <w:spacing w:after="0" w:line="240" w:lineRule="auto"/>
        <w:ind w:firstLine="720"/>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ab/>
      </w:r>
    </w:p>
    <w:p w14:paraId="5916ABD4"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96128" behindDoc="0" locked="0" layoutInCell="1" allowOverlap="1" wp14:anchorId="2F3448BF" wp14:editId="03D79E02">
                <wp:simplePos x="0" y="0"/>
                <wp:positionH relativeFrom="column">
                  <wp:posOffset>2980055</wp:posOffset>
                </wp:positionH>
                <wp:positionV relativeFrom="paragraph">
                  <wp:posOffset>52705</wp:posOffset>
                </wp:positionV>
                <wp:extent cx="129540" cy="228600"/>
                <wp:effectExtent l="19050" t="0" r="41910" b="38100"/>
                <wp:wrapNone/>
                <wp:docPr id="19689" name="Стрелка вниз 19689"/>
                <wp:cNvGraphicFramePr/>
                <a:graphic xmlns:a="http://schemas.openxmlformats.org/drawingml/2006/main">
                  <a:graphicData uri="http://schemas.microsoft.com/office/word/2010/wordprocessingShape">
                    <wps:wsp>
                      <wps:cNvSpPr/>
                      <wps:spPr>
                        <a:xfrm>
                          <a:off x="0" y="0"/>
                          <a:ext cx="129540" cy="2286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3A0D2D" id="Стрелка вниз 19689" o:spid="_x0000_s1026" type="#_x0000_t67" style="position:absolute;margin-left:234.65pt;margin-top:4.15pt;width:10.2pt;height:18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" adj="15480" fillcolor="white [3201]" strokecolor="black [3200]" strokeweight="1pt"/>
            </w:pict>
          </mc:Fallback>
        </mc:AlternateContent>
      </w:r>
    </w:p>
    <w:p w14:paraId="55CAC02D"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97152" behindDoc="0" locked="0" layoutInCell="1" allowOverlap="1" wp14:anchorId="01D5654F" wp14:editId="729C2C1D">
                <wp:simplePos x="0" y="0"/>
                <wp:positionH relativeFrom="column">
                  <wp:posOffset>1770648</wp:posOffset>
                </wp:positionH>
                <wp:positionV relativeFrom="paragraph">
                  <wp:posOffset>153469</wp:posOffset>
                </wp:positionV>
                <wp:extent cx="2598420" cy="464820"/>
                <wp:effectExtent l="0" t="0" r="11430" b="11430"/>
                <wp:wrapNone/>
                <wp:docPr id="19690" name="Надпись 19690"/>
                <wp:cNvGraphicFramePr/>
                <a:graphic xmlns:a="http://schemas.openxmlformats.org/drawingml/2006/main">
                  <a:graphicData uri="http://schemas.microsoft.com/office/word/2010/wordprocessingShape">
                    <wps:wsp>
                      <wps:cNvSpPr txBox="1"/>
                      <wps:spPr>
                        <a:xfrm>
                          <a:off x="0" y="0"/>
                          <a:ext cx="2598420" cy="464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2F313E"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Заполнение блока ЛИА электролитом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D5654F" id="Надпись 19690" o:spid="_x0000_s1074" type="#_x0000_t202" style="position:absolute;left:0;text-align:left;margin-left:139.4pt;margin-top:12.1pt;width:204.6pt;height:36.6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" fillcolor="white [3201]" strokeweight=".5pt">
                <v:textbox>
                  <w:txbxContent>
                    <w:p w14:paraId="4F2F313E"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Заполнение блока ЛИА электролитом</w:t>
                      </w:r>
                    </w:p>
                  </w:txbxContent>
                </v:textbox>
              </v:shape>
            </w:pict>
          </mc:Fallback>
        </mc:AlternateContent>
      </w:r>
    </w:p>
    <w:p w14:paraId="5E3B6838"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281A1F6F"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0D34BF2B"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98176" behindDoc="0" locked="0" layoutInCell="1" allowOverlap="1" wp14:anchorId="6C553904" wp14:editId="1C792F30">
                <wp:simplePos x="0" y="0"/>
                <wp:positionH relativeFrom="column">
                  <wp:posOffset>3006725</wp:posOffset>
                </wp:positionH>
                <wp:positionV relativeFrom="paragraph">
                  <wp:posOffset>69850</wp:posOffset>
                </wp:positionV>
                <wp:extent cx="129540" cy="228600"/>
                <wp:effectExtent l="19050" t="0" r="41910" b="38100"/>
                <wp:wrapNone/>
                <wp:docPr id="19691" name="Стрелка вниз 19691"/>
                <wp:cNvGraphicFramePr/>
                <a:graphic xmlns:a="http://schemas.openxmlformats.org/drawingml/2006/main">
                  <a:graphicData uri="http://schemas.microsoft.com/office/word/2010/wordprocessingShape">
                    <wps:wsp>
                      <wps:cNvSpPr/>
                      <wps:spPr>
                        <a:xfrm>
                          <a:off x="0" y="0"/>
                          <a:ext cx="129540" cy="2286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AFB051" id="Стрелка вниз 19691" o:spid="_x0000_s1026" type="#_x0000_t67" style="position:absolute;margin-left:236.75pt;margin-top:5.5pt;width:10.2pt;height:18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" adj="15480" fillcolor="white [3201]" strokecolor="black [3200]" strokeweight="1pt"/>
            </w:pict>
          </mc:Fallback>
        </mc:AlternateContent>
      </w:r>
    </w:p>
    <w:p w14:paraId="3B967FEE"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699200" behindDoc="0" locked="0" layoutInCell="1" allowOverlap="1" wp14:anchorId="70140B18" wp14:editId="4BFA7C92">
                <wp:simplePos x="0" y="0"/>
                <wp:positionH relativeFrom="column">
                  <wp:posOffset>1764131</wp:posOffset>
                </wp:positionH>
                <wp:positionV relativeFrom="paragraph">
                  <wp:posOffset>156410</wp:posOffset>
                </wp:positionV>
                <wp:extent cx="2598420" cy="274320"/>
                <wp:effectExtent l="0" t="0" r="11430" b="11430"/>
                <wp:wrapNone/>
                <wp:docPr id="19692" name="Надпись 19692"/>
                <wp:cNvGraphicFramePr/>
                <a:graphic xmlns:a="http://schemas.openxmlformats.org/drawingml/2006/main">
                  <a:graphicData uri="http://schemas.microsoft.com/office/word/2010/wordprocessingShape">
                    <wps:wsp>
                      <wps:cNvSpPr txBox="1"/>
                      <wps:spPr>
                        <a:xfrm>
                          <a:off x="0" y="0"/>
                          <a:ext cx="2598420" cy="274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73260D"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Тестирование макета ЛИА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140B18" id="Надпись 19692" o:spid="_x0000_s1075" type="#_x0000_t202" style="position:absolute;left:0;text-align:left;margin-left:138.9pt;margin-top:12.3pt;width:204.6pt;height:21.6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" fillcolor="white [3201]" strokeweight=".5pt">
                <v:textbox>
                  <w:txbxContent>
                    <w:p w14:paraId="4E73260D" w14:textId="77777777" w:rsidR="005E737C" w:rsidRPr="00165DA3" w:rsidRDefault="005E737C" w:rsidP="00911367">
                      <w:pPr>
                        <w:spacing w:after="0" w:line="240" w:lineRule="auto"/>
                        <w:jc w:val="center"/>
                        <w:rPr>
                          <w:rFonts w:ascii="Times New Roman" w:hAnsi="Times New Roman" w:cs="Times New Roman"/>
                          <w:sz w:val="24"/>
                          <w:szCs w:val="24"/>
                        </w:rPr>
                      </w:pPr>
                      <w:r w:rsidRPr="00165DA3">
                        <w:rPr>
                          <w:rFonts w:ascii="Times New Roman" w:hAnsi="Times New Roman" w:cs="Times New Roman"/>
                          <w:sz w:val="24"/>
                          <w:szCs w:val="24"/>
                        </w:rPr>
                        <w:t>Тестирование макета ЛИА</w:t>
                      </w:r>
                    </w:p>
                  </w:txbxContent>
                </v:textbox>
              </v:shape>
            </w:pict>
          </mc:Fallback>
        </mc:AlternateContent>
      </w:r>
    </w:p>
    <w:p w14:paraId="17B6A6DA"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552BC76B"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700224" behindDoc="0" locked="0" layoutInCell="1" allowOverlap="1" wp14:anchorId="6389D9C2" wp14:editId="3A73D6D2">
                <wp:simplePos x="0" y="0"/>
                <wp:positionH relativeFrom="column">
                  <wp:posOffset>3018155</wp:posOffset>
                </wp:positionH>
                <wp:positionV relativeFrom="paragraph">
                  <wp:posOffset>80010</wp:posOffset>
                </wp:positionV>
                <wp:extent cx="129540" cy="228600"/>
                <wp:effectExtent l="19050" t="0" r="41910" b="38100"/>
                <wp:wrapNone/>
                <wp:docPr id="19693" name="Стрелка вниз 19693"/>
                <wp:cNvGraphicFramePr/>
                <a:graphic xmlns:a="http://schemas.openxmlformats.org/drawingml/2006/main">
                  <a:graphicData uri="http://schemas.microsoft.com/office/word/2010/wordprocessingShape">
                    <wps:wsp>
                      <wps:cNvSpPr/>
                      <wps:spPr>
                        <a:xfrm>
                          <a:off x="0" y="0"/>
                          <a:ext cx="129540" cy="228600"/>
                        </a:xfrm>
                        <a:prstGeom prst="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52DC81" id="Стрелка вниз 19693" o:spid="_x0000_s1026" type="#_x0000_t67" style="position:absolute;margin-left:237.65pt;margin-top:6.3pt;width:10.2pt;height:18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" adj="15480" fillcolor="white [3201]" strokecolor="black [3200]" strokeweight="1pt"/>
            </w:pict>
          </mc:Fallback>
        </mc:AlternateContent>
      </w:r>
    </w:p>
    <w:p w14:paraId="0B8E45FE"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noProof/>
          <w:color w:val="000000"/>
          <w:sz w:val="28"/>
          <w:szCs w:val="28"/>
          <w:lang w:val="en-US"/>
        </w:rPr>
        <mc:AlternateContent>
          <mc:Choice Requires="wps">
            <w:drawing>
              <wp:anchor distT="0" distB="0" distL="114300" distR="114300" simplePos="0" relativeHeight="251701248" behindDoc="0" locked="0" layoutInCell="1" allowOverlap="1" wp14:anchorId="09050CFC" wp14:editId="21CFD918">
                <wp:simplePos x="0" y="0"/>
                <wp:positionH relativeFrom="column">
                  <wp:posOffset>1777365</wp:posOffset>
                </wp:positionH>
                <wp:positionV relativeFrom="paragraph">
                  <wp:posOffset>177799</wp:posOffset>
                </wp:positionV>
                <wp:extent cx="2598420" cy="485775"/>
                <wp:effectExtent l="0" t="0" r="11430" b="28575"/>
                <wp:wrapNone/>
                <wp:docPr id="19694" name="Надпись 19694"/>
                <wp:cNvGraphicFramePr/>
                <a:graphic xmlns:a="http://schemas.openxmlformats.org/drawingml/2006/main">
                  <a:graphicData uri="http://schemas.microsoft.com/office/word/2010/wordprocessingShape">
                    <wps:wsp>
                      <wps:cNvSpPr txBox="1"/>
                      <wps:spPr>
                        <a:xfrm>
                          <a:off x="0" y="0"/>
                          <a:ext cx="2598420" cy="485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49F799" w14:textId="77777777" w:rsidR="005E737C" w:rsidRPr="00165DA3" w:rsidRDefault="005E737C" w:rsidP="00911367">
                            <w:pPr>
                              <w:jc w:val="center"/>
                              <w:rPr>
                                <w:rFonts w:ascii="Times New Roman" w:hAnsi="Times New Roman" w:cs="Times New Roman"/>
                                <w:sz w:val="24"/>
                                <w:szCs w:val="24"/>
                              </w:rPr>
                            </w:pPr>
                            <w:r w:rsidRPr="00165DA3">
                              <w:rPr>
                                <w:rFonts w:ascii="Times New Roman" w:hAnsi="Times New Roman" w:cs="Times New Roman"/>
                                <w:sz w:val="24"/>
                                <w:szCs w:val="24"/>
                              </w:rPr>
                              <w:t>Готовый продукт - ЛИА на основе кремния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050CFC" id="Надпись 19694" o:spid="_x0000_s1076" type="#_x0000_t202" style="position:absolute;left:0;text-align:left;margin-left:139.95pt;margin-top:14pt;width:204.6pt;height:38.2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" fillcolor="white [3201]" strokeweight=".5pt">
                <v:textbox>
                  <w:txbxContent>
                    <w:p w14:paraId="1749F799" w14:textId="77777777" w:rsidR="005E737C" w:rsidRPr="00165DA3" w:rsidRDefault="005E737C" w:rsidP="00911367">
                      <w:pPr>
                        <w:jc w:val="center"/>
                        <w:rPr>
                          <w:rFonts w:ascii="Times New Roman" w:hAnsi="Times New Roman" w:cs="Times New Roman"/>
                          <w:sz w:val="24"/>
                          <w:szCs w:val="24"/>
                        </w:rPr>
                      </w:pPr>
                      <w:r w:rsidRPr="00165DA3">
                        <w:rPr>
                          <w:rFonts w:ascii="Times New Roman" w:hAnsi="Times New Roman" w:cs="Times New Roman"/>
                          <w:sz w:val="24"/>
                          <w:szCs w:val="24"/>
                        </w:rPr>
                        <w:t>Готовый продукт - ЛИА на основе кремния</w:t>
                      </w:r>
                    </w:p>
                  </w:txbxContent>
                </v:textbox>
              </v:shape>
            </w:pict>
          </mc:Fallback>
        </mc:AlternateContent>
      </w:r>
    </w:p>
    <w:p w14:paraId="6C1FC6E3" w14:textId="7777777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1A1DD35A" w14:textId="77777777" w:rsidR="00911367"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0541D1EE" w14:textId="77777777" w:rsidR="00911367" w:rsidRDefault="00911367" w:rsidP="00911367">
      <w:pPr>
        <w:spacing w:after="0" w:line="240" w:lineRule="auto"/>
        <w:ind w:firstLine="720"/>
        <w:jc w:val="center"/>
        <w:rPr>
          <w:rFonts w:ascii="Times New Roman" w:eastAsia="Times New Roman" w:hAnsi="Times New Roman" w:cs="Times New Roman"/>
          <w:color w:val="000000"/>
          <w:sz w:val="28"/>
          <w:szCs w:val="28"/>
          <w:lang w:val="kk-KZ" w:eastAsia="ru-RU"/>
        </w:rPr>
      </w:pPr>
    </w:p>
    <w:p w14:paraId="491F4DB5" w14:textId="77777777" w:rsidR="0023105B" w:rsidRDefault="0023105B" w:rsidP="00911367">
      <w:pPr>
        <w:spacing w:after="0" w:line="240" w:lineRule="auto"/>
        <w:ind w:firstLine="720"/>
        <w:jc w:val="center"/>
        <w:rPr>
          <w:rFonts w:ascii="Times New Roman" w:eastAsia="Times New Roman" w:hAnsi="Times New Roman" w:cs="Times New Roman"/>
          <w:color w:val="000000"/>
          <w:sz w:val="28"/>
          <w:szCs w:val="28"/>
          <w:lang w:val="kk-KZ" w:eastAsia="ru-RU"/>
        </w:rPr>
      </w:pPr>
    </w:p>
    <w:p w14:paraId="50F50613" w14:textId="0BD13111" w:rsidR="00911367" w:rsidRPr="00B70EC1" w:rsidRDefault="00911367" w:rsidP="00911367">
      <w:pPr>
        <w:spacing w:after="0" w:line="240" w:lineRule="auto"/>
        <w:ind w:firstLine="720"/>
        <w:jc w:val="center"/>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t xml:space="preserve">Рисунок </w:t>
      </w:r>
      <w:r w:rsidR="00BD6C03">
        <w:rPr>
          <w:rFonts w:ascii="Times New Roman" w:eastAsia="Times New Roman" w:hAnsi="Times New Roman" w:cs="Times New Roman"/>
          <w:color w:val="000000"/>
          <w:sz w:val="28"/>
          <w:szCs w:val="28"/>
          <w:lang w:val="kk-KZ" w:eastAsia="ru-RU"/>
        </w:rPr>
        <w:t>4</w:t>
      </w:r>
      <w:r w:rsidR="00971AD1">
        <w:rPr>
          <w:rFonts w:ascii="Times New Roman" w:eastAsia="Times New Roman" w:hAnsi="Times New Roman" w:cs="Times New Roman"/>
          <w:color w:val="000000"/>
          <w:sz w:val="28"/>
          <w:szCs w:val="28"/>
          <w:lang w:val="kk-KZ" w:eastAsia="ru-RU"/>
        </w:rPr>
        <w:t>5</w:t>
      </w:r>
      <w:r w:rsidRPr="00B70EC1">
        <w:rPr>
          <w:rFonts w:ascii="Times New Roman" w:eastAsia="Times New Roman" w:hAnsi="Times New Roman" w:cs="Times New Roman"/>
          <w:color w:val="000000"/>
          <w:sz w:val="28"/>
          <w:szCs w:val="28"/>
          <w:lang w:val="kk-KZ" w:eastAsia="ru-RU"/>
        </w:rPr>
        <w:t xml:space="preserve"> – Технологическая схема производства ЛИА</w:t>
      </w:r>
      <w:r w:rsidRPr="00C91AFF">
        <w:rPr>
          <w:rFonts w:ascii="Times New Roman" w:eastAsia="Times New Roman" w:hAnsi="Times New Roman" w:cs="Times New Roman"/>
          <w:color w:val="000000"/>
          <w:sz w:val="28"/>
          <w:szCs w:val="28"/>
          <w:lang w:val="kk-KZ" w:eastAsia="ru-RU"/>
        </w:rPr>
        <w:t xml:space="preserve"> </w:t>
      </w:r>
    </w:p>
    <w:p w14:paraId="62F6E144" w14:textId="77777777" w:rsidR="00E139D6" w:rsidRDefault="00E139D6" w:rsidP="00911367">
      <w:pPr>
        <w:spacing w:after="0" w:line="240" w:lineRule="auto"/>
        <w:ind w:firstLine="720"/>
        <w:jc w:val="both"/>
        <w:rPr>
          <w:rFonts w:ascii="Times New Roman" w:eastAsia="Times New Roman" w:hAnsi="Times New Roman" w:cs="Times New Roman"/>
          <w:color w:val="000000"/>
          <w:sz w:val="28"/>
          <w:szCs w:val="28"/>
          <w:lang w:val="kk-KZ" w:eastAsia="ru-RU"/>
        </w:rPr>
      </w:pPr>
    </w:p>
    <w:p w14:paraId="342CC9CB" w14:textId="77777777" w:rsidR="0023105B" w:rsidRDefault="0023105B" w:rsidP="00E139D6">
      <w:pPr>
        <w:spacing w:after="0" w:line="240" w:lineRule="auto"/>
        <w:ind w:firstLine="720"/>
        <w:jc w:val="both"/>
        <w:rPr>
          <w:rFonts w:ascii="Times New Roman" w:eastAsia="Times New Roman" w:hAnsi="Times New Roman" w:cs="Times New Roman"/>
          <w:color w:val="000000"/>
          <w:sz w:val="28"/>
          <w:szCs w:val="28"/>
          <w:lang w:val="kk-KZ" w:eastAsia="ru-RU"/>
        </w:rPr>
      </w:pPr>
    </w:p>
    <w:p w14:paraId="35462D4A" w14:textId="7C4D9F21" w:rsidR="00E139D6" w:rsidRDefault="00E139D6" w:rsidP="00E139D6">
      <w:pPr>
        <w:spacing w:after="0" w:line="240" w:lineRule="auto"/>
        <w:ind w:firstLine="720"/>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На рисунке 4</w:t>
      </w:r>
      <w:r w:rsidR="00971AD1">
        <w:rPr>
          <w:rFonts w:ascii="Times New Roman" w:eastAsia="Times New Roman" w:hAnsi="Times New Roman" w:cs="Times New Roman"/>
          <w:color w:val="000000"/>
          <w:sz w:val="28"/>
          <w:szCs w:val="28"/>
          <w:lang w:val="kk-KZ" w:eastAsia="ru-RU"/>
        </w:rPr>
        <w:t>5</w:t>
      </w:r>
      <w:r>
        <w:rPr>
          <w:rFonts w:ascii="Times New Roman" w:eastAsia="Times New Roman" w:hAnsi="Times New Roman" w:cs="Times New Roman"/>
          <w:color w:val="000000"/>
          <w:sz w:val="28"/>
          <w:szCs w:val="28"/>
          <w:lang w:val="kk-KZ" w:eastAsia="ru-RU"/>
        </w:rPr>
        <w:t xml:space="preserve"> представлена </w:t>
      </w:r>
      <w:r w:rsidR="00DA16D0">
        <w:rPr>
          <w:rFonts w:ascii="Times New Roman" w:eastAsia="Times New Roman" w:hAnsi="Times New Roman" w:cs="Times New Roman"/>
          <w:color w:val="000000"/>
          <w:sz w:val="28"/>
          <w:szCs w:val="28"/>
          <w:lang w:val="kk-KZ" w:eastAsia="ru-RU"/>
        </w:rPr>
        <w:t>т</w:t>
      </w:r>
      <w:r w:rsidRPr="00B70EC1">
        <w:rPr>
          <w:rFonts w:ascii="Times New Roman" w:eastAsia="Times New Roman" w:hAnsi="Times New Roman" w:cs="Times New Roman"/>
          <w:color w:val="000000"/>
          <w:sz w:val="28"/>
          <w:szCs w:val="28"/>
          <w:lang w:val="kk-KZ" w:eastAsia="ru-RU"/>
        </w:rPr>
        <w:t>ехнологическая схема производства ЛИА</w:t>
      </w:r>
      <w:r>
        <w:rPr>
          <w:rFonts w:ascii="Times New Roman" w:eastAsia="Times New Roman" w:hAnsi="Times New Roman" w:cs="Times New Roman"/>
          <w:color w:val="000000"/>
          <w:sz w:val="28"/>
          <w:szCs w:val="28"/>
          <w:lang w:val="kk-KZ" w:eastAsia="ru-RU"/>
        </w:rPr>
        <w:t xml:space="preserve">, состоящая из следующих этапов: </w:t>
      </w:r>
    </w:p>
    <w:p w14:paraId="604440BB" w14:textId="73E5A12E" w:rsidR="00E139D6" w:rsidRDefault="00F77F53" w:rsidP="00E139D6">
      <w:pPr>
        <w:pStyle w:val="a6"/>
        <w:numPr>
          <w:ilvl w:val="0"/>
          <w:numId w:val="30"/>
        </w:num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п</w:t>
      </w:r>
      <w:r w:rsidR="00E139D6" w:rsidRPr="00E139D6">
        <w:rPr>
          <w:rFonts w:ascii="Times New Roman" w:hAnsi="Times New Roman"/>
          <w:color w:val="000000"/>
          <w:sz w:val="28"/>
          <w:szCs w:val="28"/>
          <w:lang w:val="kk-KZ"/>
        </w:rPr>
        <w:t>роизводство отрицательного электрода</w:t>
      </w:r>
      <w:r w:rsidR="00E139D6">
        <w:rPr>
          <w:rFonts w:ascii="Times New Roman" w:hAnsi="Times New Roman"/>
          <w:color w:val="000000"/>
          <w:sz w:val="28"/>
          <w:szCs w:val="28"/>
          <w:lang w:val="kk-KZ"/>
        </w:rPr>
        <w:t>;</w:t>
      </w:r>
    </w:p>
    <w:p w14:paraId="35741F66" w14:textId="07736D7C" w:rsidR="00E139D6" w:rsidRDefault="00F77F53" w:rsidP="00E139D6">
      <w:pPr>
        <w:pStyle w:val="a6"/>
        <w:numPr>
          <w:ilvl w:val="0"/>
          <w:numId w:val="30"/>
        </w:num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п</w:t>
      </w:r>
      <w:r w:rsidR="00E139D6" w:rsidRPr="00E139D6">
        <w:rPr>
          <w:rFonts w:ascii="Times New Roman" w:hAnsi="Times New Roman"/>
          <w:color w:val="000000"/>
          <w:sz w:val="28"/>
          <w:szCs w:val="28"/>
          <w:lang w:val="kk-KZ"/>
        </w:rPr>
        <w:t>роизводство положительного электрода</w:t>
      </w:r>
      <w:r w:rsidR="00E139D6">
        <w:rPr>
          <w:rFonts w:ascii="Times New Roman" w:hAnsi="Times New Roman"/>
          <w:color w:val="000000"/>
          <w:sz w:val="28"/>
          <w:szCs w:val="28"/>
          <w:lang w:val="kk-KZ"/>
        </w:rPr>
        <w:t>;</w:t>
      </w:r>
    </w:p>
    <w:p w14:paraId="42E56140" w14:textId="7FD7315F" w:rsidR="00E139D6" w:rsidRDefault="00F77F53" w:rsidP="00E139D6">
      <w:pPr>
        <w:pStyle w:val="a6"/>
        <w:numPr>
          <w:ilvl w:val="0"/>
          <w:numId w:val="30"/>
        </w:num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с</w:t>
      </w:r>
      <w:r w:rsidR="00E139D6" w:rsidRPr="00E139D6">
        <w:rPr>
          <w:rFonts w:ascii="Times New Roman" w:hAnsi="Times New Roman"/>
          <w:color w:val="000000"/>
          <w:sz w:val="28"/>
          <w:szCs w:val="28"/>
          <w:lang w:val="kk-KZ"/>
        </w:rPr>
        <w:t>борка блока ЛИА</w:t>
      </w:r>
      <w:r w:rsidR="00E139D6">
        <w:rPr>
          <w:rFonts w:ascii="Times New Roman" w:hAnsi="Times New Roman"/>
          <w:color w:val="000000"/>
          <w:sz w:val="28"/>
          <w:szCs w:val="28"/>
          <w:lang w:val="kk-KZ"/>
        </w:rPr>
        <w:t>.</w:t>
      </w:r>
    </w:p>
    <w:p w14:paraId="74D09BE1" w14:textId="4FDFEE37"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t xml:space="preserve">Во время </w:t>
      </w:r>
      <w:r w:rsidR="00FF7267">
        <w:rPr>
          <w:rFonts w:ascii="Times New Roman" w:eastAsia="Times New Roman" w:hAnsi="Times New Roman" w:cs="Times New Roman"/>
          <w:color w:val="000000"/>
          <w:sz w:val="28"/>
          <w:szCs w:val="28"/>
          <w:lang w:val="kk-KZ" w:eastAsia="ru-RU"/>
        </w:rPr>
        <w:t xml:space="preserve">мероприятий по </w:t>
      </w:r>
      <w:r w:rsidRPr="00B70EC1">
        <w:rPr>
          <w:rFonts w:ascii="Times New Roman" w:eastAsia="Times New Roman" w:hAnsi="Times New Roman" w:cs="Times New Roman"/>
          <w:color w:val="000000"/>
          <w:sz w:val="28"/>
          <w:szCs w:val="28"/>
          <w:lang w:val="kk-KZ" w:eastAsia="ru-RU"/>
        </w:rPr>
        <w:t>очистк</w:t>
      </w:r>
      <w:r w:rsidR="00FF7267">
        <w:rPr>
          <w:rFonts w:ascii="Times New Roman" w:eastAsia="Times New Roman" w:hAnsi="Times New Roman" w:cs="Times New Roman"/>
          <w:color w:val="000000"/>
          <w:sz w:val="28"/>
          <w:szCs w:val="28"/>
          <w:lang w:val="kk-KZ" w:eastAsia="ru-RU"/>
        </w:rPr>
        <w:t>е</w:t>
      </w:r>
      <w:r w:rsidRPr="00B70EC1">
        <w:rPr>
          <w:rFonts w:ascii="Times New Roman" w:eastAsia="Times New Roman" w:hAnsi="Times New Roman" w:cs="Times New Roman"/>
          <w:color w:val="000000"/>
          <w:sz w:val="28"/>
          <w:szCs w:val="28"/>
          <w:lang w:val="kk-KZ" w:eastAsia="ru-RU"/>
        </w:rPr>
        <w:t xml:space="preserve"> анодного материала - металлургического кремния до кремния высокой чистоты - с целью получения </w:t>
      </w:r>
      <w:r w:rsidR="00FF7267">
        <w:rPr>
          <w:rFonts w:ascii="Times New Roman" w:eastAsia="Times New Roman" w:hAnsi="Times New Roman" w:cs="Times New Roman"/>
          <w:color w:val="000000"/>
          <w:sz w:val="28"/>
          <w:szCs w:val="28"/>
          <w:lang w:val="en-US" w:eastAsia="ru-RU"/>
        </w:rPr>
        <w:t>UMG</w:t>
      </w:r>
      <w:r w:rsidR="00FF7267" w:rsidRPr="00FF7267">
        <w:rPr>
          <w:rFonts w:ascii="Times New Roman" w:eastAsia="Times New Roman" w:hAnsi="Times New Roman" w:cs="Times New Roman"/>
          <w:color w:val="000000"/>
          <w:sz w:val="28"/>
          <w:szCs w:val="28"/>
          <w:lang w:eastAsia="ru-RU"/>
        </w:rPr>
        <w:t>-</w:t>
      </w:r>
      <w:r w:rsidRPr="00B70EC1">
        <w:rPr>
          <w:rFonts w:ascii="Times New Roman" w:eastAsia="Times New Roman" w:hAnsi="Times New Roman" w:cs="Times New Roman"/>
          <w:color w:val="000000"/>
          <w:sz w:val="28"/>
          <w:szCs w:val="28"/>
          <w:lang w:val="kk-KZ" w:eastAsia="ru-RU"/>
        </w:rPr>
        <w:t xml:space="preserve">Si было предложено устройство для прожига леточного отверстия, предотвращающий попадание части шлака с примесями в металл и способствующий повышению качества получаемой продукции (mc-Si). </w:t>
      </w:r>
    </w:p>
    <w:p w14:paraId="01F8F975" w14:textId="325A3690" w:rsidR="00911367" w:rsidRDefault="00911367" w:rsidP="00911367">
      <w:pPr>
        <w:spacing w:after="0" w:line="240" w:lineRule="auto"/>
        <w:ind w:firstLine="720"/>
        <w:jc w:val="both"/>
        <w:rPr>
          <w:rFonts w:ascii="Times New Roman" w:hAnsi="Times New Roman" w:cs="Times New Roman"/>
          <w:sz w:val="28"/>
          <w:szCs w:val="28"/>
        </w:rPr>
      </w:pPr>
      <w:r w:rsidRPr="00B70EC1">
        <w:rPr>
          <w:rFonts w:ascii="Times New Roman" w:eastAsia="Times New Roman" w:hAnsi="Times New Roman" w:cs="Times New Roman"/>
          <w:color w:val="000000"/>
          <w:sz w:val="28"/>
          <w:szCs w:val="28"/>
          <w:lang w:val="kk-KZ" w:eastAsia="ru-RU"/>
        </w:rPr>
        <w:t xml:space="preserve">Большая экологическая проблема также заключается в утилизации </w:t>
      </w:r>
      <w:r w:rsidRPr="00B70EC1">
        <w:rPr>
          <w:rFonts w:ascii="Times New Roman" w:eastAsia="Times New Roman" w:hAnsi="Times New Roman" w:cs="Times New Roman"/>
          <w:color w:val="000000"/>
          <w:sz w:val="28"/>
          <w:szCs w:val="28"/>
          <w:lang w:val="en-US" w:eastAsia="ru-RU"/>
        </w:rPr>
        <w:t>LCO</w:t>
      </w:r>
      <w:r w:rsidRPr="00B70EC1">
        <w:rPr>
          <w:rFonts w:ascii="Times New Roman" w:eastAsia="Times New Roman" w:hAnsi="Times New Roman" w:cs="Times New Roman"/>
          <w:color w:val="000000"/>
          <w:sz w:val="28"/>
          <w:szCs w:val="28"/>
          <w:lang w:eastAsia="ru-RU"/>
        </w:rPr>
        <w:t xml:space="preserve"> аккумулятора, поэтому такой показатель как средний срок службы аккумулятора очень важен. </w:t>
      </w:r>
      <w:r w:rsidRPr="00B70EC1">
        <w:rPr>
          <w:rFonts w:ascii="Times New Roman" w:hAnsi="Times New Roman" w:cs="Times New Roman"/>
          <w:sz w:val="28"/>
          <w:szCs w:val="28"/>
        </w:rPr>
        <w:t>Изменения р</w:t>
      </w:r>
      <w:r w:rsidR="00F43DD8">
        <w:rPr>
          <w:rFonts w:ascii="Times New Roman" w:hAnsi="Times New Roman" w:cs="Times New Roman"/>
          <w:sz w:val="28"/>
          <w:szCs w:val="28"/>
        </w:rPr>
        <w:t>азр</w:t>
      </w:r>
      <w:r w:rsidRPr="00B70EC1">
        <w:rPr>
          <w:rFonts w:ascii="Times New Roman" w:hAnsi="Times New Roman" w:cs="Times New Roman"/>
          <w:sz w:val="28"/>
          <w:szCs w:val="28"/>
        </w:rPr>
        <w:t>ядной ёмкости всех образцов</w:t>
      </w:r>
      <w:r w:rsidR="00FC1D14">
        <w:rPr>
          <w:rFonts w:ascii="Times New Roman" w:hAnsi="Times New Roman" w:cs="Times New Roman"/>
          <w:sz w:val="28"/>
          <w:szCs w:val="28"/>
        </w:rPr>
        <w:t xml:space="preserve"> от количества циклов</w:t>
      </w:r>
      <w:r w:rsidRPr="00B70EC1">
        <w:rPr>
          <w:rFonts w:ascii="Times New Roman" w:hAnsi="Times New Roman" w:cs="Times New Roman"/>
          <w:sz w:val="28"/>
          <w:szCs w:val="28"/>
        </w:rPr>
        <w:t xml:space="preserve"> представлен</w:t>
      </w:r>
      <w:r>
        <w:rPr>
          <w:rFonts w:ascii="Times New Roman" w:hAnsi="Times New Roman" w:cs="Times New Roman"/>
          <w:sz w:val="28"/>
          <w:szCs w:val="28"/>
        </w:rPr>
        <w:t>ы</w:t>
      </w:r>
      <w:r w:rsidRPr="00B70EC1">
        <w:rPr>
          <w:rFonts w:ascii="Times New Roman" w:hAnsi="Times New Roman" w:cs="Times New Roman"/>
          <w:sz w:val="28"/>
          <w:szCs w:val="28"/>
        </w:rPr>
        <w:t xml:space="preserve"> на рисунке </w:t>
      </w:r>
      <w:r w:rsidR="00E139D6">
        <w:rPr>
          <w:rFonts w:ascii="Times New Roman" w:hAnsi="Times New Roman" w:cs="Times New Roman"/>
          <w:sz w:val="28"/>
          <w:szCs w:val="28"/>
        </w:rPr>
        <w:t>4</w:t>
      </w:r>
      <w:r w:rsidR="00971AD1">
        <w:rPr>
          <w:rFonts w:ascii="Times New Roman" w:hAnsi="Times New Roman" w:cs="Times New Roman"/>
          <w:sz w:val="28"/>
          <w:szCs w:val="28"/>
        </w:rPr>
        <w:t>6</w:t>
      </w:r>
      <w:r w:rsidR="00FC1D14">
        <w:rPr>
          <w:rFonts w:ascii="Times New Roman" w:hAnsi="Times New Roman" w:cs="Times New Roman"/>
          <w:sz w:val="28"/>
          <w:szCs w:val="28"/>
        </w:rPr>
        <w:t>, 4</w:t>
      </w:r>
      <w:r w:rsidR="00971AD1">
        <w:rPr>
          <w:rFonts w:ascii="Times New Roman" w:hAnsi="Times New Roman" w:cs="Times New Roman"/>
          <w:sz w:val="28"/>
          <w:szCs w:val="28"/>
        </w:rPr>
        <w:t>7</w:t>
      </w:r>
      <w:r w:rsidR="00FC1D14">
        <w:rPr>
          <w:rFonts w:ascii="Times New Roman" w:hAnsi="Times New Roman" w:cs="Times New Roman"/>
          <w:sz w:val="28"/>
          <w:szCs w:val="28"/>
        </w:rPr>
        <w:t xml:space="preserve">. </w:t>
      </w:r>
      <w:r w:rsidRPr="00B70EC1">
        <w:rPr>
          <w:rFonts w:ascii="Times New Roman" w:hAnsi="Times New Roman" w:cs="Times New Roman"/>
          <w:sz w:val="28"/>
          <w:szCs w:val="28"/>
        </w:rPr>
        <w:t xml:space="preserve"> </w:t>
      </w:r>
    </w:p>
    <w:p w14:paraId="4786B493" w14:textId="77777777" w:rsidR="00E139D6" w:rsidRPr="00B70EC1" w:rsidRDefault="00E139D6" w:rsidP="00911367">
      <w:pPr>
        <w:spacing w:after="0" w:line="240" w:lineRule="auto"/>
        <w:ind w:firstLine="720"/>
        <w:jc w:val="both"/>
        <w:rPr>
          <w:rFonts w:ascii="Times New Roman" w:hAnsi="Times New Roman" w:cs="Times New Roman"/>
          <w:sz w:val="28"/>
          <w:szCs w:val="28"/>
        </w:rPr>
      </w:pPr>
    </w:p>
    <w:p w14:paraId="15CA58A7" w14:textId="77777777" w:rsidR="00911367" w:rsidRPr="00B70EC1" w:rsidRDefault="00911367" w:rsidP="00911367">
      <w:pPr>
        <w:spacing w:after="0" w:line="240" w:lineRule="auto"/>
        <w:jc w:val="center"/>
        <w:rPr>
          <w:rFonts w:ascii="Times New Roman" w:hAnsi="Times New Roman" w:cs="Times New Roman"/>
          <w:sz w:val="28"/>
          <w:szCs w:val="28"/>
        </w:rPr>
      </w:pPr>
      <w:r w:rsidRPr="00B70EC1">
        <w:rPr>
          <w:rFonts w:ascii="Times New Roman" w:hAnsi="Times New Roman" w:cs="Times New Roman"/>
          <w:noProof/>
          <w:sz w:val="28"/>
          <w:szCs w:val="28"/>
          <w:lang w:val="en-US"/>
        </w:rPr>
        <w:drawing>
          <wp:inline distT="0" distB="0" distL="0" distR="0" wp14:anchorId="3DC83460" wp14:editId="35EE4CFE">
            <wp:extent cx="5821680" cy="3149600"/>
            <wp:effectExtent l="0" t="0" r="7620" b="12700"/>
            <wp:docPr id="19704" name="Диаграмма 1970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EB7C2B5" w14:textId="77777777" w:rsidR="00E139D6" w:rsidRDefault="00E139D6" w:rsidP="00911367">
      <w:pPr>
        <w:spacing w:after="0" w:line="240" w:lineRule="auto"/>
        <w:jc w:val="center"/>
        <w:rPr>
          <w:rFonts w:ascii="Times New Roman" w:hAnsi="Times New Roman" w:cs="Times New Roman"/>
          <w:sz w:val="28"/>
          <w:szCs w:val="28"/>
        </w:rPr>
      </w:pPr>
    </w:p>
    <w:p w14:paraId="3AB54A88" w14:textId="7FB4E4AC" w:rsidR="00911367" w:rsidRDefault="00911367" w:rsidP="00911367">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 xml:space="preserve">Рисунок </w:t>
      </w:r>
      <w:r w:rsidR="00E139D6">
        <w:rPr>
          <w:rFonts w:ascii="Times New Roman" w:hAnsi="Times New Roman" w:cs="Times New Roman"/>
          <w:sz w:val="28"/>
          <w:szCs w:val="28"/>
        </w:rPr>
        <w:t>4</w:t>
      </w:r>
      <w:r w:rsidR="00971AD1">
        <w:rPr>
          <w:rFonts w:ascii="Times New Roman" w:hAnsi="Times New Roman" w:cs="Times New Roman"/>
          <w:sz w:val="28"/>
          <w:szCs w:val="28"/>
        </w:rPr>
        <w:t>6</w:t>
      </w:r>
      <w:r w:rsidRPr="00B70EC1">
        <w:rPr>
          <w:rFonts w:ascii="Times New Roman" w:hAnsi="Times New Roman" w:cs="Times New Roman"/>
          <w:sz w:val="28"/>
          <w:szCs w:val="28"/>
        </w:rPr>
        <w:t xml:space="preserve"> – Срок службы отрицательного электрода на основе кремния </w:t>
      </w:r>
    </w:p>
    <w:p w14:paraId="57F926C3" w14:textId="77777777" w:rsidR="00911367" w:rsidRPr="00B70EC1" w:rsidRDefault="00911367" w:rsidP="00911367">
      <w:pPr>
        <w:spacing w:after="0" w:line="240" w:lineRule="auto"/>
        <w:jc w:val="center"/>
        <w:rPr>
          <w:rFonts w:ascii="Times New Roman" w:hAnsi="Times New Roman" w:cs="Times New Roman"/>
          <w:sz w:val="28"/>
          <w:szCs w:val="28"/>
        </w:rPr>
      </w:pPr>
      <w:r w:rsidRPr="00B70EC1">
        <w:rPr>
          <w:rFonts w:ascii="Times New Roman" w:hAnsi="Times New Roman" w:cs="Times New Roman"/>
          <w:sz w:val="28"/>
          <w:szCs w:val="28"/>
        </w:rPr>
        <w:t>при токе С/5</w:t>
      </w:r>
    </w:p>
    <w:p w14:paraId="0C50DB23" w14:textId="77777777" w:rsidR="00911367" w:rsidRDefault="00911367" w:rsidP="00911367">
      <w:pPr>
        <w:spacing w:after="0" w:line="240" w:lineRule="auto"/>
        <w:ind w:firstLine="720"/>
        <w:jc w:val="both"/>
        <w:rPr>
          <w:rFonts w:ascii="Times New Roman" w:eastAsia="Times New Roman" w:hAnsi="Times New Roman" w:cs="Times New Roman"/>
          <w:color w:val="000000"/>
          <w:sz w:val="28"/>
          <w:szCs w:val="28"/>
          <w:lang w:eastAsia="ru-RU"/>
        </w:rPr>
      </w:pPr>
    </w:p>
    <w:p w14:paraId="14F38E75" w14:textId="4C9C33C5" w:rsidR="00FC1D14" w:rsidRDefault="00E139D6" w:rsidP="00911367">
      <w:pPr>
        <w:spacing w:after="0" w:line="24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Из рисунка 4</w:t>
      </w:r>
      <w:r w:rsidR="00971AD1">
        <w:rPr>
          <w:rFonts w:ascii="Times New Roman" w:eastAsia="Times New Roman" w:hAnsi="Times New Roman" w:cs="Times New Roman"/>
          <w:color w:val="000000"/>
          <w:sz w:val="28"/>
          <w:szCs w:val="28"/>
          <w:lang w:eastAsia="ru-RU"/>
        </w:rPr>
        <w:t>6</w:t>
      </w:r>
      <w:r>
        <w:rPr>
          <w:rFonts w:ascii="Times New Roman" w:eastAsia="Times New Roman" w:hAnsi="Times New Roman" w:cs="Times New Roman"/>
          <w:color w:val="000000"/>
          <w:sz w:val="28"/>
          <w:szCs w:val="28"/>
          <w:lang w:eastAsia="ru-RU"/>
        </w:rPr>
        <w:t xml:space="preserve"> следует, что в</w:t>
      </w:r>
      <w:r w:rsidRPr="00E139D6">
        <w:rPr>
          <w:rFonts w:ascii="Times New Roman" w:eastAsia="Times New Roman" w:hAnsi="Times New Roman" w:cs="Times New Roman"/>
          <w:color w:val="000000"/>
          <w:sz w:val="28"/>
          <w:szCs w:val="28"/>
          <w:lang w:eastAsia="ru-RU"/>
        </w:rPr>
        <w:t xml:space="preserve">се представленные образцы на протяжении 170 циклов показали свою стабильность при токе С/5. </w:t>
      </w:r>
      <w:r w:rsidR="00F43DD8">
        <w:rPr>
          <w:rFonts w:ascii="Times New Roman" w:eastAsia="Times New Roman" w:hAnsi="Times New Roman" w:cs="Times New Roman"/>
          <w:color w:val="000000"/>
          <w:sz w:val="28"/>
          <w:szCs w:val="28"/>
          <w:lang w:eastAsia="ru-RU"/>
        </w:rPr>
        <w:t xml:space="preserve">Резкое снижение </w:t>
      </w:r>
      <w:r w:rsidR="00405A85">
        <w:rPr>
          <w:rFonts w:ascii="Times New Roman" w:eastAsia="Times New Roman" w:hAnsi="Times New Roman" w:cs="Times New Roman"/>
          <w:color w:val="000000"/>
          <w:sz w:val="28"/>
          <w:szCs w:val="28"/>
          <w:lang w:eastAsia="ru-RU"/>
        </w:rPr>
        <w:t>р</w:t>
      </w:r>
      <w:r w:rsidR="00F43DD8">
        <w:rPr>
          <w:rFonts w:ascii="Times New Roman" w:eastAsia="Times New Roman" w:hAnsi="Times New Roman" w:cs="Times New Roman"/>
          <w:color w:val="000000"/>
          <w:sz w:val="28"/>
          <w:szCs w:val="28"/>
          <w:lang w:eastAsia="ru-RU"/>
        </w:rPr>
        <w:t>азр</w:t>
      </w:r>
      <w:r w:rsidR="00405A85">
        <w:rPr>
          <w:rFonts w:ascii="Times New Roman" w:eastAsia="Times New Roman" w:hAnsi="Times New Roman" w:cs="Times New Roman"/>
          <w:color w:val="000000"/>
          <w:sz w:val="28"/>
          <w:szCs w:val="28"/>
          <w:lang w:eastAsia="ru-RU"/>
        </w:rPr>
        <w:t xml:space="preserve">ядной емкости наблюдается на 200 цикле. </w:t>
      </w:r>
      <w:r w:rsidR="00FF7267">
        <w:rPr>
          <w:rFonts w:ascii="Times New Roman" w:eastAsia="Times New Roman" w:hAnsi="Times New Roman" w:cs="Times New Roman"/>
          <w:color w:val="000000"/>
          <w:sz w:val="28"/>
          <w:szCs w:val="28"/>
          <w:lang w:eastAsia="ru-RU"/>
        </w:rPr>
        <w:t>Срок службы аккумулятора составляет более 300 циклов.</w:t>
      </w:r>
    </w:p>
    <w:p w14:paraId="59968FA4" w14:textId="15919C08" w:rsidR="00E56F72" w:rsidRPr="003E5DB6" w:rsidRDefault="00E56F72" w:rsidP="00911367">
      <w:pPr>
        <w:spacing w:after="0" w:line="240" w:lineRule="auto"/>
        <w:ind w:firstLine="720"/>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color w:val="000000"/>
          <w:sz w:val="28"/>
          <w:szCs w:val="28"/>
          <w:lang w:eastAsia="ru-RU"/>
        </w:rPr>
        <w:t>Представленные электродные материалы показали свою эффективность</w:t>
      </w:r>
      <w:r w:rsidR="00191B3F">
        <w:rPr>
          <w:rFonts w:ascii="Times New Roman" w:eastAsia="Times New Roman" w:hAnsi="Times New Roman" w:cs="Times New Roman"/>
          <w:color w:val="000000"/>
          <w:sz w:val="28"/>
          <w:szCs w:val="28"/>
          <w:lang w:eastAsia="ru-RU"/>
        </w:rPr>
        <w:t xml:space="preserve"> Разрядная емкость всех материалов превышает используемый в настоящее время графит (950 мАч/г, 2250 мАч/г, 3000 мАч/г, 3400 мАч/г против 372 мАч/г).</w:t>
      </w:r>
    </w:p>
    <w:p w14:paraId="5EACCF95" w14:textId="171F9E44" w:rsidR="00FC1D14" w:rsidRDefault="00FC1D14" w:rsidP="00FC1D14">
      <w:pPr>
        <w:spacing w:after="0" w:line="240" w:lineRule="auto"/>
        <w:ind w:firstLine="720"/>
        <w:jc w:val="center"/>
        <w:rPr>
          <w:rFonts w:ascii="Times New Roman" w:eastAsia="Times New Roman" w:hAnsi="Times New Roman" w:cs="Times New Roman"/>
          <w:color w:val="000000"/>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830"/>
      </w:tblGrid>
      <w:tr w:rsidR="001A5DFD" w14:paraId="05E2A02E" w14:textId="77777777" w:rsidTr="00F00B97">
        <w:tc>
          <w:tcPr>
            <w:tcW w:w="4814" w:type="dxa"/>
          </w:tcPr>
          <w:p w14:paraId="19FCDE42" w14:textId="743605F7" w:rsidR="00C55FDA" w:rsidRDefault="001A5DFD" w:rsidP="00506759">
            <w:pPr>
              <w:jc w:val="center"/>
              <w:rPr>
                <w:rFonts w:ascii="Times New Roman" w:eastAsia="Times New Roman" w:hAnsi="Times New Roman" w:cs="Times New Roman"/>
                <w:color w:val="000000"/>
                <w:sz w:val="28"/>
                <w:szCs w:val="28"/>
                <w:lang w:eastAsia="ru-RU"/>
              </w:rPr>
            </w:pPr>
            <w:r w:rsidRPr="001A5DFD">
              <w:rPr>
                <w:rFonts w:ascii="Times New Roman" w:eastAsia="Times New Roman" w:hAnsi="Times New Roman" w:cs="Times New Roman"/>
                <w:noProof/>
                <w:color w:val="000000"/>
                <w:sz w:val="28"/>
                <w:szCs w:val="28"/>
              </w:rPr>
              <w:lastRenderedPageBreak/>
              <w:drawing>
                <wp:inline distT="0" distB="0" distL="0" distR="0" wp14:anchorId="431738FF" wp14:editId="65F16836">
                  <wp:extent cx="2905875" cy="2245448"/>
                  <wp:effectExtent l="0" t="0" r="8890" b="2540"/>
                  <wp:docPr id="14346" name="Рисунок 14346" descr="C:\Users\Администратор\Desktop\Si-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Si-dust.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913928" cy="2251671"/>
                          </a:xfrm>
                          <a:prstGeom prst="rect">
                            <a:avLst/>
                          </a:prstGeom>
                          <a:noFill/>
                          <a:ln>
                            <a:noFill/>
                          </a:ln>
                        </pic:spPr>
                      </pic:pic>
                    </a:graphicData>
                  </a:graphic>
                </wp:inline>
              </w:drawing>
            </w:r>
          </w:p>
        </w:tc>
        <w:tc>
          <w:tcPr>
            <w:tcW w:w="4814" w:type="dxa"/>
          </w:tcPr>
          <w:p w14:paraId="14E73B82" w14:textId="6557E883" w:rsidR="00C55FDA" w:rsidRDefault="001A5DFD" w:rsidP="00506759">
            <w:pPr>
              <w:jc w:val="center"/>
              <w:rPr>
                <w:rFonts w:ascii="Times New Roman" w:eastAsia="Times New Roman" w:hAnsi="Times New Roman" w:cs="Times New Roman"/>
                <w:color w:val="000000"/>
                <w:sz w:val="28"/>
                <w:szCs w:val="28"/>
                <w:lang w:eastAsia="ru-RU"/>
              </w:rPr>
            </w:pPr>
            <w:r w:rsidRPr="001A5DFD">
              <w:rPr>
                <w:rFonts w:ascii="Times New Roman" w:eastAsia="Times New Roman" w:hAnsi="Times New Roman" w:cs="Times New Roman"/>
                <w:noProof/>
                <w:color w:val="000000"/>
                <w:sz w:val="28"/>
                <w:szCs w:val="28"/>
              </w:rPr>
              <w:drawing>
                <wp:inline distT="0" distB="0" distL="0" distR="0" wp14:anchorId="23EC6F33" wp14:editId="1A3DBBE0">
                  <wp:extent cx="2943726" cy="2274699"/>
                  <wp:effectExtent l="0" t="0" r="9525" b="0"/>
                  <wp:docPr id="14345" name="Рисунок 14345" descr="C:\Users\Администратор\Desktop\UM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UMG-Si.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61532" cy="2288458"/>
                          </a:xfrm>
                          <a:prstGeom prst="rect">
                            <a:avLst/>
                          </a:prstGeom>
                          <a:noFill/>
                          <a:ln>
                            <a:noFill/>
                          </a:ln>
                        </pic:spPr>
                      </pic:pic>
                    </a:graphicData>
                  </a:graphic>
                </wp:inline>
              </w:drawing>
            </w:r>
          </w:p>
        </w:tc>
      </w:tr>
      <w:tr w:rsidR="001A5DFD" w14:paraId="570146CE" w14:textId="77777777" w:rsidTr="00F00B97">
        <w:tc>
          <w:tcPr>
            <w:tcW w:w="4814" w:type="dxa"/>
          </w:tcPr>
          <w:p w14:paraId="6227AFCB" w14:textId="33E8EEF5" w:rsidR="00C55FDA" w:rsidRDefault="00AD64FC" w:rsidP="00506759">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w:t>
            </w:r>
          </w:p>
        </w:tc>
        <w:tc>
          <w:tcPr>
            <w:tcW w:w="4814" w:type="dxa"/>
          </w:tcPr>
          <w:p w14:paraId="278FE998" w14:textId="4C079F1A" w:rsidR="00C55FDA" w:rsidRPr="00AD64FC" w:rsidRDefault="00F00B97" w:rsidP="00F00B97">
            <w:pPr>
              <w:tabs>
                <w:tab w:val="left" w:pos="2160"/>
                <w:tab w:val="center" w:pos="2304"/>
              </w:tabs>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ab/>
              <w:t>б</w:t>
            </w:r>
            <w:r w:rsidR="00AD64FC">
              <w:rPr>
                <w:rFonts w:ascii="Times New Roman" w:eastAsia="Times New Roman" w:hAnsi="Times New Roman" w:cs="Times New Roman"/>
                <w:color w:val="000000"/>
                <w:sz w:val="28"/>
                <w:szCs w:val="28"/>
                <w:lang w:val="ru-RU" w:eastAsia="ru-RU"/>
              </w:rPr>
              <w:t>)</w:t>
            </w:r>
          </w:p>
        </w:tc>
      </w:tr>
      <w:tr w:rsidR="00F00B97" w14:paraId="1EF96B34" w14:textId="77777777" w:rsidTr="00F00B97">
        <w:tc>
          <w:tcPr>
            <w:tcW w:w="4814" w:type="dxa"/>
          </w:tcPr>
          <w:p w14:paraId="627936BA" w14:textId="77777777" w:rsidR="00F00B97" w:rsidRDefault="00F00B97" w:rsidP="00506759">
            <w:pPr>
              <w:jc w:val="center"/>
              <w:rPr>
                <w:rFonts w:ascii="Times New Roman" w:eastAsia="Times New Roman" w:hAnsi="Times New Roman" w:cs="Times New Roman"/>
                <w:color w:val="000000"/>
                <w:sz w:val="28"/>
                <w:szCs w:val="28"/>
                <w:lang w:eastAsia="ru-RU"/>
              </w:rPr>
            </w:pPr>
          </w:p>
        </w:tc>
        <w:tc>
          <w:tcPr>
            <w:tcW w:w="4814" w:type="dxa"/>
          </w:tcPr>
          <w:p w14:paraId="5F356891" w14:textId="77777777" w:rsidR="00F00B97" w:rsidRDefault="00F00B97" w:rsidP="00F00B97">
            <w:pPr>
              <w:tabs>
                <w:tab w:val="left" w:pos="2160"/>
                <w:tab w:val="center" w:pos="2304"/>
              </w:tabs>
              <w:rPr>
                <w:rFonts w:ascii="Times New Roman" w:eastAsia="Times New Roman" w:hAnsi="Times New Roman" w:cs="Times New Roman"/>
                <w:color w:val="000000"/>
                <w:sz w:val="28"/>
                <w:szCs w:val="28"/>
                <w:lang w:eastAsia="ru-RU"/>
              </w:rPr>
            </w:pPr>
          </w:p>
        </w:tc>
      </w:tr>
      <w:tr w:rsidR="001A5DFD" w14:paraId="1B4773EC" w14:textId="77777777" w:rsidTr="00F00B97">
        <w:tc>
          <w:tcPr>
            <w:tcW w:w="4814" w:type="dxa"/>
          </w:tcPr>
          <w:p w14:paraId="67063DD3" w14:textId="79675361" w:rsidR="00C55FDA" w:rsidRDefault="00AD64FC" w:rsidP="00506759">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rPr>
              <w:drawing>
                <wp:inline distT="0" distB="0" distL="0" distR="0" wp14:anchorId="7CD68A88" wp14:editId="0571CA37">
                  <wp:extent cx="2938780" cy="2268220"/>
                  <wp:effectExtent l="0" t="0" r="0" b="0"/>
                  <wp:docPr id="14343" name="Рисунок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38780" cy="2268220"/>
                          </a:xfrm>
                          <a:prstGeom prst="rect">
                            <a:avLst/>
                          </a:prstGeom>
                          <a:noFill/>
                        </pic:spPr>
                      </pic:pic>
                    </a:graphicData>
                  </a:graphic>
                </wp:inline>
              </w:drawing>
            </w:r>
          </w:p>
        </w:tc>
        <w:tc>
          <w:tcPr>
            <w:tcW w:w="4814" w:type="dxa"/>
          </w:tcPr>
          <w:p w14:paraId="757EC48E" w14:textId="56EC87CE" w:rsidR="00C55FDA" w:rsidRDefault="00AD64FC" w:rsidP="00506759">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rPr>
              <w:drawing>
                <wp:inline distT="0" distB="0" distL="0" distR="0" wp14:anchorId="0ADEFE5B" wp14:editId="44F3C580">
                  <wp:extent cx="2895600" cy="2237740"/>
                  <wp:effectExtent l="0" t="0" r="0" b="0"/>
                  <wp:docPr id="14342" name="Рисунок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95600" cy="2237740"/>
                          </a:xfrm>
                          <a:prstGeom prst="rect">
                            <a:avLst/>
                          </a:prstGeom>
                          <a:noFill/>
                        </pic:spPr>
                      </pic:pic>
                    </a:graphicData>
                  </a:graphic>
                </wp:inline>
              </w:drawing>
            </w:r>
          </w:p>
        </w:tc>
      </w:tr>
      <w:tr w:rsidR="001A5DFD" w14:paraId="39066509" w14:textId="77777777" w:rsidTr="00F00B97">
        <w:tc>
          <w:tcPr>
            <w:tcW w:w="4814" w:type="dxa"/>
          </w:tcPr>
          <w:p w14:paraId="1F36F3C9" w14:textId="7138441A" w:rsidR="00C55FDA" w:rsidRPr="00AD64FC" w:rsidRDefault="00AD64FC" w:rsidP="00506759">
            <w:pPr>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в)</w:t>
            </w:r>
          </w:p>
        </w:tc>
        <w:tc>
          <w:tcPr>
            <w:tcW w:w="4814" w:type="dxa"/>
          </w:tcPr>
          <w:p w14:paraId="1A3331B3" w14:textId="2FA64B4C" w:rsidR="00C55FDA" w:rsidRPr="00AD64FC" w:rsidRDefault="00AD64FC" w:rsidP="00506759">
            <w:pPr>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г)</w:t>
            </w:r>
          </w:p>
        </w:tc>
      </w:tr>
    </w:tbl>
    <w:p w14:paraId="26A45FFF" w14:textId="6B391425" w:rsidR="00FC1D14" w:rsidRDefault="00FC1D14" w:rsidP="00506759">
      <w:pPr>
        <w:spacing w:after="0" w:line="240" w:lineRule="auto"/>
        <w:jc w:val="center"/>
        <w:rPr>
          <w:rFonts w:ascii="Times New Roman" w:eastAsia="Times New Roman" w:hAnsi="Times New Roman" w:cs="Times New Roman"/>
          <w:color w:val="000000"/>
          <w:sz w:val="28"/>
          <w:szCs w:val="28"/>
          <w:lang w:eastAsia="ru-RU"/>
        </w:rPr>
      </w:pPr>
    </w:p>
    <w:p w14:paraId="3DE151C9" w14:textId="378FD3D9" w:rsidR="00506759" w:rsidRPr="00343C33" w:rsidRDefault="00F00B97" w:rsidP="00506759">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а) изменения разрядной емкости и Кулоновская эффективность для </w:t>
      </w:r>
      <w:r>
        <w:rPr>
          <w:rFonts w:ascii="Times New Roman" w:eastAsia="Times New Roman" w:hAnsi="Times New Roman" w:cs="Times New Roman"/>
          <w:color w:val="000000"/>
          <w:sz w:val="28"/>
          <w:szCs w:val="28"/>
          <w:lang w:val="en-US" w:eastAsia="ru-RU"/>
        </w:rPr>
        <w:t>Si</w:t>
      </w:r>
      <w:r w:rsidRPr="00F00B97">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dust</w:t>
      </w:r>
      <w:r w:rsidR="00343C33">
        <w:rPr>
          <w:rFonts w:ascii="Times New Roman" w:eastAsia="Times New Roman" w:hAnsi="Times New Roman" w:cs="Times New Roman"/>
          <w:color w:val="000000"/>
          <w:sz w:val="28"/>
          <w:szCs w:val="28"/>
          <w:lang w:eastAsia="ru-RU"/>
        </w:rPr>
        <w:t>;</w:t>
      </w:r>
    </w:p>
    <w:p w14:paraId="7E2AC4DE" w14:textId="23BEF6EA" w:rsidR="00F00B97" w:rsidRPr="00343C33" w:rsidRDefault="00F00B97" w:rsidP="00506759">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б) изменения разрядной емкости и Кулоновская эффективность для </w:t>
      </w:r>
      <w:r>
        <w:rPr>
          <w:rFonts w:ascii="Times New Roman" w:eastAsia="Times New Roman" w:hAnsi="Times New Roman" w:cs="Times New Roman"/>
          <w:color w:val="000000"/>
          <w:sz w:val="28"/>
          <w:szCs w:val="28"/>
          <w:lang w:val="en-US" w:eastAsia="ru-RU"/>
        </w:rPr>
        <w:t>UMG</w:t>
      </w:r>
      <w:r w:rsidRPr="00F00B97">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sidR="00343C33">
        <w:rPr>
          <w:rFonts w:ascii="Times New Roman" w:eastAsia="Times New Roman" w:hAnsi="Times New Roman" w:cs="Times New Roman"/>
          <w:color w:val="000000"/>
          <w:sz w:val="28"/>
          <w:szCs w:val="28"/>
          <w:lang w:eastAsia="ru-RU"/>
        </w:rPr>
        <w:t>;</w:t>
      </w:r>
    </w:p>
    <w:p w14:paraId="442B02EE" w14:textId="77777777" w:rsidR="00F00B97" w:rsidRDefault="00F00B97" w:rsidP="00506759">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изменения разрядной емкости и </w:t>
      </w:r>
    </w:p>
    <w:p w14:paraId="14B7FE63" w14:textId="701322A1" w:rsidR="00F00B97" w:rsidRPr="00F00B97" w:rsidRDefault="00F00B97" w:rsidP="00506759">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Кулоновская эффективность для </w:t>
      </w:r>
      <w:r>
        <w:rPr>
          <w:rFonts w:ascii="Times New Roman" w:eastAsia="Times New Roman" w:hAnsi="Times New Roman" w:cs="Times New Roman"/>
          <w:color w:val="000000"/>
          <w:sz w:val="28"/>
          <w:szCs w:val="28"/>
          <w:lang w:val="en-US" w:eastAsia="ru-RU"/>
        </w:rPr>
        <w:t>mc</w:t>
      </w:r>
      <w:r w:rsidRPr="00F00B97">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sidRPr="00F00B97">
        <w:rPr>
          <w:rFonts w:ascii="Times New Roman" w:eastAsia="Times New Roman" w:hAnsi="Times New Roman" w:cs="Times New Roman"/>
          <w:color w:val="000000"/>
          <w:sz w:val="28"/>
          <w:szCs w:val="28"/>
          <w:lang w:eastAsia="ru-RU"/>
        </w:rPr>
        <w:t xml:space="preserve"> (1700</w:t>
      </w:r>
      <w:r>
        <w:rPr>
          <w:rFonts w:ascii="Times New Roman" w:eastAsia="Times New Roman" w:hAnsi="Times New Roman" w:cs="Times New Roman"/>
          <w:color w:val="000000"/>
          <w:sz w:val="28"/>
          <w:szCs w:val="28"/>
          <w:lang w:eastAsia="ru-RU"/>
        </w:rPr>
        <w:t xml:space="preserve"> нм</w:t>
      </w:r>
      <w:r w:rsidRPr="00F00B97">
        <w:rPr>
          <w:rFonts w:ascii="Times New Roman" w:eastAsia="Times New Roman" w:hAnsi="Times New Roman" w:cs="Times New Roman"/>
          <w:color w:val="000000"/>
          <w:sz w:val="28"/>
          <w:szCs w:val="28"/>
          <w:lang w:eastAsia="ru-RU"/>
        </w:rPr>
        <w:t>)</w:t>
      </w:r>
      <w:r w:rsidR="00343C33">
        <w:rPr>
          <w:rFonts w:ascii="Times New Roman" w:eastAsia="Times New Roman" w:hAnsi="Times New Roman" w:cs="Times New Roman"/>
          <w:color w:val="000000"/>
          <w:sz w:val="28"/>
          <w:szCs w:val="28"/>
          <w:lang w:eastAsia="ru-RU"/>
        </w:rPr>
        <w:t>;</w:t>
      </w:r>
    </w:p>
    <w:p w14:paraId="714D1BA3" w14:textId="77777777" w:rsidR="00F00B97" w:rsidRDefault="00F00B97" w:rsidP="00506759">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 изменения разрядной емкости и </w:t>
      </w:r>
    </w:p>
    <w:p w14:paraId="79DA52CB" w14:textId="362A2C4F" w:rsidR="00F00B97" w:rsidRPr="00F00B97" w:rsidRDefault="00F00B97" w:rsidP="00506759">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Кулоновская эффективность для </w:t>
      </w:r>
      <w:r>
        <w:rPr>
          <w:rFonts w:ascii="Times New Roman" w:eastAsia="Times New Roman" w:hAnsi="Times New Roman" w:cs="Times New Roman"/>
          <w:color w:val="000000"/>
          <w:sz w:val="28"/>
          <w:szCs w:val="28"/>
          <w:lang w:val="en-US" w:eastAsia="ru-RU"/>
        </w:rPr>
        <w:t>mc</w:t>
      </w:r>
      <w:r w:rsidRPr="00F00B97">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sidRPr="00F00B97">
        <w:rPr>
          <w:rFonts w:ascii="Times New Roman" w:eastAsia="Times New Roman" w:hAnsi="Times New Roman" w:cs="Times New Roman"/>
          <w:color w:val="000000"/>
          <w:sz w:val="28"/>
          <w:szCs w:val="28"/>
          <w:lang w:eastAsia="ru-RU"/>
        </w:rPr>
        <w:t xml:space="preserve"> (100</w:t>
      </w:r>
      <w:r>
        <w:rPr>
          <w:rFonts w:ascii="Times New Roman" w:eastAsia="Times New Roman" w:hAnsi="Times New Roman" w:cs="Times New Roman"/>
          <w:color w:val="000000"/>
          <w:sz w:val="28"/>
          <w:szCs w:val="28"/>
          <w:lang w:eastAsia="ru-RU"/>
        </w:rPr>
        <w:t xml:space="preserve"> нм</w:t>
      </w:r>
      <w:r w:rsidRPr="00F00B97">
        <w:rPr>
          <w:rFonts w:ascii="Times New Roman" w:eastAsia="Times New Roman" w:hAnsi="Times New Roman" w:cs="Times New Roman"/>
          <w:color w:val="000000"/>
          <w:sz w:val="28"/>
          <w:szCs w:val="28"/>
          <w:lang w:eastAsia="ru-RU"/>
        </w:rPr>
        <w:t>)</w:t>
      </w:r>
    </w:p>
    <w:p w14:paraId="184B9F6C" w14:textId="77777777" w:rsidR="00F00B97" w:rsidRPr="00F00B97" w:rsidRDefault="00F00B97" w:rsidP="00506759">
      <w:pPr>
        <w:spacing w:after="0" w:line="240" w:lineRule="auto"/>
        <w:jc w:val="center"/>
        <w:rPr>
          <w:rFonts w:ascii="Times New Roman" w:eastAsia="Times New Roman" w:hAnsi="Times New Roman" w:cs="Times New Roman"/>
          <w:color w:val="000000"/>
          <w:sz w:val="28"/>
          <w:szCs w:val="28"/>
          <w:lang w:eastAsia="ru-RU"/>
        </w:rPr>
      </w:pPr>
    </w:p>
    <w:p w14:paraId="0B037D73" w14:textId="7BD59D3F" w:rsidR="00FC1D14" w:rsidRDefault="00FC1D14" w:rsidP="00FC1D14">
      <w:pPr>
        <w:spacing w:after="0" w:line="240" w:lineRule="auto"/>
        <w:ind w:firstLine="72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4</w:t>
      </w:r>
      <w:r w:rsidR="00971AD1">
        <w:rPr>
          <w:rFonts w:ascii="Times New Roman" w:eastAsia="Times New Roman" w:hAnsi="Times New Roman" w:cs="Times New Roman"/>
          <w:color w:val="000000"/>
          <w:sz w:val="28"/>
          <w:szCs w:val="28"/>
          <w:lang w:eastAsia="ru-RU"/>
        </w:rPr>
        <w:t>7</w:t>
      </w:r>
      <w:r>
        <w:rPr>
          <w:rFonts w:ascii="Times New Roman" w:eastAsia="Times New Roman" w:hAnsi="Times New Roman" w:cs="Times New Roman"/>
          <w:color w:val="000000"/>
          <w:sz w:val="28"/>
          <w:szCs w:val="28"/>
          <w:lang w:eastAsia="ru-RU"/>
        </w:rPr>
        <w:t xml:space="preserve"> - </w:t>
      </w:r>
      <w:r w:rsidRPr="00FC1D14">
        <w:rPr>
          <w:rFonts w:ascii="Times New Roman" w:eastAsia="Times New Roman" w:hAnsi="Times New Roman" w:cs="Times New Roman"/>
          <w:color w:val="000000"/>
          <w:sz w:val="28"/>
          <w:szCs w:val="28"/>
          <w:lang w:eastAsia="ru-RU"/>
        </w:rPr>
        <w:t xml:space="preserve">Изменения разрядной ёмкости всех </w:t>
      </w:r>
      <w:r>
        <w:rPr>
          <w:rFonts w:ascii="Times New Roman" w:eastAsia="Times New Roman" w:hAnsi="Times New Roman" w:cs="Times New Roman"/>
          <w:color w:val="000000"/>
          <w:sz w:val="28"/>
          <w:szCs w:val="28"/>
          <w:lang w:eastAsia="ru-RU"/>
        </w:rPr>
        <w:t>анодных материалов</w:t>
      </w:r>
      <w:r w:rsidRPr="00FC1D14">
        <w:rPr>
          <w:rFonts w:ascii="Times New Roman" w:eastAsia="Times New Roman" w:hAnsi="Times New Roman" w:cs="Times New Roman"/>
          <w:color w:val="000000"/>
          <w:sz w:val="28"/>
          <w:szCs w:val="28"/>
          <w:lang w:eastAsia="ru-RU"/>
        </w:rPr>
        <w:t xml:space="preserve"> от количества циклов</w:t>
      </w:r>
      <w:r>
        <w:rPr>
          <w:rFonts w:ascii="Times New Roman" w:eastAsia="Times New Roman" w:hAnsi="Times New Roman" w:cs="Times New Roman"/>
          <w:color w:val="000000"/>
          <w:sz w:val="28"/>
          <w:szCs w:val="28"/>
          <w:lang w:eastAsia="ru-RU"/>
        </w:rPr>
        <w:t xml:space="preserve"> </w:t>
      </w:r>
      <w:r w:rsidR="00F00B97">
        <w:rPr>
          <w:rFonts w:ascii="Times New Roman" w:eastAsia="Times New Roman" w:hAnsi="Times New Roman" w:cs="Times New Roman"/>
          <w:color w:val="000000"/>
          <w:sz w:val="28"/>
          <w:szCs w:val="28"/>
          <w:lang w:eastAsia="ru-RU"/>
        </w:rPr>
        <w:t>и их кулоновская эффективность</w:t>
      </w:r>
    </w:p>
    <w:p w14:paraId="13986CE7" w14:textId="77777777" w:rsidR="00E56F72" w:rsidRDefault="00E56F72" w:rsidP="00FC1D14">
      <w:pPr>
        <w:spacing w:after="0" w:line="240" w:lineRule="auto"/>
        <w:ind w:firstLine="720"/>
        <w:jc w:val="center"/>
        <w:rPr>
          <w:rFonts w:ascii="Times New Roman" w:eastAsia="Times New Roman" w:hAnsi="Times New Roman" w:cs="Times New Roman"/>
          <w:color w:val="000000"/>
          <w:sz w:val="28"/>
          <w:szCs w:val="28"/>
          <w:lang w:eastAsia="ru-RU"/>
        </w:rPr>
      </w:pPr>
    </w:p>
    <w:p w14:paraId="64ACCDCE" w14:textId="77F6E526" w:rsidR="00FC1D14" w:rsidRDefault="00FC1D14" w:rsidP="00FC1D14">
      <w:pPr>
        <w:spacing w:after="0" w:line="24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 рисунке 4</w:t>
      </w:r>
      <w:r w:rsidR="00971AD1">
        <w:rPr>
          <w:rFonts w:ascii="Times New Roman" w:eastAsia="Times New Roman" w:hAnsi="Times New Roman" w:cs="Times New Roman"/>
          <w:color w:val="000000"/>
          <w:sz w:val="28"/>
          <w:szCs w:val="28"/>
          <w:lang w:eastAsia="ru-RU"/>
        </w:rPr>
        <w:t>7</w:t>
      </w:r>
      <w:r>
        <w:rPr>
          <w:rFonts w:ascii="Times New Roman" w:eastAsia="Times New Roman" w:hAnsi="Times New Roman" w:cs="Times New Roman"/>
          <w:color w:val="000000"/>
          <w:sz w:val="28"/>
          <w:szCs w:val="28"/>
          <w:lang w:eastAsia="ru-RU"/>
        </w:rPr>
        <w:t xml:space="preserve"> представлены график зависимости </w:t>
      </w:r>
      <w:r w:rsidRPr="00FC1D14">
        <w:rPr>
          <w:rFonts w:ascii="Times New Roman" w:eastAsia="Times New Roman" w:hAnsi="Times New Roman" w:cs="Times New Roman"/>
          <w:color w:val="000000"/>
          <w:sz w:val="28"/>
          <w:szCs w:val="28"/>
          <w:lang w:eastAsia="ru-RU"/>
        </w:rPr>
        <w:t xml:space="preserve">разрядной ёмкости всех </w:t>
      </w:r>
      <w:r>
        <w:rPr>
          <w:rFonts w:ascii="Times New Roman" w:eastAsia="Times New Roman" w:hAnsi="Times New Roman" w:cs="Times New Roman"/>
          <w:color w:val="000000"/>
          <w:sz w:val="28"/>
          <w:szCs w:val="28"/>
          <w:lang w:eastAsia="ru-RU"/>
        </w:rPr>
        <w:t>анодных материалов</w:t>
      </w:r>
      <w:r w:rsidR="00FF7267">
        <w:rPr>
          <w:rFonts w:ascii="Times New Roman" w:eastAsia="Times New Roman" w:hAnsi="Times New Roman" w:cs="Times New Roman"/>
          <w:color w:val="000000"/>
          <w:sz w:val="28"/>
          <w:szCs w:val="28"/>
          <w:lang w:eastAsia="ru-RU"/>
        </w:rPr>
        <w:t xml:space="preserve"> (</w:t>
      </w:r>
      <w:r w:rsidR="00FF7267">
        <w:rPr>
          <w:rFonts w:ascii="Times New Roman" w:eastAsia="Times New Roman" w:hAnsi="Times New Roman" w:cs="Times New Roman"/>
          <w:color w:val="000000"/>
          <w:sz w:val="28"/>
          <w:szCs w:val="28"/>
          <w:lang w:val="en-US" w:eastAsia="ru-RU"/>
        </w:rPr>
        <w:t>Si</w:t>
      </w:r>
      <w:r w:rsidR="00FF7267" w:rsidRPr="00FF7267">
        <w:rPr>
          <w:rFonts w:ascii="Times New Roman" w:eastAsia="Times New Roman" w:hAnsi="Times New Roman" w:cs="Times New Roman"/>
          <w:color w:val="000000"/>
          <w:sz w:val="28"/>
          <w:szCs w:val="28"/>
          <w:lang w:eastAsia="ru-RU"/>
        </w:rPr>
        <w:t>-</w:t>
      </w:r>
      <w:r w:rsidR="00FF7267">
        <w:rPr>
          <w:rFonts w:ascii="Times New Roman" w:eastAsia="Times New Roman" w:hAnsi="Times New Roman" w:cs="Times New Roman"/>
          <w:color w:val="000000"/>
          <w:sz w:val="28"/>
          <w:szCs w:val="28"/>
          <w:lang w:val="en-US" w:eastAsia="ru-RU"/>
        </w:rPr>
        <w:t>dust</w:t>
      </w:r>
      <w:r w:rsidR="00FF7267" w:rsidRPr="00FF7267">
        <w:rPr>
          <w:rFonts w:ascii="Times New Roman" w:eastAsia="Times New Roman" w:hAnsi="Times New Roman" w:cs="Times New Roman"/>
          <w:color w:val="000000"/>
          <w:sz w:val="28"/>
          <w:szCs w:val="28"/>
          <w:lang w:eastAsia="ru-RU"/>
        </w:rPr>
        <w:t xml:space="preserve">, </w:t>
      </w:r>
      <w:r w:rsidR="00FF7267">
        <w:rPr>
          <w:rFonts w:ascii="Times New Roman" w:eastAsia="Times New Roman" w:hAnsi="Times New Roman" w:cs="Times New Roman"/>
          <w:color w:val="000000"/>
          <w:sz w:val="28"/>
          <w:szCs w:val="28"/>
          <w:lang w:val="en-US" w:eastAsia="ru-RU"/>
        </w:rPr>
        <w:t>UMG</w:t>
      </w:r>
      <w:r w:rsidR="00FF7267" w:rsidRPr="00FF7267">
        <w:rPr>
          <w:rFonts w:ascii="Times New Roman" w:eastAsia="Times New Roman" w:hAnsi="Times New Roman" w:cs="Times New Roman"/>
          <w:color w:val="000000"/>
          <w:sz w:val="28"/>
          <w:szCs w:val="28"/>
          <w:lang w:eastAsia="ru-RU"/>
        </w:rPr>
        <w:t>-</w:t>
      </w:r>
      <w:r w:rsidR="00FF7267">
        <w:rPr>
          <w:rFonts w:ascii="Times New Roman" w:eastAsia="Times New Roman" w:hAnsi="Times New Roman" w:cs="Times New Roman"/>
          <w:color w:val="000000"/>
          <w:sz w:val="28"/>
          <w:szCs w:val="28"/>
          <w:lang w:val="en-US" w:eastAsia="ru-RU"/>
        </w:rPr>
        <w:t>Si</w:t>
      </w:r>
      <w:r w:rsidR="00FF7267" w:rsidRPr="00FF7267">
        <w:rPr>
          <w:rFonts w:ascii="Times New Roman" w:eastAsia="Times New Roman" w:hAnsi="Times New Roman" w:cs="Times New Roman"/>
          <w:color w:val="000000"/>
          <w:sz w:val="28"/>
          <w:szCs w:val="28"/>
          <w:lang w:eastAsia="ru-RU"/>
        </w:rPr>
        <w:t xml:space="preserve">, </w:t>
      </w:r>
      <w:r w:rsidR="00FF7267">
        <w:rPr>
          <w:rFonts w:ascii="Times New Roman" w:eastAsia="Times New Roman" w:hAnsi="Times New Roman" w:cs="Times New Roman"/>
          <w:color w:val="000000"/>
          <w:sz w:val="28"/>
          <w:szCs w:val="28"/>
          <w:lang w:val="en-US" w:eastAsia="ru-RU"/>
        </w:rPr>
        <w:t>mc</w:t>
      </w:r>
      <w:r w:rsidR="00FF7267" w:rsidRPr="00FF7267">
        <w:rPr>
          <w:rFonts w:ascii="Times New Roman" w:eastAsia="Times New Roman" w:hAnsi="Times New Roman" w:cs="Times New Roman"/>
          <w:color w:val="000000"/>
          <w:sz w:val="28"/>
          <w:szCs w:val="28"/>
          <w:lang w:eastAsia="ru-RU"/>
        </w:rPr>
        <w:t>-</w:t>
      </w:r>
      <w:r w:rsidR="00FF7267">
        <w:rPr>
          <w:rFonts w:ascii="Times New Roman" w:eastAsia="Times New Roman" w:hAnsi="Times New Roman" w:cs="Times New Roman"/>
          <w:color w:val="000000"/>
          <w:sz w:val="28"/>
          <w:szCs w:val="28"/>
          <w:lang w:val="en-US" w:eastAsia="ru-RU"/>
        </w:rPr>
        <w:t>Si</w:t>
      </w:r>
      <w:r w:rsidR="00F00B97">
        <w:rPr>
          <w:rFonts w:ascii="Times New Roman" w:eastAsia="Times New Roman" w:hAnsi="Times New Roman" w:cs="Times New Roman"/>
          <w:color w:val="000000"/>
          <w:sz w:val="28"/>
          <w:szCs w:val="28"/>
          <w:lang w:eastAsia="ru-RU"/>
        </w:rPr>
        <w:t xml:space="preserve"> (100 нм), </w:t>
      </w:r>
      <w:r w:rsidR="00F00B97">
        <w:rPr>
          <w:rFonts w:ascii="Times New Roman" w:eastAsia="Times New Roman" w:hAnsi="Times New Roman" w:cs="Times New Roman"/>
          <w:color w:val="000000"/>
          <w:sz w:val="28"/>
          <w:szCs w:val="28"/>
          <w:lang w:val="en-US" w:eastAsia="ru-RU"/>
        </w:rPr>
        <w:t>mc</w:t>
      </w:r>
      <w:r w:rsidR="00F00B97" w:rsidRPr="00FF7267">
        <w:rPr>
          <w:rFonts w:ascii="Times New Roman" w:eastAsia="Times New Roman" w:hAnsi="Times New Roman" w:cs="Times New Roman"/>
          <w:color w:val="000000"/>
          <w:sz w:val="28"/>
          <w:szCs w:val="28"/>
          <w:lang w:eastAsia="ru-RU"/>
        </w:rPr>
        <w:t>-</w:t>
      </w:r>
      <w:r w:rsidR="00F00B97">
        <w:rPr>
          <w:rFonts w:ascii="Times New Roman" w:eastAsia="Times New Roman" w:hAnsi="Times New Roman" w:cs="Times New Roman"/>
          <w:color w:val="000000"/>
          <w:sz w:val="28"/>
          <w:szCs w:val="28"/>
          <w:lang w:val="en-US" w:eastAsia="ru-RU"/>
        </w:rPr>
        <w:t>Si</w:t>
      </w:r>
      <w:r w:rsidR="00F00B97">
        <w:rPr>
          <w:rFonts w:ascii="Times New Roman" w:eastAsia="Times New Roman" w:hAnsi="Times New Roman" w:cs="Times New Roman"/>
          <w:color w:val="000000"/>
          <w:sz w:val="28"/>
          <w:szCs w:val="28"/>
          <w:lang w:eastAsia="ru-RU"/>
        </w:rPr>
        <w:t xml:space="preserve"> (1700 нм)</w:t>
      </w:r>
      <w:r w:rsidR="00FF7267" w:rsidRPr="00FF7267">
        <w:rPr>
          <w:rFonts w:ascii="Times New Roman" w:eastAsia="Times New Roman" w:hAnsi="Times New Roman" w:cs="Times New Roman"/>
          <w:color w:val="000000"/>
          <w:sz w:val="28"/>
          <w:szCs w:val="28"/>
          <w:lang w:eastAsia="ru-RU"/>
        </w:rPr>
        <w:t>)</w:t>
      </w:r>
      <w:r w:rsidRPr="00FC1D14">
        <w:rPr>
          <w:rFonts w:ascii="Times New Roman" w:eastAsia="Times New Roman" w:hAnsi="Times New Roman" w:cs="Times New Roman"/>
          <w:color w:val="000000"/>
          <w:sz w:val="28"/>
          <w:szCs w:val="28"/>
          <w:lang w:eastAsia="ru-RU"/>
        </w:rPr>
        <w:t xml:space="preserve"> от количества циклов</w:t>
      </w:r>
      <w:r w:rsidR="00F00B97">
        <w:rPr>
          <w:rFonts w:ascii="Times New Roman" w:eastAsia="Times New Roman" w:hAnsi="Times New Roman" w:cs="Times New Roman"/>
          <w:color w:val="000000"/>
          <w:sz w:val="28"/>
          <w:szCs w:val="28"/>
          <w:lang w:eastAsia="ru-RU"/>
        </w:rPr>
        <w:t xml:space="preserve"> и их</w:t>
      </w:r>
      <w:r w:rsidR="00F00B97" w:rsidRPr="00F00B97">
        <w:rPr>
          <w:rFonts w:ascii="Times New Roman" w:eastAsia="Times New Roman" w:hAnsi="Times New Roman" w:cs="Times New Roman"/>
          <w:color w:val="000000"/>
          <w:sz w:val="28"/>
          <w:szCs w:val="28"/>
          <w:lang w:eastAsia="ru-RU"/>
        </w:rPr>
        <w:t xml:space="preserve"> </w:t>
      </w:r>
      <w:r w:rsidR="00F00B97">
        <w:rPr>
          <w:rFonts w:ascii="Times New Roman" w:eastAsia="Times New Roman" w:hAnsi="Times New Roman" w:cs="Times New Roman"/>
          <w:color w:val="000000"/>
          <w:sz w:val="28"/>
          <w:szCs w:val="28"/>
          <w:lang w:eastAsia="ru-RU"/>
        </w:rPr>
        <w:t>К</w:t>
      </w:r>
      <w:r>
        <w:rPr>
          <w:rFonts w:ascii="Times New Roman" w:eastAsia="Times New Roman" w:hAnsi="Times New Roman" w:cs="Times New Roman"/>
          <w:color w:val="000000"/>
          <w:sz w:val="28"/>
          <w:szCs w:val="28"/>
          <w:lang w:eastAsia="ru-RU"/>
        </w:rPr>
        <w:t xml:space="preserve">улоновская эффективность. </w:t>
      </w:r>
    </w:p>
    <w:p w14:paraId="1235285C" w14:textId="39FED544" w:rsidR="0040047C" w:rsidRDefault="0040047C" w:rsidP="00FC1D14">
      <w:pPr>
        <w:spacing w:after="0" w:line="24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Из рисунка 47а следует, что разрядная емкость составляет 620 мАч/г и достигает максимального значения к 10 циклу 950 мАч/г. Кулоновская эффективность первого цикла составляет 75%. Низкое значение Кулоновской эффективности обусловлено формированием интерметал</w:t>
      </w:r>
      <w:r w:rsidR="00956568">
        <w:rPr>
          <w:rFonts w:ascii="Times New Roman" w:eastAsia="Times New Roman" w:hAnsi="Times New Roman" w:cs="Times New Roman"/>
          <w:color w:val="000000"/>
          <w:sz w:val="28"/>
          <w:szCs w:val="28"/>
          <w:lang w:eastAsia="ru-RU"/>
        </w:rPr>
        <w:t>л</w:t>
      </w:r>
      <w:r>
        <w:rPr>
          <w:rFonts w:ascii="Times New Roman" w:eastAsia="Times New Roman" w:hAnsi="Times New Roman" w:cs="Times New Roman"/>
          <w:color w:val="000000"/>
          <w:sz w:val="28"/>
          <w:szCs w:val="28"/>
          <w:lang w:eastAsia="ru-RU"/>
        </w:rPr>
        <w:t xml:space="preserve">идного соединения </w:t>
      </w:r>
      <w:r w:rsidR="00AE3391">
        <w:rPr>
          <w:rFonts w:ascii="Times New Roman" w:eastAsia="Times New Roman" w:hAnsi="Times New Roman" w:cs="Times New Roman"/>
          <w:color w:val="000000"/>
          <w:sz w:val="28"/>
          <w:szCs w:val="28"/>
          <w:lang w:val="en-US" w:eastAsia="ru-RU"/>
        </w:rPr>
        <w:lastRenderedPageBreak/>
        <w:t>Li</w:t>
      </w:r>
      <w:r w:rsidR="00F77F53">
        <w:rPr>
          <w:rFonts w:ascii="Times New Roman" w:eastAsia="Times New Roman" w:hAnsi="Times New Roman" w:cs="Times New Roman"/>
          <w:color w:val="000000"/>
          <w:sz w:val="28"/>
          <w:szCs w:val="28"/>
          <w:vertAlign w:val="subscript"/>
          <w:lang w:eastAsia="ru-RU"/>
        </w:rPr>
        <w:t>х</w:t>
      </w:r>
      <w:r w:rsidR="00AE3391">
        <w:rPr>
          <w:rFonts w:ascii="Times New Roman" w:eastAsia="Times New Roman" w:hAnsi="Times New Roman" w:cs="Times New Roman"/>
          <w:color w:val="000000"/>
          <w:sz w:val="28"/>
          <w:szCs w:val="28"/>
          <w:lang w:val="en-US" w:eastAsia="ru-RU"/>
        </w:rPr>
        <w:t>Si</w:t>
      </w:r>
      <w:r w:rsidR="00F77F53">
        <w:rPr>
          <w:rFonts w:ascii="Times New Roman" w:eastAsia="Times New Roman" w:hAnsi="Times New Roman" w:cs="Times New Roman"/>
          <w:color w:val="000000"/>
          <w:sz w:val="28"/>
          <w:szCs w:val="28"/>
          <w:vertAlign w:val="subscript"/>
          <w:lang w:eastAsia="ru-RU"/>
        </w:rPr>
        <w:t>у</w:t>
      </w:r>
      <w:r>
        <w:rPr>
          <w:rFonts w:ascii="Times New Roman" w:eastAsia="Times New Roman" w:hAnsi="Times New Roman" w:cs="Times New Roman"/>
          <w:color w:val="000000"/>
          <w:sz w:val="28"/>
          <w:szCs w:val="28"/>
          <w:lang w:eastAsia="ru-RU"/>
        </w:rPr>
        <w:t xml:space="preserve"> при интеркаляции лития в кремний.</w:t>
      </w:r>
      <w:r w:rsidR="00AE3391" w:rsidRPr="00AE3391">
        <w:rPr>
          <w:rFonts w:ascii="Times New Roman" w:eastAsia="Times New Roman" w:hAnsi="Times New Roman" w:cs="Times New Roman"/>
          <w:color w:val="000000"/>
          <w:sz w:val="28"/>
          <w:szCs w:val="28"/>
          <w:lang w:eastAsia="ru-RU"/>
        </w:rPr>
        <w:t xml:space="preserve"> </w:t>
      </w:r>
      <w:r w:rsidR="00AE3391">
        <w:rPr>
          <w:rFonts w:ascii="Times New Roman" w:eastAsia="Times New Roman" w:hAnsi="Times New Roman" w:cs="Times New Roman"/>
          <w:color w:val="000000"/>
          <w:sz w:val="28"/>
          <w:szCs w:val="28"/>
          <w:lang w:eastAsia="ru-RU"/>
        </w:rPr>
        <w:t xml:space="preserve">Кулоновская эффективность возрастает до 88% к 20 циклу. </w:t>
      </w:r>
    </w:p>
    <w:p w14:paraId="37F329BE" w14:textId="6EDC9133" w:rsidR="00AE3391" w:rsidRDefault="00AE3391" w:rsidP="00FC1D14">
      <w:pPr>
        <w:spacing w:after="0" w:line="24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На рисунке 47б представлен график изменений разрядной емкости для </w:t>
      </w:r>
      <w:r>
        <w:rPr>
          <w:rFonts w:ascii="Times New Roman" w:eastAsia="Times New Roman" w:hAnsi="Times New Roman" w:cs="Times New Roman"/>
          <w:color w:val="000000"/>
          <w:sz w:val="28"/>
          <w:szCs w:val="28"/>
          <w:lang w:val="en-US" w:eastAsia="ru-RU"/>
        </w:rPr>
        <w:t>UMG</w:t>
      </w:r>
      <w:r w:rsidRPr="008E5E9D">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Pr>
          <w:rFonts w:ascii="Times New Roman" w:eastAsia="Times New Roman" w:hAnsi="Times New Roman" w:cs="Times New Roman"/>
          <w:color w:val="000000"/>
          <w:sz w:val="28"/>
          <w:szCs w:val="28"/>
          <w:lang w:eastAsia="ru-RU"/>
        </w:rPr>
        <w:t xml:space="preserve"> и его Кулоновская эффективность. Разрядная емкость 1 цикла составляет 1800 мАч/г и возрастает к 10 циклу до значений 2250 мАч/г. Низкое значение разрядной емкости соответствует образовани</w:t>
      </w:r>
      <w:r w:rsidR="00F77F53">
        <w:rPr>
          <w:rFonts w:ascii="Times New Roman" w:eastAsia="Times New Roman" w:hAnsi="Times New Roman" w:cs="Times New Roman"/>
          <w:color w:val="000000"/>
          <w:sz w:val="28"/>
          <w:szCs w:val="28"/>
          <w:lang w:eastAsia="ru-RU"/>
        </w:rPr>
        <w:t>ю</w:t>
      </w:r>
      <w:r>
        <w:rPr>
          <w:rFonts w:ascii="Times New Roman" w:eastAsia="Times New Roman" w:hAnsi="Times New Roman" w:cs="Times New Roman"/>
          <w:color w:val="000000"/>
          <w:sz w:val="28"/>
          <w:szCs w:val="28"/>
          <w:lang w:eastAsia="ru-RU"/>
        </w:rPr>
        <w:t xml:space="preserve"> соединения </w:t>
      </w:r>
      <w:r w:rsidR="00F77F53">
        <w:rPr>
          <w:rFonts w:ascii="Times New Roman" w:eastAsia="Times New Roman" w:hAnsi="Times New Roman" w:cs="Times New Roman"/>
          <w:color w:val="000000"/>
          <w:sz w:val="28"/>
          <w:szCs w:val="28"/>
          <w:lang w:val="en-US" w:eastAsia="ru-RU"/>
        </w:rPr>
        <w:t>Li</w:t>
      </w:r>
      <w:r w:rsidR="00F77F53">
        <w:rPr>
          <w:rFonts w:ascii="Times New Roman" w:eastAsia="Times New Roman" w:hAnsi="Times New Roman" w:cs="Times New Roman"/>
          <w:color w:val="000000"/>
          <w:sz w:val="28"/>
          <w:szCs w:val="28"/>
          <w:vertAlign w:val="subscript"/>
          <w:lang w:eastAsia="ru-RU"/>
        </w:rPr>
        <w:t>х</w:t>
      </w:r>
      <w:r w:rsidR="00F77F53">
        <w:rPr>
          <w:rFonts w:ascii="Times New Roman" w:eastAsia="Times New Roman" w:hAnsi="Times New Roman" w:cs="Times New Roman"/>
          <w:color w:val="000000"/>
          <w:sz w:val="28"/>
          <w:szCs w:val="28"/>
          <w:lang w:val="en-US" w:eastAsia="ru-RU"/>
        </w:rPr>
        <w:t>Si</w:t>
      </w:r>
      <w:r w:rsidR="00F77F53">
        <w:rPr>
          <w:rFonts w:ascii="Times New Roman" w:eastAsia="Times New Roman" w:hAnsi="Times New Roman" w:cs="Times New Roman"/>
          <w:color w:val="000000"/>
          <w:sz w:val="28"/>
          <w:szCs w:val="28"/>
          <w:vertAlign w:val="subscript"/>
          <w:lang w:eastAsia="ru-RU"/>
        </w:rPr>
        <w:t>у</w:t>
      </w:r>
      <w:r>
        <w:rPr>
          <w:rFonts w:ascii="Times New Roman" w:eastAsia="Times New Roman" w:hAnsi="Times New Roman" w:cs="Times New Roman"/>
          <w:color w:val="000000"/>
          <w:sz w:val="28"/>
          <w:szCs w:val="28"/>
          <w:lang w:eastAsia="ru-RU"/>
        </w:rPr>
        <w:t xml:space="preserve">, что подтверждает значения Кулоновской эффективности 1 цикла равной 76%. </w:t>
      </w:r>
      <w:r w:rsidR="009B4FC3">
        <w:rPr>
          <w:rFonts w:ascii="Times New Roman" w:eastAsia="Times New Roman" w:hAnsi="Times New Roman" w:cs="Times New Roman"/>
          <w:color w:val="000000"/>
          <w:sz w:val="28"/>
          <w:szCs w:val="28"/>
          <w:lang w:eastAsia="ru-RU"/>
        </w:rPr>
        <w:t xml:space="preserve">Кулоновская эффективность 10 цикла составляет 96%. </w:t>
      </w:r>
    </w:p>
    <w:p w14:paraId="5C3DCA51" w14:textId="5EB12B2F" w:rsidR="009B4FC3" w:rsidRPr="009B4FC3" w:rsidRDefault="009B4FC3" w:rsidP="00FC1D14">
      <w:pPr>
        <w:spacing w:after="0" w:line="24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На рисунке 47в представлен график изменений разрядной емкости для </w:t>
      </w:r>
      <w:r>
        <w:rPr>
          <w:rFonts w:ascii="Times New Roman" w:eastAsia="Times New Roman" w:hAnsi="Times New Roman" w:cs="Times New Roman"/>
          <w:color w:val="000000"/>
          <w:sz w:val="28"/>
          <w:szCs w:val="28"/>
          <w:lang w:val="en-US" w:eastAsia="ru-RU"/>
        </w:rPr>
        <w:t>mc</w:t>
      </w:r>
      <w:r w:rsidRPr="00F00B97">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sidRPr="00F00B97">
        <w:rPr>
          <w:rFonts w:ascii="Times New Roman" w:eastAsia="Times New Roman" w:hAnsi="Times New Roman" w:cs="Times New Roman"/>
          <w:color w:val="000000"/>
          <w:sz w:val="28"/>
          <w:szCs w:val="28"/>
          <w:lang w:eastAsia="ru-RU"/>
        </w:rPr>
        <w:t xml:space="preserve"> (1700</w:t>
      </w:r>
      <w:r>
        <w:rPr>
          <w:rFonts w:ascii="Times New Roman" w:eastAsia="Times New Roman" w:hAnsi="Times New Roman" w:cs="Times New Roman"/>
          <w:color w:val="000000"/>
          <w:sz w:val="28"/>
          <w:szCs w:val="28"/>
          <w:lang w:eastAsia="ru-RU"/>
        </w:rPr>
        <w:t xml:space="preserve"> нм</w:t>
      </w:r>
      <w:r w:rsidRPr="00F00B97">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и его Кулоновская эффективность. Разрядная емкость 1 цикла составляет 2950 мАч/г, разрядная емкость 10 цикла стабилизируется до значений 3000 мАч/г. Разность значений 1 и 10 цикла соответствует образованию интерметал</w:t>
      </w:r>
      <w:r w:rsidR="00956568">
        <w:rPr>
          <w:rFonts w:ascii="Times New Roman" w:eastAsia="Times New Roman" w:hAnsi="Times New Roman" w:cs="Times New Roman"/>
          <w:color w:val="000000"/>
          <w:sz w:val="28"/>
          <w:szCs w:val="28"/>
          <w:lang w:eastAsia="ru-RU"/>
        </w:rPr>
        <w:t>л</w:t>
      </w:r>
      <w:r>
        <w:rPr>
          <w:rFonts w:ascii="Times New Roman" w:eastAsia="Times New Roman" w:hAnsi="Times New Roman" w:cs="Times New Roman"/>
          <w:color w:val="000000"/>
          <w:sz w:val="28"/>
          <w:szCs w:val="28"/>
          <w:lang w:eastAsia="ru-RU"/>
        </w:rPr>
        <w:t xml:space="preserve">ида </w:t>
      </w:r>
      <w:r w:rsidR="00F77F53">
        <w:rPr>
          <w:rFonts w:ascii="Times New Roman" w:eastAsia="Times New Roman" w:hAnsi="Times New Roman" w:cs="Times New Roman"/>
          <w:color w:val="000000"/>
          <w:sz w:val="28"/>
          <w:szCs w:val="28"/>
          <w:lang w:val="en-US" w:eastAsia="ru-RU"/>
        </w:rPr>
        <w:t>Li</w:t>
      </w:r>
      <w:r w:rsidR="00F77F53">
        <w:rPr>
          <w:rFonts w:ascii="Times New Roman" w:eastAsia="Times New Roman" w:hAnsi="Times New Roman" w:cs="Times New Roman"/>
          <w:color w:val="000000"/>
          <w:sz w:val="28"/>
          <w:szCs w:val="28"/>
          <w:vertAlign w:val="subscript"/>
          <w:lang w:eastAsia="ru-RU"/>
        </w:rPr>
        <w:t>х</w:t>
      </w:r>
      <w:r w:rsidR="00F77F53">
        <w:rPr>
          <w:rFonts w:ascii="Times New Roman" w:eastAsia="Times New Roman" w:hAnsi="Times New Roman" w:cs="Times New Roman"/>
          <w:color w:val="000000"/>
          <w:sz w:val="28"/>
          <w:szCs w:val="28"/>
          <w:lang w:val="en-US" w:eastAsia="ru-RU"/>
        </w:rPr>
        <w:t>Si</w:t>
      </w:r>
      <w:r w:rsidR="00F77F53">
        <w:rPr>
          <w:rFonts w:ascii="Times New Roman" w:eastAsia="Times New Roman" w:hAnsi="Times New Roman" w:cs="Times New Roman"/>
          <w:color w:val="000000"/>
          <w:sz w:val="28"/>
          <w:szCs w:val="28"/>
          <w:vertAlign w:val="subscript"/>
          <w:lang w:eastAsia="ru-RU"/>
        </w:rPr>
        <w:t>у</w:t>
      </w:r>
      <w:r>
        <w:rPr>
          <w:rFonts w:ascii="Times New Roman" w:eastAsia="Times New Roman" w:hAnsi="Times New Roman" w:cs="Times New Roman"/>
          <w:color w:val="000000"/>
          <w:sz w:val="28"/>
          <w:szCs w:val="28"/>
          <w:lang w:eastAsia="ru-RU"/>
        </w:rPr>
        <w:t xml:space="preserve">. Значение Кулоновской эффективности 1 цикла электродов, изготовленных магнетронным напылением выше, чем для электродов, изготовленных намазной технологией и лазерной печатью. Это связано с плотностью усадки частиц кремнийсодержащего нанопорошка на подложку. Кулоновская эффективность 1 цикла для </w:t>
      </w:r>
      <w:r>
        <w:rPr>
          <w:rFonts w:ascii="Times New Roman" w:eastAsia="Times New Roman" w:hAnsi="Times New Roman" w:cs="Times New Roman"/>
          <w:color w:val="000000"/>
          <w:sz w:val="28"/>
          <w:szCs w:val="28"/>
          <w:lang w:val="en-US" w:eastAsia="ru-RU"/>
        </w:rPr>
        <w:t>mc</w:t>
      </w:r>
      <w:r w:rsidRPr="00F00B97">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sidRPr="00F00B9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толщиной </w:t>
      </w:r>
      <w:r w:rsidRPr="00F00B97">
        <w:rPr>
          <w:rFonts w:ascii="Times New Roman" w:eastAsia="Times New Roman" w:hAnsi="Times New Roman" w:cs="Times New Roman"/>
          <w:color w:val="000000"/>
          <w:sz w:val="28"/>
          <w:szCs w:val="28"/>
          <w:lang w:eastAsia="ru-RU"/>
        </w:rPr>
        <w:t>1700</w:t>
      </w:r>
      <w:r>
        <w:rPr>
          <w:rFonts w:ascii="Times New Roman" w:eastAsia="Times New Roman" w:hAnsi="Times New Roman" w:cs="Times New Roman"/>
          <w:color w:val="000000"/>
          <w:sz w:val="28"/>
          <w:szCs w:val="28"/>
          <w:lang w:eastAsia="ru-RU"/>
        </w:rPr>
        <w:t xml:space="preserve"> нм составляет 93% и постепенно возрастает до 98%. </w:t>
      </w:r>
    </w:p>
    <w:p w14:paraId="713C2AA9" w14:textId="209FB3BC" w:rsidR="009B4FC3" w:rsidRDefault="009B4FC3" w:rsidP="00690365">
      <w:pPr>
        <w:spacing w:after="0" w:line="24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Из рисунка 47г) следует, что разрядная емкость </w:t>
      </w:r>
      <w:r>
        <w:rPr>
          <w:rFonts w:ascii="Times New Roman" w:eastAsia="Times New Roman" w:hAnsi="Times New Roman" w:cs="Times New Roman"/>
          <w:color w:val="000000"/>
          <w:sz w:val="28"/>
          <w:szCs w:val="28"/>
          <w:lang w:val="en-US" w:eastAsia="ru-RU"/>
        </w:rPr>
        <w:t>mc</w:t>
      </w:r>
      <w:r w:rsidRPr="00F00B97">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sidRPr="00F00B97">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толщиной 100 нм составляет 2500 мАч/г и достигает максимального значения к 10 циклу 3400 мАч/г. Кулоновская эффективность первого цикла составляет 93%. </w:t>
      </w:r>
      <w:r w:rsidR="00690365">
        <w:rPr>
          <w:rFonts w:ascii="Times New Roman" w:eastAsia="Times New Roman" w:hAnsi="Times New Roman" w:cs="Times New Roman"/>
          <w:color w:val="000000"/>
          <w:sz w:val="28"/>
          <w:szCs w:val="28"/>
          <w:lang w:eastAsia="ru-RU"/>
        </w:rPr>
        <w:t>Это обусловлено образованием интерметал</w:t>
      </w:r>
      <w:r w:rsidR="00956568">
        <w:rPr>
          <w:rFonts w:ascii="Times New Roman" w:eastAsia="Times New Roman" w:hAnsi="Times New Roman" w:cs="Times New Roman"/>
          <w:color w:val="000000"/>
          <w:sz w:val="28"/>
          <w:szCs w:val="28"/>
          <w:lang w:eastAsia="ru-RU"/>
        </w:rPr>
        <w:t>л</w:t>
      </w:r>
      <w:r w:rsidR="00690365">
        <w:rPr>
          <w:rFonts w:ascii="Times New Roman" w:eastAsia="Times New Roman" w:hAnsi="Times New Roman" w:cs="Times New Roman"/>
          <w:color w:val="000000"/>
          <w:sz w:val="28"/>
          <w:szCs w:val="28"/>
          <w:lang w:eastAsia="ru-RU"/>
        </w:rPr>
        <w:t xml:space="preserve">ида </w:t>
      </w:r>
      <w:r w:rsidR="00F77F53">
        <w:rPr>
          <w:rFonts w:ascii="Times New Roman" w:eastAsia="Times New Roman" w:hAnsi="Times New Roman" w:cs="Times New Roman"/>
          <w:color w:val="000000"/>
          <w:sz w:val="28"/>
          <w:szCs w:val="28"/>
          <w:lang w:val="en-US" w:eastAsia="ru-RU"/>
        </w:rPr>
        <w:t>Li</w:t>
      </w:r>
      <w:r w:rsidR="00F77F53">
        <w:rPr>
          <w:rFonts w:ascii="Times New Roman" w:eastAsia="Times New Roman" w:hAnsi="Times New Roman" w:cs="Times New Roman"/>
          <w:color w:val="000000"/>
          <w:sz w:val="28"/>
          <w:szCs w:val="28"/>
          <w:vertAlign w:val="subscript"/>
          <w:lang w:eastAsia="ru-RU"/>
        </w:rPr>
        <w:t>х</w:t>
      </w:r>
      <w:r w:rsidR="00F77F53">
        <w:rPr>
          <w:rFonts w:ascii="Times New Roman" w:eastAsia="Times New Roman" w:hAnsi="Times New Roman" w:cs="Times New Roman"/>
          <w:color w:val="000000"/>
          <w:sz w:val="28"/>
          <w:szCs w:val="28"/>
          <w:lang w:val="en-US" w:eastAsia="ru-RU"/>
        </w:rPr>
        <w:t>Si</w:t>
      </w:r>
      <w:r w:rsidR="00F77F53">
        <w:rPr>
          <w:rFonts w:ascii="Times New Roman" w:eastAsia="Times New Roman" w:hAnsi="Times New Roman" w:cs="Times New Roman"/>
          <w:color w:val="000000"/>
          <w:sz w:val="28"/>
          <w:szCs w:val="28"/>
          <w:vertAlign w:val="subscript"/>
          <w:lang w:eastAsia="ru-RU"/>
        </w:rPr>
        <w:t>у</w:t>
      </w:r>
      <w:r w:rsidR="00690365">
        <w:rPr>
          <w:rFonts w:ascii="Times New Roman" w:eastAsia="Times New Roman" w:hAnsi="Times New Roman" w:cs="Times New Roman"/>
          <w:color w:val="000000"/>
          <w:sz w:val="28"/>
          <w:szCs w:val="28"/>
          <w:lang w:eastAsia="ru-RU"/>
        </w:rPr>
        <w:t>. З</w:t>
      </w:r>
      <w:r>
        <w:rPr>
          <w:rFonts w:ascii="Times New Roman" w:eastAsia="Times New Roman" w:hAnsi="Times New Roman" w:cs="Times New Roman"/>
          <w:color w:val="000000"/>
          <w:sz w:val="28"/>
          <w:szCs w:val="28"/>
          <w:lang w:eastAsia="ru-RU"/>
        </w:rPr>
        <w:t xml:space="preserve">начение Кулоновской эффективности возрастает до </w:t>
      </w:r>
      <w:r w:rsidR="00690365">
        <w:rPr>
          <w:rFonts w:ascii="Times New Roman" w:eastAsia="Times New Roman" w:hAnsi="Times New Roman" w:cs="Times New Roman"/>
          <w:color w:val="000000"/>
          <w:sz w:val="28"/>
          <w:szCs w:val="28"/>
          <w:lang w:eastAsia="ru-RU"/>
        </w:rPr>
        <w:t>9</w:t>
      </w:r>
      <w:r>
        <w:rPr>
          <w:rFonts w:ascii="Times New Roman" w:eastAsia="Times New Roman" w:hAnsi="Times New Roman" w:cs="Times New Roman"/>
          <w:color w:val="000000"/>
          <w:sz w:val="28"/>
          <w:szCs w:val="28"/>
          <w:lang w:eastAsia="ru-RU"/>
        </w:rPr>
        <w:t xml:space="preserve">8% к </w:t>
      </w:r>
      <w:r w:rsidR="00690365">
        <w:rPr>
          <w:rFonts w:ascii="Times New Roman" w:eastAsia="Times New Roman" w:hAnsi="Times New Roman" w:cs="Times New Roman"/>
          <w:color w:val="000000"/>
          <w:sz w:val="28"/>
          <w:szCs w:val="28"/>
          <w:lang w:eastAsia="ru-RU"/>
        </w:rPr>
        <w:t>7</w:t>
      </w:r>
      <w:r>
        <w:rPr>
          <w:rFonts w:ascii="Times New Roman" w:eastAsia="Times New Roman" w:hAnsi="Times New Roman" w:cs="Times New Roman"/>
          <w:color w:val="000000"/>
          <w:sz w:val="28"/>
          <w:szCs w:val="28"/>
          <w:lang w:eastAsia="ru-RU"/>
        </w:rPr>
        <w:t xml:space="preserve"> циклу. </w:t>
      </w:r>
    </w:p>
    <w:p w14:paraId="5460515E" w14:textId="249A633F" w:rsidR="00E139D6" w:rsidRDefault="008E5E9D" w:rsidP="00911367">
      <w:pPr>
        <w:spacing w:after="0" w:line="24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Сканирующая</w:t>
      </w:r>
      <w:r w:rsidR="00FF7267">
        <w:rPr>
          <w:rFonts w:ascii="Times New Roman" w:eastAsia="Times New Roman" w:hAnsi="Times New Roman" w:cs="Times New Roman"/>
          <w:color w:val="000000"/>
          <w:sz w:val="28"/>
          <w:szCs w:val="28"/>
          <w:lang w:eastAsia="ru-RU"/>
        </w:rPr>
        <w:t xml:space="preserve"> электронная</w:t>
      </w:r>
      <w:r>
        <w:rPr>
          <w:rFonts w:ascii="Times New Roman" w:eastAsia="Times New Roman" w:hAnsi="Times New Roman" w:cs="Times New Roman"/>
          <w:color w:val="000000"/>
          <w:sz w:val="28"/>
          <w:szCs w:val="28"/>
          <w:lang w:eastAsia="ru-RU"/>
        </w:rPr>
        <w:t xml:space="preserve"> микроскопия электродов </w:t>
      </w:r>
      <w:r>
        <w:rPr>
          <w:rFonts w:ascii="Times New Roman" w:eastAsia="Times New Roman" w:hAnsi="Times New Roman" w:cs="Times New Roman"/>
          <w:color w:val="000000"/>
          <w:sz w:val="28"/>
          <w:szCs w:val="28"/>
          <w:lang w:val="en-US" w:eastAsia="ru-RU"/>
        </w:rPr>
        <w:t>Si</w:t>
      </w:r>
      <w:r w:rsidRPr="008E5E9D">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dust</w:t>
      </w:r>
      <w:r w:rsidRPr="008E5E9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UMG</w:t>
      </w:r>
      <w:r w:rsidRPr="008E5E9D">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Pr>
          <w:rFonts w:ascii="Times New Roman" w:eastAsia="Times New Roman" w:hAnsi="Times New Roman" w:cs="Times New Roman"/>
          <w:color w:val="000000"/>
          <w:sz w:val="28"/>
          <w:szCs w:val="28"/>
          <w:lang w:eastAsia="ru-RU"/>
        </w:rPr>
        <w:t xml:space="preserve"> и</w:t>
      </w:r>
      <w:r w:rsidRPr="008E5E9D">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en-US" w:eastAsia="ru-RU"/>
        </w:rPr>
        <w:t>mc</w:t>
      </w:r>
      <w:r w:rsidRPr="008E5E9D">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Pr>
          <w:rFonts w:ascii="Times New Roman" w:eastAsia="Times New Roman" w:hAnsi="Times New Roman" w:cs="Times New Roman"/>
          <w:color w:val="000000"/>
          <w:sz w:val="28"/>
          <w:szCs w:val="28"/>
          <w:lang w:eastAsia="ru-RU"/>
        </w:rPr>
        <w:t xml:space="preserve"> после </w:t>
      </w:r>
      <w:r w:rsidR="006D3A4E">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eastAsia="ru-RU"/>
        </w:rPr>
        <w:t>00 цикла представлена на рисунке 4</w:t>
      </w:r>
      <w:r w:rsidR="00971AD1">
        <w:rPr>
          <w:rFonts w:ascii="Times New Roman" w:eastAsia="Times New Roman" w:hAnsi="Times New Roman" w:cs="Times New Roman"/>
          <w:color w:val="000000"/>
          <w:sz w:val="28"/>
          <w:szCs w:val="28"/>
          <w:lang w:eastAsia="ru-RU"/>
        </w:rPr>
        <w:t>8</w:t>
      </w:r>
      <w:r>
        <w:rPr>
          <w:rFonts w:ascii="Times New Roman" w:eastAsia="Times New Roman" w:hAnsi="Times New Roman" w:cs="Times New Roman"/>
          <w:color w:val="000000"/>
          <w:sz w:val="28"/>
          <w:szCs w:val="28"/>
          <w:lang w:eastAsia="ru-RU"/>
        </w:rPr>
        <w:t>.</w:t>
      </w:r>
    </w:p>
    <w:p w14:paraId="0E1E74D1" w14:textId="77777777" w:rsidR="00FC1D14" w:rsidRDefault="00FC1D14" w:rsidP="00911367">
      <w:pPr>
        <w:spacing w:after="0" w:line="240" w:lineRule="auto"/>
        <w:ind w:firstLine="720"/>
        <w:jc w:val="both"/>
        <w:rPr>
          <w:rFonts w:ascii="Times New Roman" w:eastAsia="Times New Roman" w:hAnsi="Times New Roman" w:cs="Times New Roman"/>
          <w:color w:val="000000"/>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E5E9D" w14:paraId="6EBD5505" w14:textId="77777777" w:rsidTr="008E5E9D">
        <w:tc>
          <w:tcPr>
            <w:tcW w:w="4814" w:type="dxa"/>
          </w:tcPr>
          <w:p w14:paraId="41743E75" w14:textId="77777777" w:rsidR="008E5E9D" w:rsidRDefault="001A5DB7" w:rsidP="008E5E9D">
            <w:pPr>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rPr>
              <w:drawing>
                <wp:inline distT="0" distB="0" distL="0" distR="0" wp14:anchorId="2629E4FC" wp14:editId="514E62B4">
                  <wp:extent cx="2895600" cy="217383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01764" cy="2178457"/>
                          </a:xfrm>
                          <a:prstGeom prst="rect">
                            <a:avLst/>
                          </a:prstGeom>
                          <a:noFill/>
                        </pic:spPr>
                      </pic:pic>
                    </a:graphicData>
                  </a:graphic>
                </wp:inline>
              </w:drawing>
            </w:r>
          </w:p>
        </w:tc>
        <w:tc>
          <w:tcPr>
            <w:tcW w:w="4814" w:type="dxa"/>
          </w:tcPr>
          <w:p w14:paraId="238CE1C0" w14:textId="77777777" w:rsidR="008E5E9D" w:rsidRDefault="001A5DB7" w:rsidP="008E5E9D">
            <w:pPr>
              <w:jc w:val="center"/>
              <w:rPr>
                <w:rFonts w:ascii="Times New Roman" w:eastAsia="Times New Roman" w:hAnsi="Times New Roman" w:cs="Times New Roman"/>
                <w:color w:val="000000"/>
                <w:sz w:val="28"/>
                <w:szCs w:val="28"/>
                <w:lang w:eastAsia="ru-RU"/>
              </w:rPr>
            </w:pPr>
            <w:r>
              <w:rPr>
                <w:noProof/>
              </w:rPr>
              <w:drawing>
                <wp:inline distT="0" distB="0" distL="0" distR="0" wp14:anchorId="7B110DAB" wp14:editId="5CC33657">
                  <wp:extent cx="2898140" cy="217360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12879" cy="2184659"/>
                          </a:xfrm>
                          <a:prstGeom prst="rect">
                            <a:avLst/>
                          </a:prstGeom>
                          <a:noFill/>
                          <a:ln>
                            <a:noFill/>
                          </a:ln>
                        </pic:spPr>
                      </pic:pic>
                    </a:graphicData>
                  </a:graphic>
                </wp:inline>
              </w:drawing>
            </w:r>
          </w:p>
        </w:tc>
      </w:tr>
      <w:tr w:rsidR="008E5E9D" w14:paraId="07923E05" w14:textId="77777777" w:rsidTr="008E5E9D">
        <w:tc>
          <w:tcPr>
            <w:tcW w:w="4814" w:type="dxa"/>
          </w:tcPr>
          <w:p w14:paraId="70738B96" w14:textId="77777777" w:rsidR="008E5E9D" w:rsidRPr="008E5E9D" w:rsidRDefault="008E5E9D" w:rsidP="008E5E9D">
            <w:pPr>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 xml:space="preserve">а) </w:t>
            </w:r>
          </w:p>
        </w:tc>
        <w:tc>
          <w:tcPr>
            <w:tcW w:w="4814" w:type="dxa"/>
          </w:tcPr>
          <w:p w14:paraId="1BBEF38E" w14:textId="77777777" w:rsidR="008E5E9D" w:rsidRPr="008E5E9D" w:rsidRDefault="008E5E9D" w:rsidP="008E5E9D">
            <w:pPr>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б)</w:t>
            </w:r>
          </w:p>
        </w:tc>
      </w:tr>
      <w:tr w:rsidR="008E5E9D" w14:paraId="1985E558" w14:textId="77777777" w:rsidTr="008E5E9D">
        <w:tc>
          <w:tcPr>
            <w:tcW w:w="9628" w:type="dxa"/>
            <w:gridSpan w:val="2"/>
          </w:tcPr>
          <w:p w14:paraId="1061F879" w14:textId="77777777" w:rsidR="008E5E9D" w:rsidRDefault="008E5E9D" w:rsidP="008E5E9D">
            <w:pPr>
              <w:jc w:val="center"/>
              <w:rPr>
                <w:rFonts w:ascii="Times New Roman" w:eastAsia="Times New Roman" w:hAnsi="Times New Roman" w:cs="Times New Roman"/>
                <w:color w:val="000000"/>
                <w:sz w:val="28"/>
                <w:szCs w:val="28"/>
                <w:lang w:eastAsia="ru-RU"/>
              </w:rPr>
            </w:pPr>
            <w:r>
              <w:rPr>
                <w:noProof/>
              </w:rPr>
              <w:lastRenderedPageBreak/>
              <w:drawing>
                <wp:inline distT="0" distB="0" distL="0" distR="0" wp14:anchorId="1A31A11E" wp14:editId="5BE880F4">
                  <wp:extent cx="3176337" cy="2382253"/>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88077" cy="2391058"/>
                          </a:xfrm>
                          <a:prstGeom prst="rect">
                            <a:avLst/>
                          </a:prstGeom>
                          <a:noFill/>
                          <a:ln>
                            <a:noFill/>
                          </a:ln>
                        </pic:spPr>
                      </pic:pic>
                    </a:graphicData>
                  </a:graphic>
                </wp:inline>
              </w:drawing>
            </w:r>
          </w:p>
        </w:tc>
      </w:tr>
      <w:tr w:rsidR="008E5E9D" w14:paraId="0B633FD7" w14:textId="77777777" w:rsidTr="008E5E9D">
        <w:tc>
          <w:tcPr>
            <w:tcW w:w="9628" w:type="dxa"/>
            <w:gridSpan w:val="2"/>
          </w:tcPr>
          <w:p w14:paraId="40BC1AF7" w14:textId="77777777" w:rsidR="008E5E9D" w:rsidRPr="008E5E9D" w:rsidRDefault="008E5E9D" w:rsidP="008E5E9D">
            <w:pPr>
              <w:jc w:val="center"/>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color w:val="000000"/>
                <w:sz w:val="28"/>
                <w:szCs w:val="28"/>
                <w:lang w:val="ru-RU" w:eastAsia="ru-RU"/>
              </w:rPr>
              <w:t>в)</w:t>
            </w:r>
          </w:p>
        </w:tc>
      </w:tr>
    </w:tbl>
    <w:p w14:paraId="7994C0DE" w14:textId="77777777" w:rsidR="00A00C30" w:rsidRDefault="00A00C30" w:rsidP="00911367">
      <w:pPr>
        <w:spacing w:after="0" w:line="240" w:lineRule="auto"/>
        <w:ind w:firstLine="720"/>
        <w:jc w:val="both"/>
        <w:rPr>
          <w:rFonts w:ascii="Times New Roman" w:eastAsia="Times New Roman" w:hAnsi="Times New Roman" w:cs="Times New Roman"/>
          <w:color w:val="000000"/>
          <w:sz w:val="28"/>
          <w:szCs w:val="28"/>
          <w:lang w:eastAsia="ru-RU"/>
        </w:rPr>
      </w:pPr>
    </w:p>
    <w:p w14:paraId="5AB7F377" w14:textId="77777777" w:rsidR="008E5E9D" w:rsidRDefault="008E5E9D" w:rsidP="008E5E9D">
      <w:pPr>
        <w:spacing w:after="0" w:line="240" w:lineRule="auto"/>
        <w:ind w:firstLine="72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а) сканирующая микроскопия после </w:t>
      </w:r>
      <w:r w:rsidR="002B7840">
        <w:rPr>
          <w:rFonts w:ascii="Times New Roman" w:eastAsia="Times New Roman" w:hAnsi="Times New Roman" w:cs="Times New Roman"/>
          <w:color w:val="000000"/>
          <w:sz w:val="28"/>
          <w:szCs w:val="28"/>
          <w:lang w:val="kk-KZ" w:eastAsia="ru-RU"/>
        </w:rPr>
        <w:t>1</w:t>
      </w:r>
      <w:r>
        <w:rPr>
          <w:rFonts w:ascii="Times New Roman" w:eastAsia="Times New Roman" w:hAnsi="Times New Roman" w:cs="Times New Roman"/>
          <w:color w:val="000000"/>
          <w:sz w:val="28"/>
          <w:szCs w:val="28"/>
          <w:lang w:eastAsia="ru-RU"/>
        </w:rPr>
        <w:t xml:space="preserve">00 цикла электрода </w:t>
      </w:r>
      <w:r>
        <w:rPr>
          <w:rFonts w:ascii="Times New Roman" w:eastAsia="Times New Roman" w:hAnsi="Times New Roman" w:cs="Times New Roman"/>
          <w:color w:val="000000"/>
          <w:sz w:val="28"/>
          <w:szCs w:val="28"/>
          <w:lang w:val="en-US" w:eastAsia="ru-RU"/>
        </w:rPr>
        <w:t>Si</w:t>
      </w:r>
      <w:r w:rsidRPr="008E5E9D">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dust</w:t>
      </w:r>
      <w:r>
        <w:rPr>
          <w:rFonts w:ascii="Times New Roman" w:eastAsia="Times New Roman" w:hAnsi="Times New Roman" w:cs="Times New Roman"/>
          <w:color w:val="000000"/>
          <w:sz w:val="28"/>
          <w:szCs w:val="28"/>
          <w:lang w:eastAsia="ru-RU"/>
        </w:rPr>
        <w:t>;</w:t>
      </w:r>
    </w:p>
    <w:p w14:paraId="5E040EF2" w14:textId="77777777" w:rsidR="008E5E9D" w:rsidRDefault="008E5E9D" w:rsidP="008E5E9D">
      <w:pPr>
        <w:spacing w:after="0" w:line="240" w:lineRule="auto"/>
        <w:ind w:firstLine="72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б) сканирующая микроскопия после </w:t>
      </w:r>
      <w:r w:rsidR="002B7840">
        <w:rPr>
          <w:rFonts w:ascii="Times New Roman" w:eastAsia="Times New Roman" w:hAnsi="Times New Roman" w:cs="Times New Roman"/>
          <w:color w:val="000000"/>
          <w:sz w:val="28"/>
          <w:szCs w:val="28"/>
          <w:lang w:val="kk-KZ" w:eastAsia="ru-RU"/>
        </w:rPr>
        <w:t>1</w:t>
      </w:r>
      <w:r>
        <w:rPr>
          <w:rFonts w:ascii="Times New Roman" w:eastAsia="Times New Roman" w:hAnsi="Times New Roman" w:cs="Times New Roman"/>
          <w:color w:val="000000"/>
          <w:sz w:val="28"/>
          <w:szCs w:val="28"/>
          <w:lang w:eastAsia="ru-RU"/>
        </w:rPr>
        <w:t xml:space="preserve">00 цикла электрода </w:t>
      </w:r>
      <w:r>
        <w:rPr>
          <w:rFonts w:ascii="Times New Roman" w:eastAsia="Times New Roman" w:hAnsi="Times New Roman" w:cs="Times New Roman"/>
          <w:color w:val="000000"/>
          <w:sz w:val="28"/>
          <w:szCs w:val="28"/>
          <w:lang w:val="en-US" w:eastAsia="ru-RU"/>
        </w:rPr>
        <w:t>UMG</w:t>
      </w:r>
      <w:r w:rsidRPr="008E5E9D">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Pr>
          <w:rFonts w:ascii="Times New Roman" w:eastAsia="Times New Roman" w:hAnsi="Times New Roman" w:cs="Times New Roman"/>
          <w:color w:val="000000"/>
          <w:sz w:val="28"/>
          <w:szCs w:val="28"/>
          <w:lang w:eastAsia="ru-RU"/>
        </w:rPr>
        <w:t>;</w:t>
      </w:r>
    </w:p>
    <w:p w14:paraId="5CBE3746" w14:textId="77777777" w:rsidR="008E5E9D" w:rsidRPr="008E5E9D" w:rsidRDefault="008E5E9D" w:rsidP="008E5E9D">
      <w:pPr>
        <w:spacing w:after="0" w:line="240" w:lineRule="auto"/>
        <w:ind w:firstLine="72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сканирующая микроскопия после </w:t>
      </w:r>
      <w:r w:rsidR="002B7840">
        <w:rPr>
          <w:rFonts w:ascii="Times New Roman" w:eastAsia="Times New Roman" w:hAnsi="Times New Roman" w:cs="Times New Roman"/>
          <w:color w:val="000000"/>
          <w:sz w:val="28"/>
          <w:szCs w:val="28"/>
          <w:lang w:val="kk-KZ" w:eastAsia="ru-RU"/>
        </w:rPr>
        <w:t>1</w:t>
      </w:r>
      <w:r>
        <w:rPr>
          <w:rFonts w:ascii="Times New Roman" w:eastAsia="Times New Roman" w:hAnsi="Times New Roman" w:cs="Times New Roman"/>
          <w:color w:val="000000"/>
          <w:sz w:val="28"/>
          <w:szCs w:val="28"/>
          <w:lang w:eastAsia="ru-RU"/>
        </w:rPr>
        <w:t xml:space="preserve">00 цикла электрода </w:t>
      </w:r>
      <w:r>
        <w:rPr>
          <w:rFonts w:ascii="Times New Roman" w:eastAsia="Times New Roman" w:hAnsi="Times New Roman" w:cs="Times New Roman"/>
          <w:color w:val="000000"/>
          <w:sz w:val="28"/>
          <w:szCs w:val="28"/>
          <w:lang w:val="en-US" w:eastAsia="ru-RU"/>
        </w:rPr>
        <w:t>mc</w:t>
      </w:r>
      <w:r w:rsidRPr="008E5E9D">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val="en-US" w:eastAsia="ru-RU"/>
        </w:rPr>
        <w:t>Si</w:t>
      </w:r>
      <w:r w:rsidRPr="008E5E9D">
        <w:rPr>
          <w:rFonts w:ascii="Times New Roman" w:eastAsia="Times New Roman" w:hAnsi="Times New Roman" w:cs="Times New Roman"/>
          <w:color w:val="000000"/>
          <w:sz w:val="28"/>
          <w:szCs w:val="28"/>
          <w:lang w:eastAsia="ru-RU"/>
        </w:rPr>
        <w:t xml:space="preserve"> (100</w:t>
      </w:r>
      <w:r>
        <w:rPr>
          <w:rFonts w:ascii="Times New Roman" w:eastAsia="Times New Roman" w:hAnsi="Times New Roman" w:cs="Times New Roman"/>
          <w:color w:val="000000"/>
          <w:sz w:val="28"/>
          <w:szCs w:val="28"/>
          <w:lang w:eastAsia="ru-RU"/>
        </w:rPr>
        <w:t xml:space="preserve"> нм)</w:t>
      </w:r>
    </w:p>
    <w:p w14:paraId="085B5EB6" w14:textId="77777777" w:rsidR="008E5E9D" w:rsidRPr="008E5E9D" w:rsidRDefault="008E5E9D" w:rsidP="00911367">
      <w:pPr>
        <w:spacing w:after="0" w:line="240" w:lineRule="auto"/>
        <w:ind w:firstLine="720"/>
        <w:jc w:val="both"/>
        <w:rPr>
          <w:rFonts w:ascii="Times New Roman" w:eastAsia="Times New Roman" w:hAnsi="Times New Roman" w:cs="Times New Roman"/>
          <w:color w:val="000000"/>
          <w:sz w:val="28"/>
          <w:szCs w:val="28"/>
          <w:lang w:eastAsia="ru-RU"/>
        </w:rPr>
      </w:pPr>
    </w:p>
    <w:p w14:paraId="344D1D45" w14:textId="4B2C461B" w:rsidR="008E5E9D" w:rsidRDefault="008E5E9D" w:rsidP="008E5E9D">
      <w:pPr>
        <w:spacing w:after="0" w:line="240" w:lineRule="auto"/>
        <w:ind w:firstLine="720"/>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Рисунок 4</w:t>
      </w:r>
      <w:r w:rsidR="00971AD1">
        <w:rPr>
          <w:rFonts w:ascii="Times New Roman" w:eastAsia="Times New Roman" w:hAnsi="Times New Roman" w:cs="Times New Roman"/>
          <w:color w:val="000000"/>
          <w:sz w:val="28"/>
          <w:szCs w:val="28"/>
          <w:lang w:eastAsia="ru-RU"/>
        </w:rPr>
        <w:t>8</w:t>
      </w:r>
      <w:r>
        <w:rPr>
          <w:rFonts w:ascii="Times New Roman" w:eastAsia="Times New Roman" w:hAnsi="Times New Roman" w:cs="Times New Roman"/>
          <w:color w:val="000000"/>
          <w:sz w:val="28"/>
          <w:szCs w:val="28"/>
          <w:lang w:eastAsia="ru-RU"/>
        </w:rPr>
        <w:t xml:space="preserve"> – Снимки сканирующей микроскопии электродов после </w:t>
      </w:r>
      <w:r w:rsidR="00136709">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eastAsia="ru-RU"/>
        </w:rPr>
        <w:t>00 цикла</w:t>
      </w:r>
    </w:p>
    <w:p w14:paraId="0D68BFE7" w14:textId="77777777" w:rsidR="008E5E9D" w:rsidRDefault="008E5E9D" w:rsidP="008E5E9D">
      <w:pPr>
        <w:spacing w:after="0" w:line="240" w:lineRule="auto"/>
        <w:ind w:firstLine="720"/>
        <w:jc w:val="center"/>
        <w:rPr>
          <w:rFonts w:ascii="Times New Roman" w:eastAsia="Times New Roman" w:hAnsi="Times New Roman" w:cs="Times New Roman"/>
          <w:color w:val="000000"/>
          <w:sz w:val="28"/>
          <w:szCs w:val="28"/>
          <w:lang w:eastAsia="ru-RU"/>
        </w:rPr>
      </w:pPr>
    </w:p>
    <w:p w14:paraId="0696C09C" w14:textId="5E368EA9" w:rsidR="008E5E9D" w:rsidRPr="001A5DB7" w:rsidRDefault="008E5E9D" w:rsidP="008E5E9D">
      <w:pPr>
        <w:spacing w:after="0" w:line="240" w:lineRule="auto"/>
        <w:ind w:firstLine="720"/>
        <w:jc w:val="both"/>
        <w:rPr>
          <w:rFonts w:ascii="Times New Roman" w:eastAsia="Times New Roman" w:hAnsi="Times New Roman" w:cs="Times New Roman"/>
          <w:color w:val="000000"/>
          <w:sz w:val="28"/>
          <w:szCs w:val="28"/>
          <w:lang w:eastAsia="ru-RU"/>
        </w:rPr>
      </w:pPr>
      <w:r w:rsidRPr="001A5DB7">
        <w:rPr>
          <w:rFonts w:ascii="Times New Roman" w:eastAsia="Times New Roman" w:hAnsi="Times New Roman" w:cs="Times New Roman"/>
          <w:color w:val="000000"/>
          <w:sz w:val="28"/>
          <w:szCs w:val="28"/>
          <w:lang w:eastAsia="ru-RU"/>
        </w:rPr>
        <w:t>На рисунке 4</w:t>
      </w:r>
      <w:r w:rsidR="00971AD1">
        <w:rPr>
          <w:rFonts w:ascii="Times New Roman" w:eastAsia="Times New Roman" w:hAnsi="Times New Roman" w:cs="Times New Roman"/>
          <w:color w:val="000000"/>
          <w:sz w:val="28"/>
          <w:szCs w:val="28"/>
          <w:lang w:eastAsia="ru-RU"/>
        </w:rPr>
        <w:t>8</w:t>
      </w:r>
      <w:r w:rsidRPr="001A5DB7">
        <w:rPr>
          <w:rFonts w:ascii="Times New Roman" w:eastAsia="Times New Roman" w:hAnsi="Times New Roman" w:cs="Times New Roman"/>
          <w:color w:val="000000"/>
          <w:sz w:val="28"/>
          <w:szCs w:val="28"/>
          <w:lang w:eastAsia="ru-RU"/>
        </w:rPr>
        <w:t xml:space="preserve"> представлена сканирующая</w:t>
      </w:r>
      <w:r w:rsidR="00FF7267">
        <w:rPr>
          <w:rFonts w:ascii="Times New Roman" w:eastAsia="Times New Roman" w:hAnsi="Times New Roman" w:cs="Times New Roman"/>
          <w:color w:val="000000"/>
          <w:sz w:val="28"/>
          <w:szCs w:val="28"/>
          <w:lang w:eastAsia="ru-RU"/>
        </w:rPr>
        <w:t xml:space="preserve"> электронная</w:t>
      </w:r>
      <w:r w:rsidRPr="001A5DB7">
        <w:rPr>
          <w:rFonts w:ascii="Times New Roman" w:eastAsia="Times New Roman" w:hAnsi="Times New Roman" w:cs="Times New Roman"/>
          <w:color w:val="000000"/>
          <w:sz w:val="28"/>
          <w:szCs w:val="28"/>
          <w:lang w:eastAsia="ru-RU"/>
        </w:rPr>
        <w:t xml:space="preserve"> микроскопия электродов после </w:t>
      </w:r>
      <w:r w:rsidR="008F4861" w:rsidRPr="001A5DB7">
        <w:rPr>
          <w:rFonts w:ascii="Times New Roman" w:eastAsia="Times New Roman" w:hAnsi="Times New Roman" w:cs="Times New Roman"/>
          <w:color w:val="000000"/>
          <w:sz w:val="28"/>
          <w:szCs w:val="28"/>
          <w:lang w:val="kk-KZ" w:eastAsia="ru-RU"/>
        </w:rPr>
        <w:t>1</w:t>
      </w:r>
      <w:r w:rsidRPr="001A5DB7">
        <w:rPr>
          <w:rFonts w:ascii="Times New Roman" w:eastAsia="Times New Roman" w:hAnsi="Times New Roman" w:cs="Times New Roman"/>
          <w:color w:val="000000"/>
          <w:sz w:val="28"/>
          <w:szCs w:val="28"/>
          <w:lang w:eastAsia="ru-RU"/>
        </w:rPr>
        <w:t xml:space="preserve">00 цикла </w:t>
      </w:r>
      <w:r w:rsidR="008F4861" w:rsidRPr="001A5DB7">
        <w:rPr>
          <w:rFonts w:ascii="Times New Roman" w:eastAsia="Times New Roman" w:hAnsi="Times New Roman" w:cs="Times New Roman"/>
          <w:color w:val="000000"/>
          <w:sz w:val="28"/>
          <w:szCs w:val="28"/>
          <w:lang w:eastAsia="ru-RU"/>
        </w:rPr>
        <w:t>заряда и разряда электродов</w:t>
      </w:r>
      <w:r w:rsidRPr="001A5DB7">
        <w:rPr>
          <w:rFonts w:ascii="Times New Roman" w:eastAsia="Times New Roman" w:hAnsi="Times New Roman" w:cs="Times New Roman"/>
          <w:color w:val="000000"/>
          <w:sz w:val="28"/>
          <w:szCs w:val="28"/>
          <w:lang w:eastAsia="ru-RU"/>
        </w:rPr>
        <w:t xml:space="preserve">. </w:t>
      </w:r>
      <w:r w:rsidR="008F4861" w:rsidRPr="001A5DB7">
        <w:rPr>
          <w:rFonts w:ascii="Times New Roman" w:eastAsia="Times New Roman" w:hAnsi="Times New Roman" w:cs="Times New Roman"/>
          <w:color w:val="000000"/>
          <w:sz w:val="28"/>
          <w:szCs w:val="28"/>
          <w:lang w:eastAsia="ru-RU"/>
        </w:rPr>
        <w:t>Из рисунка 4</w:t>
      </w:r>
      <w:r w:rsidR="00971AD1">
        <w:rPr>
          <w:rFonts w:ascii="Times New Roman" w:eastAsia="Times New Roman" w:hAnsi="Times New Roman" w:cs="Times New Roman"/>
          <w:color w:val="000000"/>
          <w:sz w:val="28"/>
          <w:szCs w:val="28"/>
          <w:lang w:eastAsia="ru-RU"/>
        </w:rPr>
        <w:t>8</w:t>
      </w:r>
      <w:r w:rsidR="008F4861" w:rsidRPr="001A5DB7">
        <w:rPr>
          <w:rFonts w:ascii="Times New Roman" w:eastAsia="Times New Roman" w:hAnsi="Times New Roman" w:cs="Times New Roman"/>
          <w:color w:val="000000"/>
          <w:sz w:val="28"/>
          <w:szCs w:val="28"/>
          <w:lang w:eastAsia="ru-RU"/>
        </w:rPr>
        <w:t xml:space="preserve">а видно, что после процессов внедрения и экстракции лития не происходит полного разрушения структуры пленки. Структура пленки неоднородная, имеются возвышенности агломератов </w:t>
      </w:r>
      <w:r w:rsidR="008F4861" w:rsidRPr="001A5DB7">
        <w:rPr>
          <w:rFonts w:ascii="Times New Roman" w:eastAsia="Times New Roman" w:hAnsi="Times New Roman" w:cs="Times New Roman"/>
          <w:color w:val="000000"/>
          <w:sz w:val="28"/>
          <w:szCs w:val="28"/>
          <w:lang w:val="en-US" w:eastAsia="ru-RU"/>
        </w:rPr>
        <w:t>Si</w:t>
      </w:r>
      <w:r w:rsidR="008F4861" w:rsidRPr="001A5DB7">
        <w:rPr>
          <w:rFonts w:ascii="Times New Roman" w:eastAsia="Times New Roman" w:hAnsi="Times New Roman" w:cs="Times New Roman"/>
          <w:color w:val="000000"/>
          <w:sz w:val="28"/>
          <w:szCs w:val="28"/>
          <w:lang w:eastAsia="ru-RU"/>
        </w:rPr>
        <w:t>-</w:t>
      </w:r>
      <w:r w:rsidR="008F4861" w:rsidRPr="001A5DB7">
        <w:rPr>
          <w:rFonts w:ascii="Times New Roman" w:eastAsia="Times New Roman" w:hAnsi="Times New Roman" w:cs="Times New Roman"/>
          <w:color w:val="000000"/>
          <w:sz w:val="28"/>
          <w:szCs w:val="28"/>
          <w:lang w:val="en-US" w:eastAsia="ru-RU"/>
        </w:rPr>
        <w:t>dust</w:t>
      </w:r>
      <w:r w:rsidR="008F4861" w:rsidRPr="001A5DB7">
        <w:rPr>
          <w:rFonts w:ascii="Times New Roman" w:eastAsia="Times New Roman" w:hAnsi="Times New Roman" w:cs="Times New Roman"/>
          <w:color w:val="000000"/>
          <w:sz w:val="28"/>
          <w:szCs w:val="28"/>
          <w:lang w:eastAsia="ru-RU"/>
        </w:rPr>
        <w:t xml:space="preserve"> и впадины, что говорит о процессе ликвидации лития в процессе делитирования. На рисунке 4</w:t>
      </w:r>
      <w:r w:rsidR="00971AD1">
        <w:rPr>
          <w:rFonts w:ascii="Times New Roman" w:eastAsia="Times New Roman" w:hAnsi="Times New Roman" w:cs="Times New Roman"/>
          <w:color w:val="000000"/>
          <w:sz w:val="28"/>
          <w:szCs w:val="28"/>
          <w:lang w:eastAsia="ru-RU"/>
        </w:rPr>
        <w:t>8</w:t>
      </w:r>
      <w:r w:rsidR="008F4861" w:rsidRPr="001A5DB7">
        <w:rPr>
          <w:rFonts w:ascii="Times New Roman" w:eastAsia="Times New Roman" w:hAnsi="Times New Roman" w:cs="Times New Roman"/>
          <w:color w:val="000000"/>
          <w:sz w:val="28"/>
          <w:szCs w:val="28"/>
          <w:lang w:eastAsia="ru-RU"/>
        </w:rPr>
        <w:t xml:space="preserve">б представлена морфология пленки </w:t>
      </w:r>
      <w:r w:rsidR="008F4861" w:rsidRPr="001A5DB7">
        <w:rPr>
          <w:rFonts w:ascii="Times New Roman" w:eastAsia="Times New Roman" w:hAnsi="Times New Roman" w:cs="Times New Roman"/>
          <w:color w:val="000000"/>
          <w:sz w:val="28"/>
          <w:szCs w:val="28"/>
          <w:lang w:val="en-US" w:eastAsia="ru-RU"/>
        </w:rPr>
        <w:t>UMG</w:t>
      </w:r>
      <w:r w:rsidR="008F4861" w:rsidRPr="001A5DB7">
        <w:rPr>
          <w:rFonts w:ascii="Times New Roman" w:eastAsia="Times New Roman" w:hAnsi="Times New Roman" w:cs="Times New Roman"/>
          <w:color w:val="000000"/>
          <w:sz w:val="28"/>
          <w:szCs w:val="28"/>
          <w:lang w:eastAsia="ru-RU"/>
        </w:rPr>
        <w:t>-</w:t>
      </w:r>
      <w:r w:rsidR="008F4861" w:rsidRPr="001A5DB7">
        <w:rPr>
          <w:rFonts w:ascii="Times New Roman" w:eastAsia="Times New Roman" w:hAnsi="Times New Roman" w:cs="Times New Roman"/>
          <w:color w:val="000000"/>
          <w:sz w:val="28"/>
          <w:szCs w:val="28"/>
          <w:lang w:val="en-US" w:eastAsia="ru-RU"/>
        </w:rPr>
        <w:t>Si</w:t>
      </w:r>
      <w:r w:rsidR="008F4861" w:rsidRPr="001A5DB7">
        <w:rPr>
          <w:rFonts w:ascii="Times New Roman" w:eastAsia="Times New Roman" w:hAnsi="Times New Roman" w:cs="Times New Roman"/>
          <w:color w:val="000000"/>
          <w:sz w:val="28"/>
          <w:szCs w:val="28"/>
          <w:lang w:val="kk-KZ" w:eastAsia="ru-RU"/>
        </w:rPr>
        <w:t xml:space="preserve">, которая также неоднородна (имеются агломераты </w:t>
      </w:r>
      <w:r w:rsidR="008F4861" w:rsidRPr="001A5DB7">
        <w:rPr>
          <w:rFonts w:ascii="Times New Roman" w:eastAsia="Times New Roman" w:hAnsi="Times New Roman" w:cs="Times New Roman"/>
          <w:color w:val="000000"/>
          <w:sz w:val="28"/>
          <w:szCs w:val="28"/>
          <w:lang w:val="en-US" w:eastAsia="ru-RU"/>
        </w:rPr>
        <w:t>UMG</w:t>
      </w:r>
      <w:r w:rsidR="008F4861" w:rsidRPr="001A5DB7">
        <w:rPr>
          <w:rFonts w:ascii="Times New Roman" w:eastAsia="Times New Roman" w:hAnsi="Times New Roman" w:cs="Times New Roman"/>
          <w:color w:val="000000"/>
          <w:sz w:val="28"/>
          <w:szCs w:val="28"/>
          <w:lang w:eastAsia="ru-RU"/>
        </w:rPr>
        <w:t>-</w:t>
      </w:r>
      <w:r w:rsidR="008F4861" w:rsidRPr="001A5DB7">
        <w:rPr>
          <w:rFonts w:ascii="Times New Roman" w:eastAsia="Times New Roman" w:hAnsi="Times New Roman" w:cs="Times New Roman"/>
          <w:color w:val="000000"/>
          <w:sz w:val="28"/>
          <w:szCs w:val="28"/>
          <w:lang w:val="en-US" w:eastAsia="ru-RU"/>
        </w:rPr>
        <w:t>Si</w:t>
      </w:r>
      <w:r w:rsidR="008F4861" w:rsidRPr="001A5DB7">
        <w:rPr>
          <w:rFonts w:ascii="Times New Roman" w:eastAsia="Times New Roman" w:hAnsi="Times New Roman" w:cs="Times New Roman"/>
          <w:color w:val="000000"/>
          <w:sz w:val="28"/>
          <w:szCs w:val="28"/>
          <w:lang w:eastAsia="ru-RU"/>
        </w:rPr>
        <w:t xml:space="preserve"> и </w:t>
      </w:r>
      <w:r w:rsidR="001A5DB7">
        <w:rPr>
          <w:rFonts w:ascii="Times New Roman" w:eastAsia="Times New Roman" w:hAnsi="Times New Roman" w:cs="Times New Roman"/>
          <w:color w:val="000000"/>
          <w:sz w:val="28"/>
          <w:szCs w:val="28"/>
          <w:lang w:eastAsia="ru-RU"/>
        </w:rPr>
        <w:t xml:space="preserve">незначительные </w:t>
      </w:r>
      <w:r w:rsidR="008F4861" w:rsidRPr="001A5DB7">
        <w:rPr>
          <w:rFonts w:ascii="Times New Roman" w:eastAsia="Times New Roman" w:hAnsi="Times New Roman" w:cs="Times New Roman"/>
          <w:color w:val="000000"/>
          <w:sz w:val="28"/>
          <w:szCs w:val="28"/>
          <w:lang w:eastAsia="ru-RU"/>
        </w:rPr>
        <w:t>выемки)</w:t>
      </w:r>
      <w:r w:rsidR="001A5DB7">
        <w:rPr>
          <w:rFonts w:ascii="Times New Roman" w:eastAsia="Times New Roman" w:hAnsi="Times New Roman" w:cs="Times New Roman"/>
          <w:color w:val="000000"/>
          <w:sz w:val="28"/>
          <w:szCs w:val="28"/>
          <w:lang w:eastAsia="ru-RU"/>
        </w:rPr>
        <w:t>, что говорит о стабильности электрода при делитировании</w:t>
      </w:r>
      <w:r w:rsidR="00FF7267">
        <w:rPr>
          <w:rFonts w:ascii="Times New Roman" w:eastAsia="Times New Roman" w:hAnsi="Times New Roman" w:cs="Times New Roman"/>
          <w:color w:val="000000"/>
          <w:sz w:val="28"/>
          <w:szCs w:val="28"/>
          <w:lang w:eastAsia="ru-RU"/>
        </w:rPr>
        <w:t>, а впадины соответствуют экстракции лития.</w:t>
      </w:r>
      <w:r w:rsidR="008F4861" w:rsidRPr="001A5DB7">
        <w:rPr>
          <w:rFonts w:ascii="Times New Roman" w:eastAsia="Times New Roman" w:hAnsi="Times New Roman" w:cs="Times New Roman"/>
          <w:color w:val="000000"/>
          <w:sz w:val="28"/>
          <w:szCs w:val="28"/>
          <w:lang w:eastAsia="ru-RU"/>
        </w:rPr>
        <w:t xml:space="preserve"> На рисунке 4</w:t>
      </w:r>
      <w:r w:rsidR="00971AD1">
        <w:rPr>
          <w:rFonts w:ascii="Times New Roman" w:eastAsia="Times New Roman" w:hAnsi="Times New Roman" w:cs="Times New Roman"/>
          <w:color w:val="000000"/>
          <w:sz w:val="28"/>
          <w:szCs w:val="28"/>
          <w:lang w:eastAsia="ru-RU"/>
        </w:rPr>
        <w:t>8</w:t>
      </w:r>
      <w:r w:rsidR="008F4861" w:rsidRPr="001A5DB7">
        <w:rPr>
          <w:rFonts w:ascii="Times New Roman" w:eastAsia="Times New Roman" w:hAnsi="Times New Roman" w:cs="Times New Roman"/>
          <w:color w:val="000000"/>
          <w:sz w:val="28"/>
          <w:szCs w:val="28"/>
          <w:lang w:eastAsia="ru-RU"/>
        </w:rPr>
        <w:t xml:space="preserve">в представлена пленка </w:t>
      </w:r>
      <w:r w:rsidR="008F4861" w:rsidRPr="001A5DB7">
        <w:rPr>
          <w:rFonts w:ascii="Times New Roman" w:eastAsia="Times New Roman" w:hAnsi="Times New Roman" w:cs="Times New Roman"/>
          <w:color w:val="000000"/>
          <w:sz w:val="28"/>
          <w:szCs w:val="28"/>
          <w:lang w:val="en-US" w:eastAsia="ru-RU"/>
        </w:rPr>
        <w:t>mc</w:t>
      </w:r>
      <w:r w:rsidR="008F4861" w:rsidRPr="001A5DB7">
        <w:rPr>
          <w:rFonts w:ascii="Times New Roman" w:eastAsia="Times New Roman" w:hAnsi="Times New Roman" w:cs="Times New Roman"/>
          <w:color w:val="000000"/>
          <w:sz w:val="28"/>
          <w:szCs w:val="28"/>
          <w:lang w:eastAsia="ru-RU"/>
        </w:rPr>
        <w:t>-</w:t>
      </w:r>
      <w:r w:rsidR="008F4861" w:rsidRPr="001A5DB7">
        <w:rPr>
          <w:rFonts w:ascii="Times New Roman" w:eastAsia="Times New Roman" w:hAnsi="Times New Roman" w:cs="Times New Roman"/>
          <w:color w:val="000000"/>
          <w:sz w:val="28"/>
          <w:szCs w:val="28"/>
          <w:lang w:val="en-US" w:eastAsia="ru-RU"/>
        </w:rPr>
        <w:t>Si</w:t>
      </w:r>
      <w:r w:rsidR="008F4861" w:rsidRPr="001A5DB7">
        <w:rPr>
          <w:rFonts w:ascii="Times New Roman" w:eastAsia="Times New Roman" w:hAnsi="Times New Roman" w:cs="Times New Roman"/>
          <w:color w:val="000000"/>
          <w:sz w:val="28"/>
          <w:szCs w:val="28"/>
          <w:lang w:eastAsia="ru-RU"/>
        </w:rPr>
        <w:t xml:space="preserve"> </w:t>
      </w:r>
      <w:r w:rsidR="008F4861" w:rsidRPr="001A5DB7">
        <w:rPr>
          <w:rFonts w:ascii="Times New Roman" w:eastAsia="Times New Roman" w:hAnsi="Times New Roman" w:cs="Times New Roman"/>
          <w:color w:val="000000"/>
          <w:sz w:val="28"/>
          <w:szCs w:val="28"/>
          <w:lang w:val="kk-KZ" w:eastAsia="ru-RU"/>
        </w:rPr>
        <w:t>после 100 циклов работы ЛИА</w:t>
      </w:r>
      <w:r w:rsidR="008F4861" w:rsidRPr="001A5DB7">
        <w:rPr>
          <w:rFonts w:ascii="Times New Roman" w:eastAsia="Times New Roman" w:hAnsi="Times New Roman" w:cs="Times New Roman"/>
          <w:color w:val="000000"/>
          <w:sz w:val="28"/>
          <w:szCs w:val="28"/>
          <w:lang w:eastAsia="ru-RU"/>
        </w:rPr>
        <w:t xml:space="preserve">. В отличие от пленки </w:t>
      </w:r>
      <w:r w:rsidR="008F4861" w:rsidRPr="001A5DB7">
        <w:rPr>
          <w:rFonts w:ascii="Times New Roman" w:eastAsia="Times New Roman" w:hAnsi="Times New Roman" w:cs="Times New Roman"/>
          <w:color w:val="000000"/>
          <w:sz w:val="28"/>
          <w:szCs w:val="28"/>
          <w:lang w:val="en-US" w:eastAsia="ru-RU"/>
        </w:rPr>
        <w:t>Si</w:t>
      </w:r>
      <w:r w:rsidR="008F4861" w:rsidRPr="001A5DB7">
        <w:rPr>
          <w:rFonts w:ascii="Times New Roman" w:eastAsia="Times New Roman" w:hAnsi="Times New Roman" w:cs="Times New Roman"/>
          <w:color w:val="000000"/>
          <w:sz w:val="28"/>
          <w:szCs w:val="28"/>
          <w:lang w:eastAsia="ru-RU"/>
        </w:rPr>
        <w:t>-</w:t>
      </w:r>
      <w:r w:rsidR="008F4861" w:rsidRPr="001A5DB7">
        <w:rPr>
          <w:rFonts w:ascii="Times New Roman" w:eastAsia="Times New Roman" w:hAnsi="Times New Roman" w:cs="Times New Roman"/>
          <w:color w:val="000000"/>
          <w:sz w:val="28"/>
          <w:szCs w:val="28"/>
          <w:lang w:val="en-US" w:eastAsia="ru-RU"/>
        </w:rPr>
        <w:t>dus</w:t>
      </w:r>
      <w:r w:rsidR="001A5DB7" w:rsidRPr="001A5DB7">
        <w:rPr>
          <w:rFonts w:ascii="Times New Roman" w:eastAsia="Times New Roman" w:hAnsi="Times New Roman" w:cs="Times New Roman"/>
          <w:color w:val="000000"/>
          <w:sz w:val="28"/>
          <w:szCs w:val="28"/>
          <w:lang w:val="en-US" w:eastAsia="ru-RU"/>
        </w:rPr>
        <w:t>t</w:t>
      </w:r>
      <w:r w:rsidR="001A5DB7" w:rsidRPr="001A5DB7">
        <w:rPr>
          <w:rFonts w:ascii="Times New Roman" w:eastAsia="Times New Roman" w:hAnsi="Times New Roman" w:cs="Times New Roman"/>
          <w:color w:val="000000"/>
          <w:sz w:val="28"/>
          <w:szCs w:val="28"/>
          <w:lang w:eastAsia="ru-RU"/>
        </w:rPr>
        <w:t xml:space="preserve"> и </w:t>
      </w:r>
      <w:r w:rsidR="001A5DB7" w:rsidRPr="001A5DB7">
        <w:rPr>
          <w:rFonts w:ascii="Times New Roman" w:eastAsia="Times New Roman" w:hAnsi="Times New Roman" w:cs="Times New Roman"/>
          <w:color w:val="000000"/>
          <w:sz w:val="28"/>
          <w:szCs w:val="28"/>
          <w:lang w:val="en-US" w:eastAsia="ru-RU"/>
        </w:rPr>
        <w:t>UMG</w:t>
      </w:r>
      <w:r w:rsidR="001A5DB7" w:rsidRPr="001A5DB7">
        <w:rPr>
          <w:rFonts w:ascii="Times New Roman" w:eastAsia="Times New Roman" w:hAnsi="Times New Roman" w:cs="Times New Roman"/>
          <w:color w:val="000000"/>
          <w:sz w:val="28"/>
          <w:szCs w:val="28"/>
          <w:lang w:eastAsia="ru-RU"/>
        </w:rPr>
        <w:t>-</w:t>
      </w:r>
      <w:r w:rsidR="001A5DB7" w:rsidRPr="001A5DB7">
        <w:rPr>
          <w:rFonts w:ascii="Times New Roman" w:eastAsia="Times New Roman" w:hAnsi="Times New Roman" w:cs="Times New Roman"/>
          <w:color w:val="000000"/>
          <w:sz w:val="28"/>
          <w:szCs w:val="28"/>
          <w:lang w:val="en-US" w:eastAsia="ru-RU"/>
        </w:rPr>
        <w:t>Si</w:t>
      </w:r>
      <w:r w:rsidR="001A5DB7" w:rsidRPr="001A5DB7">
        <w:rPr>
          <w:rFonts w:ascii="Times New Roman" w:eastAsia="Times New Roman" w:hAnsi="Times New Roman" w:cs="Times New Roman"/>
          <w:color w:val="000000"/>
          <w:sz w:val="28"/>
          <w:szCs w:val="28"/>
          <w:lang w:eastAsia="ru-RU"/>
        </w:rPr>
        <w:t>, морфология пленки, полученной магнетронным напылением, более однородна</w:t>
      </w:r>
      <w:r w:rsidR="00FF7267">
        <w:rPr>
          <w:rFonts w:ascii="Times New Roman" w:eastAsia="Times New Roman" w:hAnsi="Times New Roman" w:cs="Times New Roman"/>
          <w:color w:val="000000"/>
          <w:sz w:val="28"/>
          <w:szCs w:val="28"/>
          <w:lang w:eastAsia="ru-RU"/>
        </w:rPr>
        <w:t xml:space="preserve">. </w:t>
      </w:r>
      <w:r w:rsidR="001A5DB7" w:rsidRPr="001A5DB7">
        <w:rPr>
          <w:rFonts w:ascii="Times New Roman" w:eastAsia="Times New Roman" w:hAnsi="Times New Roman" w:cs="Times New Roman"/>
          <w:color w:val="000000"/>
          <w:sz w:val="28"/>
          <w:szCs w:val="28"/>
          <w:lang w:eastAsia="ru-RU"/>
        </w:rPr>
        <w:t>Имеются незначительные возвышенности и практически отсутствуют впадины</w:t>
      </w:r>
      <w:r w:rsidR="00FF7267">
        <w:rPr>
          <w:rFonts w:ascii="Times New Roman" w:eastAsia="Times New Roman" w:hAnsi="Times New Roman" w:cs="Times New Roman"/>
          <w:color w:val="000000"/>
          <w:sz w:val="28"/>
          <w:szCs w:val="28"/>
          <w:lang w:eastAsia="ru-RU"/>
        </w:rPr>
        <w:t xml:space="preserve"> экстракции лития</w:t>
      </w:r>
      <w:r w:rsidR="001A5DB7" w:rsidRPr="001A5DB7">
        <w:rPr>
          <w:rFonts w:ascii="Times New Roman" w:eastAsia="Times New Roman" w:hAnsi="Times New Roman" w:cs="Times New Roman"/>
          <w:color w:val="000000"/>
          <w:sz w:val="28"/>
          <w:szCs w:val="28"/>
          <w:lang w:eastAsia="ru-RU"/>
        </w:rPr>
        <w:t xml:space="preserve">, что говорит о стабильной работе электрода в течение 100 циклов. </w:t>
      </w:r>
    </w:p>
    <w:p w14:paraId="0C872D5B" w14:textId="55AC56B1" w:rsidR="00911367" w:rsidRPr="00B70EC1"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t>Все мероприятия по снижению экологической нагрузки также принос</w:t>
      </w:r>
      <w:r w:rsidR="00FF7267">
        <w:rPr>
          <w:rFonts w:ascii="Times New Roman" w:eastAsia="Times New Roman" w:hAnsi="Times New Roman" w:cs="Times New Roman"/>
          <w:color w:val="000000"/>
          <w:sz w:val="28"/>
          <w:szCs w:val="28"/>
          <w:lang w:val="kk-KZ" w:eastAsia="ru-RU"/>
        </w:rPr>
        <w:t>я</w:t>
      </w:r>
      <w:r w:rsidRPr="00B70EC1">
        <w:rPr>
          <w:rFonts w:ascii="Times New Roman" w:eastAsia="Times New Roman" w:hAnsi="Times New Roman" w:cs="Times New Roman"/>
          <w:color w:val="000000"/>
          <w:sz w:val="28"/>
          <w:szCs w:val="28"/>
          <w:lang w:val="kk-KZ" w:eastAsia="ru-RU"/>
        </w:rPr>
        <w:t>т и экономический эффект. Экономический эффект достигается за счет использования дешевых связующих материалов:</w:t>
      </w:r>
    </w:p>
    <w:p w14:paraId="38E3BAA0" w14:textId="77777777" w:rsidR="00911367" w:rsidRPr="00B70EC1"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t>- ПММА;</w:t>
      </w:r>
    </w:p>
    <w:p w14:paraId="137B594E" w14:textId="77777777" w:rsidR="00911367" w:rsidRPr="00B70EC1"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t>- PANI;</w:t>
      </w:r>
    </w:p>
    <w:p w14:paraId="7E1DBC41" w14:textId="77777777" w:rsidR="00911367" w:rsidRPr="00B70EC1"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t>- ПВДФ;</w:t>
      </w:r>
    </w:p>
    <w:p w14:paraId="55CC0F49" w14:textId="77777777" w:rsidR="00911367" w:rsidRPr="00B70EC1"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t xml:space="preserve">- лимонная кислота. </w:t>
      </w:r>
    </w:p>
    <w:p w14:paraId="10733F29" w14:textId="77777777" w:rsidR="00911367"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t xml:space="preserve">Их достоинствами являются простота синтеза, низкая стоимость и высокая устойчивость к условиям внешней среды. </w:t>
      </w:r>
    </w:p>
    <w:p w14:paraId="304AC0FE" w14:textId="5123A636" w:rsidR="00911367" w:rsidRPr="00B70EC1" w:rsidRDefault="00911367" w:rsidP="00911367">
      <w:pPr>
        <w:spacing w:after="0" w:line="240" w:lineRule="auto"/>
        <w:ind w:firstLine="720"/>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lastRenderedPageBreak/>
        <w:t xml:space="preserve">Во время проведения очистных мероприятий для получения </w:t>
      </w:r>
      <w:r w:rsidR="00FF7267">
        <w:rPr>
          <w:rFonts w:ascii="Times New Roman" w:eastAsia="Times New Roman" w:hAnsi="Times New Roman" w:cs="Times New Roman"/>
          <w:color w:val="000000"/>
          <w:sz w:val="28"/>
          <w:szCs w:val="28"/>
          <w:lang w:val="en-US" w:eastAsia="ru-RU"/>
        </w:rPr>
        <w:t>UM</w:t>
      </w:r>
      <w:r>
        <w:rPr>
          <w:rFonts w:ascii="Times New Roman" w:eastAsia="Times New Roman" w:hAnsi="Times New Roman" w:cs="Times New Roman"/>
          <w:color w:val="000000"/>
          <w:sz w:val="28"/>
          <w:szCs w:val="28"/>
          <w:lang w:val="en-US" w:eastAsia="ru-RU"/>
        </w:rPr>
        <w:t>G</w:t>
      </w:r>
      <w:r w:rsidRPr="00B70EC1">
        <w:rPr>
          <w:rFonts w:ascii="Times New Roman" w:eastAsia="Times New Roman" w:hAnsi="Times New Roman" w:cs="Times New Roman"/>
          <w:color w:val="000000"/>
          <w:sz w:val="28"/>
          <w:szCs w:val="28"/>
          <w:lang w:val="kk-KZ" w:eastAsia="ru-RU"/>
        </w:rPr>
        <w:t>-Si применяется целлюлозн</w:t>
      </w:r>
      <w:r>
        <w:rPr>
          <w:rFonts w:ascii="Times New Roman" w:eastAsia="Times New Roman" w:hAnsi="Times New Roman" w:cs="Times New Roman"/>
          <w:color w:val="000000"/>
          <w:sz w:val="28"/>
          <w:szCs w:val="28"/>
          <w:lang w:val="kk-KZ" w:eastAsia="ru-RU"/>
        </w:rPr>
        <w:t>а</w:t>
      </w:r>
      <w:r w:rsidRPr="00B70EC1">
        <w:rPr>
          <w:rFonts w:ascii="Times New Roman" w:eastAsia="Times New Roman" w:hAnsi="Times New Roman" w:cs="Times New Roman"/>
          <w:color w:val="000000"/>
          <w:sz w:val="28"/>
          <w:szCs w:val="28"/>
          <w:lang w:val="kk-KZ" w:eastAsia="ru-RU"/>
        </w:rPr>
        <w:t>я трубка, что в разы дешевле существующ</w:t>
      </w:r>
      <w:r>
        <w:rPr>
          <w:rFonts w:ascii="Times New Roman" w:eastAsia="Times New Roman" w:hAnsi="Times New Roman" w:cs="Times New Roman"/>
          <w:color w:val="000000"/>
          <w:sz w:val="28"/>
          <w:szCs w:val="28"/>
          <w:lang w:val="kk-KZ" w:eastAsia="ru-RU"/>
        </w:rPr>
        <w:t xml:space="preserve">его аналога (стальной трубки). </w:t>
      </w:r>
    </w:p>
    <w:p w14:paraId="3EDA937C" w14:textId="5FAC4BD2" w:rsidR="00911367"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r w:rsidRPr="00B70EC1">
        <w:rPr>
          <w:rFonts w:ascii="Times New Roman" w:eastAsia="Times New Roman" w:hAnsi="Times New Roman" w:cs="Times New Roman"/>
          <w:color w:val="000000"/>
          <w:sz w:val="28"/>
          <w:szCs w:val="28"/>
          <w:lang w:val="kk-KZ" w:eastAsia="ru-RU"/>
        </w:rPr>
        <w:t>Наряду с этим, предложен инновационный способ печати предполагающий снижение стоимости ЛИА, материалоемкости, снижение продолжительности зарядки блока аккумуляторов. Применение предлагаемого изобретения позволит в целом повысить эффективность использования химически аккумулируемой электроэнергии.</w:t>
      </w:r>
    </w:p>
    <w:p w14:paraId="6258D343" w14:textId="77777777" w:rsidR="00911367" w:rsidRDefault="00911367" w:rsidP="00911367">
      <w:pPr>
        <w:spacing w:after="0" w:line="240" w:lineRule="auto"/>
        <w:ind w:firstLine="708"/>
        <w:jc w:val="both"/>
        <w:rPr>
          <w:rFonts w:ascii="Times New Roman" w:hAnsi="Times New Roman"/>
          <w:color w:val="000000"/>
          <w:sz w:val="28"/>
          <w:szCs w:val="28"/>
          <w:lang w:val="kk-KZ"/>
        </w:rPr>
      </w:pPr>
      <w:r>
        <w:rPr>
          <w:rFonts w:ascii="Times New Roman" w:eastAsia="Times New Roman" w:hAnsi="Times New Roman" w:cs="Times New Roman"/>
          <w:color w:val="000000"/>
          <w:sz w:val="28"/>
          <w:szCs w:val="28"/>
          <w:lang w:val="kk-KZ" w:eastAsia="ru-RU"/>
        </w:rPr>
        <w:t>Для производства 25 ЛИА по предложенным технологиям</w:t>
      </w:r>
      <w:r w:rsidR="00405A85">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где в качестве материала отрицательного электрода представлены а</w:t>
      </w:r>
      <w:r>
        <w:rPr>
          <w:rFonts w:ascii="Times New Roman" w:hAnsi="Times New Roman"/>
          <w:color w:val="000000"/>
          <w:sz w:val="28"/>
          <w:szCs w:val="28"/>
          <w:lang w:val="kk-KZ"/>
        </w:rPr>
        <w:t xml:space="preserve">спирационный материал на основе кремния; кремний, прошедший 2-х этапную очистку; монокристаллический кремний необходимо учитывать следующие расходные материалы, представленные в таблице </w:t>
      </w:r>
      <w:r w:rsidR="00405A85">
        <w:rPr>
          <w:rFonts w:ascii="Times New Roman" w:hAnsi="Times New Roman"/>
          <w:color w:val="000000"/>
          <w:sz w:val="28"/>
          <w:szCs w:val="28"/>
          <w:lang w:val="kk-KZ"/>
        </w:rPr>
        <w:t>16</w:t>
      </w:r>
      <w:r>
        <w:rPr>
          <w:rFonts w:ascii="Times New Roman" w:hAnsi="Times New Roman"/>
          <w:color w:val="000000"/>
          <w:sz w:val="28"/>
          <w:szCs w:val="28"/>
          <w:lang w:val="kk-KZ"/>
        </w:rPr>
        <w:t>.</w:t>
      </w:r>
    </w:p>
    <w:p w14:paraId="04AD9BAB" w14:textId="77777777" w:rsidR="00911367" w:rsidRDefault="00911367" w:rsidP="00911367">
      <w:pPr>
        <w:spacing w:after="0" w:line="240" w:lineRule="auto"/>
        <w:ind w:firstLine="708"/>
        <w:jc w:val="both"/>
        <w:rPr>
          <w:rFonts w:ascii="Times New Roman" w:hAnsi="Times New Roman"/>
          <w:color w:val="000000"/>
          <w:sz w:val="28"/>
          <w:szCs w:val="28"/>
          <w:lang w:val="kk-KZ"/>
        </w:rPr>
      </w:pPr>
    </w:p>
    <w:p w14:paraId="133998EF" w14:textId="77777777" w:rsidR="00911367" w:rsidRDefault="00911367" w:rsidP="00911367">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xml:space="preserve">Таблица </w:t>
      </w:r>
      <w:r w:rsidR="00405A85">
        <w:rPr>
          <w:rFonts w:ascii="Times New Roman" w:hAnsi="Times New Roman"/>
          <w:color w:val="000000"/>
          <w:sz w:val="28"/>
          <w:szCs w:val="28"/>
          <w:lang w:val="kk-KZ"/>
        </w:rPr>
        <w:t>16</w:t>
      </w:r>
      <w:r>
        <w:rPr>
          <w:rFonts w:ascii="Times New Roman" w:hAnsi="Times New Roman"/>
          <w:color w:val="000000"/>
          <w:sz w:val="28"/>
          <w:szCs w:val="28"/>
          <w:lang w:val="kk-KZ"/>
        </w:rPr>
        <w:t xml:space="preserve"> – Смета производства ЛИА по предложенным технологиям</w:t>
      </w:r>
    </w:p>
    <w:p w14:paraId="23ACC9F0" w14:textId="77777777" w:rsidR="00911367" w:rsidRDefault="00911367" w:rsidP="00911367">
      <w:pPr>
        <w:spacing w:after="0" w:line="240" w:lineRule="auto"/>
        <w:ind w:firstLine="708"/>
        <w:jc w:val="both"/>
        <w:rPr>
          <w:rFonts w:ascii="Times New Roman" w:hAnsi="Times New Roman"/>
          <w:color w:val="000000"/>
          <w:sz w:val="28"/>
          <w:szCs w:val="28"/>
          <w:lang w:val="kk-KZ"/>
        </w:rPr>
      </w:pPr>
    </w:p>
    <w:tbl>
      <w:tblPr>
        <w:tblStyle w:val="a3"/>
        <w:tblW w:w="9776" w:type="dxa"/>
        <w:tblLayout w:type="fixed"/>
        <w:tblLook w:val="04A0" w:firstRow="1" w:lastRow="0" w:firstColumn="1" w:lastColumn="0" w:noHBand="0" w:noVBand="1"/>
      </w:tblPr>
      <w:tblGrid>
        <w:gridCol w:w="704"/>
        <w:gridCol w:w="7655"/>
        <w:gridCol w:w="1417"/>
      </w:tblGrid>
      <w:tr w:rsidR="00911367" w:rsidRPr="00FC1D14" w14:paraId="5E9621B7" w14:textId="77777777" w:rsidTr="00690365">
        <w:trPr>
          <w:trHeight w:val="1069"/>
        </w:trPr>
        <w:tc>
          <w:tcPr>
            <w:tcW w:w="704" w:type="dxa"/>
          </w:tcPr>
          <w:p w14:paraId="36CBD01C"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 п/п</w:t>
            </w:r>
          </w:p>
        </w:tc>
        <w:tc>
          <w:tcPr>
            <w:tcW w:w="7655" w:type="dxa"/>
          </w:tcPr>
          <w:p w14:paraId="43FB866E"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Наименование сырья</w:t>
            </w:r>
          </w:p>
        </w:tc>
        <w:tc>
          <w:tcPr>
            <w:tcW w:w="1417" w:type="dxa"/>
          </w:tcPr>
          <w:p w14:paraId="23611602"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Стоимость за 1 кг, тенге</w:t>
            </w:r>
          </w:p>
        </w:tc>
      </w:tr>
      <w:tr w:rsidR="00911367" w:rsidRPr="00FC1D14" w14:paraId="6DDC52B9" w14:textId="77777777" w:rsidTr="00690365">
        <w:trPr>
          <w:trHeight w:val="669"/>
        </w:trPr>
        <w:tc>
          <w:tcPr>
            <w:tcW w:w="9776" w:type="dxa"/>
            <w:gridSpan w:val="3"/>
          </w:tcPr>
          <w:p w14:paraId="40986543" w14:textId="77777777" w:rsidR="00911367" w:rsidRPr="00FC1D14" w:rsidRDefault="00911367" w:rsidP="00911367">
            <w:pPr>
              <w:jc w:val="center"/>
              <w:rPr>
                <w:rFonts w:ascii="Times New Roman" w:hAnsi="Times New Roman" w:cs="Times New Roman"/>
                <w:b/>
                <w:sz w:val="24"/>
                <w:szCs w:val="24"/>
                <w:lang w:val="ru-RU"/>
              </w:rPr>
            </w:pPr>
            <w:r w:rsidRPr="00FC1D14">
              <w:rPr>
                <w:rFonts w:ascii="Times New Roman" w:hAnsi="Times New Roman" w:cs="Times New Roman"/>
                <w:b/>
                <w:sz w:val="24"/>
                <w:szCs w:val="24"/>
                <w:lang w:val="ru-RU"/>
              </w:rPr>
              <w:t>Производство отрицательного электрода намазной технологией</w:t>
            </w:r>
          </w:p>
          <w:p w14:paraId="317197E1" w14:textId="77777777" w:rsidR="00911367" w:rsidRPr="00FC1D14" w:rsidRDefault="00911367" w:rsidP="00911367">
            <w:pPr>
              <w:jc w:val="center"/>
              <w:rPr>
                <w:rFonts w:ascii="Times New Roman" w:hAnsi="Times New Roman" w:cs="Times New Roman"/>
                <w:b/>
                <w:sz w:val="24"/>
                <w:szCs w:val="24"/>
                <w:lang w:val="ru-RU"/>
              </w:rPr>
            </w:pPr>
            <w:r w:rsidRPr="00FC1D14">
              <w:rPr>
                <w:rFonts w:ascii="Times New Roman" w:hAnsi="Times New Roman" w:cs="Times New Roman"/>
                <w:b/>
                <w:sz w:val="24"/>
                <w:szCs w:val="24"/>
                <w:lang w:val="ru-RU"/>
              </w:rPr>
              <w:t>из кремниевой пыли (</w:t>
            </w:r>
            <w:r w:rsidRPr="00FC1D14">
              <w:rPr>
                <w:rFonts w:ascii="Times New Roman" w:hAnsi="Times New Roman" w:cs="Times New Roman"/>
                <w:b/>
                <w:sz w:val="24"/>
                <w:szCs w:val="24"/>
              </w:rPr>
              <w:t>Si</w:t>
            </w:r>
            <w:r w:rsidRPr="00FC1D14">
              <w:rPr>
                <w:rFonts w:ascii="Times New Roman" w:hAnsi="Times New Roman" w:cs="Times New Roman"/>
                <w:b/>
                <w:sz w:val="24"/>
                <w:szCs w:val="24"/>
                <w:lang w:val="ru-RU"/>
              </w:rPr>
              <w:t>-</w:t>
            </w:r>
            <w:r w:rsidRPr="00FC1D14">
              <w:rPr>
                <w:rFonts w:ascii="Times New Roman" w:hAnsi="Times New Roman" w:cs="Times New Roman"/>
                <w:b/>
                <w:sz w:val="24"/>
                <w:szCs w:val="24"/>
              </w:rPr>
              <w:t>dust</w:t>
            </w:r>
            <w:r w:rsidRPr="00FC1D14">
              <w:rPr>
                <w:rFonts w:ascii="Times New Roman" w:hAnsi="Times New Roman" w:cs="Times New Roman"/>
                <w:b/>
                <w:sz w:val="24"/>
                <w:szCs w:val="24"/>
                <w:lang w:val="ru-RU"/>
              </w:rPr>
              <w:t>):</w:t>
            </w:r>
          </w:p>
        </w:tc>
      </w:tr>
      <w:tr w:rsidR="00911367" w:rsidRPr="00FC1D14" w14:paraId="3CFCAB1D" w14:textId="77777777" w:rsidTr="00FC1D14">
        <w:tc>
          <w:tcPr>
            <w:tcW w:w="704" w:type="dxa"/>
          </w:tcPr>
          <w:p w14:paraId="385E880E"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1</w:t>
            </w:r>
          </w:p>
        </w:tc>
        <w:tc>
          <w:tcPr>
            <w:tcW w:w="7655" w:type="dxa"/>
          </w:tcPr>
          <w:p w14:paraId="1D965CE0"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 xml:space="preserve">Рыночная стоимость кремниевой пыли </w:t>
            </w:r>
          </w:p>
        </w:tc>
        <w:tc>
          <w:tcPr>
            <w:tcW w:w="1417" w:type="dxa"/>
          </w:tcPr>
          <w:p w14:paraId="2C75C469"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3000</w:t>
            </w:r>
          </w:p>
        </w:tc>
      </w:tr>
      <w:tr w:rsidR="00911367" w:rsidRPr="00FC1D14" w14:paraId="529EFD68" w14:textId="77777777" w:rsidTr="00FC1D14">
        <w:tc>
          <w:tcPr>
            <w:tcW w:w="704" w:type="dxa"/>
          </w:tcPr>
          <w:p w14:paraId="443D4F80"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2</w:t>
            </w:r>
          </w:p>
        </w:tc>
        <w:tc>
          <w:tcPr>
            <w:tcW w:w="7655" w:type="dxa"/>
          </w:tcPr>
          <w:p w14:paraId="7F1FC4C7"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Рыночная стоимость медной фольги</w:t>
            </w:r>
          </w:p>
        </w:tc>
        <w:tc>
          <w:tcPr>
            <w:tcW w:w="1417" w:type="dxa"/>
          </w:tcPr>
          <w:p w14:paraId="00CCF9FD"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3500</w:t>
            </w:r>
          </w:p>
        </w:tc>
      </w:tr>
      <w:tr w:rsidR="00911367" w:rsidRPr="00FC1D14" w14:paraId="3C59FCC1" w14:textId="77777777" w:rsidTr="00FC1D14">
        <w:tc>
          <w:tcPr>
            <w:tcW w:w="704" w:type="dxa"/>
          </w:tcPr>
          <w:p w14:paraId="386C55DA"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3</w:t>
            </w:r>
          </w:p>
        </w:tc>
        <w:tc>
          <w:tcPr>
            <w:tcW w:w="7655" w:type="dxa"/>
          </w:tcPr>
          <w:p w14:paraId="2F264DAF" w14:textId="77777777" w:rsidR="00911367" w:rsidRPr="00FC1D14" w:rsidRDefault="00911367" w:rsidP="00911367">
            <w:pPr>
              <w:rPr>
                <w:rFonts w:ascii="Times New Roman" w:hAnsi="Times New Roman" w:cs="Times New Roman"/>
                <w:sz w:val="24"/>
                <w:szCs w:val="24"/>
                <w:lang w:val="ru-RU"/>
              </w:rPr>
            </w:pPr>
            <w:r w:rsidRPr="00FC1D14">
              <w:rPr>
                <w:rFonts w:ascii="Times New Roman" w:hAnsi="Times New Roman" w:cs="Times New Roman"/>
                <w:sz w:val="24"/>
                <w:szCs w:val="24"/>
                <w:lang w:val="ru-RU"/>
              </w:rPr>
              <w:t>Рыночная стоимость связующих материалов:</w:t>
            </w:r>
          </w:p>
          <w:p w14:paraId="6B7F02F8" w14:textId="77777777" w:rsidR="00911367" w:rsidRPr="00FC1D14" w:rsidRDefault="00911367" w:rsidP="00911367">
            <w:pPr>
              <w:rPr>
                <w:rFonts w:ascii="Times New Roman" w:hAnsi="Times New Roman" w:cs="Times New Roman"/>
                <w:sz w:val="24"/>
                <w:szCs w:val="24"/>
                <w:lang w:val="ru-RU"/>
              </w:rPr>
            </w:pPr>
            <w:r w:rsidRPr="00FC1D14">
              <w:rPr>
                <w:rFonts w:ascii="Times New Roman" w:hAnsi="Times New Roman" w:cs="Times New Roman"/>
                <w:sz w:val="24"/>
                <w:szCs w:val="24"/>
                <w:lang w:val="ru-RU"/>
              </w:rPr>
              <w:t>ПММА</w:t>
            </w:r>
          </w:p>
          <w:p w14:paraId="02A1E07B" w14:textId="77777777" w:rsidR="00911367" w:rsidRPr="00FC1D14" w:rsidRDefault="00911367" w:rsidP="00911367">
            <w:pPr>
              <w:rPr>
                <w:rFonts w:ascii="Times New Roman" w:hAnsi="Times New Roman" w:cs="Times New Roman"/>
                <w:sz w:val="24"/>
                <w:szCs w:val="24"/>
                <w:lang w:val="ru-RU"/>
              </w:rPr>
            </w:pPr>
            <w:r w:rsidRPr="00FC1D14">
              <w:rPr>
                <w:rFonts w:ascii="Times New Roman" w:hAnsi="Times New Roman" w:cs="Times New Roman"/>
                <w:sz w:val="24"/>
                <w:szCs w:val="24"/>
              </w:rPr>
              <w:t>PANI</w:t>
            </w:r>
          </w:p>
          <w:p w14:paraId="172D6FE1"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ПВДФ</w:t>
            </w:r>
          </w:p>
          <w:p w14:paraId="4529D020"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Лимонная кислота</w:t>
            </w:r>
          </w:p>
        </w:tc>
        <w:tc>
          <w:tcPr>
            <w:tcW w:w="1417" w:type="dxa"/>
          </w:tcPr>
          <w:p w14:paraId="70222DBE" w14:textId="77777777" w:rsidR="00911367" w:rsidRPr="00FC1D14" w:rsidRDefault="00911367" w:rsidP="00911367">
            <w:pPr>
              <w:jc w:val="center"/>
              <w:rPr>
                <w:rFonts w:ascii="Times New Roman" w:hAnsi="Times New Roman" w:cs="Times New Roman"/>
                <w:sz w:val="24"/>
                <w:szCs w:val="24"/>
              </w:rPr>
            </w:pPr>
          </w:p>
          <w:p w14:paraId="6A41D538"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5200</w:t>
            </w:r>
          </w:p>
          <w:p w14:paraId="7A9DC7A4"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500</w:t>
            </w:r>
          </w:p>
          <w:p w14:paraId="1200D9EA"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1700</w:t>
            </w:r>
          </w:p>
          <w:p w14:paraId="45B498E2"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800</w:t>
            </w:r>
          </w:p>
        </w:tc>
      </w:tr>
      <w:tr w:rsidR="00911367" w:rsidRPr="00FC1D14" w14:paraId="115B058E" w14:textId="77777777" w:rsidTr="00FC1D14">
        <w:tc>
          <w:tcPr>
            <w:tcW w:w="704" w:type="dxa"/>
          </w:tcPr>
          <w:p w14:paraId="63424C1B"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4</w:t>
            </w:r>
          </w:p>
        </w:tc>
        <w:tc>
          <w:tcPr>
            <w:tcW w:w="7655" w:type="dxa"/>
          </w:tcPr>
          <w:p w14:paraId="016E9967"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 xml:space="preserve">Стоимость электролита </w:t>
            </w:r>
          </w:p>
        </w:tc>
        <w:tc>
          <w:tcPr>
            <w:tcW w:w="1417" w:type="dxa"/>
          </w:tcPr>
          <w:p w14:paraId="0AFFC5FC"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4400</w:t>
            </w:r>
          </w:p>
        </w:tc>
      </w:tr>
      <w:tr w:rsidR="00911367" w:rsidRPr="00FC1D14" w14:paraId="1059DD58" w14:textId="77777777" w:rsidTr="00FC1D14">
        <w:tc>
          <w:tcPr>
            <w:tcW w:w="9776" w:type="dxa"/>
            <w:gridSpan w:val="3"/>
          </w:tcPr>
          <w:p w14:paraId="6BF0CF9E"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Производство положительного электрода:</w:t>
            </w:r>
          </w:p>
        </w:tc>
      </w:tr>
      <w:tr w:rsidR="00911367" w:rsidRPr="00FC1D14" w14:paraId="14A431FA" w14:textId="77777777" w:rsidTr="00FC1D14">
        <w:tc>
          <w:tcPr>
            <w:tcW w:w="704" w:type="dxa"/>
          </w:tcPr>
          <w:p w14:paraId="628D3B47"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5</w:t>
            </w:r>
          </w:p>
        </w:tc>
        <w:tc>
          <w:tcPr>
            <w:tcW w:w="7655" w:type="dxa"/>
          </w:tcPr>
          <w:p w14:paraId="5F28097A"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Рыночная стоимость LCO</w:t>
            </w:r>
          </w:p>
        </w:tc>
        <w:tc>
          <w:tcPr>
            <w:tcW w:w="1417" w:type="dxa"/>
          </w:tcPr>
          <w:p w14:paraId="1E0082BC"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17600</w:t>
            </w:r>
          </w:p>
        </w:tc>
      </w:tr>
      <w:tr w:rsidR="00911367" w:rsidRPr="00FC1D14" w14:paraId="095BBF9C" w14:textId="77777777" w:rsidTr="00FC1D14">
        <w:tc>
          <w:tcPr>
            <w:tcW w:w="704" w:type="dxa"/>
          </w:tcPr>
          <w:p w14:paraId="7A1E08D3"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6</w:t>
            </w:r>
          </w:p>
        </w:tc>
        <w:tc>
          <w:tcPr>
            <w:tcW w:w="7655" w:type="dxa"/>
          </w:tcPr>
          <w:p w14:paraId="6D459204"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Рыночная стоимость алюминиевой фольги</w:t>
            </w:r>
          </w:p>
        </w:tc>
        <w:tc>
          <w:tcPr>
            <w:tcW w:w="1417" w:type="dxa"/>
          </w:tcPr>
          <w:p w14:paraId="20FF9DF7"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6000</w:t>
            </w:r>
          </w:p>
        </w:tc>
      </w:tr>
      <w:tr w:rsidR="00911367" w:rsidRPr="00FC1D14" w14:paraId="12AAD205" w14:textId="77777777" w:rsidTr="00FC1D14">
        <w:tc>
          <w:tcPr>
            <w:tcW w:w="704" w:type="dxa"/>
          </w:tcPr>
          <w:p w14:paraId="1FD283F6"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7</w:t>
            </w:r>
          </w:p>
        </w:tc>
        <w:tc>
          <w:tcPr>
            <w:tcW w:w="7655" w:type="dxa"/>
          </w:tcPr>
          <w:p w14:paraId="6A1D485C"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Стоимость мембраны из полипропилена</w:t>
            </w:r>
          </w:p>
        </w:tc>
        <w:tc>
          <w:tcPr>
            <w:tcW w:w="1417" w:type="dxa"/>
          </w:tcPr>
          <w:p w14:paraId="006DE304"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114400</w:t>
            </w:r>
          </w:p>
        </w:tc>
      </w:tr>
      <w:tr w:rsidR="00911367" w:rsidRPr="00FC1D14" w14:paraId="2F83218E" w14:textId="77777777" w:rsidTr="00690365">
        <w:trPr>
          <w:trHeight w:val="415"/>
        </w:trPr>
        <w:tc>
          <w:tcPr>
            <w:tcW w:w="8359" w:type="dxa"/>
            <w:gridSpan w:val="2"/>
            <w:tcBorders>
              <w:bottom w:val="nil"/>
            </w:tcBorders>
          </w:tcPr>
          <w:p w14:paraId="3E47BAD2"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ИТОГО:</w:t>
            </w:r>
          </w:p>
        </w:tc>
        <w:tc>
          <w:tcPr>
            <w:tcW w:w="1417" w:type="dxa"/>
            <w:tcBorders>
              <w:bottom w:val="nil"/>
            </w:tcBorders>
          </w:tcPr>
          <w:p w14:paraId="60D6E7AF"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157100</w:t>
            </w:r>
          </w:p>
        </w:tc>
      </w:tr>
      <w:tr w:rsidR="00911367" w:rsidRPr="00FC1D14" w14:paraId="43988ED2" w14:textId="77777777" w:rsidTr="00690365">
        <w:trPr>
          <w:trHeight w:val="787"/>
        </w:trPr>
        <w:tc>
          <w:tcPr>
            <w:tcW w:w="9776" w:type="dxa"/>
            <w:gridSpan w:val="3"/>
            <w:tcBorders>
              <w:top w:val="single" w:sz="4" w:space="0" w:color="auto"/>
            </w:tcBorders>
          </w:tcPr>
          <w:p w14:paraId="54AB1D86" w14:textId="77777777" w:rsidR="00911367" w:rsidRPr="00FC1D14" w:rsidRDefault="00911367" w:rsidP="00911367">
            <w:pPr>
              <w:jc w:val="center"/>
              <w:rPr>
                <w:rFonts w:ascii="Times New Roman" w:hAnsi="Times New Roman" w:cs="Times New Roman"/>
                <w:b/>
                <w:sz w:val="24"/>
                <w:szCs w:val="24"/>
                <w:lang w:val="ru-RU"/>
              </w:rPr>
            </w:pPr>
            <w:r w:rsidRPr="00FC1D14">
              <w:rPr>
                <w:rFonts w:ascii="Times New Roman" w:hAnsi="Times New Roman" w:cs="Times New Roman"/>
                <w:b/>
                <w:sz w:val="24"/>
                <w:szCs w:val="24"/>
                <w:lang w:val="ru-RU"/>
              </w:rPr>
              <w:t xml:space="preserve">Производство отрицательного электрода лазерной печатью из </w:t>
            </w:r>
            <w:r w:rsidRPr="00FC1D14">
              <w:rPr>
                <w:rFonts w:ascii="Times New Roman" w:hAnsi="Times New Roman" w:cs="Times New Roman"/>
                <w:b/>
                <w:sz w:val="24"/>
                <w:szCs w:val="24"/>
                <w:lang w:val="kk-KZ"/>
              </w:rPr>
              <w:t xml:space="preserve">кремния, прошедшего 2-х этапную очистку </w:t>
            </w:r>
            <w:r w:rsidRPr="00FC1D14">
              <w:rPr>
                <w:rFonts w:ascii="Times New Roman" w:hAnsi="Times New Roman" w:cs="Times New Roman"/>
                <w:b/>
                <w:sz w:val="24"/>
                <w:szCs w:val="24"/>
                <w:lang w:val="ru-RU"/>
              </w:rPr>
              <w:t>(</w:t>
            </w:r>
            <w:r w:rsidR="00405A85" w:rsidRPr="00FC1D14">
              <w:rPr>
                <w:rFonts w:ascii="Times New Roman" w:hAnsi="Times New Roman" w:cs="Times New Roman"/>
                <w:b/>
                <w:sz w:val="24"/>
                <w:szCs w:val="24"/>
              </w:rPr>
              <w:t>UM</w:t>
            </w:r>
            <w:r w:rsidRPr="00FC1D14">
              <w:rPr>
                <w:rFonts w:ascii="Times New Roman" w:hAnsi="Times New Roman" w:cs="Times New Roman"/>
                <w:b/>
                <w:sz w:val="24"/>
                <w:szCs w:val="24"/>
              </w:rPr>
              <w:t>G</w:t>
            </w:r>
            <w:r w:rsidRPr="00FC1D14">
              <w:rPr>
                <w:rFonts w:ascii="Times New Roman" w:hAnsi="Times New Roman" w:cs="Times New Roman"/>
                <w:b/>
                <w:sz w:val="24"/>
                <w:szCs w:val="24"/>
                <w:lang w:val="ru-RU"/>
              </w:rPr>
              <w:t>-</w:t>
            </w:r>
            <w:r w:rsidRPr="00FC1D14">
              <w:rPr>
                <w:rFonts w:ascii="Times New Roman" w:hAnsi="Times New Roman" w:cs="Times New Roman"/>
                <w:b/>
                <w:sz w:val="24"/>
                <w:szCs w:val="24"/>
              </w:rPr>
              <w:t>Si</w:t>
            </w:r>
            <w:r w:rsidRPr="00FC1D14">
              <w:rPr>
                <w:rFonts w:ascii="Times New Roman" w:hAnsi="Times New Roman" w:cs="Times New Roman"/>
                <w:b/>
                <w:sz w:val="24"/>
                <w:szCs w:val="24"/>
                <w:lang w:val="ru-RU"/>
              </w:rPr>
              <w:t>):</w:t>
            </w:r>
          </w:p>
        </w:tc>
      </w:tr>
      <w:tr w:rsidR="00911367" w:rsidRPr="00FC1D14" w14:paraId="606A0909" w14:textId="77777777" w:rsidTr="00FC1D14">
        <w:tc>
          <w:tcPr>
            <w:tcW w:w="704" w:type="dxa"/>
          </w:tcPr>
          <w:p w14:paraId="4EABF2C4"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1</w:t>
            </w:r>
          </w:p>
        </w:tc>
        <w:tc>
          <w:tcPr>
            <w:tcW w:w="7655" w:type="dxa"/>
          </w:tcPr>
          <w:p w14:paraId="358D394C" w14:textId="1FC32017" w:rsidR="00911367" w:rsidRPr="00FC1D14" w:rsidRDefault="00911367" w:rsidP="00690365">
            <w:pPr>
              <w:rPr>
                <w:rFonts w:ascii="Times New Roman" w:hAnsi="Times New Roman" w:cs="Times New Roman"/>
                <w:sz w:val="24"/>
                <w:szCs w:val="24"/>
              </w:rPr>
            </w:pPr>
            <w:r w:rsidRPr="00FC1D14">
              <w:rPr>
                <w:rFonts w:ascii="Times New Roman" w:hAnsi="Times New Roman" w:cs="Times New Roman"/>
                <w:sz w:val="24"/>
                <w:szCs w:val="24"/>
              </w:rPr>
              <w:t xml:space="preserve">Рыночная стоимость </w:t>
            </w:r>
            <w:r w:rsidR="00690365">
              <w:rPr>
                <w:rFonts w:ascii="Times New Roman" w:hAnsi="Times New Roman" w:cs="Times New Roman"/>
                <w:sz w:val="24"/>
                <w:szCs w:val="24"/>
              </w:rPr>
              <w:t>MG</w:t>
            </w:r>
            <w:r w:rsidRPr="00FC1D14">
              <w:rPr>
                <w:rFonts w:ascii="Times New Roman" w:hAnsi="Times New Roman" w:cs="Times New Roman"/>
                <w:sz w:val="24"/>
                <w:szCs w:val="24"/>
              </w:rPr>
              <w:t>-Si</w:t>
            </w:r>
          </w:p>
        </w:tc>
        <w:tc>
          <w:tcPr>
            <w:tcW w:w="1417" w:type="dxa"/>
          </w:tcPr>
          <w:p w14:paraId="05DBE843" w14:textId="4501ECC5" w:rsidR="00911367" w:rsidRPr="00C410FB" w:rsidRDefault="00C410FB" w:rsidP="00911367">
            <w:pPr>
              <w:jc w:val="center"/>
              <w:rPr>
                <w:rFonts w:ascii="Times New Roman" w:hAnsi="Times New Roman" w:cs="Times New Roman"/>
                <w:sz w:val="24"/>
                <w:szCs w:val="24"/>
                <w:lang w:val="ru-RU"/>
              </w:rPr>
            </w:pPr>
            <w:r>
              <w:rPr>
                <w:rFonts w:ascii="Times New Roman" w:hAnsi="Times New Roman" w:cs="Times New Roman"/>
                <w:sz w:val="24"/>
                <w:szCs w:val="24"/>
                <w:lang w:val="ru-RU"/>
              </w:rPr>
              <w:t>12000</w:t>
            </w:r>
          </w:p>
        </w:tc>
      </w:tr>
      <w:tr w:rsidR="00911367" w:rsidRPr="00FC1D14" w14:paraId="56DE5231" w14:textId="77777777" w:rsidTr="00FC1D14">
        <w:tc>
          <w:tcPr>
            <w:tcW w:w="704" w:type="dxa"/>
          </w:tcPr>
          <w:p w14:paraId="5EE98F09"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2</w:t>
            </w:r>
          </w:p>
        </w:tc>
        <w:tc>
          <w:tcPr>
            <w:tcW w:w="7655" w:type="dxa"/>
          </w:tcPr>
          <w:p w14:paraId="41213445"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Рыночная стоимость медной фольги</w:t>
            </w:r>
          </w:p>
        </w:tc>
        <w:tc>
          <w:tcPr>
            <w:tcW w:w="1417" w:type="dxa"/>
          </w:tcPr>
          <w:p w14:paraId="31DF1967"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3500</w:t>
            </w:r>
          </w:p>
        </w:tc>
      </w:tr>
      <w:tr w:rsidR="00911367" w:rsidRPr="00FC1D14" w14:paraId="25263F22" w14:textId="77777777" w:rsidTr="00690365">
        <w:trPr>
          <w:trHeight w:val="1447"/>
        </w:trPr>
        <w:tc>
          <w:tcPr>
            <w:tcW w:w="704" w:type="dxa"/>
          </w:tcPr>
          <w:p w14:paraId="2A041079"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3</w:t>
            </w:r>
          </w:p>
        </w:tc>
        <w:tc>
          <w:tcPr>
            <w:tcW w:w="7655" w:type="dxa"/>
          </w:tcPr>
          <w:p w14:paraId="78F8B04B" w14:textId="77777777" w:rsidR="00911367" w:rsidRPr="00FC1D14" w:rsidRDefault="00911367" w:rsidP="00911367">
            <w:pPr>
              <w:rPr>
                <w:rFonts w:ascii="Times New Roman" w:hAnsi="Times New Roman" w:cs="Times New Roman"/>
                <w:sz w:val="24"/>
                <w:szCs w:val="24"/>
                <w:lang w:val="ru-RU"/>
              </w:rPr>
            </w:pPr>
            <w:r w:rsidRPr="00FC1D14">
              <w:rPr>
                <w:rFonts w:ascii="Times New Roman" w:hAnsi="Times New Roman" w:cs="Times New Roman"/>
                <w:sz w:val="24"/>
                <w:szCs w:val="24"/>
                <w:lang w:val="ru-RU"/>
              </w:rPr>
              <w:t>Рыночная стоимость связующих материалов:</w:t>
            </w:r>
          </w:p>
          <w:p w14:paraId="7790323E" w14:textId="77777777" w:rsidR="00911367" w:rsidRPr="00FC1D14" w:rsidRDefault="00911367" w:rsidP="00911367">
            <w:pPr>
              <w:rPr>
                <w:rFonts w:ascii="Times New Roman" w:hAnsi="Times New Roman" w:cs="Times New Roman"/>
                <w:sz w:val="24"/>
                <w:szCs w:val="24"/>
                <w:lang w:val="ru-RU"/>
              </w:rPr>
            </w:pPr>
            <w:r w:rsidRPr="00FC1D14">
              <w:rPr>
                <w:rFonts w:ascii="Times New Roman" w:hAnsi="Times New Roman" w:cs="Times New Roman"/>
                <w:sz w:val="24"/>
                <w:szCs w:val="24"/>
                <w:lang w:val="ru-RU"/>
              </w:rPr>
              <w:t>ПММА</w:t>
            </w:r>
          </w:p>
          <w:p w14:paraId="71E45E3F" w14:textId="77777777" w:rsidR="00911367" w:rsidRPr="00FC1D14" w:rsidRDefault="00911367" w:rsidP="00911367">
            <w:pPr>
              <w:rPr>
                <w:rFonts w:ascii="Times New Roman" w:hAnsi="Times New Roman" w:cs="Times New Roman"/>
                <w:sz w:val="24"/>
                <w:szCs w:val="24"/>
                <w:lang w:val="ru-RU"/>
              </w:rPr>
            </w:pPr>
            <w:r w:rsidRPr="00FC1D14">
              <w:rPr>
                <w:rFonts w:ascii="Times New Roman" w:hAnsi="Times New Roman" w:cs="Times New Roman"/>
                <w:sz w:val="24"/>
                <w:szCs w:val="24"/>
              </w:rPr>
              <w:t>PANI</w:t>
            </w:r>
          </w:p>
          <w:p w14:paraId="61007C1D"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ПВДФ</w:t>
            </w:r>
          </w:p>
          <w:p w14:paraId="6AA64DA8"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Лимонная кислота</w:t>
            </w:r>
          </w:p>
        </w:tc>
        <w:tc>
          <w:tcPr>
            <w:tcW w:w="1417" w:type="dxa"/>
          </w:tcPr>
          <w:p w14:paraId="08FE202B" w14:textId="77777777" w:rsidR="00911367" w:rsidRPr="00FC1D14" w:rsidRDefault="00911367" w:rsidP="00911367">
            <w:pPr>
              <w:jc w:val="center"/>
              <w:rPr>
                <w:rFonts w:ascii="Times New Roman" w:hAnsi="Times New Roman" w:cs="Times New Roman"/>
                <w:sz w:val="24"/>
                <w:szCs w:val="24"/>
              </w:rPr>
            </w:pPr>
          </w:p>
          <w:p w14:paraId="1824C7F2"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5200</w:t>
            </w:r>
          </w:p>
          <w:p w14:paraId="56175CD7"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500</w:t>
            </w:r>
          </w:p>
          <w:p w14:paraId="59517A59"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1700</w:t>
            </w:r>
          </w:p>
          <w:p w14:paraId="25CF84CC"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800</w:t>
            </w:r>
          </w:p>
        </w:tc>
      </w:tr>
      <w:tr w:rsidR="00911367" w:rsidRPr="00FC1D14" w14:paraId="4DF2ED9D" w14:textId="77777777" w:rsidTr="00FC1D14">
        <w:tc>
          <w:tcPr>
            <w:tcW w:w="704" w:type="dxa"/>
          </w:tcPr>
          <w:p w14:paraId="4750B798"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4</w:t>
            </w:r>
          </w:p>
        </w:tc>
        <w:tc>
          <w:tcPr>
            <w:tcW w:w="7655" w:type="dxa"/>
          </w:tcPr>
          <w:p w14:paraId="7EA01D8E"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 xml:space="preserve">Стоимость стандартного электролита </w:t>
            </w:r>
          </w:p>
        </w:tc>
        <w:tc>
          <w:tcPr>
            <w:tcW w:w="1417" w:type="dxa"/>
          </w:tcPr>
          <w:p w14:paraId="5F9ABA88"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4400</w:t>
            </w:r>
          </w:p>
        </w:tc>
      </w:tr>
      <w:tr w:rsidR="00911367" w:rsidRPr="00FC1D14" w14:paraId="52F08768" w14:textId="77777777" w:rsidTr="00690365">
        <w:trPr>
          <w:trHeight w:val="351"/>
        </w:trPr>
        <w:tc>
          <w:tcPr>
            <w:tcW w:w="704" w:type="dxa"/>
            <w:tcBorders>
              <w:bottom w:val="nil"/>
            </w:tcBorders>
          </w:tcPr>
          <w:p w14:paraId="7B9283B0"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5</w:t>
            </w:r>
          </w:p>
        </w:tc>
        <w:tc>
          <w:tcPr>
            <w:tcW w:w="7655" w:type="dxa"/>
            <w:tcBorders>
              <w:bottom w:val="nil"/>
            </w:tcBorders>
          </w:tcPr>
          <w:p w14:paraId="3ED2E71B" w14:textId="77777777" w:rsidR="00911367" w:rsidRPr="00FC1D14" w:rsidRDefault="00911367" w:rsidP="00911367">
            <w:pPr>
              <w:rPr>
                <w:rFonts w:ascii="Times New Roman" w:hAnsi="Times New Roman" w:cs="Times New Roman"/>
                <w:sz w:val="24"/>
                <w:szCs w:val="24"/>
              </w:rPr>
            </w:pPr>
            <w:r w:rsidRPr="00FC1D14">
              <w:rPr>
                <w:rFonts w:ascii="Times New Roman" w:hAnsi="Times New Roman" w:cs="Times New Roman"/>
                <w:sz w:val="24"/>
                <w:szCs w:val="24"/>
              </w:rPr>
              <w:t>Рыночная стоимость целлюлозной трубки</w:t>
            </w:r>
          </w:p>
        </w:tc>
        <w:tc>
          <w:tcPr>
            <w:tcW w:w="1417" w:type="dxa"/>
            <w:tcBorders>
              <w:bottom w:val="nil"/>
            </w:tcBorders>
          </w:tcPr>
          <w:p w14:paraId="3BF8CD80" w14:textId="77777777" w:rsidR="00911367" w:rsidRPr="00FC1D14" w:rsidRDefault="00911367" w:rsidP="00911367">
            <w:pPr>
              <w:jc w:val="center"/>
              <w:rPr>
                <w:rFonts w:ascii="Times New Roman" w:hAnsi="Times New Roman" w:cs="Times New Roman"/>
                <w:sz w:val="24"/>
                <w:szCs w:val="24"/>
              </w:rPr>
            </w:pPr>
            <w:r w:rsidRPr="00FC1D14">
              <w:rPr>
                <w:rFonts w:ascii="Times New Roman" w:hAnsi="Times New Roman" w:cs="Times New Roman"/>
                <w:sz w:val="24"/>
                <w:szCs w:val="24"/>
              </w:rPr>
              <w:t>1320</w:t>
            </w:r>
          </w:p>
        </w:tc>
      </w:tr>
      <w:tr w:rsidR="00690365" w:rsidRPr="00FC1D14" w14:paraId="15CC3273" w14:textId="77777777" w:rsidTr="005E737C">
        <w:tc>
          <w:tcPr>
            <w:tcW w:w="9776" w:type="dxa"/>
            <w:gridSpan w:val="3"/>
            <w:tcBorders>
              <w:top w:val="nil"/>
              <w:left w:val="nil"/>
              <w:bottom w:val="single" w:sz="4" w:space="0" w:color="auto"/>
              <w:right w:val="nil"/>
            </w:tcBorders>
          </w:tcPr>
          <w:p w14:paraId="091F6E04" w14:textId="77777777" w:rsidR="00690365" w:rsidRPr="00FC1D14" w:rsidRDefault="00690365" w:rsidP="005E737C">
            <w:pPr>
              <w:jc w:val="right"/>
              <w:rPr>
                <w:rFonts w:ascii="Times New Roman" w:hAnsi="Times New Roman" w:cs="Times New Roman"/>
                <w:i/>
                <w:sz w:val="24"/>
                <w:szCs w:val="24"/>
              </w:rPr>
            </w:pPr>
            <w:r w:rsidRPr="00FC1D14">
              <w:rPr>
                <w:rFonts w:ascii="Times New Roman" w:hAnsi="Times New Roman" w:cs="Times New Roman"/>
                <w:i/>
                <w:sz w:val="24"/>
                <w:szCs w:val="24"/>
              </w:rPr>
              <w:lastRenderedPageBreak/>
              <w:t>Продолжение таблицы 16</w:t>
            </w:r>
          </w:p>
        </w:tc>
      </w:tr>
      <w:tr w:rsidR="00690365" w:rsidRPr="00FC1D14" w14:paraId="203086F3" w14:textId="77777777" w:rsidTr="00FC1D14">
        <w:tc>
          <w:tcPr>
            <w:tcW w:w="704" w:type="dxa"/>
            <w:tcBorders>
              <w:bottom w:val="nil"/>
            </w:tcBorders>
          </w:tcPr>
          <w:p w14:paraId="04E6ADE4" w14:textId="78A00131"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6</w:t>
            </w:r>
          </w:p>
        </w:tc>
        <w:tc>
          <w:tcPr>
            <w:tcW w:w="7655" w:type="dxa"/>
            <w:tcBorders>
              <w:bottom w:val="nil"/>
            </w:tcBorders>
          </w:tcPr>
          <w:p w14:paraId="2D5AB0A9" w14:textId="77777777" w:rsidR="00690365" w:rsidRPr="00FC1D14" w:rsidRDefault="00690365" w:rsidP="00690365">
            <w:pPr>
              <w:rPr>
                <w:rFonts w:ascii="Times New Roman" w:hAnsi="Times New Roman" w:cs="Times New Roman"/>
                <w:sz w:val="24"/>
                <w:szCs w:val="24"/>
                <w:lang w:val="ru-RU"/>
              </w:rPr>
            </w:pPr>
            <w:r w:rsidRPr="00FC1D14">
              <w:rPr>
                <w:rFonts w:ascii="Times New Roman" w:hAnsi="Times New Roman" w:cs="Times New Roman"/>
                <w:sz w:val="24"/>
                <w:szCs w:val="24"/>
                <w:lang w:val="ru-RU"/>
              </w:rPr>
              <w:t>Стоимость шлаковых смесей:</w:t>
            </w:r>
          </w:p>
          <w:p w14:paraId="0B38009D" w14:textId="77777777" w:rsidR="00690365" w:rsidRPr="00FC1D14" w:rsidRDefault="00690365" w:rsidP="00690365">
            <w:pPr>
              <w:rPr>
                <w:rFonts w:ascii="Times New Roman" w:hAnsi="Times New Roman" w:cs="Times New Roman"/>
                <w:sz w:val="24"/>
                <w:szCs w:val="24"/>
                <w:lang w:val="ru-RU"/>
              </w:rPr>
            </w:pPr>
            <w:r w:rsidRPr="00FC1D14">
              <w:rPr>
                <w:rFonts w:ascii="Times New Roman" w:hAnsi="Times New Roman" w:cs="Times New Roman"/>
                <w:sz w:val="24"/>
                <w:szCs w:val="24"/>
              </w:rPr>
              <w:t>CaO</w:t>
            </w:r>
          </w:p>
          <w:p w14:paraId="7E7C49DE" w14:textId="77777777" w:rsidR="00690365" w:rsidRPr="00FC1D14" w:rsidRDefault="00690365" w:rsidP="00690365">
            <w:pPr>
              <w:rPr>
                <w:rFonts w:ascii="Times New Roman" w:hAnsi="Times New Roman" w:cs="Times New Roman"/>
                <w:sz w:val="24"/>
                <w:szCs w:val="24"/>
                <w:lang w:val="ru-RU"/>
              </w:rPr>
            </w:pPr>
            <w:r w:rsidRPr="00FC1D14">
              <w:rPr>
                <w:rFonts w:ascii="Times New Roman" w:hAnsi="Times New Roman" w:cs="Times New Roman"/>
                <w:sz w:val="24"/>
                <w:szCs w:val="24"/>
              </w:rPr>
              <w:t>SiO</w:t>
            </w:r>
            <w:r w:rsidRPr="00FC1D14">
              <w:rPr>
                <w:rFonts w:ascii="Times New Roman" w:hAnsi="Times New Roman" w:cs="Times New Roman"/>
                <w:sz w:val="24"/>
                <w:szCs w:val="24"/>
                <w:vertAlign w:val="subscript"/>
                <w:lang w:val="ru-RU"/>
              </w:rPr>
              <w:t>2</w:t>
            </w:r>
          </w:p>
          <w:p w14:paraId="012ACAC1" w14:textId="77777777" w:rsidR="00690365" w:rsidRPr="00FC1D14" w:rsidRDefault="00690365" w:rsidP="00690365">
            <w:pPr>
              <w:rPr>
                <w:rFonts w:ascii="Times New Roman" w:hAnsi="Times New Roman" w:cs="Times New Roman"/>
                <w:sz w:val="24"/>
                <w:szCs w:val="24"/>
                <w:lang w:val="ru-RU"/>
              </w:rPr>
            </w:pPr>
            <w:r w:rsidRPr="00FC1D14">
              <w:rPr>
                <w:rFonts w:ascii="Times New Roman" w:hAnsi="Times New Roman" w:cs="Times New Roman"/>
                <w:sz w:val="24"/>
                <w:szCs w:val="24"/>
              </w:rPr>
              <w:t>CaF</w:t>
            </w:r>
            <w:r w:rsidRPr="00FC1D14">
              <w:rPr>
                <w:rFonts w:ascii="Times New Roman" w:hAnsi="Times New Roman" w:cs="Times New Roman"/>
                <w:sz w:val="24"/>
                <w:szCs w:val="24"/>
                <w:vertAlign w:val="subscript"/>
                <w:lang w:val="ru-RU"/>
              </w:rPr>
              <w:t>2</w:t>
            </w:r>
          </w:p>
          <w:p w14:paraId="61B10063"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Al</w:t>
            </w:r>
            <w:r w:rsidRPr="00FC1D14">
              <w:rPr>
                <w:rFonts w:ascii="Times New Roman" w:hAnsi="Times New Roman" w:cs="Times New Roman"/>
                <w:sz w:val="24"/>
                <w:szCs w:val="24"/>
                <w:vertAlign w:val="subscript"/>
              </w:rPr>
              <w:t>2</w:t>
            </w:r>
            <w:r w:rsidRPr="00FC1D14">
              <w:rPr>
                <w:rFonts w:ascii="Times New Roman" w:hAnsi="Times New Roman" w:cs="Times New Roman"/>
                <w:sz w:val="24"/>
                <w:szCs w:val="24"/>
              </w:rPr>
              <w:t>O</w:t>
            </w:r>
            <w:r w:rsidRPr="00FC1D14">
              <w:rPr>
                <w:rFonts w:ascii="Times New Roman" w:hAnsi="Times New Roman" w:cs="Times New Roman"/>
                <w:sz w:val="24"/>
                <w:szCs w:val="24"/>
                <w:vertAlign w:val="subscript"/>
              </w:rPr>
              <w:t>3</w:t>
            </w:r>
          </w:p>
          <w:p w14:paraId="20A9BE46" w14:textId="5E68D199"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MgO</w:t>
            </w:r>
          </w:p>
        </w:tc>
        <w:tc>
          <w:tcPr>
            <w:tcW w:w="1417" w:type="dxa"/>
            <w:tcBorders>
              <w:bottom w:val="nil"/>
            </w:tcBorders>
          </w:tcPr>
          <w:p w14:paraId="763DB4A5" w14:textId="77777777" w:rsidR="00690365" w:rsidRPr="00FC1D14" w:rsidRDefault="00690365" w:rsidP="00690365">
            <w:pPr>
              <w:jc w:val="center"/>
              <w:rPr>
                <w:rFonts w:ascii="Times New Roman" w:hAnsi="Times New Roman" w:cs="Times New Roman"/>
                <w:sz w:val="24"/>
                <w:szCs w:val="24"/>
              </w:rPr>
            </w:pPr>
          </w:p>
          <w:p w14:paraId="38480485" w14:textId="77777777" w:rsidR="00690365" w:rsidRPr="00FC1D14" w:rsidRDefault="00690365" w:rsidP="00690365">
            <w:pPr>
              <w:jc w:val="center"/>
              <w:rPr>
                <w:rFonts w:ascii="Times New Roman" w:hAnsi="Times New Roman" w:cs="Times New Roman"/>
                <w:sz w:val="24"/>
                <w:szCs w:val="24"/>
                <w:lang w:val="kk-KZ"/>
              </w:rPr>
            </w:pPr>
            <w:r w:rsidRPr="00FC1D14">
              <w:rPr>
                <w:rFonts w:ascii="Times New Roman" w:hAnsi="Times New Roman" w:cs="Times New Roman"/>
                <w:sz w:val="24"/>
                <w:szCs w:val="24"/>
                <w:lang w:val="kk-KZ"/>
              </w:rPr>
              <w:t>850</w:t>
            </w:r>
          </w:p>
          <w:p w14:paraId="3DE22F6B" w14:textId="77777777" w:rsidR="00690365" w:rsidRPr="00FC1D14" w:rsidRDefault="00690365" w:rsidP="00690365">
            <w:pPr>
              <w:jc w:val="center"/>
              <w:rPr>
                <w:rFonts w:ascii="Times New Roman" w:hAnsi="Times New Roman" w:cs="Times New Roman"/>
                <w:sz w:val="24"/>
                <w:szCs w:val="24"/>
                <w:lang w:val="kk-KZ"/>
              </w:rPr>
            </w:pPr>
            <w:r w:rsidRPr="00FC1D14">
              <w:rPr>
                <w:rFonts w:ascii="Times New Roman" w:hAnsi="Times New Roman" w:cs="Times New Roman"/>
                <w:sz w:val="24"/>
                <w:szCs w:val="24"/>
                <w:lang w:val="kk-KZ"/>
              </w:rPr>
              <w:t>2400</w:t>
            </w:r>
          </w:p>
          <w:p w14:paraId="2941F231" w14:textId="77777777" w:rsidR="00690365" w:rsidRPr="00FC1D14" w:rsidRDefault="00690365" w:rsidP="00690365">
            <w:pPr>
              <w:jc w:val="center"/>
              <w:rPr>
                <w:rFonts w:ascii="Times New Roman" w:hAnsi="Times New Roman" w:cs="Times New Roman"/>
                <w:sz w:val="24"/>
                <w:szCs w:val="24"/>
                <w:lang w:val="kk-KZ"/>
              </w:rPr>
            </w:pPr>
            <w:r w:rsidRPr="00FC1D14">
              <w:rPr>
                <w:rFonts w:ascii="Times New Roman" w:hAnsi="Times New Roman" w:cs="Times New Roman"/>
                <w:sz w:val="24"/>
                <w:szCs w:val="24"/>
                <w:lang w:val="kk-KZ"/>
              </w:rPr>
              <w:t>17000</w:t>
            </w:r>
          </w:p>
          <w:p w14:paraId="61F4FEDE" w14:textId="77777777" w:rsidR="00690365" w:rsidRPr="00FC1D14" w:rsidRDefault="00690365" w:rsidP="00690365">
            <w:pPr>
              <w:jc w:val="center"/>
              <w:rPr>
                <w:rFonts w:ascii="Times New Roman" w:hAnsi="Times New Roman" w:cs="Times New Roman"/>
                <w:sz w:val="24"/>
                <w:szCs w:val="24"/>
                <w:lang w:val="kk-KZ"/>
              </w:rPr>
            </w:pPr>
            <w:r w:rsidRPr="00FC1D14">
              <w:rPr>
                <w:rFonts w:ascii="Times New Roman" w:hAnsi="Times New Roman" w:cs="Times New Roman"/>
                <w:sz w:val="24"/>
                <w:szCs w:val="24"/>
                <w:lang w:val="kk-KZ"/>
              </w:rPr>
              <w:t>3450</w:t>
            </w:r>
          </w:p>
          <w:p w14:paraId="2AF550FB" w14:textId="0EE265EA"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lang w:val="kk-KZ"/>
              </w:rPr>
              <w:t>370</w:t>
            </w:r>
          </w:p>
        </w:tc>
      </w:tr>
      <w:tr w:rsidR="00690365" w:rsidRPr="00FC1D14" w14:paraId="3346222C" w14:textId="77777777" w:rsidTr="00FC1D14">
        <w:tc>
          <w:tcPr>
            <w:tcW w:w="704" w:type="dxa"/>
            <w:tcBorders>
              <w:top w:val="single" w:sz="4" w:space="0" w:color="auto"/>
            </w:tcBorders>
          </w:tcPr>
          <w:p w14:paraId="423D179D"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7</w:t>
            </w:r>
          </w:p>
        </w:tc>
        <w:tc>
          <w:tcPr>
            <w:tcW w:w="7655" w:type="dxa"/>
            <w:tcBorders>
              <w:top w:val="single" w:sz="4" w:space="0" w:color="auto"/>
            </w:tcBorders>
          </w:tcPr>
          <w:p w14:paraId="3CBFAB9E" w14:textId="77777777" w:rsidR="00690365" w:rsidRPr="00FC1D14" w:rsidRDefault="00690365" w:rsidP="00690365">
            <w:pPr>
              <w:rPr>
                <w:rFonts w:ascii="Times New Roman" w:hAnsi="Times New Roman" w:cs="Times New Roman"/>
                <w:sz w:val="24"/>
                <w:szCs w:val="24"/>
                <w:lang w:val="ru-RU"/>
              </w:rPr>
            </w:pPr>
            <w:r w:rsidRPr="00FC1D14">
              <w:rPr>
                <w:rFonts w:ascii="Times New Roman" w:hAnsi="Times New Roman" w:cs="Times New Roman"/>
                <w:sz w:val="24"/>
                <w:szCs w:val="24"/>
                <w:lang w:val="ru-RU"/>
              </w:rPr>
              <w:t>Стоимость растворов кислот:</w:t>
            </w:r>
          </w:p>
          <w:p w14:paraId="20278E1D" w14:textId="77777777" w:rsidR="00690365" w:rsidRPr="00FC1D14" w:rsidRDefault="00690365" w:rsidP="00690365">
            <w:pPr>
              <w:rPr>
                <w:rFonts w:ascii="Times New Roman" w:hAnsi="Times New Roman" w:cs="Times New Roman"/>
                <w:sz w:val="24"/>
                <w:szCs w:val="24"/>
                <w:lang w:val="ru-RU"/>
              </w:rPr>
            </w:pPr>
            <w:r w:rsidRPr="00FC1D14">
              <w:rPr>
                <w:rFonts w:ascii="Times New Roman" w:hAnsi="Times New Roman" w:cs="Times New Roman"/>
                <w:sz w:val="24"/>
                <w:szCs w:val="24"/>
              </w:rPr>
              <w:t>HCL</w:t>
            </w:r>
          </w:p>
          <w:p w14:paraId="2883AD7A" w14:textId="77777777" w:rsidR="00690365" w:rsidRPr="00FC1D14" w:rsidRDefault="00690365" w:rsidP="00690365">
            <w:pPr>
              <w:rPr>
                <w:rFonts w:ascii="Times New Roman" w:hAnsi="Times New Roman" w:cs="Times New Roman"/>
                <w:sz w:val="24"/>
                <w:szCs w:val="24"/>
                <w:lang w:val="ru-RU"/>
              </w:rPr>
            </w:pPr>
            <w:r w:rsidRPr="00FC1D14">
              <w:rPr>
                <w:rFonts w:ascii="Times New Roman" w:hAnsi="Times New Roman" w:cs="Times New Roman"/>
                <w:sz w:val="24"/>
                <w:szCs w:val="24"/>
              </w:rPr>
              <w:t>HF</w:t>
            </w:r>
          </w:p>
          <w:p w14:paraId="5EA2EAF9" w14:textId="77777777" w:rsidR="00690365" w:rsidRPr="00FC1D14" w:rsidRDefault="00690365" w:rsidP="00690365">
            <w:pPr>
              <w:rPr>
                <w:rFonts w:ascii="Times New Roman" w:hAnsi="Times New Roman" w:cs="Times New Roman"/>
                <w:sz w:val="24"/>
                <w:szCs w:val="24"/>
                <w:lang w:val="ru-RU"/>
              </w:rPr>
            </w:pPr>
            <w:r w:rsidRPr="00FC1D14">
              <w:rPr>
                <w:rFonts w:ascii="Times New Roman" w:hAnsi="Times New Roman" w:cs="Times New Roman"/>
                <w:sz w:val="24"/>
                <w:szCs w:val="24"/>
              </w:rPr>
              <w:t>HNO</w:t>
            </w:r>
            <w:r w:rsidRPr="00FC1D14">
              <w:rPr>
                <w:rFonts w:ascii="Times New Roman" w:hAnsi="Times New Roman" w:cs="Times New Roman"/>
                <w:sz w:val="24"/>
                <w:szCs w:val="24"/>
                <w:vertAlign w:val="subscript"/>
                <w:lang w:val="ru-RU"/>
              </w:rPr>
              <w:t>3</w:t>
            </w:r>
          </w:p>
        </w:tc>
        <w:tc>
          <w:tcPr>
            <w:tcW w:w="1417" w:type="dxa"/>
            <w:tcBorders>
              <w:top w:val="single" w:sz="4" w:space="0" w:color="auto"/>
            </w:tcBorders>
          </w:tcPr>
          <w:p w14:paraId="2B1D4181" w14:textId="77777777" w:rsidR="00690365" w:rsidRPr="00FC1D14" w:rsidRDefault="00690365" w:rsidP="00690365">
            <w:pPr>
              <w:jc w:val="center"/>
              <w:rPr>
                <w:rFonts w:ascii="Times New Roman" w:hAnsi="Times New Roman" w:cs="Times New Roman"/>
                <w:sz w:val="24"/>
                <w:szCs w:val="24"/>
                <w:lang w:val="ru-RU"/>
              </w:rPr>
            </w:pPr>
          </w:p>
          <w:p w14:paraId="1C66ACAF"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491</w:t>
            </w:r>
          </w:p>
          <w:p w14:paraId="29FB7F9B"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2000</w:t>
            </w:r>
          </w:p>
          <w:p w14:paraId="305B2278"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700</w:t>
            </w:r>
          </w:p>
        </w:tc>
      </w:tr>
      <w:tr w:rsidR="00690365" w:rsidRPr="00FC1D14" w14:paraId="31E1C902" w14:textId="77777777" w:rsidTr="00FC1D14">
        <w:tc>
          <w:tcPr>
            <w:tcW w:w="704" w:type="dxa"/>
          </w:tcPr>
          <w:p w14:paraId="2499BDE4"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8</w:t>
            </w:r>
          </w:p>
        </w:tc>
        <w:tc>
          <w:tcPr>
            <w:tcW w:w="7655" w:type="dxa"/>
          </w:tcPr>
          <w:p w14:paraId="39168761"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Дистиллированная вода</w:t>
            </w:r>
          </w:p>
        </w:tc>
        <w:tc>
          <w:tcPr>
            <w:tcW w:w="1417" w:type="dxa"/>
          </w:tcPr>
          <w:p w14:paraId="30546CE1" w14:textId="77777777" w:rsidR="00690365" w:rsidRPr="00FC1D14" w:rsidRDefault="00690365" w:rsidP="00690365">
            <w:pPr>
              <w:jc w:val="center"/>
              <w:rPr>
                <w:rFonts w:ascii="Times New Roman" w:hAnsi="Times New Roman" w:cs="Times New Roman"/>
                <w:sz w:val="24"/>
                <w:szCs w:val="24"/>
                <w:lang w:val="kk-KZ"/>
              </w:rPr>
            </w:pPr>
            <w:r w:rsidRPr="00FC1D14">
              <w:rPr>
                <w:rFonts w:ascii="Times New Roman" w:hAnsi="Times New Roman" w:cs="Times New Roman"/>
                <w:sz w:val="24"/>
                <w:szCs w:val="24"/>
                <w:lang w:val="kk-KZ"/>
              </w:rPr>
              <w:t>650</w:t>
            </w:r>
          </w:p>
        </w:tc>
      </w:tr>
      <w:tr w:rsidR="00690365" w:rsidRPr="00FC1D14" w14:paraId="7B905F04" w14:textId="77777777" w:rsidTr="00FC1D14">
        <w:tc>
          <w:tcPr>
            <w:tcW w:w="704" w:type="dxa"/>
          </w:tcPr>
          <w:p w14:paraId="3DE92054"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9</w:t>
            </w:r>
          </w:p>
        </w:tc>
        <w:tc>
          <w:tcPr>
            <w:tcW w:w="7655" w:type="dxa"/>
          </w:tcPr>
          <w:p w14:paraId="3389FEBF"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Стоимость мембраны из полипропилена</w:t>
            </w:r>
          </w:p>
        </w:tc>
        <w:tc>
          <w:tcPr>
            <w:tcW w:w="1417" w:type="dxa"/>
          </w:tcPr>
          <w:p w14:paraId="4FFEC31F"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114400</w:t>
            </w:r>
          </w:p>
        </w:tc>
      </w:tr>
      <w:tr w:rsidR="00690365" w:rsidRPr="00FC1D14" w14:paraId="6BDA9259" w14:textId="77777777" w:rsidTr="00FC1D14">
        <w:tc>
          <w:tcPr>
            <w:tcW w:w="9776" w:type="dxa"/>
            <w:gridSpan w:val="3"/>
          </w:tcPr>
          <w:p w14:paraId="6C9A05BA"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Производство положительного электрода:</w:t>
            </w:r>
          </w:p>
        </w:tc>
      </w:tr>
      <w:tr w:rsidR="00690365" w:rsidRPr="00FC1D14" w14:paraId="253B74A1" w14:textId="77777777" w:rsidTr="00FC1D14">
        <w:tc>
          <w:tcPr>
            <w:tcW w:w="704" w:type="dxa"/>
          </w:tcPr>
          <w:p w14:paraId="3B2D622F"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10</w:t>
            </w:r>
          </w:p>
        </w:tc>
        <w:tc>
          <w:tcPr>
            <w:tcW w:w="7655" w:type="dxa"/>
          </w:tcPr>
          <w:p w14:paraId="571C76AC"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Рыночная стоимость LCO</w:t>
            </w:r>
          </w:p>
        </w:tc>
        <w:tc>
          <w:tcPr>
            <w:tcW w:w="1417" w:type="dxa"/>
          </w:tcPr>
          <w:p w14:paraId="7A0176E7"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17600</w:t>
            </w:r>
          </w:p>
        </w:tc>
      </w:tr>
      <w:tr w:rsidR="00690365" w:rsidRPr="00FC1D14" w14:paraId="5CB30C0D" w14:textId="77777777" w:rsidTr="00FC1D14">
        <w:tc>
          <w:tcPr>
            <w:tcW w:w="704" w:type="dxa"/>
          </w:tcPr>
          <w:p w14:paraId="74F60FF0"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11</w:t>
            </w:r>
          </w:p>
        </w:tc>
        <w:tc>
          <w:tcPr>
            <w:tcW w:w="7655" w:type="dxa"/>
          </w:tcPr>
          <w:p w14:paraId="1ECE6705"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Рыночная стоимость алюминиевой фольги</w:t>
            </w:r>
          </w:p>
        </w:tc>
        <w:tc>
          <w:tcPr>
            <w:tcW w:w="1417" w:type="dxa"/>
          </w:tcPr>
          <w:p w14:paraId="6F52F5F8"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6000</w:t>
            </w:r>
          </w:p>
        </w:tc>
      </w:tr>
      <w:tr w:rsidR="00690365" w:rsidRPr="00FC1D14" w14:paraId="5C62A350" w14:textId="77777777" w:rsidTr="00C410FB">
        <w:trPr>
          <w:trHeight w:val="463"/>
        </w:trPr>
        <w:tc>
          <w:tcPr>
            <w:tcW w:w="8359" w:type="dxa"/>
            <w:gridSpan w:val="2"/>
          </w:tcPr>
          <w:p w14:paraId="5BE22A5C"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ИТОГО:</w:t>
            </w:r>
          </w:p>
        </w:tc>
        <w:tc>
          <w:tcPr>
            <w:tcW w:w="1417" w:type="dxa"/>
          </w:tcPr>
          <w:p w14:paraId="0E7FEAE2" w14:textId="5FE4C9CB" w:rsidR="00690365" w:rsidRPr="00690365" w:rsidRDefault="00C410FB" w:rsidP="00C410FB">
            <w:pPr>
              <w:jc w:val="center"/>
              <w:rPr>
                <w:rFonts w:ascii="Times New Roman" w:hAnsi="Times New Roman" w:cs="Times New Roman"/>
                <w:sz w:val="24"/>
                <w:szCs w:val="24"/>
                <w:lang w:val="ru-RU"/>
              </w:rPr>
            </w:pPr>
            <w:r>
              <w:rPr>
                <w:rFonts w:ascii="Times New Roman" w:hAnsi="Times New Roman" w:cs="Times New Roman"/>
                <w:sz w:val="24"/>
                <w:szCs w:val="24"/>
                <w:lang w:val="ru-RU"/>
              </w:rPr>
              <w:t>195</w:t>
            </w:r>
            <w:r w:rsidR="00690365">
              <w:rPr>
                <w:rFonts w:ascii="Times New Roman" w:hAnsi="Times New Roman" w:cs="Times New Roman"/>
                <w:sz w:val="24"/>
                <w:szCs w:val="24"/>
                <w:lang w:val="ru-RU"/>
              </w:rPr>
              <w:t>331</w:t>
            </w:r>
          </w:p>
        </w:tc>
      </w:tr>
      <w:tr w:rsidR="00690365" w:rsidRPr="00FC1D14" w14:paraId="1B5D8D1E" w14:textId="77777777" w:rsidTr="00690365">
        <w:trPr>
          <w:trHeight w:val="737"/>
        </w:trPr>
        <w:tc>
          <w:tcPr>
            <w:tcW w:w="9776" w:type="dxa"/>
            <w:gridSpan w:val="3"/>
          </w:tcPr>
          <w:p w14:paraId="4F200B47" w14:textId="77777777" w:rsidR="00690365" w:rsidRPr="00FC1D14" w:rsidRDefault="00690365" w:rsidP="00690365">
            <w:pPr>
              <w:jc w:val="center"/>
              <w:rPr>
                <w:rFonts w:ascii="Times New Roman" w:hAnsi="Times New Roman" w:cs="Times New Roman"/>
                <w:b/>
                <w:sz w:val="24"/>
                <w:szCs w:val="24"/>
                <w:lang w:val="ru-RU"/>
              </w:rPr>
            </w:pPr>
            <w:r w:rsidRPr="00FC1D14">
              <w:rPr>
                <w:rFonts w:ascii="Times New Roman" w:hAnsi="Times New Roman" w:cs="Times New Roman"/>
                <w:b/>
                <w:sz w:val="24"/>
                <w:szCs w:val="24"/>
                <w:lang w:val="ru-RU"/>
              </w:rPr>
              <w:t xml:space="preserve">Производство отрицательного электрода </w:t>
            </w:r>
            <w:r w:rsidRPr="00FC1D14">
              <w:rPr>
                <w:rFonts w:ascii="Times New Roman" w:hAnsi="Times New Roman" w:cs="Times New Roman"/>
                <w:b/>
                <w:sz w:val="24"/>
                <w:szCs w:val="24"/>
                <w:lang w:val="kk-KZ"/>
              </w:rPr>
              <w:t>магнетронным напылением из монокристаллического кремния (</w:t>
            </w:r>
            <w:r w:rsidRPr="00FC1D14">
              <w:rPr>
                <w:rFonts w:ascii="Times New Roman" w:hAnsi="Times New Roman" w:cs="Times New Roman"/>
                <w:b/>
                <w:sz w:val="24"/>
                <w:szCs w:val="24"/>
              </w:rPr>
              <w:t>mc</w:t>
            </w:r>
            <w:r w:rsidRPr="00FC1D14">
              <w:rPr>
                <w:rFonts w:ascii="Times New Roman" w:hAnsi="Times New Roman" w:cs="Times New Roman"/>
                <w:b/>
                <w:sz w:val="24"/>
                <w:szCs w:val="24"/>
                <w:lang w:val="ru-RU"/>
              </w:rPr>
              <w:t>-</w:t>
            </w:r>
            <w:r w:rsidRPr="00FC1D14">
              <w:rPr>
                <w:rFonts w:ascii="Times New Roman" w:hAnsi="Times New Roman" w:cs="Times New Roman"/>
                <w:b/>
                <w:sz w:val="24"/>
                <w:szCs w:val="24"/>
              </w:rPr>
              <w:t>Si</w:t>
            </w:r>
            <w:r w:rsidRPr="00FC1D14">
              <w:rPr>
                <w:rFonts w:ascii="Times New Roman" w:hAnsi="Times New Roman" w:cs="Times New Roman"/>
                <w:b/>
                <w:sz w:val="24"/>
                <w:szCs w:val="24"/>
                <w:lang w:val="ru-RU"/>
              </w:rPr>
              <w:t>):</w:t>
            </w:r>
          </w:p>
        </w:tc>
      </w:tr>
      <w:tr w:rsidR="00690365" w:rsidRPr="00FC1D14" w14:paraId="5C483201" w14:textId="77777777" w:rsidTr="00FC1D14">
        <w:tc>
          <w:tcPr>
            <w:tcW w:w="704" w:type="dxa"/>
          </w:tcPr>
          <w:p w14:paraId="6EFB8812"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1</w:t>
            </w:r>
          </w:p>
        </w:tc>
        <w:tc>
          <w:tcPr>
            <w:tcW w:w="7655" w:type="dxa"/>
          </w:tcPr>
          <w:p w14:paraId="42A00204"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Рыночная стоимость mc-Si</w:t>
            </w:r>
          </w:p>
        </w:tc>
        <w:tc>
          <w:tcPr>
            <w:tcW w:w="1417" w:type="dxa"/>
          </w:tcPr>
          <w:p w14:paraId="0F7A2773"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90000</w:t>
            </w:r>
          </w:p>
        </w:tc>
      </w:tr>
      <w:tr w:rsidR="00690365" w:rsidRPr="00FC1D14" w14:paraId="2F8C94D0" w14:textId="77777777" w:rsidTr="00FC1D14">
        <w:tc>
          <w:tcPr>
            <w:tcW w:w="704" w:type="dxa"/>
          </w:tcPr>
          <w:p w14:paraId="58B3384A"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2</w:t>
            </w:r>
          </w:p>
        </w:tc>
        <w:tc>
          <w:tcPr>
            <w:tcW w:w="7655" w:type="dxa"/>
          </w:tcPr>
          <w:p w14:paraId="6E83463F"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Рыночная стоимость медной фольги</w:t>
            </w:r>
          </w:p>
        </w:tc>
        <w:tc>
          <w:tcPr>
            <w:tcW w:w="1417" w:type="dxa"/>
          </w:tcPr>
          <w:p w14:paraId="3D2AD726"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3500</w:t>
            </w:r>
          </w:p>
        </w:tc>
      </w:tr>
      <w:tr w:rsidR="00690365" w:rsidRPr="00FC1D14" w14:paraId="2A9B1E74" w14:textId="77777777" w:rsidTr="00FC1D14">
        <w:tc>
          <w:tcPr>
            <w:tcW w:w="704" w:type="dxa"/>
          </w:tcPr>
          <w:p w14:paraId="13232090" w14:textId="6712FD8C" w:rsidR="00690365" w:rsidRPr="000F64B6" w:rsidRDefault="00690365" w:rsidP="00690365">
            <w:pP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7655" w:type="dxa"/>
          </w:tcPr>
          <w:p w14:paraId="45A4F99F"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 xml:space="preserve">Стоимость стандартного электролита </w:t>
            </w:r>
          </w:p>
        </w:tc>
        <w:tc>
          <w:tcPr>
            <w:tcW w:w="1417" w:type="dxa"/>
          </w:tcPr>
          <w:p w14:paraId="65092346"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44000</w:t>
            </w:r>
          </w:p>
        </w:tc>
      </w:tr>
      <w:tr w:rsidR="00690365" w:rsidRPr="00FC1D14" w14:paraId="4D000A6F" w14:textId="77777777" w:rsidTr="00FC1D14">
        <w:tc>
          <w:tcPr>
            <w:tcW w:w="9776" w:type="dxa"/>
            <w:gridSpan w:val="3"/>
          </w:tcPr>
          <w:p w14:paraId="1BEC22CE" w14:textId="77777777" w:rsidR="00690365" w:rsidRPr="00FC1D14"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Производство положительного электрода:</w:t>
            </w:r>
          </w:p>
        </w:tc>
      </w:tr>
      <w:tr w:rsidR="00690365" w:rsidRPr="00FC1D14" w14:paraId="0FEA9E5A" w14:textId="77777777" w:rsidTr="00FC1D14">
        <w:tc>
          <w:tcPr>
            <w:tcW w:w="704" w:type="dxa"/>
          </w:tcPr>
          <w:p w14:paraId="159D16C0" w14:textId="3327FBDA" w:rsidR="00690365" w:rsidRPr="000F64B6" w:rsidRDefault="00690365" w:rsidP="00690365">
            <w:pP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7655" w:type="dxa"/>
          </w:tcPr>
          <w:p w14:paraId="467E6FBC" w14:textId="45C4B8FB"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Рыночная стоимость LCO</w:t>
            </w:r>
          </w:p>
        </w:tc>
        <w:tc>
          <w:tcPr>
            <w:tcW w:w="1417" w:type="dxa"/>
          </w:tcPr>
          <w:p w14:paraId="7B914AAC" w14:textId="5FB74CD3" w:rsidR="00690365" w:rsidRPr="00FC1D14" w:rsidRDefault="00690365" w:rsidP="00690365">
            <w:pPr>
              <w:jc w:val="center"/>
              <w:rPr>
                <w:rFonts w:ascii="Times New Roman" w:hAnsi="Times New Roman" w:cs="Times New Roman"/>
                <w:sz w:val="24"/>
                <w:szCs w:val="24"/>
              </w:rPr>
            </w:pPr>
            <w:r>
              <w:rPr>
                <w:rFonts w:ascii="Times New Roman" w:hAnsi="Times New Roman" w:cs="Times New Roman"/>
                <w:sz w:val="24"/>
                <w:szCs w:val="24"/>
              </w:rPr>
              <w:t>17600</w:t>
            </w:r>
          </w:p>
        </w:tc>
      </w:tr>
      <w:tr w:rsidR="00690365" w:rsidRPr="00FC1D14" w14:paraId="675F0DBD" w14:textId="77777777" w:rsidTr="00FC1D14">
        <w:tc>
          <w:tcPr>
            <w:tcW w:w="704" w:type="dxa"/>
          </w:tcPr>
          <w:p w14:paraId="36C98B88" w14:textId="30FA0414" w:rsidR="00690365" w:rsidRPr="000F64B6" w:rsidRDefault="00690365" w:rsidP="00690365">
            <w:pP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7655" w:type="dxa"/>
          </w:tcPr>
          <w:p w14:paraId="6CFABA05"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Рыночная стоимость алюминиевой фольги</w:t>
            </w:r>
          </w:p>
        </w:tc>
        <w:tc>
          <w:tcPr>
            <w:tcW w:w="1417" w:type="dxa"/>
          </w:tcPr>
          <w:p w14:paraId="69BF34F2" w14:textId="6E719654" w:rsidR="00690365" w:rsidRPr="00FC1D14" w:rsidRDefault="00690365" w:rsidP="00690365">
            <w:pPr>
              <w:jc w:val="center"/>
              <w:rPr>
                <w:rFonts w:ascii="Times New Roman" w:hAnsi="Times New Roman" w:cs="Times New Roman"/>
                <w:sz w:val="24"/>
                <w:szCs w:val="24"/>
              </w:rPr>
            </w:pPr>
            <w:r>
              <w:rPr>
                <w:rFonts w:ascii="Times New Roman" w:hAnsi="Times New Roman" w:cs="Times New Roman"/>
                <w:sz w:val="24"/>
                <w:szCs w:val="24"/>
              </w:rPr>
              <w:t>6000</w:t>
            </w:r>
          </w:p>
        </w:tc>
      </w:tr>
      <w:tr w:rsidR="00690365" w:rsidRPr="00FC1D14" w14:paraId="71AFDF89" w14:textId="77777777" w:rsidTr="00FC1D14">
        <w:tc>
          <w:tcPr>
            <w:tcW w:w="704" w:type="dxa"/>
          </w:tcPr>
          <w:p w14:paraId="7F0FACEB" w14:textId="031F843B" w:rsidR="00690365" w:rsidRDefault="00690365" w:rsidP="00690365">
            <w:pPr>
              <w:rPr>
                <w:rFonts w:ascii="Times New Roman" w:hAnsi="Times New Roman" w:cs="Times New Roman"/>
                <w:sz w:val="24"/>
                <w:szCs w:val="24"/>
              </w:rPr>
            </w:pPr>
            <w:r>
              <w:rPr>
                <w:rFonts w:ascii="Times New Roman" w:hAnsi="Times New Roman" w:cs="Times New Roman"/>
                <w:sz w:val="24"/>
                <w:szCs w:val="24"/>
              </w:rPr>
              <w:t>6</w:t>
            </w:r>
          </w:p>
        </w:tc>
        <w:tc>
          <w:tcPr>
            <w:tcW w:w="7655" w:type="dxa"/>
          </w:tcPr>
          <w:p w14:paraId="1769B560" w14:textId="231D25E6"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Стоимость мембраны из полипропилена</w:t>
            </w:r>
          </w:p>
        </w:tc>
        <w:tc>
          <w:tcPr>
            <w:tcW w:w="1417" w:type="dxa"/>
          </w:tcPr>
          <w:p w14:paraId="4D5FDD0B" w14:textId="3043A506" w:rsidR="00690365" w:rsidRDefault="00690365" w:rsidP="00690365">
            <w:pPr>
              <w:jc w:val="center"/>
              <w:rPr>
                <w:rFonts w:ascii="Times New Roman" w:hAnsi="Times New Roman" w:cs="Times New Roman"/>
                <w:sz w:val="24"/>
                <w:szCs w:val="24"/>
              </w:rPr>
            </w:pPr>
            <w:r w:rsidRPr="00FC1D14">
              <w:rPr>
                <w:rFonts w:ascii="Times New Roman" w:hAnsi="Times New Roman" w:cs="Times New Roman"/>
                <w:sz w:val="24"/>
                <w:szCs w:val="24"/>
              </w:rPr>
              <w:t>114400</w:t>
            </w:r>
          </w:p>
        </w:tc>
      </w:tr>
      <w:tr w:rsidR="00690365" w:rsidRPr="00FC1D14" w14:paraId="222C2CD0" w14:textId="77777777" w:rsidTr="00C410FB">
        <w:trPr>
          <w:trHeight w:val="509"/>
        </w:trPr>
        <w:tc>
          <w:tcPr>
            <w:tcW w:w="8359" w:type="dxa"/>
            <w:gridSpan w:val="2"/>
          </w:tcPr>
          <w:p w14:paraId="449F0618" w14:textId="77777777" w:rsidR="00690365" w:rsidRPr="00FC1D14" w:rsidRDefault="00690365" w:rsidP="00690365">
            <w:pPr>
              <w:rPr>
                <w:rFonts w:ascii="Times New Roman" w:hAnsi="Times New Roman" w:cs="Times New Roman"/>
                <w:sz w:val="24"/>
                <w:szCs w:val="24"/>
              </w:rPr>
            </w:pPr>
            <w:r w:rsidRPr="00FC1D14">
              <w:rPr>
                <w:rFonts w:ascii="Times New Roman" w:hAnsi="Times New Roman" w:cs="Times New Roman"/>
                <w:sz w:val="24"/>
                <w:szCs w:val="24"/>
              </w:rPr>
              <w:t>ИТОГО:</w:t>
            </w:r>
          </w:p>
        </w:tc>
        <w:tc>
          <w:tcPr>
            <w:tcW w:w="1417" w:type="dxa"/>
          </w:tcPr>
          <w:p w14:paraId="23B998EB" w14:textId="7315D78F" w:rsidR="00690365" w:rsidRPr="00690365" w:rsidRDefault="00690365" w:rsidP="00690365">
            <w:pPr>
              <w:jc w:val="center"/>
              <w:rPr>
                <w:rFonts w:ascii="Times New Roman" w:hAnsi="Times New Roman" w:cs="Times New Roman"/>
                <w:sz w:val="24"/>
                <w:szCs w:val="24"/>
                <w:lang w:val="ru-RU"/>
              </w:rPr>
            </w:pPr>
            <w:r>
              <w:rPr>
                <w:rFonts w:ascii="Times New Roman" w:hAnsi="Times New Roman" w:cs="Times New Roman"/>
                <w:sz w:val="24"/>
                <w:szCs w:val="24"/>
                <w:lang w:val="ru-RU"/>
              </w:rPr>
              <w:t>275500</w:t>
            </w:r>
          </w:p>
        </w:tc>
      </w:tr>
    </w:tbl>
    <w:p w14:paraId="13BFFF4E" w14:textId="77777777" w:rsidR="00911367" w:rsidRDefault="00911367" w:rsidP="00911367">
      <w:pPr>
        <w:spacing w:after="0" w:line="240" w:lineRule="auto"/>
        <w:ind w:firstLine="708"/>
        <w:jc w:val="both"/>
        <w:rPr>
          <w:rFonts w:ascii="Times New Roman" w:hAnsi="Times New Roman"/>
          <w:color w:val="000000"/>
          <w:sz w:val="28"/>
          <w:szCs w:val="28"/>
          <w:lang w:val="kk-KZ"/>
        </w:rPr>
      </w:pPr>
    </w:p>
    <w:p w14:paraId="6FD0CD4B" w14:textId="77777777" w:rsidR="00671F06" w:rsidRDefault="00911367" w:rsidP="00911367">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ab/>
        <w:t xml:space="preserve">Согласно приведенной таблице </w:t>
      </w:r>
      <w:r w:rsidR="00405A85">
        <w:rPr>
          <w:rFonts w:ascii="Times New Roman" w:hAnsi="Times New Roman"/>
          <w:color w:val="000000"/>
          <w:sz w:val="28"/>
          <w:szCs w:val="28"/>
          <w:lang w:val="kk-KZ"/>
        </w:rPr>
        <w:t>16</w:t>
      </w:r>
      <w:r>
        <w:rPr>
          <w:rFonts w:ascii="Times New Roman" w:hAnsi="Times New Roman"/>
          <w:color w:val="000000"/>
          <w:sz w:val="28"/>
          <w:szCs w:val="28"/>
          <w:lang w:val="kk-KZ"/>
        </w:rPr>
        <w:t xml:space="preserve"> расход основных материалов по предложенным технологиям, а именно намазной технологии</w:t>
      </w:r>
      <w:r w:rsidR="00671F06">
        <w:rPr>
          <w:rFonts w:ascii="Times New Roman" w:hAnsi="Times New Roman"/>
          <w:color w:val="000000"/>
          <w:sz w:val="28"/>
          <w:szCs w:val="28"/>
        </w:rPr>
        <w:t xml:space="preserve">, </w:t>
      </w:r>
      <w:r>
        <w:rPr>
          <w:rFonts w:ascii="Times New Roman" w:hAnsi="Times New Roman"/>
          <w:color w:val="000000"/>
          <w:sz w:val="28"/>
          <w:szCs w:val="28"/>
          <w:lang w:val="kk-KZ"/>
        </w:rPr>
        <w:t>лазерной печатью</w:t>
      </w:r>
      <w:r w:rsidR="00671F06">
        <w:rPr>
          <w:rFonts w:ascii="Times New Roman" w:hAnsi="Times New Roman"/>
          <w:color w:val="000000"/>
          <w:sz w:val="28"/>
          <w:szCs w:val="28"/>
          <w:lang w:val="kk-KZ"/>
        </w:rPr>
        <w:t xml:space="preserve"> и магнетронным напылением</w:t>
      </w:r>
      <w:r>
        <w:rPr>
          <w:rFonts w:ascii="Times New Roman" w:hAnsi="Times New Roman"/>
          <w:color w:val="000000"/>
          <w:sz w:val="28"/>
          <w:szCs w:val="28"/>
          <w:lang w:val="kk-KZ"/>
        </w:rPr>
        <w:t xml:space="preserve"> ниже расхода материалов стандартной действующей технологии в 2 раза при прочих равных условиях. </w:t>
      </w:r>
    </w:p>
    <w:p w14:paraId="47B221B6" w14:textId="453DD2E7" w:rsidR="00911367" w:rsidRDefault="00911367" w:rsidP="00671F06">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xml:space="preserve">Сравнительная гистограмма расхода основных материалов по предложенным технологиям в зависимости от материала отрицательного электрода ЛИА представлен на рисунке </w:t>
      </w:r>
      <w:r w:rsidR="00405A85">
        <w:rPr>
          <w:rFonts w:ascii="Times New Roman" w:hAnsi="Times New Roman"/>
          <w:color w:val="000000"/>
          <w:sz w:val="28"/>
          <w:szCs w:val="28"/>
          <w:lang w:val="kk-KZ"/>
        </w:rPr>
        <w:t>4</w:t>
      </w:r>
      <w:r w:rsidR="00971AD1">
        <w:rPr>
          <w:rFonts w:ascii="Times New Roman" w:hAnsi="Times New Roman"/>
          <w:color w:val="000000"/>
          <w:sz w:val="28"/>
          <w:szCs w:val="28"/>
          <w:lang w:val="kk-KZ"/>
        </w:rPr>
        <w:t>9</w:t>
      </w:r>
      <w:r>
        <w:rPr>
          <w:rFonts w:ascii="Times New Roman" w:hAnsi="Times New Roman"/>
          <w:color w:val="000000"/>
          <w:sz w:val="28"/>
          <w:szCs w:val="28"/>
          <w:lang w:val="kk-KZ"/>
        </w:rPr>
        <w:t xml:space="preserve">. </w:t>
      </w:r>
      <w:r w:rsidR="00671F06" w:rsidRPr="00671F06">
        <w:rPr>
          <w:rFonts w:ascii="Times New Roman" w:hAnsi="Times New Roman"/>
          <w:color w:val="000000"/>
          <w:sz w:val="28"/>
          <w:szCs w:val="28"/>
          <w:lang w:val="kk-KZ"/>
        </w:rPr>
        <w:t>Расход основных материалов для 25 ЛИА по действующей технологии призводства</w:t>
      </w:r>
      <w:r w:rsidR="00671F06">
        <w:rPr>
          <w:rFonts w:ascii="Times New Roman" w:hAnsi="Times New Roman"/>
          <w:color w:val="000000"/>
          <w:sz w:val="28"/>
          <w:szCs w:val="28"/>
          <w:lang w:val="kk-KZ"/>
        </w:rPr>
        <w:t xml:space="preserve"> из коммерческого графита </w:t>
      </w:r>
      <w:r w:rsidR="00671F06" w:rsidRPr="00671F06">
        <w:rPr>
          <w:rFonts w:ascii="Times New Roman" w:hAnsi="Times New Roman"/>
          <w:color w:val="000000"/>
          <w:sz w:val="28"/>
          <w:szCs w:val="28"/>
          <w:lang w:val="kk-KZ"/>
        </w:rPr>
        <w:t>составляет в среднем 400 000 тенге.</w:t>
      </w:r>
    </w:p>
    <w:p w14:paraId="56F793FB" w14:textId="77777777" w:rsidR="00911367"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p>
    <w:p w14:paraId="72F4D6FA" w14:textId="77777777" w:rsidR="00911367" w:rsidRPr="00B70EC1" w:rsidRDefault="00911367" w:rsidP="00911367">
      <w:pPr>
        <w:spacing w:after="0" w:line="240" w:lineRule="auto"/>
        <w:ind w:firstLine="708"/>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noProof/>
          <w:color w:val="000000"/>
          <w:sz w:val="28"/>
          <w:szCs w:val="28"/>
          <w:lang w:val="en-US"/>
        </w:rPr>
        <w:lastRenderedPageBreak/>
        <w:drawing>
          <wp:inline distT="0" distB="0" distL="0" distR="0" wp14:anchorId="52445FEA" wp14:editId="63839108">
            <wp:extent cx="5285874" cy="2630905"/>
            <wp:effectExtent l="0" t="0" r="10160" b="1714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5E82A02" w14:textId="77777777" w:rsidR="006D3A4E" w:rsidRDefault="006D3A4E" w:rsidP="00911367">
      <w:pPr>
        <w:spacing w:after="0" w:line="240" w:lineRule="auto"/>
        <w:ind w:firstLine="720"/>
        <w:jc w:val="center"/>
        <w:rPr>
          <w:rFonts w:ascii="Times New Roman" w:eastAsia="Times New Roman" w:hAnsi="Times New Roman" w:cs="Times New Roman"/>
          <w:color w:val="000000"/>
          <w:sz w:val="28"/>
          <w:szCs w:val="28"/>
          <w:lang w:val="kk-KZ" w:eastAsia="ru-RU"/>
        </w:rPr>
      </w:pPr>
    </w:p>
    <w:p w14:paraId="26A06BDD" w14:textId="481791B8" w:rsidR="00911367" w:rsidRDefault="00911367" w:rsidP="00911367">
      <w:pPr>
        <w:spacing w:after="0" w:line="240" w:lineRule="auto"/>
        <w:ind w:firstLine="720"/>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Рисунок </w:t>
      </w:r>
      <w:r w:rsidR="00405A85">
        <w:rPr>
          <w:rFonts w:ascii="Times New Roman" w:eastAsia="Times New Roman" w:hAnsi="Times New Roman" w:cs="Times New Roman"/>
          <w:color w:val="000000"/>
          <w:sz w:val="28"/>
          <w:szCs w:val="28"/>
          <w:lang w:val="kk-KZ" w:eastAsia="ru-RU"/>
        </w:rPr>
        <w:t>4</w:t>
      </w:r>
      <w:r w:rsidR="00971AD1">
        <w:rPr>
          <w:rFonts w:ascii="Times New Roman" w:eastAsia="Times New Roman" w:hAnsi="Times New Roman" w:cs="Times New Roman"/>
          <w:color w:val="000000"/>
          <w:sz w:val="28"/>
          <w:szCs w:val="28"/>
          <w:lang w:val="kk-KZ" w:eastAsia="ru-RU"/>
        </w:rPr>
        <w:t>9</w:t>
      </w:r>
      <w:r>
        <w:rPr>
          <w:rFonts w:ascii="Times New Roman" w:eastAsia="Times New Roman" w:hAnsi="Times New Roman" w:cs="Times New Roman"/>
          <w:color w:val="000000"/>
          <w:sz w:val="28"/>
          <w:szCs w:val="28"/>
          <w:lang w:val="kk-KZ" w:eastAsia="ru-RU"/>
        </w:rPr>
        <w:t xml:space="preserve"> – Расчет стоимости 25 литий-ионных аккумуляторов по предложенным и действующей технологиям в тенге</w:t>
      </w:r>
    </w:p>
    <w:p w14:paraId="064C1871" w14:textId="77777777" w:rsidR="00C410FB" w:rsidRDefault="00C410FB" w:rsidP="00911367">
      <w:pPr>
        <w:spacing w:after="0" w:line="240" w:lineRule="auto"/>
        <w:ind w:firstLine="720"/>
        <w:jc w:val="center"/>
        <w:rPr>
          <w:rFonts w:ascii="Times New Roman" w:eastAsia="Times New Roman" w:hAnsi="Times New Roman" w:cs="Times New Roman"/>
          <w:color w:val="000000"/>
          <w:sz w:val="28"/>
          <w:szCs w:val="28"/>
          <w:lang w:val="kk-KZ" w:eastAsia="ru-RU"/>
        </w:rPr>
      </w:pPr>
    </w:p>
    <w:p w14:paraId="6442E6E9" w14:textId="30525C8D" w:rsidR="00911367" w:rsidRPr="00671F06" w:rsidRDefault="00911367" w:rsidP="00911367">
      <w:pPr>
        <w:spacing w:after="0" w:line="240" w:lineRule="auto"/>
        <w:ind w:firstLine="72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kk-KZ" w:eastAsia="ru-RU"/>
        </w:rPr>
        <w:t xml:space="preserve">Согласно риунку </w:t>
      </w:r>
      <w:r w:rsidR="00405A85">
        <w:rPr>
          <w:rFonts w:ascii="Times New Roman" w:eastAsia="Times New Roman" w:hAnsi="Times New Roman" w:cs="Times New Roman"/>
          <w:color w:val="000000"/>
          <w:sz w:val="28"/>
          <w:szCs w:val="28"/>
          <w:lang w:val="kk-KZ" w:eastAsia="ru-RU"/>
        </w:rPr>
        <w:t>4</w:t>
      </w:r>
      <w:r w:rsidR="00971AD1">
        <w:rPr>
          <w:rFonts w:ascii="Times New Roman" w:eastAsia="Times New Roman" w:hAnsi="Times New Roman" w:cs="Times New Roman"/>
          <w:color w:val="000000"/>
          <w:sz w:val="28"/>
          <w:szCs w:val="28"/>
          <w:lang w:val="kk-KZ" w:eastAsia="ru-RU"/>
        </w:rPr>
        <w:t>9</w:t>
      </w:r>
      <w:r>
        <w:rPr>
          <w:rFonts w:ascii="Times New Roman" w:eastAsia="Times New Roman" w:hAnsi="Times New Roman" w:cs="Times New Roman"/>
          <w:color w:val="000000"/>
          <w:sz w:val="28"/>
          <w:szCs w:val="28"/>
          <w:lang w:eastAsia="ru-RU"/>
        </w:rPr>
        <w:t xml:space="preserve">, предложенные мероприятия по производству ЛИА из различных модификаций кремния </w:t>
      </w:r>
      <w:r>
        <w:rPr>
          <w:rFonts w:ascii="Times New Roman" w:eastAsia="Times New Roman" w:hAnsi="Times New Roman" w:cs="Times New Roman"/>
          <w:color w:val="000000"/>
          <w:sz w:val="28"/>
          <w:szCs w:val="28"/>
          <w:lang w:val="kk-KZ" w:eastAsia="ru-RU"/>
        </w:rPr>
        <w:t>снижает общую стоимость ЛИА</w:t>
      </w:r>
      <w:r w:rsidR="00671F06" w:rsidRPr="00671F06">
        <w:rPr>
          <w:rFonts w:ascii="Times New Roman" w:eastAsia="Times New Roman" w:hAnsi="Times New Roman" w:cs="Times New Roman"/>
          <w:color w:val="000000"/>
          <w:sz w:val="28"/>
          <w:szCs w:val="28"/>
          <w:lang w:eastAsia="ru-RU"/>
        </w:rPr>
        <w:t xml:space="preserve"> </w:t>
      </w:r>
      <w:r w:rsidR="00671F06">
        <w:rPr>
          <w:rFonts w:ascii="Times New Roman" w:eastAsia="Times New Roman" w:hAnsi="Times New Roman" w:cs="Times New Roman"/>
          <w:color w:val="000000"/>
          <w:sz w:val="28"/>
          <w:szCs w:val="28"/>
          <w:lang w:eastAsia="ru-RU"/>
        </w:rPr>
        <w:t>в 2 раза.</w:t>
      </w:r>
    </w:p>
    <w:p w14:paraId="75A1576D" w14:textId="4DCF3BC5" w:rsidR="00911367" w:rsidRPr="00CB7628" w:rsidRDefault="00911367" w:rsidP="00911367">
      <w:pPr>
        <w:spacing w:after="0" w:line="240" w:lineRule="auto"/>
        <w:ind w:firstLine="709"/>
        <w:jc w:val="both"/>
        <w:rPr>
          <w:rFonts w:ascii="Times New Roman" w:hAnsi="Times New Roman" w:cs="Times New Roman"/>
          <w:sz w:val="28"/>
          <w:szCs w:val="28"/>
        </w:rPr>
      </w:pPr>
      <w:r w:rsidRPr="00CB7628">
        <w:rPr>
          <w:rFonts w:ascii="Times New Roman" w:hAnsi="Times New Roman" w:cs="Times New Roman"/>
          <w:sz w:val="28"/>
          <w:szCs w:val="28"/>
        </w:rPr>
        <w:t>В результате проведённого комплексного исследования физико-химических особенностей взаимодействия лития с монокристаллическим</w:t>
      </w:r>
      <w:r w:rsidR="00671F06">
        <w:rPr>
          <w:rFonts w:ascii="Times New Roman" w:hAnsi="Times New Roman" w:cs="Times New Roman"/>
          <w:sz w:val="28"/>
          <w:szCs w:val="28"/>
        </w:rPr>
        <w:t xml:space="preserve"> </w:t>
      </w:r>
      <w:r w:rsidRPr="00CB7628">
        <w:rPr>
          <w:rFonts w:ascii="Times New Roman" w:hAnsi="Times New Roman" w:cs="Times New Roman"/>
          <w:sz w:val="28"/>
          <w:szCs w:val="28"/>
        </w:rPr>
        <w:t>кремнием, а также кремнийсодержащи</w:t>
      </w:r>
      <w:r>
        <w:rPr>
          <w:rFonts w:ascii="Times New Roman" w:hAnsi="Times New Roman" w:cs="Times New Roman"/>
          <w:sz w:val="28"/>
          <w:szCs w:val="28"/>
        </w:rPr>
        <w:t>м нанопорошком, можно утвержда</w:t>
      </w:r>
      <w:r w:rsidRPr="00CB7628">
        <w:rPr>
          <w:rFonts w:ascii="Times New Roman" w:hAnsi="Times New Roman" w:cs="Times New Roman"/>
          <w:sz w:val="28"/>
          <w:szCs w:val="28"/>
        </w:rPr>
        <w:t>ть, что отрицательные электроды на основе Si могут быть использованы при создании гибких тонкоплёночных литий-ионных аккумуляторов.</w:t>
      </w:r>
    </w:p>
    <w:p w14:paraId="49A3E82F" w14:textId="77777777" w:rsidR="00911367" w:rsidRDefault="00911367" w:rsidP="00ED481B">
      <w:pPr>
        <w:spacing w:after="0" w:line="240" w:lineRule="auto"/>
        <w:ind w:firstLine="709"/>
        <w:jc w:val="both"/>
        <w:rPr>
          <w:rFonts w:ascii="Times New Roman" w:hAnsi="Times New Roman" w:cs="Times New Roman"/>
          <w:b/>
          <w:sz w:val="28"/>
          <w:szCs w:val="28"/>
        </w:rPr>
      </w:pPr>
    </w:p>
    <w:p w14:paraId="300F2905" w14:textId="77777777" w:rsidR="00405A85" w:rsidRDefault="00405A85" w:rsidP="00ED481B">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Выводы по </w:t>
      </w:r>
      <w:r w:rsidR="00763F37">
        <w:rPr>
          <w:rFonts w:ascii="Times New Roman" w:hAnsi="Times New Roman" w:cs="Times New Roman"/>
          <w:b/>
          <w:sz w:val="28"/>
          <w:szCs w:val="28"/>
          <w:lang w:val="kk-KZ"/>
        </w:rPr>
        <w:t>4</w:t>
      </w:r>
      <w:r>
        <w:rPr>
          <w:rFonts w:ascii="Times New Roman" w:hAnsi="Times New Roman" w:cs="Times New Roman"/>
          <w:b/>
          <w:sz w:val="28"/>
          <w:szCs w:val="28"/>
        </w:rPr>
        <w:t xml:space="preserve"> разделу.</w:t>
      </w:r>
    </w:p>
    <w:p w14:paraId="50A56567" w14:textId="77777777" w:rsidR="00405A85" w:rsidRDefault="00405A85" w:rsidP="00ED481B">
      <w:pPr>
        <w:spacing w:after="0" w:line="240" w:lineRule="auto"/>
        <w:ind w:firstLine="709"/>
        <w:jc w:val="both"/>
        <w:rPr>
          <w:rFonts w:ascii="Times New Roman" w:hAnsi="Times New Roman" w:cs="Times New Roman"/>
          <w:b/>
          <w:sz w:val="28"/>
          <w:szCs w:val="28"/>
        </w:rPr>
      </w:pPr>
    </w:p>
    <w:p w14:paraId="74301048" w14:textId="77777777" w:rsidR="00405A85" w:rsidRPr="00B70EC1" w:rsidRDefault="00405A85" w:rsidP="00405A85">
      <w:pPr>
        <w:pStyle w:val="22"/>
        <w:tabs>
          <w:tab w:val="left" w:pos="412"/>
        </w:tabs>
        <w:spacing w:after="0" w:line="240" w:lineRule="auto"/>
        <w:ind w:firstLine="709"/>
        <w:jc w:val="both"/>
        <w:rPr>
          <w:sz w:val="28"/>
          <w:szCs w:val="28"/>
        </w:rPr>
      </w:pPr>
      <w:r w:rsidRPr="00B70EC1">
        <w:rPr>
          <w:sz w:val="28"/>
          <w:szCs w:val="28"/>
        </w:rPr>
        <w:t>Отрицательные электроды были изготовлены тремя методами:</w:t>
      </w:r>
    </w:p>
    <w:p w14:paraId="72EDA1A0" w14:textId="77777777" w:rsidR="00405A85" w:rsidRPr="00B70EC1" w:rsidRDefault="00405A85" w:rsidP="00405A85">
      <w:pPr>
        <w:pStyle w:val="22"/>
        <w:tabs>
          <w:tab w:val="left" w:pos="412"/>
        </w:tabs>
        <w:spacing w:after="0" w:line="240" w:lineRule="auto"/>
        <w:ind w:firstLine="709"/>
        <w:jc w:val="both"/>
        <w:rPr>
          <w:sz w:val="28"/>
          <w:szCs w:val="28"/>
        </w:rPr>
      </w:pPr>
      <w:r w:rsidRPr="00B70EC1">
        <w:rPr>
          <w:sz w:val="28"/>
          <w:szCs w:val="28"/>
        </w:rPr>
        <w:t>- намазная технология;</w:t>
      </w:r>
    </w:p>
    <w:p w14:paraId="215E608D" w14:textId="77777777" w:rsidR="00405A85" w:rsidRPr="00B70EC1" w:rsidRDefault="00405A85" w:rsidP="00405A85">
      <w:pPr>
        <w:pStyle w:val="22"/>
        <w:tabs>
          <w:tab w:val="left" w:pos="412"/>
        </w:tabs>
        <w:spacing w:after="0" w:line="240" w:lineRule="auto"/>
        <w:ind w:firstLine="709"/>
        <w:jc w:val="both"/>
        <w:rPr>
          <w:sz w:val="28"/>
          <w:szCs w:val="28"/>
        </w:rPr>
      </w:pPr>
      <w:r w:rsidRPr="00B70EC1">
        <w:rPr>
          <w:sz w:val="28"/>
          <w:szCs w:val="28"/>
        </w:rPr>
        <w:t>- лазерная печать;</w:t>
      </w:r>
    </w:p>
    <w:p w14:paraId="3CAACA94" w14:textId="77777777" w:rsidR="00405A85" w:rsidRPr="00B70EC1" w:rsidRDefault="00405A85" w:rsidP="00405A85">
      <w:pPr>
        <w:pStyle w:val="22"/>
        <w:tabs>
          <w:tab w:val="left" w:pos="412"/>
        </w:tabs>
        <w:spacing w:after="0" w:line="240" w:lineRule="auto"/>
        <w:ind w:firstLine="709"/>
        <w:jc w:val="both"/>
        <w:rPr>
          <w:sz w:val="28"/>
          <w:szCs w:val="28"/>
        </w:rPr>
      </w:pPr>
      <w:r w:rsidRPr="00B70EC1">
        <w:rPr>
          <w:sz w:val="28"/>
          <w:szCs w:val="28"/>
        </w:rPr>
        <w:t>- магнетронное напыление.</w:t>
      </w:r>
    </w:p>
    <w:p w14:paraId="7F2A62EF" w14:textId="48C204F2" w:rsidR="00405A85" w:rsidRDefault="00405A85" w:rsidP="00405A85">
      <w:pPr>
        <w:pStyle w:val="22"/>
        <w:tabs>
          <w:tab w:val="left" w:pos="412"/>
        </w:tabs>
        <w:spacing w:after="0" w:line="240" w:lineRule="auto"/>
        <w:ind w:firstLine="709"/>
        <w:jc w:val="both"/>
        <w:rPr>
          <w:sz w:val="28"/>
          <w:szCs w:val="28"/>
        </w:rPr>
      </w:pPr>
      <w:r w:rsidRPr="00B70EC1">
        <w:rPr>
          <w:sz w:val="28"/>
          <w:szCs w:val="28"/>
        </w:rPr>
        <w:t>В</w:t>
      </w:r>
      <w:r>
        <w:rPr>
          <w:sz w:val="28"/>
          <w:szCs w:val="28"/>
        </w:rPr>
        <w:t xml:space="preserve"> </w:t>
      </w:r>
      <w:r w:rsidRPr="00B70EC1">
        <w:rPr>
          <w:sz w:val="28"/>
          <w:szCs w:val="28"/>
        </w:rPr>
        <w:t>образцах</w:t>
      </w:r>
      <w:r>
        <w:rPr>
          <w:sz w:val="28"/>
          <w:szCs w:val="28"/>
        </w:rPr>
        <w:t>, выполненных намазной технологией и лазерной печатью,</w:t>
      </w:r>
      <w:r w:rsidRPr="00B70EC1">
        <w:rPr>
          <w:sz w:val="28"/>
          <w:szCs w:val="28"/>
        </w:rPr>
        <w:t xml:space="preserve"> наблюдалось неравномерное распределение кремния по поверхности подложки (результаты </w:t>
      </w:r>
      <w:r w:rsidR="00824471">
        <w:rPr>
          <w:sz w:val="28"/>
          <w:szCs w:val="28"/>
        </w:rPr>
        <w:t xml:space="preserve">РЭМ, </w:t>
      </w:r>
      <w:r w:rsidRPr="00B70EC1">
        <w:rPr>
          <w:sz w:val="28"/>
          <w:szCs w:val="28"/>
        </w:rPr>
        <w:t>АСМ)</w:t>
      </w:r>
      <w:r w:rsidR="00824471">
        <w:rPr>
          <w:sz w:val="28"/>
          <w:szCs w:val="28"/>
        </w:rPr>
        <w:t>. В отрицательных электродах</w:t>
      </w:r>
      <w:r w:rsidRPr="00B70EC1">
        <w:rPr>
          <w:sz w:val="28"/>
          <w:szCs w:val="28"/>
        </w:rPr>
        <w:t xml:space="preserve"> наблюдались различные строения кремния (дефектный, кристаллический). </w:t>
      </w:r>
      <w:r>
        <w:rPr>
          <w:sz w:val="28"/>
          <w:szCs w:val="28"/>
        </w:rPr>
        <w:t>Дифференциальные модификации кремния объясняются наличием примесей в расплаве.</w:t>
      </w:r>
    </w:p>
    <w:p w14:paraId="18225C7E" w14:textId="77777777" w:rsidR="00405A85" w:rsidRPr="00B70EC1" w:rsidRDefault="00405A85" w:rsidP="00405A85">
      <w:pPr>
        <w:pStyle w:val="22"/>
        <w:tabs>
          <w:tab w:val="left" w:pos="412"/>
        </w:tabs>
        <w:spacing w:after="0" w:line="240" w:lineRule="auto"/>
        <w:ind w:firstLine="709"/>
        <w:jc w:val="both"/>
        <w:rPr>
          <w:sz w:val="28"/>
          <w:szCs w:val="28"/>
        </w:rPr>
      </w:pPr>
      <w:r>
        <w:rPr>
          <w:sz w:val="28"/>
          <w:szCs w:val="28"/>
        </w:rPr>
        <w:t xml:space="preserve">Для образцов, изготовленных магнетронным напылением, необходимо отметить, что поверхность кремниевой плёнки равномерна за счёт контролируемого процесса напыления, по результатам Рамановской спектроскопии наблюдаются пики кристаллического кремния. </w:t>
      </w:r>
    </w:p>
    <w:p w14:paraId="79431660" w14:textId="77777777" w:rsidR="00405A85" w:rsidRPr="00B70EC1" w:rsidRDefault="00405A85" w:rsidP="008D2ACB">
      <w:pPr>
        <w:spacing w:after="0" w:line="240" w:lineRule="auto"/>
        <w:ind w:firstLine="708"/>
        <w:jc w:val="both"/>
        <w:rPr>
          <w:rFonts w:ascii="Times New Roman" w:hAnsi="Times New Roman" w:cs="Times New Roman"/>
          <w:sz w:val="28"/>
          <w:szCs w:val="28"/>
        </w:rPr>
      </w:pPr>
      <w:r w:rsidRPr="00B70EC1">
        <w:rPr>
          <w:rFonts w:ascii="Times New Roman" w:hAnsi="Times New Roman" w:cs="Times New Roman"/>
          <w:sz w:val="28"/>
          <w:szCs w:val="28"/>
        </w:rPr>
        <w:t>В результате исследования электрохимических свойств</w:t>
      </w:r>
      <w:r>
        <w:rPr>
          <w:rFonts w:ascii="Times New Roman" w:hAnsi="Times New Roman" w:cs="Times New Roman"/>
          <w:sz w:val="28"/>
          <w:szCs w:val="28"/>
        </w:rPr>
        <w:t>, а именно теоретической ёмкости</w:t>
      </w:r>
      <w:r w:rsidRPr="00B70EC1">
        <w:rPr>
          <w:rFonts w:ascii="Times New Roman" w:hAnsi="Times New Roman" w:cs="Times New Roman"/>
          <w:sz w:val="28"/>
          <w:szCs w:val="28"/>
        </w:rPr>
        <w:t xml:space="preserve"> макетов литий-ионных аккумуляторов на основе кремния </w:t>
      </w:r>
      <w:r>
        <w:rPr>
          <w:rFonts w:ascii="Times New Roman" w:hAnsi="Times New Roman" w:cs="Times New Roman"/>
          <w:sz w:val="28"/>
          <w:szCs w:val="28"/>
        </w:rPr>
        <w:t>необходимо отметить</w:t>
      </w:r>
      <w:r w:rsidRPr="00B70EC1">
        <w:rPr>
          <w:rFonts w:ascii="Times New Roman" w:hAnsi="Times New Roman" w:cs="Times New Roman"/>
          <w:sz w:val="28"/>
          <w:szCs w:val="28"/>
        </w:rPr>
        <w:t xml:space="preserve"> следующие выводы:</w:t>
      </w:r>
    </w:p>
    <w:p w14:paraId="1DBE6174" w14:textId="77777777" w:rsidR="00405A85" w:rsidRPr="00B70EC1" w:rsidRDefault="00405A85" w:rsidP="00405A85">
      <w:pPr>
        <w:spacing w:after="0" w:line="240" w:lineRule="auto"/>
        <w:ind w:firstLine="708"/>
        <w:jc w:val="both"/>
        <w:rPr>
          <w:rFonts w:ascii="Times New Roman" w:hAnsi="Times New Roman" w:cs="Times New Roman"/>
          <w:sz w:val="28"/>
          <w:szCs w:val="28"/>
        </w:rPr>
      </w:pPr>
      <w:r w:rsidRPr="00B70EC1">
        <w:rPr>
          <w:rFonts w:ascii="Times New Roman" w:hAnsi="Times New Roman" w:cs="Times New Roman"/>
          <w:sz w:val="28"/>
          <w:szCs w:val="28"/>
        </w:rPr>
        <w:lastRenderedPageBreak/>
        <w:t xml:space="preserve">- впервые предложенный материал анода (аспирационный материал на основе кремния (кремниевая пыль)) показал стабильный результат со значением </w:t>
      </w:r>
      <w:r>
        <w:rPr>
          <w:rFonts w:ascii="Times New Roman" w:hAnsi="Times New Roman" w:cs="Times New Roman"/>
          <w:sz w:val="28"/>
          <w:szCs w:val="28"/>
        </w:rPr>
        <w:t>р</w:t>
      </w:r>
      <w:r w:rsidR="00F43DD8">
        <w:rPr>
          <w:rFonts w:ascii="Times New Roman" w:hAnsi="Times New Roman" w:cs="Times New Roman"/>
          <w:sz w:val="28"/>
          <w:szCs w:val="28"/>
        </w:rPr>
        <w:t>азр</w:t>
      </w:r>
      <w:r>
        <w:rPr>
          <w:rFonts w:ascii="Times New Roman" w:hAnsi="Times New Roman" w:cs="Times New Roman"/>
          <w:sz w:val="28"/>
          <w:szCs w:val="28"/>
        </w:rPr>
        <w:t>ядн</w:t>
      </w:r>
      <w:r w:rsidRPr="00B70EC1">
        <w:rPr>
          <w:rFonts w:ascii="Times New Roman" w:hAnsi="Times New Roman" w:cs="Times New Roman"/>
          <w:sz w:val="28"/>
          <w:szCs w:val="28"/>
        </w:rPr>
        <w:t xml:space="preserve">ой </w:t>
      </w:r>
      <w:r>
        <w:rPr>
          <w:rFonts w:ascii="Times New Roman" w:hAnsi="Times New Roman" w:cs="Times New Roman"/>
          <w:sz w:val="28"/>
          <w:szCs w:val="28"/>
        </w:rPr>
        <w:t>ё</w:t>
      </w:r>
      <w:r w:rsidRPr="00B70EC1">
        <w:rPr>
          <w:rFonts w:ascii="Times New Roman" w:hAnsi="Times New Roman" w:cs="Times New Roman"/>
          <w:sz w:val="28"/>
          <w:szCs w:val="28"/>
        </w:rPr>
        <w:t>мкости 950 мАч/г;</w:t>
      </w:r>
    </w:p>
    <w:p w14:paraId="2BAD6D4B" w14:textId="77777777" w:rsidR="00405A85" w:rsidRPr="00B70EC1" w:rsidRDefault="00405A85" w:rsidP="00405A85">
      <w:pPr>
        <w:spacing w:after="0" w:line="240" w:lineRule="auto"/>
        <w:ind w:firstLine="708"/>
        <w:jc w:val="both"/>
        <w:rPr>
          <w:rFonts w:ascii="Times New Roman" w:hAnsi="Times New Roman" w:cs="Times New Roman"/>
          <w:sz w:val="28"/>
          <w:szCs w:val="28"/>
        </w:rPr>
      </w:pPr>
      <w:r w:rsidRPr="00B70EC1">
        <w:rPr>
          <w:rFonts w:ascii="Times New Roman" w:hAnsi="Times New Roman" w:cs="Times New Roman"/>
          <w:sz w:val="28"/>
          <w:szCs w:val="28"/>
        </w:rPr>
        <w:t xml:space="preserve">- впервые предложенный метод лазерной печати отрицательного электрода также показал стабильные результаты со значением </w:t>
      </w:r>
      <w:r>
        <w:rPr>
          <w:rFonts w:ascii="Times New Roman" w:hAnsi="Times New Roman" w:cs="Times New Roman"/>
          <w:sz w:val="28"/>
          <w:szCs w:val="28"/>
        </w:rPr>
        <w:t>р</w:t>
      </w:r>
      <w:r w:rsidR="00F43DD8">
        <w:rPr>
          <w:rFonts w:ascii="Times New Roman" w:hAnsi="Times New Roman" w:cs="Times New Roman"/>
          <w:sz w:val="28"/>
          <w:szCs w:val="28"/>
        </w:rPr>
        <w:t>азр</w:t>
      </w:r>
      <w:r>
        <w:rPr>
          <w:rFonts w:ascii="Times New Roman" w:hAnsi="Times New Roman" w:cs="Times New Roman"/>
          <w:sz w:val="28"/>
          <w:szCs w:val="28"/>
        </w:rPr>
        <w:t>ядной</w:t>
      </w:r>
      <w:r w:rsidRPr="00B70EC1">
        <w:rPr>
          <w:rFonts w:ascii="Times New Roman" w:hAnsi="Times New Roman" w:cs="Times New Roman"/>
          <w:sz w:val="28"/>
          <w:szCs w:val="28"/>
        </w:rPr>
        <w:t xml:space="preserve"> </w:t>
      </w:r>
      <w:r>
        <w:rPr>
          <w:rFonts w:ascii="Times New Roman" w:hAnsi="Times New Roman" w:cs="Times New Roman"/>
          <w:sz w:val="28"/>
          <w:szCs w:val="28"/>
        </w:rPr>
        <w:t>ё</w:t>
      </w:r>
      <w:r w:rsidRPr="00B70EC1">
        <w:rPr>
          <w:rFonts w:ascii="Times New Roman" w:hAnsi="Times New Roman" w:cs="Times New Roman"/>
          <w:sz w:val="28"/>
          <w:szCs w:val="28"/>
        </w:rPr>
        <w:t>мкости 2250 мАч/г.</w:t>
      </w:r>
    </w:p>
    <w:p w14:paraId="37469B08" w14:textId="77777777" w:rsidR="00405A85" w:rsidRPr="00B70EC1" w:rsidRDefault="00405A85" w:rsidP="00405A85">
      <w:pPr>
        <w:spacing w:after="0" w:line="240" w:lineRule="auto"/>
        <w:ind w:firstLine="708"/>
        <w:jc w:val="both"/>
        <w:rPr>
          <w:rFonts w:ascii="Times New Roman" w:hAnsi="Times New Roman" w:cs="Times New Roman"/>
          <w:sz w:val="28"/>
          <w:szCs w:val="28"/>
        </w:rPr>
      </w:pPr>
      <w:r w:rsidRPr="00B70EC1">
        <w:rPr>
          <w:rFonts w:ascii="Times New Roman" w:hAnsi="Times New Roman" w:cs="Times New Roman"/>
          <w:sz w:val="28"/>
          <w:szCs w:val="28"/>
        </w:rPr>
        <w:t>- подобран оптимальный состав электродной активной массы.</w:t>
      </w:r>
    </w:p>
    <w:p w14:paraId="2AB65202" w14:textId="77777777" w:rsidR="00405A85" w:rsidRDefault="00405A85" w:rsidP="00405A85">
      <w:pPr>
        <w:spacing w:after="0" w:line="240" w:lineRule="auto"/>
        <w:ind w:firstLine="708"/>
        <w:jc w:val="both"/>
        <w:rPr>
          <w:rFonts w:ascii="Times New Roman" w:hAnsi="Times New Roman" w:cs="Times New Roman"/>
          <w:sz w:val="28"/>
          <w:szCs w:val="28"/>
        </w:rPr>
      </w:pPr>
      <w:r w:rsidRPr="00B70EC1">
        <w:rPr>
          <w:rFonts w:ascii="Times New Roman" w:hAnsi="Times New Roman" w:cs="Times New Roman"/>
          <w:sz w:val="28"/>
          <w:szCs w:val="28"/>
        </w:rPr>
        <w:t>- на стабильность электрода, изготовленного магнетронным напылением, влияют условия и режимы получения кремниевых пленок. Чем меньше толщина пленки, тем выше электрохимические характеристики анода.</w:t>
      </w:r>
    </w:p>
    <w:p w14:paraId="2F74D0DF" w14:textId="5F18BADD" w:rsidR="00405A85" w:rsidRDefault="00405A85" w:rsidP="00405A8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в качестве связующих компонентов электродной активной массы, изготовленных намазной технологией и лазерной печатью, </w:t>
      </w:r>
      <w:r w:rsidR="00671F06">
        <w:rPr>
          <w:rFonts w:ascii="Times New Roman" w:hAnsi="Times New Roman" w:cs="Times New Roman"/>
          <w:sz w:val="28"/>
          <w:szCs w:val="28"/>
        </w:rPr>
        <w:t>представлены</w:t>
      </w:r>
      <w:r>
        <w:rPr>
          <w:rFonts w:ascii="Times New Roman" w:hAnsi="Times New Roman" w:cs="Times New Roman"/>
          <w:sz w:val="28"/>
          <w:szCs w:val="28"/>
        </w:rPr>
        <w:t xml:space="preserve"> следующие материалы:</w:t>
      </w:r>
    </w:p>
    <w:p w14:paraId="2F7DD30E" w14:textId="77777777" w:rsidR="00405A85" w:rsidRPr="00761407" w:rsidRDefault="00405A85" w:rsidP="00405A8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 полиметилметакрилат</w:t>
      </w:r>
      <w:r w:rsidRPr="00761407">
        <w:rPr>
          <w:rFonts w:ascii="Times New Roman" w:hAnsi="Times New Roman" w:cs="Times New Roman"/>
          <w:sz w:val="28"/>
          <w:szCs w:val="28"/>
        </w:rPr>
        <w:t>;</w:t>
      </w:r>
      <w:r w:rsidRPr="00761407">
        <w:t xml:space="preserve"> </w:t>
      </w:r>
    </w:p>
    <w:p w14:paraId="091683FA" w14:textId="77777777" w:rsidR="00405A85" w:rsidRPr="00761407" w:rsidRDefault="00405A85" w:rsidP="00405A8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2) полианилин</w:t>
      </w:r>
      <w:r w:rsidRPr="00761407">
        <w:rPr>
          <w:rFonts w:ascii="Times New Roman" w:hAnsi="Times New Roman" w:cs="Times New Roman"/>
          <w:sz w:val="28"/>
          <w:szCs w:val="28"/>
        </w:rPr>
        <w:t>;</w:t>
      </w:r>
    </w:p>
    <w:p w14:paraId="3FD1B0AA" w14:textId="52C5AA58" w:rsidR="00405A85" w:rsidRPr="00761407" w:rsidRDefault="00405A85" w:rsidP="00405A8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3) поливинил</w:t>
      </w:r>
      <w:r w:rsidR="00671F06">
        <w:rPr>
          <w:rFonts w:ascii="Times New Roman" w:hAnsi="Times New Roman" w:cs="Times New Roman"/>
          <w:sz w:val="28"/>
          <w:szCs w:val="28"/>
        </w:rPr>
        <w:t>и</w:t>
      </w:r>
      <w:r>
        <w:rPr>
          <w:rFonts w:ascii="Times New Roman" w:hAnsi="Times New Roman" w:cs="Times New Roman"/>
          <w:sz w:val="28"/>
          <w:szCs w:val="28"/>
        </w:rPr>
        <w:t>денфторид</w:t>
      </w:r>
      <w:r w:rsidRPr="00761407">
        <w:rPr>
          <w:rFonts w:ascii="Times New Roman" w:hAnsi="Times New Roman" w:cs="Times New Roman"/>
          <w:sz w:val="28"/>
          <w:szCs w:val="28"/>
        </w:rPr>
        <w:t>;</w:t>
      </w:r>
    </w:p>
    <w:p w14:paraId="6A732EFD" w14:textId="77777777" w:rsidR="00405A85" w:rsidRDefault="00405A85" w:rsidP="00405A8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4) </w:t>
      </w:r>
      <w:r w:rsidRPr="00761407">
        <w:rPr>
          <w:rFonts w:ascii="Times New Roman" w:hAnsi="Times New Roman" w:cs="Times New Roman"/>
          <w:sz w:val="28"/>
          <w:szCs w:val="28"/>
        </w:rPr>
        <w:t xml:space="preserve">лимонная кислота. </w:t>
      </w:r>
      <w:r>
        <w:rPr>
          <w:rFonts w:ascii="Times New Roman" w:hAnsi="Times New Roman" w:cs="Times New Roman"/>
          <w:sz w:val="28"/>
          <w:szCs w:val="28"/>
        </w:rPr>
        <w:t xml:space="preserve"> </w:t>
      </w:r>
    </w:p>
    <w:p w14:paraId="5FDE99D1" w14:textId="0EAD8135" w:rsidR="00405A85" w:rsidRDefault="00405A85" w:rsidP="00405A85">
      <w:pPr>
        <w:spacing w:after="0" w:line="240" w:lineRule="auto"/>
        <w:ind w:firstLine="708"/>
        <w:jc w:val="both"/>
        <w:rPr>
          <w:rFonts w:ascii="Times New Roman" w:hAnsi="Times New Roman" w:cs="Times New Roman"/>
          <w:sz w:val="28"/>
          <w:szCs w:val="28"/>
        </w:rPr>
      </w:pPr>
      <w:r w:rsidRPr="00B70EC1">
        <w:rPr>
          <w:rFonts w:ascii="Times New Roman" w:hAnsi="Times New Roman" w:cs="Times New Roman"/>
          <w:sz w:val="28"/>
          <w:szCs w:val="28"/>
        </w:rPr>
        <w:t xml:space="preserve">Представленные связующие материалы не оказывают отрицательного воздействия на работу и срок службы аккумулятора. Все электроды на основе кремнийсодержащего порошка показали свою стабильность на протяжении </w:t>
      </w:r>
      <w:r w:rsidR="000209EB">
        <w:rPr>
          <w:rFonts w:ascii="Times New Roman" w:hAnsi="Times New Roman" w:cs="Times New Roman"/>
          <w:sz w:val="28"/>
          <w:szCs w:val="28"/>
        </w:rPr>
        <w:t xml:space="preserve">более </w:t>
      </w:r>
      <w:r w:rsidRPr="00B70EC1">
        <w:rPr>
          <w:rFonts w:ascii="Times New Roman" w:hAnsi="Times New Roman" w:cs="Times New Roman"/>
          <w:sz w:val="28"/>
          <w:szCs w:val="28"/>
        </w:rPr>
        <w:t>100 циклов при скорости циклирования С/5.</w:t>
      </w:r>
    </w:p>
    <w:p w14:paraId="79BFD511" w14:textId="77777777" w:rsidR="00405A85" w:rsidRPr="00B70EC1" w:rsidRDefault="00405A85" w:rsidP="00405A8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761407">
        <w:rPr>
          <w:rFonts w:ascii="Times New Roman" w:hAnsi="Times New Roman" w:cs="Times New Roman"/>
          <w:sz w:val="28"/>
          <w:szCs w:val="28"/>
        </w:rPr>
        <w:t>снижение экологической нагрузки на окружающую среду достигается путем использования высокочистых исходных материалов: кварца с последующим применением металлургических и физико-химических переделов</w:t>
      </w:r>
      <w:r w:rsidR="00BD6C03">
        <w:rPr>
          <w:rFonts w:ascii="Times New Roman" w:hAnsi="Times New Roman" w:cs="Times New Roman"/>
          <w:sz w:val="28"/>
          <w:szCs w:val="28"/>
        </w:rPr>
        <w:t xml:space="preserve"> </w:t>
      </w:r>
      <w:r>
        <w:rPr>
          <w:rFonts w:ascii="Times New Roman" w:hAnsi="Times New Roman" w:cs="Times New Roman"/>
          <w:sz w:val="28"/>
          <w:szCs w:val="28"/>
        </w:rPr>
        <w:t>и предложенного впервые материала для отрицательного электрода – кремниевой пыли.</w:t>
      </w:r>
    </w:p>
    <w:p w14:paraId="4F5DEDD4" w14:textId="77777777" w:rsidR="00405A85" w:rsidRDefault="00405A85" w:rsidP="00405A85">
      <w:pPr>
        <w:spacing w:after="0" w:line="240" w:lineRule="auto"/>
        <w:ind w:firstLine="709"/>
        <w:jc w:val="both"/>
        <w:rPr>
          <w:rFonts w:ascii="Times New Roman" w:hAnsi="Times New Roman" w:cs="Times New Roman"/>
          <w:sz w:val="28"/>
          <w:szCs w:val="28"/>
        </w:rPr>
      </w:pPr>
    </w:p>
    <w:p w14:paraId="6179B335" w14:textId="77777777" w:rsidR="00405A85" w:rsidRDefault="00405A85">
      <w:pPr>
        <w:rPr>
          <w:rFonts w:ascii="Times New Roman" w:hAnsi="Times New Roman" w:cs="Times New Roman"/>
          <w:sz w:val="28"/>
          <w:szCs w:val="28"/>
        </w:rPr>
      </w:pPr>
      <w:r>
        <w:rPr>
          <w:rFonts w:ascii="Times New Roman" w:hAnsi="Times New Roman" w:cs="Times New Roman"/>
          <w:sz w:val="28"/>
          <w:szCs w:val="28"/>
        </w:rPr>
        <w:br w:type="page"/>
      </w:r>
    </w:p>
    <w:p w14:paraId="14DCE640" w14:textId="77777777" w:rsidR="00405A85" w:rsidRDefault="00405A85" w:rsidP="00405A85">
      <w:pPr>
        <w:spacing w:after="0" w:line="240" w:lineRule="auto"/>
        <w:jc w:val="center"/>
        <w:rPr>
          <w:rFonts w:ascii="Times New Roman" w:hAnsi="Times New Roman" w:cs="Times New Roman"/>
          <w:b/>
          <w:sz w:val="28"/>
          <w:szCs w:val="28"/>
        </w:rPr>
      </w:pPr>
      <w:r w:rsidRPr="00CB7628">
        <w:rPr>
          <w:rFonts w:ascii="Times New Roman" w:hAnsi="Times New Roman" w:cs="Times New Roman"/>
          <w:b/>
          <w:sz w:val="28"/>
          <w:szCs w:val="28"/>
        </w:rPr>
        <w:lastRenderedPageBreak/>
        <w:t>Заключение</w:t>
      </w:r>
    </w:p>
    <w:p w14:paraId="7979F199" w14:textId="77777777" w:rsidR="00405A85" w:rsidRPr="00CB7628" w:rsidRDefault="00405A85" w:rsidP="00405A85">
      <w:pPr>
        <w:spacing w:after="0" w:line="240" w:lineRule="auto"/>
        <w:jc w:val="both"/>
        <w:rPr>
          <w:rFonts w:ascii="Times New Roman" w:eastAsia="Calibri" w:hAnsi="Times New Roman" w:cs="Times New Roman"/>
          <w:b/>
          <w:sz w:val="28"/>
          <w:szCs w:val="28"/>
        </w:rPr>
      </w:pPr>
      <w:r>
        <w:rPr>
          <w:rFonts w:ascii="Times New Roman" w:hAnsi="Times New Roman" w:cs="Times New Roman"/>
          <w:sz w:val="28"/>
          <w:szCs w:val="28"/>
        </w:rPr>
        <w:tab/>
      </w:r>
    </w:p>
    <w:p w14:paraId="56367E4E" w14:textId="77777777" w:rsidR="00405A85" w:rsidRDefault="00405A85" w:rsidP="00405A8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Кремний – альтернативный материал анода </w:t>
      </w:r>
      <w:r w:rsidRPr="00AE6B13">
        <w:rPr>
          <w:rFonts w:ascii="Times New Roman" w:hAnsi="Times New Roman" w:cs="Times New Roman"/>
          <w:sz w:val="28"/>
          <w:szCs w:val="28"/>
        </w:rPr>
        <w:t>литий-ионных аккумуляторов</w:t>
      </w:r>
      <w:r>
        <w:rPr>
          <w:rFonts w:ascii="Times New Roman" w:hAnsi="Times New Roman" w:cs="Times New Roman"/>
          <w:sz w:val="28"/>
          <w:szCs w:val="28"/>
        </w:rPr>
        <w:t xml:space="preserve">, </w:t>
      </w:r>
      <w:r w:rsidRPr="00AE6B13">
        <w:rPr>
          <w:rFonts w:ascii="Times New Roman" w:hAnsi="Times New Roman" w:cs="Times New Roman"/>
          <w:sz w:val="28"/>
          <w:szCs w:val="28"/>
        </w:rPr>
        <w:t>теоретическая электро</w:t>
      </w:r>
      <w:r>
        <w:rPr>
          <w:rFonts w:ascii="Times New Roman" w:hAnsi="Times New Roman" w:cs="Times New Roman"/>
          <w:sz w:val="28"/>
          <w:szCs w:val="28"/>
        </w:rPr>
        <w:t>ё</w:t>
      </w:r>
      <w:r w:rsidRPr="00AE6B13">
        <w:rPr>
          <w:rFonts w:ascii="Times New Roman" w:hAnsi="Times New Roman" w:cs="Times New Roman"/>
          <w:sz w:val="28"/>
          <w:szCs w:val="28"/>
        </w:rPr>
        <w:t xml:space="preserve">мкость </w:t>
      </w:r>
      <w:r>
        <w:rPr>
          <w:rFonts w:ascii="Times New Roman" w:hAnsi="Times New Roman" w:cs="Times New Roman"/>
          <w:sz w:val="28"/>
          <w:szCs w:val="28"/>
        </w:rPr>
        <w:t>которого превышает электрическую ё</w:t>
      </w:r>
      <w:r w:rsidRPr="00AE6B13">
        <w:rPr>
          <w:rFonts w:ascii="Times New Roman" w:hAnsi="Times New Roman" w:cs="Times New Roman"/>
          <w:sz w:val="28"/>
          <w:szCs w:val="28"/>
        </w:rPr>
        <w:t>мкость используемого в настоящее время материала графита более чем в 10 раз.</w:t>
      </w:r>
    </w:p>
    <w:p w14:paraId="03985CC4" w14:textId="77777777" w:rsidR="00405A85" w:rsidRPr="00CB7628" w:rsidRDefault="00405A85" w:rsidP="00405A85">
      <w:pPr>
        <w:spacing w:after="0" w:line="240" w:lineRule="auto"/>
        <w:ind w:firstLine="709"/>
        <w:contextualSpacing/>
        <w:jc w:val="both"/>
        <w:rPr>
          <w:rFonts w:ascii="Times New Roman" w:eastAsia="Calibri" w:hAnsi="Times New Roman" w:cs="Times New Roman"/>
          <w:b/>
          <w:sz w:val="28"/>
          <w:szCs w:val="28"/>
        </w:rPr>
      </w:pPr>
      <w:r w:rsidRPr="00CB7628">
        <w:rPr>
          <w:rFonts w:ascii="Times New Roman" w:eastAsia="Calibri" w:hAnsi="Times New Roman" w:cs="Times New Roman"/>
          <w:b/>
          <w:sz w:val="28"/>
          <w:szCs w:val="28"/>
        </w:rPr>
        <w:t>Краткие выводы</w:t>
      </w:r>
      <w:r>
        <w:rPr>
          <w:rFonts w:ascii="Times New Roman" w:eastAsia="Calibri" w:hAnsi="Times New Roman" w:cs="Times New Roman"/>
          <w:b/>
          <w:sz w:val="28"/>
          <w:szCs w:val="28"/>
        </w:rPr>
        <w:t xml:space="preserve"> п</w:t>
      </w:r>
      <w:r w:rsidRPr="00CB7628">
        <w:rPr>
          <w:rFonts w:ascii="Times New Roman" w:eastAsia="Calibri" w:hAnsi="Times New Roman" w:cs="Times New Roman"/>
          <w:b/>
          <w:sz w:val="28"/>
          <w:szCs w:val="28"/>
        </w:rPr>
        <w:t>о результатам диссертационн</w:t>
      </w:r>
      <w:r>
        <w:rPr>
          <w:rFonts w:ascii="Times New Roman" w:eastAsia="Calibri" w:hAnsi="Times New Roman" w:cs="Times New Roman"/>
          <w:b/>
          <w:sz w:val="28"/>
          <w:szCs w:val="28"/>
        </w:rPr>
        <w:t xml:space="preserve">ого исследования: </w:t>
      </w:r>
    </w:p>
    <w:p w14:paraId="072B8A4C" w14:textId="77777777" w:rsidR="00405A85" w:rsidRDefault="00405A85" w:rsidP="00405A8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3C4E5E">
        <w:rPr>
          <w:rFonts w:ascii="Times New Roman" w:hAnsi="Times New Roman" w:cs="Times New Roman"/>
          <w:sz w:val="28"/>
          <w:szCs w:val="28"/>
        </w:rPr>
        <w:t>Обоснованы метод</w:t>
      </w:r>
      <w:r w:rsidR="00B00E78">
        <w:rPr>
          <w:rFonts w:ascii="Times New Roman" w:hAnsi="Times New Roman" w:cs="Times New Roman"/>
          <w:sz w:val="28"/>
          <w:szCs w:val="28"/>
        </w:rPr>
        <w:t>ы</w:t>
      </w:r>
      <w:r w:rsidR="003C4E5E">
        <w:rPr>
          <w:rFonts w:ascii="Times New Roman" w:hAnsi="Times New Roman" w:cs="Times New Roman"/>
          <w:sz w:val="28"/>
          <w:szCs w:val="28"/>
        </w:rPr>
        <w:t xml:space="preserve"> очистк</w:t>
      </w:r>
      <w:r w:rsidR="00B00E78">
        <w:rPr>
          <w:rFonts w:ascii="Times New Roman" w:hAnsi="Times New Roman" w:cs="Times New Roman"/>
          <w:sz w:val="28"/>
          <w:szCs w:val="28"/>
        </w:rPr>
        <w:t>и</w:t>
      </w:r>
      <w:r w:rsidR="003C4E5E">
        <w:rPr>
          <w:rFonts w:ascii="Times New Roman" w:hAnsi="Times New Roman" w:cs="Times New Roman"/>
          <w:sz w:val="28"/>
          <w:szCs w:val="28"/>
        </w:rPr>
        <w:t xml:space="preserve"> металлургического кремния шлаковым рафинированием и кислотным выщелачиванием. </w:t>
      </w:r>
    </w:p>
    <w:p w14:paraId="2C6536D7" w14:textId="77777777" w:rsidR="00405A85" w:rsidRPr="004F557A" w:rsidRDefault="00405A85" w:rsidP="00405A85">
      <w:pPr>
        <w:spacing w:after="0" w:line="240" w:lineRule="auto"/>
        <w:ind w:firstLine="709"/>
        <w:jc w:val="both"/>
        <w:rPr>
          <w:rFonts w:ascii="Times New Roman" w:hAnsi="Times New Roman" w:cs="Times New Roman"/>
          <w:sz w:val="28"/>
          <w:szCs w:val="28"/>
        </w:rPr>
      </w:pPr>
      <w:proofErr w:type="gramStart"/>
      <w:r w:rsidRPr="00405A85">
        <w:rPr>
          <w:rFonts w:ascii="Times New Roman" w:hAnsi="Times New Roman" w:cs="Times New Roman"/>
          <w:sz w:val="28"/>
          <w:szCs w:val="28"/>
        </w:rPr>
        <w:t xml:space="preserve">2) </w:t>
      </w:r>
      <w:r w:rsidRPr="004F557A">
        <w:rPr>
          <w:rFonts w:ascii="Times New Roman" w:hAnsi="Times New Roman" w:cs="Times New Roman"/>
          <w:sz w:val="28"/>
          <w:szCs w:val="28"/>
        </w:rPr>
        <w:t>В</w:t>
      </w:r>
      <w:proofErr w:type="gramEnd"/>
      <w:r w:rsidRPr="004F557A">
        <w:rPr>
          <w:rFonts w:ascii="Times New Roman" w:hAnsi="Times New Roman" w:cs="Times New Roman"/>
          <w:sz w:val="28"/>
          <w:szCs w:val="28"/>
        </w:rPr>
        <w:t xml:space="preserve"> ходе проведения мероприятий</w:t>
      </w:r>
      <w:r w:rsidRPr="00405A85">
        <w:rPr>
          <w:rFonts w:ascii="Times New Roman" w:hAnsi="Times New Roman" w:cs="Times New Roman"/>
          <w:sz w:val="28"/>
          <w:szCs w:val="28"/>
        </w:rPr>
        <w:t xml:space="preserve"> </w:t>
      </w:r>
      <w:r w:rsidR="00B00E78">
        <w:rPr>
          <w:rFonts w:ascii="Times New Roman" w:hAnsi="Times New Roman" w:cs="Times New Roman"/>
          <w:sz w:val="28"/>
          <w:szCs w:val="28"/>
        </w:rPr>
        <w:t xml:space="preserve">по </w:t>
      </w:r>
      <w:r>
        <w:rPr>
          <w:rFonts w:ascii="Times New Roman" w:hAnsi="Times New Roman" w:cs="Times New Roman"/>
          <w:sz w:val="28"/>
          <w:szCs w:val="28"/>
        </w:rPr>
        <w:t>очистке металлургического</w:t>
      </w:r>
      <w:r w:rsidRPr="004F557A">
        <w:rPr>
          <w:rFonts w:ascii="Times New Roman" w:hAnsi="Times New Roman" w:cs="Times New Roman"/>
          <w:sz w:val="28"/>
          <w:szCs w:val="28"/>
        </w:rPr>
        <w:t xml:space="preserve"> кремния для последующего изготовления электродов были:</w:t>
      </w:r>
    </w:p>
    <w:p w14:paraId="41F5968B" w14:textId="77777777" w:rsidR="00405A85" w:rsidRPr="006F15F3" w:rsidRDefault="00405A85" w:rsidP="00405A85">
      <w:pPr>
        <w:spacing w:after="0" w:line="240" w:lineRule="auto"/>
        <w:ind w:firstLine="709"/>
        <w:jc w:val="both"/>
        <w:rPr>
          <w:rFonts w:ascii="Times New Roman" w:hAnsi="Times New Roman" w:cs="Times New Roman"/>
          <w:sz w:val="28"/>
          <w:szCs w:val="28"/>
        </w:rPr>
      </w:pPr>
      <w:r w:rsidRPr="004F557A">
        <w:rPr>
          <w:rFonts w:ascii="Times New Roman" w:hAnsi="Times New Roman" w:cs="Times New Roman"/>
          <w:sz w:val="28"/>
          <w:szCs w:val="28"/>
        </w:rPr>
        <w:t xml:space="preserve">- </w:t>
      </w:r>
      <w:r w:rsidRPr="006F15F3">
        <w:rPr>
          <w:rFonts w:ascii="Times New Roman" w:hAnsi="Times New Roman" w:cs="Times New Roman"/>
          <w:sz w:val="28"/>
          <w:szCs w:val="28"/>
        </w:rPr>
        <w:t>подобраны оптимальные составы шлаковых смесей;</w:t>
      </w:r>
    </w:p>
    <w:p w14:paraId="059D346E" w14:textId="77777777" w:rsidR="00405A85" w:rsidRPr="006F15F3" w:rsidRDefault="00405A85" w:rsidP="00405A85">
      <w:pPr>
        <w:spacing w:after="0" w:line="240" w:lineRule="auto"/>
        <w:ind w:firstLine="709"/>
        <w:jc w:val="both"/>
        <w:rPr>
          <w:rFonts w:ascii="Times New Roman" w:hAnsi="Times New Roman" w:cs="Times New Roman"/>
          <w:sz w:val="28"/>
          <w:szCs w:val="28"/>
        </w:rPr>
      </w:pPr>
      <w:r w:rsidRPr="006F15F3">
        <w:rPr>
          <w:rFonts w:ascii="Times New Roman" w:hAnsi="Times New Roman" w:cs="Times New Roman"/>
          <w:sz w:val="28"/>
          <w:szCs w:val="28"/>
        </w:rPr>
        <w:t xml:space="preserve">- </w:t>
      </w:r>
      <w:r w:rsidR="003C4E5E">
        <w:rPr>
          <w:rFonts w:ascii="Times New Roman" w:hAnsi="Times New Roman" w:cs="Times New Roman"/>
          <w:sz w:val="28"/>
          <w:szCs w:val="28"/>
        </w:rPr>
        <w:t xml:space="preserve">достигнута </w:t>
      </w:r>
      <w:r w:rsidR="003C4E5E" w:rsidRPr="006F15F3">
        <w:rPr>
          <w:rFonts w:ascii="Times New Roman" w:hAnsi="Times New Roman" w:cs="Times New Roman"/>
          <w:sz w:val="28"/>
          <w:szCs w:val="28"/>
        </w:rPr>
        <w:t xml:space="preserve">чистота кремния по основным элементам (Ca, Al, Fe) достигала значения не ниже 99,98%, выход кремния достигал 75-85%, а содержание бора и фосфора в очищенном кремнии </w:t>
      </w:r>
      <w:r w:rsidR="00617508">
        <w:rPr>
          <w:rFonts w:ascii="Times New Roman" w:hAnsi="Times New Roman" w:cs="Times New Roman"/>
          <w:sz w:val="28"/>
          <w:szCs w:val="28"/>
        </w:rPr>
        <w:t>сократилось более чем в 2 раза</w:t>
      </w:r>
      <w:r w:rsidR="003C4E5E">
        <w:rPr>
          <w:rFonts w:ascii="Times New Roman" w:hAnsi="Times New Roman" w:cs="Times New Roman"/>
          <w:sz w:val="28"/>
          <w:szCs w:val="28"/>
        </w:rPr>
        <w:t>;</w:t>
      </w:r>
      <w:r w:rsidRPr="006F15F3">
        <w:rPr>
          <w:rFonts w:ascii="Times New Roman" w:hAnsi="Times New Roman" w:cs="Times New Roman"/>
          <w:sz w:val="28"/>
          <w:szCs w:val="28"/>
        </w:rPr>
        <w:t xml:space="preserve"> </w:t>
      </w:r>
    </w:p>
    <w:p w14:paraId="7AF122F2" w14:textId="77777777" w:rsidR="00405A85" w:rsidRDefault="006F15F3" w:rsidP="00405A85">
      <w:pPr>
        <w:spacing w:after="0" w:line="240" w:lineRule="auto"/>
        <w:ind w:firstLine="709"/>
        <w:jc w:val="both"/>
        <w:rPr>
          <w:rFonts w:ascii="Times New Roman" w:hAnsi="Times New Roman" w:cs="Times New Roman"/>
          <w:sz w:val="28"/>
          <w:szCs w:val="28"/>
        </w:rPr>
      </w:pPr>
      <w:r w:rsidRPr="006F15F3">
        <w:rPr>
          <w:rFonts w:ascii="Times New Roman" w:hAnsi="Times New Roman" w:cs="Times New Roman"/>
          <w:sz w:val="28"/>
          <w:szCs w:val="28"/>
        </w:rPr>
        <w:t>-</w:t>
      </w:r>
      <w:r w:rsidR="00405A85" w:rsidRPr="006F15F3">
        <w:rPr>
          <w:rFonts w:ascii="Times New Roman" w:hAnsi="Times New Roman" w:cs="Times New Roman"/>
          <w:sz w:val="28"/>
          <w:szCs w:val="28"/>
        </w:rPr>
        <w:t xml:space="preserve"> предложено</w:t>
      </w:r>
      <w:r w:rsidR="00405A85" w:rsidRPr="00AE6B13">
        <w:rPr>
          <w:rFonts w:ascii="Times New Roman" w:hAnsi="Times New Roman" w:cs="Times New Roman"/>
          <w:sz w:val="28"/>
          <w:szCs w:val="28"/>
        </w:rPr>
        <w:t xml:space="preserve"> техническое решение – устройство для прожига леточного отверстия с целью предотвращения попадания части шлака с примесями в металл.</w:t>
      </w:r>
      <w:r w:rsidR="00405A85">
        <w:rPr>
          <w:rFonts w:ascii="Times New Roman" w:hAnsi="Times New Roman" w:cs="Times New Roman"/>
          <w:sz w:val="28"/>
          <w:szCs w:val="28"/>
        </w:rPr>
        <w:t xml:space="preserve"> </w:t>
      </w:r>
    </w:p>
    <w:p w14:paraId="0FD68698" w14:textId="33BA5722" w:rsidR="00405A85" w:rsidRDefault="006F15F3" w:rsidP="00405A8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405A85">
        <w:rPr>
          <w:rFonts w:ascii="Times New Roman" w:hAnsi="Times New Roman" w:cs="Times New Roman"/>
          <w:sz w:val="28"/>
          <w:szCs w:val="28"/>
        </w:rPr>
        <w:t xml:space="preserve">) </w:t>
      </w:r>
      <w:r w:rsidRPr="006F15F3">
        <w:rPr>
          <w:rFonts w:ascii="Times New Roman" w:hAnsi="Times New Roman" w:cs="Times New Roman"/>
          <w:sz w:val="28"/>
          <w:szCs w:val="28"/>
        </w:rPr>
        <w:t>П</w:t>
      </w:r>
      <w:r w:rsidR="00405A85" w:rsidRPr="006F15F3">
        <w:rPr>
          <w:rFonts w:ascii="Times New Roman" w:hAnsi="Times New Roman" w:cs="Times New Roman"/>
          <w:sz w:val="28"/>
          <w:szCs w:val="28"/>
        </w:rPr>
        <w:t>редложен способ</w:t>
      </w:r>
      <w:r w:rsidR="00405A85">
        <w:rPr>
          <w:rFonts w:ascii="Times New Roman" w:hAnsi="Times New Roman" w:cs="Times New Roman"/>
          <w:sz w:val="28"/>
          <w:szCs w:val="28"/>
        </w:rPr>
        <w:t xml:space="preserve"> лазерной печати блока литий-ионных аккумуляторов и </w:t>
      </w:r>
      <w:r w:rsidR="00405A85" w:rsidRPr="00E42D40">
        <w:rPr>
          <w:rFonts w:ascii="Times New Roman" w:hAnsi="Times New Roman" w:cs="Times New Roman"/>
          <w:sz w:val="28"/>
          <w:szCs w:val="28"/>
        </w:rPr>
        <w:t xml:space="preserve">обоснована сборка блока литий-ионных аккумуляторов, состоящего из призматических ячеек, включающих анод, катод, разделенных сепаратором, и электрически контактирующих через литийсодержащий электролит, расположенных в блоке электрически параллельно, отличающиеся тем, что в блок входят аноды толщиной </w:t>
      </w:r>
      <w:r w:rsidR="000209EB">
        <w:rPr>
          <w:rFonts w:ascii="Times New Roman" w:hAnsi="Times New Roman" w:cs="Times New Roman"/>
          <w:sz w:val="28"/>
          <w:szCs w:val="28"/>
        </w:rPr>
        <w:t>до 15</w:t>
      </w:r>
      <w:r w:rsidR="00405A85" w:rsidRPr="00E42D40">
        <w:rPr>
          <w:rFonts w:ascii="Times New Roman" w:hAnsi="Times New Roman" w:cs="Times New Roman"/>
          <w:sz w:val="28"/>
          <w:szCs w:val="28"/>
        </w:rPr>
        <w:t>00 нм электрически соединяющиеся (между собой) одноименным материалом (nSi+Mx-«C»+Mx-«N»), которые контактируют с аналогичной катодной системой;</w:t>
      </w:r>
    </w:p>
    <w:p w14:paraId="33F61F41" w14:textId="77777777" w:rsidR="00405A85" w:rsidRPr="00BB2CC4" w:rsidRDefault="00405A85" w:rsidP="00405A85">
      <w:pPr>
        <w:pStyle w:val="22"/>
        <w:tabs>
          <w:tab w:val="left" w:pos="412"/>
        </w:tabs>
        <w:spacing w:after="0" w:line="240" w:lineRule="auto"/>
        <w:ind w:firstLine="709"/>
        <w:jc w:val="both"/>
        <w:rPr>
          <w:sz w:val="28"/>
          <w:szCs w:val="28"/>
        </w:rPr>
      </w:pPr>
      <w:r w:rsidRPr="004F557A">
        <w:rPr>
          <w:sz w:val="28"/>
          <w:szCs w:val="28"/>
        </w:rPr>
        <w:t xml:space="preserve">5) </w:t>
      </w:r>
      <w:r>
        <w:rPr>
          <w:sz w:val="28"/>
          <w:szCs w:val="28"/>
        </w:rPr>
        <w:t>Установлено</w:t>
      </w:r>
      <w:r w:rsidRPr="004F557A">
        <w:rPr>
          <w:sz w:val="28"/>
          <w:szCs w:val="28"/>
        </w:rPr>
        <w:t xml:space="preserve"> </w:t>
      </w:r>
      <w:r w:rsidRPr="00BB2CC4">
        <w:rPr>
          <w:sz w:val="28"/>
          <w:szCs w:val="28"/>
        </w:rPr>
        <w:t>оптимальн</w:t>
      </w:r>
      <w:r>
        <w:rPr>
          <w:sz w:val="28"/>
          <w:szCs w:val="28"/>
        </w:rPr>
        <w:t>ое</w:t>
      </w:r>
      <w:r w:rsidRPr="00BB2CC4">
        <w:rPr>
          <w:sz w:val="28"/>
          <w:szCs w:val="28"/>
        </w:rPr>
        <w:t xml:space="preserve"> процентн</w:t>
      </w:r>
      <w:r>
        <w:rPr>
          <w:sz w:val="28"/>
          <w:szCs w:val="28"/>
        </w:rPr>
        <w:t>ое</w:t>
      </w:r>
      <w:r w:rsidRPr="00BB2CC4">
        <w:rPr>
          <w:sz w:val="28"/>
          <w:szCs w:val="28"/>
        </w:rPr>
        <w:t xml:space="preserve"> содержание связующего компонента в э</w:t>
      </w:r>
      <w:r>
        <w:rPr>
          <w:sz w:val="28"/>
          <w:szCs w:val="28"/>
        </w:rPr>
        <w:t xml:space="preserve">лектродной активной массе – 10% и содержание активной электродной массы на основе кремния – 85% </w:t>
      </w:r>
      <w:r w:rsidRPr="004F557A">
        <w:rPr>
          <w:sz w:val="28"/>
          <w:szCs w:val="28"/>
        </w:rPr>
        <w:t xml:space="preserve">использование в качестве электропроводной добавки и связующего материала дешевых материалов (полиметилметакрилат, полианилин, поливинилиденфторид, лимонная кислота) </w:t>
      </w:r>
    </w:p>
    <w:p w14:paraId="0419D6A3" w14:textId="3349EC76" w:rsidR="006F15F3" w:rsidRDefault="00405A85" w:rsidP="00405A8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006F15F3">
        <w:rPr>
          <w:rFonts w:ascii="Times New Roman" w:hAnsi="Times New Roman" w:cs="Times New Roman"/>
          <w:sz w:val="28"/>
          <w:szCs w:val="28"/>
        </w:rPr>
        <w:t>Выявлено, что а</w:t>
      </w:r>
      <w:r w:rsidR="006F15F3" w:rsidRPr="006F15F3">
        <w:rPr>
          <w:rFonts w:ascii="Times New Roman" w:hAnsi="Times New Roman" w:cs="Times New Roman"/>
          <w:sz w:val="28"/>
          <w:szCs w:val="28"/>
        </w:rPr>
        <w:t>спирационный материал в виде кремниевой пыли может быть использован в качестве активного материала отрицательного электрода литий-ионного аккумулятора с высоким значением теоретической ёмкости анода 950 мАч/г, что будет способствовать снижению экологической нагрузки на окружающую среду пылевых выбросов в виде 1000 кг пыли на 1 тонну производимого металлургического кремния с ежегодной утилизацией более 5000</w:t>
      </w:r>
      <w:r w:rsidR="00DB7475">
        <w:rPr>
          <w:rFonts w:ascii="Times New Roman" w:hAnsi="Times New Roman" w:cs="Times New Roman"/>
          <w:sz w:val="28"/>
          <w:szCs w:val="28"/>
        </w:rPr>
        <w:t>0</w:t>
      </w:r>
      <w:r w:rsidR="006F15F3" w:rsidRPr="006F15F3">
        <w:rPr>
          <w:rFonts w:ascii="Times New Roman" w:hAnsi="Times New Roman" w:cs="Times New Roman"/>
          <w:sz w:val="28"/>
          <w:szCs w:val="28"/>
        </w:rPr>
        <w:t xml:space="preserve"> тонн кремниевой пыли.</w:t>
      </w:r>
    </w:p>
    <w:p w14:paraId="6E4BCC68" w14:textId="52632B67" w:rsidR="006F15F3" w:rsidRDefault="00405A85" w:rsidP="00405A85">
      <w:pPr>
        <w:spacing w:after="0" w:line="240" w:lineRule="auto"/>
        <w:ind w:firstLine="709"/>
        <w:jc w:val="both"/>
        <w:rPr>
          <w:rFonts w:ascii="Times New Roman" w:hAnsi="Times New Roman" w:cs="Times New Roman"/>
          <w:sz w:val="28"/>
          <w:szCs w:val="28"/>
        </w:rPr>
      </w:pPr>
      <w:r w:rsidRPr="00497D92">
        <w:rPr>
          <w:rFonts w:ascii="Times New Roman" w:hAnsi="Times New Roman" w:cs="Times New Roman"/>
          <w:sz w:val="28"/>
          <w:szCs w:val="28"/>
        </w:rPr>
        <w:t xml:space="preserve">7) Экспериментальным методом </w:t>
      </w:r>
      <w:r w:rsidR="00497D92" w:rsidRPr="00497D92">
        <w:rPr>
          <w:rFonts w:ascii="Times New Roman" w:hAnsi="Times New Roman" w:cs="Times New Roman"/>
          <w:sz w:val="28"/>
          <w:szCs w:val="28"/>
        </w:rPr>
        <w:t>установлено</w:t>
      </w:r>
      <w:r w:rsidRPr="00497D92">
        <w:rPr>
          <w:rFonts w:ascii="Times New Roman" w:hAnsi="Times New Roman" w:cs="Times New Roman"/>
          <w:sz w:val="28"/>
          <w:szCs w:val="28"/>
        </w:rPr>
        <w:t xml:space="preserve">, что </w:t>
      </w:r>
      <w:r w:rsidR="00497D92" w:rsidRPr="00497D92">
        <w:rPr>
          <w:rFonts w:ascii="Times New Roman" w:hAnsi="Times New Roman" w:cs="Times New Roman"/>
          <w:sz w:val="28"/>
          <w:szCs w:val="28"/>
        </w:rPr>
        <w:t>толщина</w:t>
      </w:r>
      <w:r w:rsidR="00250742">
        <w:rPr>
          <w:rFonts w:ascii="Times New Roman" w:hAnsi="Times New Roman" w:cs="Times New Roman"/>
          <w:sz w:val="28"/>
          <w:szCs w:val="28"/>
        </w:rPr>
        <w:t>, при</w:t>
      </w:r>
      <w:r w:rsidR="00497D92" w:rsidRPr="00497D92">
        <w:rPr>
          <w:rFonts w:ascii="Times New Roman" w:hAnsi="Times New Roman" w:cs="Times New Roman"/>
          <w:sz w:val="28"/>
          <w:szCs w:val="28"/>
        </w:rPr>
        <w:t xml:space="preserve"> </w:t>
      </w:r>
      <w:r w:rsidR="00250742">
        <w:rPr>
          <w:rFonts w:ascii="Times New Roman" w:hAnsi="Times New Roman" w:cs="Times New Roman"/>
          <w:sz w:val="28"/>
          <w:szCs w:val="28"/>
        </w:rPr>
        <w:t>которой электроды характеризуются высокими значениями разрядной емкости и стабильностью</w:t>
      </w:r>
      <w:r w:rsidR="00250742" w:rsidRPr="00497D92">
        <w:rPr>
          <w:rFonts w:ascii="Times New Roman" w:hAnsi="Times New Roman" w:cs="Times New Roman"/>
          <w:sz w:val="28"/>
          <w:szCs w:val="28"/>
        </w:rPr>
        <w:t xml:space="preserve"> </w:t>
      </w:r>
      <w:r w:rsidR="00497D92" w:rsidRPr="00497D92">
        <w:rPr>
          <w:rFonts w:ascii="Times New Roman" w:hAnsi="Times New Roman" w:cs="Times New Roman"/>
          <w:sz w:val="28"/>
          <w:szCs w:val="28"/>
        </w:rPr>
        <w:t>электродов</w:t>
      </w:r>
      <w:r w:rsidR="00250742">
        <w:rPr>
          <w:rFonts w:ascii="Times New Roman" w:hAnsi="Times New Roman" w:cs="Times New Roman"/>
          <w:sz w:val="28"/>
          <w:szCs w:val="28"/>
        </w:rPr>
        <w:t>,</w:t>
      </w:r>
      <w:r w:rsidR="00497D92" w:rsidRPr="00497D92">
        <w:rPr>
          <w:rFonts w:ascii="Times New Roman" w:hAnsi="Times New Roman" w:cs="Times New Roman"/>
          <w:sz w:val="28"/>
          <w:szCs w:val="28"/>
        </w:rPr>
        <w:t xml:space="preserve"> влияет </w:t>
      </w:r>
      <w:r w:rsidRPr="00497D92">
        <w:rPr>
          <w:rFonts w:ascii="Times New Roman" w:hAnsi="Times New Roman" w:cs="Times New Roman"/>
          <w:sz w:val="28"/>
          <w:szCs w:val="28"/>
        </w:rPr>
        <w:t>на электрохимические свойства литий-ионных аккумуляторов (Q=950 мАч/г</w:t>
      </w:r>
      <w:r w:rsidR="006F15F3" w:rsidRPr="00497D92">
        <w:rPr>
          <w:rFonts w:ascii="Times New Roman" w:hAnsi="Times New Roman" w:cs="Times New Roman"/>
          <w:sz w:val="28"/>
          <w:szCs w:val="28"/>
        </w:rPr>
        <w:t xml:space="preserve"> (для </w:t>
      </w:r>
      <w:r w:rsidR="00497D92" w:rsidRPr="00497D92">
        <w:rPr>
          <w:rFonts w:ascii="Times New Roman" w:hAnsi="Times New Roman" w:cs="Times New Roman"/>
          <w:sz w:val="28"/>
          <w:szCs w:val="28"/>
        </w:rPr>
        <w:t>20</w:t>
      </w:r>
      <w:r w:rsidR="006F15F3" w:rsidRPr="00497D92">
        <w:rPr>
          <w:rFonts w:ascii="Times New Roman" w:hAnsi="Times New Roman" w:cs="Times New Roman"/>
          <w:sz w:val="28"/>
          <w:szCs w:val="28"/>
        </w:rPr>
        <w:t>00</w:t>
      </w:r>
      <w:r w:rsidR="00343C33" w:rsidRPr="00497D92">
        <w:rPr>
          <w:rFonts w:ascii="Times New Roman" w:hAnsi="Times New Roman" w:cs="Times New Roman"/>
          <w:sz w:val="28"/>
          <w:szCs w:val="28"/>
        </w:rPr>
        <w:t xml:space="preserve"> </w:t>
      </w:r>
      <w:r w:rsidR="006F15F3" w:rsidRPr="00497D92">
        <w:rPr>
          <w:rFonts w:ascii="Times New Roman" w:hAnsi="Times New Roman" w:cs="Times New Roman"/>
          <w:sz w:val="28"/>
          <w:szCs w:val="28"/>
        </w:rPr>
        <w:t>нм)</w:t>
      </w:r>
      <w:r w:rsidRPr="00497D92">
        <w:rPr>
          <w:rFonts w:ascii="Times New Roman" w:hAnsi="Times New Roman" w:cs="Times New Roman"/>
          <w:sz w:val="28"/>
          <w:szCs w:val="28"/>
        </w:rPr>
        <w:t>; 2250 мАч/г</w:t>
      </w:r>
      <w:r w:rsidR="006F15F3" w:rsidRPr="00497D92">
        <w:rPr>
          <w:rFonts w:ascii="Times New Roman" w:hAnsi="Times New Roman" w:cs="Times New Roman"/>
          <w:sz w:val="28"/>
          <w:szCs w:val="28"/>
        </w:rPr>
        <w:t xml:space="preserve"> (для </w:t>
      </w:r>
      <w:r w:rsidR="00497D92" w:rsidRPr="00497D92">
        <w:rPr>
          <w:rFonts w:ascii="Times New Roman" w:hAnsi="Times New Roman" w:cs="Times New Roman"/>
          <w:sz w:val="28"/>
          <w:szCs w:val="28"/>
        </w:rPr>
        <w:t>1250</w:t>
      </w:r>
      <w:r w:rsidR="006F15F3" w:rsidRPr="00497D92">
        <w:rPr>
          <w:rFonts w:ascii="Times New Roman" w:hAnsi="Times New Roman" w:cs="Times New Roman"/>
          <w:sz w:val="28"/>
          <w:szCs w:val="28"/>
        </w:rPr>
        <w:t xml:space="preserve"> нм)</w:t>
      </w:r>
      <w:r w:rsidRPr="00497D92">
        <w:rPr>
          <w:rFonts w:ascii="Times New Roman" w:hAnsi="Times New Roman" w:cs="Times New Roman"/>
          <w:sz w:val="28"/>
          <w:szCs w:val="28"/>
        </w:rPr>
        <w:t xml:space="preserve">; </w:t>
      </w:r>
      <w:r w:rsidR="00343C33" w:rsidRPr="00497D92">
        <w:rPr>
          <w:rFonts w:ascii="Times New Roman" w:hAnsi="Times New Roman" w:cs="Times New Roman"/>
          <w:sz w:val="28"/>
          <w:szCs w:val="28"/>
        </w:rPr>
        <w:t xml:space="preserve">3000 мАч/г (для </w:t>
      </w:r>
      <w:r w:rsidR="00497D92" w:rsidRPr="00497D92">
        <w:rPr>
          <w:rFonts w:ascii="Times New Roman" w:hAnsi="Times New Roman" w:cs="Times New Roman"/>
          <w:sz w:val="28"/>
          <w:szCs w:val="28"/>
        </w:rPr>
        <w:t>1700</w:t>
      </w:r>
      <w:r w:rsidR="00343C33" w:rsidRPr="00497D92">
        <w:rPr>
          <w:rFonts w:ascii="Times New Roman" w:hAnsi="Times New Roman" w:cs="Times New Roman"/>
          <w:sz w:val="28"/>
          <w:szCs w:val="28"/>
        </w:rPr>
        <w:t xml:space="preserve"> нм); </w:t>
      </w:r>
      <w:r w:rsidRPr="00497D92">
        <w:rPr>
          <w:rFonts w:ascii="Times New Roman" w:hAnsi="Times New Roman" w:cs="Times New Roman"/>
          <w:sz w:val="28"/>
          <w:szCs w:val="28"/>
        </w:rPr>
        <w:t>3400 мАч/г</w:t>
      </w:r>
      <w:r w:rsidR="006F15F3" w:rsidRPr="00497D92">
        <w:rPr>
          <w:rFonts w:ascii="Times New Roman" w:hAnsi="Times New Roman" w:cs="Times New Roman"/>
          <w:sz w:val="28"/>
          <w:szCs w:val="28"/>
        </w:rPr>
        <w:t xml:space="preserve"> (для </w:t>
      </w:r>
      <w:r w:rsidR="00497D92" w:rsidRPr="00497D92">
        <w:rPr>
          <w:rFonts w:ascii="Times New Roman" w:hAnsi="Times New Roman" w:cs="Times New Roman"/>
          <w:sz w:val="28"/>
          <w:szCs w:val="28"/>
        </w:rPr>
        <w:t>100</w:t>
      </w:r>
      <w:r w:rsidR="006F15F3" w:rsidRPr="00497D92">
        <w:rPr>
          <w:rFonts w:ascii="Times New Roman" w:hAnsi="Times New Roman" w:cs="Times New Roman"/>
          <w:sz w:val="28"/>
          <w:szCs w:val="28"/>
        </w:rPr>
        <w:t xml:space="preserve"> нм)</w:t>
      </w:r>
      <w:r w:rsidR="00497D92">
        <w:rPr>
          <w:rFonts w:ascii="Times New Roman" w:hAnsi="Times New Roman" w:cs="Times New Roman"/>
          <w:sz w:val="28"/>
          <w:szCs w:val="28"/>
        </w:rPr>
        <w:t>)</w:t>
      </w:r>
      <w:r w:rsidR="00250742">
        <w:rPr>
          <w:rFonts w:ascii="Times New Roman" w:hAnsi="Times New Roman" w:cs="Times New Roman"/>
          <w:sz w:val="28"/>
          <w:szCs w:val="28"/>
        </w:rPr>
        <w:t>.</w:t>
      </w:r>
    </w:p>
    <w:p w14:paraId="6CED9D87" w14:textId="77777777" w:rsidR="00405A85" w:rsidRPr="00CB7628" w:rsidRDefault="00405A85" w:rsidP="00405A85">
      <w:pPr>
        <w:spacing w:after="0" w:line="240" w:lineRule="auto"/>
        <w:ind w:firstLine="709"/>
        <w:jc w:val="both"/>
        <w:rPr>
          <w:rFonts w:ascii="Times New Roman" w:hAnsi="Times New Roman" w:cs="Times New Roman"/>
          <w:sz w:val="28"/>
          <w:szCs w:val="28"/>
        </w:rPr>
      </w:pPr>
      <w:r w:rsidRPr="00CB7628">
        <w:rPr>
          <w:rFonts w:ascii="Times New Roman" w:hAnsi="Times New Roman" w:cs="Times New Roman"/>
          <w:sz w:val="28"/>
          <w:szCs w:val="28"/>
        </w:rPr>
        <w:lastRenderedPageBreak/>
        <w:t>В результате проведённого комплексного исследования физико-химических особенностей взаимодействия лития с монокристаллическим и тонкоплёночным кремнием, а также кремнийсодержащи</w:t>
      </w:r>
      <w:r>
        <w:rPr>
          <w:rFonts w:ascii="Times New Roman" w:hAnsi="Times New Roman" w:cs="Times New Roman"/>
          <w:sz w:val="28"/>
          <w:szCs w:val="28"/>
        </w:rPr>
        <w:t>м нанопорошком, можно утвержда</w:t>
      </w:r>
      <w:r w:rsidRPr="00CB7628">
        <w:rPr>
          <w:rFonts w:ascii="Times New Roman" w:hAnsi="Times New Roman" w:cs="Times New Roman"/>
          <w:sz w:val="28"/>
          <w:szCs w:val="28"/>
        </w:rPr>
        <w:t xml:space="preserve">ть, что отрицательные электроды на основе </w:t>
      </w:r>
      <w:r>
        <w:rPr>
          <w:rFonts w:ascii="Times New Roman" w:hAnsi="Times New Roman" w:cs="Times New Roman"/>
          <w:sz w:val="28"/>
          <w:szCs w:val="28"/>
        </w:rPr>
        <w:t>кремния</w:t>
      </w:r>
      <w:r w:rsidRPr="00CB7628">
        <w:rPr>
          <w:rFonts w:ascii="Times New Roman" w:hAnsi="Times New Roman" w:cs="Times New Roman"/>
          <w:sz w:val="28"/>
          <w:szCs w:val="28"/>
        </w:rPr>
        <w:t xml:space="preserve"> могут быть использованы при создании гибких тонкоплёночных литий-ионных аккумуляторов.</w:t>
      </w:r>
    </w:p>
    <w:p w14:paraId="72C125AC" w14:textId="77777777" w:rsidR="00405A85" w:rsidRDefault="00405A85" w:rsidP="00405A85">
      <w:pPr>
        <w:spacing w:after="0" w:line="240" w:lineRule="auto"/>
        <w:ind w:firstLine="709"/>
        <w:contextualSpacing/>
        <w:jc w:val="both"/>
        <w:rPr>
          <w:rFonts w:ascii="Times New Roman" w:eastAsia="Calibri" w:hAnsi="Times New Roman" w:cs="Times New Roman"/>
          <w:b/>
          <w:sz w:val="28"/>
          <w:szCs w:val="28"/>
        </w:rPr>
      </w:pPr>
      <w:r w:rsidRPr="002F575A">
        <w:rPr>
          <w:rFonts w:ascii="Times New Roman" w:eastAsia="Calibri" w:hAnsi="Times New Roman" w:cs="Times New Roman"/>
          <w:b/>
          <w:sz w:val="28"/>
          <w:szCs w:val="28"/>
        </w:rPr>
        <w:t>Оценка полноты решения поставленных задач.</w:t>
      </w:r>
      <w:r>
        <w:rPr>
          <w:rFonts w:ascii="Times New Roman" w:eastAsia="Calibri" w:hAnsi="Times New Roman" w:cs="Times New Roman"/>
          <w:b/>
          <w:sz w:val="28"/>
          <w:szCs w:val="28"/>
        </w:rPr>
        <w:t xml:space="preserve"> </w:t>
      </w:r>
    </w:p>
    <w:p w14:paraId="76CF2B65" w14:textId="77777777" w:rsidR="00405A85" w:rsidRDefault="00405A85" w:rsidP="00405A85">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В диссертационной работе все поставленные задачи достигнуты в полном объёме:</w:t>
      </w:r>
    </w:p>
    <w:p w14:paraId="04C0C1E6" w14:textId="77777777" w:rsidR="00405A85" w:rsidRDefault="00405A85" w:rsidP="00405A85">
      <w:pPr>
        <w:pStyle w:val="a6"/>
        <w:numPr>
          <w:ilvl w:val="0"/>
          <w:numId w:val="25"/>
        </w:numPr>
        <w:spacing w:after="0" w:line="240" w:lineRule="auto"/>
        <w:jc w:val="both"/>
        <w:rPr>
          <w:rFonts w:ascii="Times New Roman" w:eastAsia="Calibri" w:hAnsi="Times New Roman"/>
          <w:sz w:val="28"/>
          <w:szCs w:val="28"/>
        </w:rPr>
      </w:pPr>
      <w:r w:rsidRPr="002F575A">
        <w:rPr>
          <w:rFonts w:ascii="Times New Roman" w:eastAsia="Calibri" w:hAnsi="Times New Roman"/>
          <w:sz w:val="28"/>
          <w:szCs w:val="28"/>
        </w:rPr>
        <w:t xml:space="preserve"> </w:t>
      </w:r>
      <w:r>
        <w:rPr>
          <w:rFonts w:ascii="Times New Roman" w:eastAsia="Calibri" w:hAnsi="Times New Roman"/>
          <w:sz w:val="28"/>
          <w:szCs w:val="28"/>
        </w:rPr>
        <w:t>Были изучены свойства порошка кремния и аспирационного материала на основе кремния, получаемых на заводе ТОО «</w:t>
      </w:r>
      <w:r>
        <w:rPr>
          <w:rFonts w:ascii="Times New Roman" w:eastAsia="Calibri" w:hAnsi="Times New Roman"/>
          <w:sz w:val="28"/>
          <w:szCs w:val="28"/>
          <w:lang w:val="en-US"/>
        </w:rPr>
        <w:t>Tau</w:t>
      </w:r>
      <w:r w:rsidRPr="002F575A">
        <w:rPr>
          <w:rFonts w:ascii="Times New Roman" w:eastAsia="Calibri" w:hAnsi="Times New Roman"/>
          <w:sz w:val="28"/>
          <w:szCs w:val="28"/>
        </w:rPr>
        <w:t>-</w:t>
      </w:r>
      <w:r>
        <w:rPr>
          <w:rFonts w:ascii="Times New Roman" w:eastAsia="Calibri" w:hAnsi="Times New Roman"/>
          <w:sz w:val="28"/>
          <w:szCs w:val="28"/>
          <w:lang w:val="en-US"/>
        </w:rPr>
        <w:t>Ken</w:t>
      </w:r>
      <w:r w:rsidRPr="002F575A">
        <w:rPr>
          <w:rFonts w:ascii="Times New Roman" w:eastAsia="Calibri" w:hAnsi="Times New Roman"/>
          <w:sz w:val="28"/>
          <w:szCs w:val="28"/>
        </w:rPr>
        <w:t xml:space="preserve"> </w:t>
      </w:r>
      <w:r>
        <w:rPr>
          <w:rFonts w:ascii="Times New Roman" w:eastAsia="Calibri" w:hAnsi="Times New Roman"/>
          <w:sz w:val="28"/>
          <w:szCs w:val="28"/>
          <w:lang w:val="en-US"/>
        </w:rPr>
        <w:t>Temir</w:t>
      </w:r>
      <w:r>
        <w:rPr>
          <w:rFonts w:ascii="Times New Roman" w:eastAsia="Calibri" w:hAnsi="Times New Roman"/>
          <w:sz w:val="28"/>
          <w:szCs w:val="28"/>
        </w:rPr>
        <w:t>»</w:t>
      </w:r>
      <w:r w:rsidRPr="002F575A">
        <w:rPr>
          <w:rFonts w:ascii="Times New Roman" w:eastAsia="Calibri" w:hAnsi="Times New Roman"/>
          <w:sz w:val="28"/>
          <w:szCs w:val="28"/>
        </w:rPr>
        <w:t>.</w:t>
      </w:r>
    </w:p>
    <w:p w14:paraId="71DB3FEF" w14:textId="77777777" w:rsidR="00405A85" w:rsidRDefault="00405A85" w:rsidP="00405A85">
      <w:pPr>
        <w:pStyle w:val="a6"/>
        <w:numPr>
          <w:ilvl w:val="0"/>
          <w:numId w:val="25"/>
        </w:numPr>
        <w:spacing w:after="0" w:line="240" w:lineRule="auto"/>
        <w:jc w:val="both"/>
        <w:rPr>
          <w:rFonts w:ascii="Times New Roman" w:eastAsia="Calibri" w:hAnsi="Times New Roman"/>
          <w:sz w:val="28"/>
          <w:szCs w:val="28"/>
        </w:rPr>
      </w:pPr>
      <w:r>
        <w:rPr>
          <w:rFonts w:ascii="Times New Roman" w:eastAsia="Calibri" w:hAnsi="Times New Roman"/>
          <w:sz w:val="28"/>
          <w:szCs w:val="28"/>
        </w:rPr>
        <w:t>Методом подбора были выявлены оптимальные составы шлаковых смесей и растворителей в</w:t>
      </w:r>
      <w:r w:rsidRPr="00A80F95">
        <w:rPr>
          <w:rFonts w:ascii="Times New Roman" w:eastAsia="Calibri" w:hAnsi="Times New Roman"/>
          <w:sz w:val="28"/>
          <w:szCs w:val="28"/>
        </w:rPr>
        <w:t xml:space="preserve"> ходе проведения мероприятий</w:t>
      </w:r>
      <w:r>
        <w:rPr>
          <w:rFonts w:ascii="Times New Roman" w:eastAsia="Calibri" w:hAnsi="Times New Roman"/>
          <w:sz w:val="28"/>
          <w:szCs w:val="28"/>
        </w:rPr>
        <w:t xml:space="preserve"> по очистке</w:t>
      </w:r>
      <w:r w:rsidRPr="00A80F95">
        <w:rPr>
          <w:rFonts w:ascii="Times New Roman" w:eastAsia="Calibri" w:hAnsi="Times New Roman"/>
          <w:sz w:val="28"/>
          <w:szCs w:val="28"/>
        </w:rPr>
        <w:t xml:space="preserve"> кремния для после</w:t>
      </w:r>
      <w:r>
        <w:rPr>
          <w:rFonts w:ascii="Times New Roman" w:eastAsia="Calibri" w:hAnsi="Times New Roman"/>
          <w:sz w:val="28"/>
          <w:szCs w:val="28"/>
        </w:rPr>
        <w:t>дующего изготовления электродов.</w:t>
      </w:r>
    </w:p>
    <w:p w14:paraId="0330BA8D" w14:textId="77777777" w:rsidR="00405A85" w:rsidRDefault="00405A85" w:rsidP="00405A85">
      <w:pPr>
        <w:pStyle w:val="a6"/>
        <w:numPr>
          <w:ilvl w:val="0"/>
          <w:numId w:val="25"/>
        </w:numPr>
        <w:spacing w:after="0" w:line="240" w:lineRule="auto"/>
        <w:jc w:val="both"/>
        <w:rPr>
          <w:rFonts w:ascii="Times New Roman" w:eastAsia="Calibri" w:hAnsi="Times New Roman"/>
          <w:sz w:val="28"/>
          <w:szCs w:val="28"/>
        </w:rPr>
      </w:pPr>
      <w:r>
        <w:rPr>
          <w:rFonts w:ascii="Times New Roman" w:eastAsia="Calibri" w:hAnsi="Times New Roman"/>
          <w:sz w:val="28"/>
          <w:szCs w:val="28"/>
        </w:rPr>
        <w:t xml:space="preserve">Для дополнительной сепарации кремния от шлака было предложено </w:t>
      </w:r>
      <w:r w:rsidRPr="00A80F95">
        <w:rPr>
          <w:rFonts w:ascii="Times New Roman" w:eastAsia="Calibri" w:hAnsi="Times New Roman"/>
          <w:sz w:val="28"/>
          <w:szCs w:val="28"/>
        </w:rPr>
        <w:t>техническое решение – устройство для прожига леточного отверстия</w:t>
      </w:r>
      <w:r>
        <w:rPr>
          <w:rFonts w:ascii="Times New Roman" w:eastAsia="Calibri" w:hAnsi="Times New Roman"/>
          <w:sz w:val="28"/>
          <w:szCs w:val="28"/>
        </w:rPr>
        <w:t>.</w:t>
      </w:r>
    </w:p>
    <w:p w14:paraId="7F71571C" w14:textId="77777777" w:rsidR="00405A85" w:rsidRDefault="00405A85" w:rsidP="00405A85">
      <w:pPr>
        <w:pStyle w:val="a6"/>
        <w:numPr>
          <w:ilvl w:val="0"/>
          <w:numId w:val="25"/>
        </w:numPr>
        <w:spacing w:after="0" w:line="240" w:lineRule="auto"/>
        <w:jc w:val="both"/>
        <w:rPr>
          <w:rFonts w:ascii="Times New Roman" w:eastAsia="Calibri" w:hAnsi="Times New Roman"/>
          <w:sz w:val="28"/>
          <w:szCs w:val="28"/>
        </w:rPr>
      </w:pPr>
      <w:r>
        <w:rPr>
          <w:rFonts w:ascii="Times New Roman" w:eastAsia="Calibri" w:hAnsi="Times New Roman"/>
          <w:sz w:val="28"/>
          <w:szCs w:val="28"/>
        </w:rPr>
        <w:t>Разработаны технологические основы производства отрицательного электрода литий-ионного аккумулятора.</w:t>
      </w:r>
    </w:p>
    <w:p w14:paraId="3A27CD9A" w14:textId="77777777" w:rsidR="00405A85" w:rsidRDefault="00405A85" w:rsidP="00405A85">
      <w:pPr>
        <w:pStyle w:val="a6"/>
        <w:numPr>
          <w:ilvl w:val="0"/>
          <w:numId w:val="25"/>
        </w:numPr>
        <w:spacing w:after="0" w:line="240" w:lineRule="auto"/>
        <w:jc w:val="both"/>
        <w:rPr>
          <w:rFonts w:ascii="Times New Roman" w:eastAsia="Calibri" w:hAnsi="Times New Roman"/>
          <w:sz w:val="28"/>
          <w:szCs w:val="28"/>
        </w:rPr>
      </w:pPr>
      <w:r>
        <w:rPr>
          <w:rFonts w:ascii="Times New Roman" w:eastAsia="Calibri" w:hAnsi="Times New Roman"/>
          <w:sz w:val="28"/>
          <w:szCs w:val="28"/>
        </w:rPr>
        <w:t>Был предложен инновационный способ нанесения смеси порошка кремния на подложку – метод лазерной печати.</w:t>
      </w:r>
    </w:p>
    <w:p w14:paraId="2407643D" w14:textId="77777777" w:rsidR="00405A85" w:rsidRDefault="00405A85" w:rsidP="00405A85">
      <w:pPr>
        <w:spacing w:after="0" w:line="240" w:lineRule="auto"/>
        <w:ind w:firstLine="709"/>
        <w:contextualSpacing/>
        <w:jc w:val="both"/>
        <w:rPr>
          <w:rFonts w:ascii="Times New Roman" w:eastAsia="Calibri" w:hAnsi="Times New Roman" w:cs="Times New Roman"/>
          <w:b/>
          <w:sz w:val="28"/>
          <w:szCs w:val="28"/>
        </w:rPr>
      </w:pPr>
      <w:r w:rsidRPr="00CB7628">
        <w:rPr>
          <w:rFonts w:ascii="Times New Roman" w:eastAsia="Calibri" w:hAnsi="Times New Roman" w:cs="Times New Roman"/>
          <w:b/>
          <w:sz w:val="28"/>
          <w:szCs w:val="28"/>
        </w:rPr>
        <w:t xml:space="preserve">Рекомендации и исходные данные по конкретному использованию результатов. </w:t>
      </w:r>
    </w:p>
    <w:p w14:paraId="4A9D4317" w14:textId="77777777" w:rsidR="00405A85" w:rsidRDefault="00405A85" w:rsidP="00405A85">
      <w:pPr>
        <w:spacing w:after="0" w:line="240" w:lineRule="auto"/>
        <w:ind w:firstLine="709"/>
        <w:contextualSpacing/>
        <w:jc w:val="both"/>
        <w:rPr>
          <w:rFonts w:ascii="Times New Roman" w:eastAsia="Calibri" w:hAnsi="Times New Roman" w:cs="Times New Roman"/>
          <w:sz w:val="28"/>
          <w:szCs w:val="28"/>
        </w:rPr>
      </w:pPr>
      <w:r w:rsidRPr="00CB7628">
        <w:rPr>
          <w:rFonts w:ascii="Times New Roman" w:eastAsia="Calibri" w:hAnsi="Times New Roman" w:cs="Times New Roman"/>
          <w:sz w:val="28"/>
          <w:szCs w:val="28"/>
        </w:rPr>
        <w:t xml:space="preserve">Результаты научных исследований, представленные в диссертационной работе, </w:t>
      </w:r>
      <w:r w:rsidRPr="00AE6B13">
        <w:rPr>
          <w:rFonts w:ascii="Times New Roman" w:eastAsia="Calibri" w:hAnsi="Times New Roman" w:cs="Times New Roman"/>
          <w:sz w:val="28"/>
          <w:szCs w:val="28"/>
        </w:rPr>
        <w:t>технологи</w:t>
      </w:r>
      <w:r>
        <w:rPr>
          <w:rFonts w:ascii="Times New Roman" w:eastAsia="Calibri" w:hAnsi="Times New Roman" w:cs="Times New Roman"/>
          <w:sz w:val="28"/>
          <w:szCs w:val="28"/>
        </w:rPr>
        <w:t>я</w:t>
      </w:r>
      <w:r w:rsidRPr="00AE6B13">
        <w:rPr>
          <w:rFonts w:ascii="Times New Roman" w:eastAsia="Calibri" w:hAnsi="Times New Roman" w:cs="Times New Roman"/>
          <w:sz w:val="28"/>
          <w:szCs w:val="28"/>
        </w:rPr>
        <w:t xml:space="preserve"> изготовления блока литий-ионных аккумуляторов</w:t>
      </w:r>
      <w:r w:rsidRPr="00CB7628">
        <w:rPr>
          <w:rFonts w:ascii="Times New Roman" w:eastAsia="Calibri" w:hAnsi="Times New Roman" w:cs="Times New Roman"/>
          <w:sz w:val="28"/>
          <w:szCs w:val="28"/>
        </w:rPr>
        <w:t xml:space="preserve"> </w:t>
      </w:r>
      <w:r>
        <w:rPr>
          <w:rFonts w:ascii="Times New Roman" w:eastAsia="Calibri" w:hAnsi="Times New Roman" w:cs="Times New Roman"/>
          <w:sz w:val="28"/>
          <w:szCs w:val="28"/>
        </w:rPr>
        <w:t>приняты к внедрению</w:t>
      </w:r>
      <w:r w:rsidRPr="00CB7628">
        <w:rPr>
          <w:rFonts w:ascii="Times New Roman" w:eastAsia="Calibri" w:hAnsi="Times New Roman" w:cs="Times New Roman"/>
          <w:sz w:val="28"/>
          <w:szCs w:val="28"/>
        </w:rPr>
        <w:t xml:space="preserve"> в </w:t>
      </w:r>
      <w:r w:rsidRPr="00652C7C">
        <w:rPr>
          <w:rFonts w:ascii="Times New Roman" w:hAnsi="Times New Roman" w:cs="Times New Roman"/>
          <w:sz w:val="28"/>
          <w:szCs w:val="28"/>
        </w:rPr>
        <w:t>ТОО «Zhersu Power»</w:t>
      </w:r>
      <w:r w:rsidRPr="00CB7628">
        <w:rPr>
          <w:rFonts w:ascii="Times New Roman" w:eastAsia="Calibri" w:hAnsi="Times New Roman" w:cs="Times New Roman"/>
          <w:sz w:val="28"/>
          <w:szCs w:val="28"/>
        </w:rPr>
        <w:t xml:space="preserve"> (см. приложение </w:t>
      </w:r>
      <w:r>
        <w:rPr>
          <w:rFonts w:ascii="Times New Roman" w:eastAsia="Calibri" w:hAnsi="Times New Roman" w:cs="Times New Roman"/>
          <w:sz w:val="28"/>
          <w:szCs w:val="28"/>
        </w:rPr>
        <w:t>Б</w:t>
      </w:r>
      <w:r w:rsidRPr="00CB7628">
        <w:rPr>
          <w:rFonts w:ascii="Times New Roman" w:eastAsia="Calibri" w:hAnsi="Times New Roman" w:cs="Times New Roman"/>
          <w:sz w:val="28"/>
          <w:szCs w:val="28"/>
        </w:rPr>
        <w:t>)</w:t>
      </w:r>
      <w:r>
        <w:rPr>
          <w:rFonts w:ascii="Times New Roman" w:eastAsia="Calibri" w:hAnsi="Times New Roman" w:cs="Times New Roman"/>
          <w:sz w:val="28"/>
          <w:szCs w:val="28"/>
        </w:rPr>
        <w:t xml:space="preserve"> и в учебный процесс НАО КазНИТУ имени К. Сатпаева (см. Приложение В).</w:t>
      </w:r>
    </w:p>
    <w:p w14:paraId="0E239569" w14:textId="77777777" w:rsidR="00405A85" w:rsidRDefault="00405A85" w:rsidP="00405A85">
      <w:pPr>
        <w:spacing w:after="0" w:line="240" w:lineRule="auto"/>
        <w:ind w:firstLine="709"/>
        <w:contextualSpacing/>
        <w:jc w:val="both"/>
        <w:rPr>
          <w:rFonts w:ascii="Times New Roman" w:eastAsia="Calibri" w:hAnsi="Times New Roman" w:cs="Times New Roman"/>
          <w:b/>
          <w:sz w:val="28"/>
          <w:szCs w:val="28"/>
        </w:rPr>
      </w:pPr>
      <w:r w:rsidRPr="00761407">
        <w:rPr>
          <w:rFonts w:ascii="Times New Roman" w:eastAsia="Calibri" w:hAnsi="Times New Roman" w:cs="Times New Roman"/>
          <w:b/>
          <w:sz w:val="28"/>
          <w:szCs w:val="28"/>
        </w:rPr>
        <w:t xml:space="preserve">Оценка технико-экономической эффективности внедрения. </w:t>
      </w:r>
    </w:p>
    <w:p w14:paraId="06279EA3" w14:textId="77777777" w:rsidR="00405A85" w:rsidRPr="006A2955" w:rsidRDefault="00405A85" w:rsidP="00405A85">
      <w:pPr>
        <w:spacing w:after="0" w:line="240" w:lineRule="auto"/>
        <w:ind w:firstLine="709"/>
        <w:contextualSpacing/>
        <w:jc w:val="both"/>
        <w:rPr>
          <w:rFonts w:ascii="Times New Roman" w:eastAsia="Calibri" w:hAnsi="Times New Roman" w:cs="Times New Roman"/>
          <w:sz w:val="28"/>
          <w:szCs w:val="28"/>
        </w:rPr>
      </w:pPr>
      <w:r w:rsidRPr="006A2955">
        <w:rPr>
          <w:rFonts w:ascii="Times New Roman" w:eastAsia="Calibri" w:hAnsi="Times New Roman" w:cs="Times New Roman"/>
          <w:sz w:val="28"/>
          <w:szCs w:val="28"/>
        </w:rPr>
        <w:t xml:space="preserve">Экономический эффект </w:t>
      </w:r>
      <w:r>
        <w:rPr>
          <w:rFonts w:ascii="Times New Roman" w:eastAsia="Calibri" w:hAnsi="Times New Roman" w:cs="Times New Roman"/>
          <w:sz w:val="28"/>
          <w:szCs w:val="28"/>
        </w:rPr>
        <w:t xml:space="preserve">будет </w:t>
      </w:r>
      <w:r w:rsidRPr="006A2955">
        <w:rPr>
          <w:rFonts w:ascii="Times New Roman" w:eastAsia="Calibri" w:hAnsi="Times New Roman" w:cs="Times New Roman"/>
          <w:sz w:val="28"/>
          <w:szCs w:val="28"/>
        </w:rPr>
        <w:t>достига</w:t>
      </w:r>
      <w:r>
        <w:rPr>
          <w:rFonts w:ascii="Times New Roman" w:eastAsia="Calibri" w:hAnsi="Times New Roman" w:cs="Times New Roman"/>
          <w:sz w:val="28"/>
          <w:szCs w:val="28"/>
        </w:rPr>
        <w:t>ть</w:t>
      </w:r>
      <w:r w:rsidRPr="006A2955">
        <w:rPr>
          <w:rFonts w:ascii="Times New Roman" w:eastAsia="Calibri" w:hAnsi="Times New Roman" w:cs="Times New Roman"/>
          <w:sz w:val="28"/>
          <w:szCs w:val="28"/>
        </w:rPr>
        <w:t>ся за счет использования дешевых связующих</w:t>
      </w:r>
      <w:r>
        <w:rPr>
          <w:rFonts w:ascii="Times New Roman" w:eastAsia="Calibri" w:hAnsi="Times New Roman" w:cs="Times New Roman"/>
          <w:sz w:val="28"/>
          <w:szCs w:val="28"/>
          <w:lang w:val="kk-KZ"/>
        </w:rPr>
        <w:t xml:space="preserve"> </w:t>
      </w:r>
      <w:r w:rsidRPr="006A2955">
        <w:rPr>
          <w:rFonts w:ascii="Times New Roman" w:eastAsia="Calibri" w:hAnsi="Times New Roman" w:cs="Times New Roman"/>
          <w:sz w:val="28"/>
          <w:szCs w:val="28"/>
        </w:rPr>
        <w:t>материалов</w:t>
      </w:r>
      <w:r>
        <w:rPr>
          <w:rFonts w:ascii="Times New Roman" w:eastAsia="Calibri" w:hAnsi="Times New Roman" w:cs="Times New Roman"/>
          <w:sz w:val="28"/>
          <w:szCs w:val="28"/>
        </w:rPr>
        <w:t xml:space="preserve"> полиметилметакрилат, полианилин, поливинилиденфторид, лимонная кислота. </w:t>
      </w:r>
      <w:r w:rsidRPr="006A2955">
        <w:rPr>
          <w:rFonts w:ascii="Times New Roman" w:eastAsia="Calibri" w:hAnsi="Times New Roman" w:cs="Times New Roman"/>
          <w:sz w:val="28"/>
          <w:szCs w:val="28"/>
        </w:rPr>
        <w:t xml:space="preserve">Их достоинствами являются простота синтеза, низкая стоимость и высокая устойчивость к условиям внешней среды. </w:t>
      </w:r>
    </w:p>
    <w:p w14:paraId="38FD7D40" w14:textId="156F31EA" w:rsidR="00405A85" w:rsidRPr="006A2955" w:rsidRDefault="00405A85" w:rsidP="00405A85">
      <w:pPr>
        <w:spacing w:after="0" w:line="240" w:lineRule="auto"/>
        <w:ind w:firstLine="709"/>
        <w:contextualSpacing/>
        <w:jc w:val="both"/>
        <w:rPr>
          <w:rFonts w:ascii="Times New Roman" w:eastAsia="Calibri" w:hAnsi="Times New Roman" w:cs="Times New Roman"/>
          <w:sz w:val="28"/>
          <w:szCs w:val="28"/>
        </w:rPr>
      </w:pPr>
      <w:r w:rsidRPr="006A2955">
        <w:rPr>
          <w:rFonts w:ascii="Times New Roman" w:eastAsia="Calibri" w:hAnsi="Times New Roman" w:cs="Times New Roman"/>
          <w:sz w:val="28"/>
          <w:szCs w:val="28"/>
        </w:rPr>
        <w:t>Во время проведения мероприятий</w:t>
      </w:r>
      <w:r w:rsidR="00671F06">
        <w:rPr>
          <w:rFonts w:ascii="Times New Roman" w:eastAsia="Calibri" w:hAnsi="Times New Roman" w:cs="Times New Roman"/>
          <w:sz w:val="28"/>
          <w:szCs w:val="28"/>
        </w:rPr>
        <w:t xml:space="preserve"> по очистке кремния</w:t>
      </w:r>
      <w:r>
        <w:rPr>
          <w:rFonts w:ascii="Times New Roman" w:eastAsia="Calibri" w:hAnsi="Times New Roman" w:cs="Times New Roman"/>
          <w:sz w:val="28"/>
          <w:szCs w:val="28"/>
        </w:rPr>
        <w:t>,</w:t>
      </w:r>
      <w:r w:rsidRPr="006A2955">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с целью дополнительного предотвращения попадания примесей в кремниевый расплав, </w:t>
      </w:r>
      <w:r w:rsidRPr="006A2955">
        <w:rPr>
          <w:rFonts w:ascii="Times New Roman" w:eastAsia="Calibri" w:hAnsi="Times New Roman" w:cs="Times New Roman"/>
          <w:sz w:val="28"/>
          <w:szCs w:val="28"/>
        </w:rPr>
        <w:t xml:space="preserve">применяется целлюлозная трубка, что в </w:t>
      </w:r>
      <w:r>
        <w:rPr>
          <w:rFonts w:ascii="Times New Roman" w:eastAsia="Calibri" w:hAnsi="Times New Roman" w:cs="Times New Roman"/>
          <w:sz w:val="28"/>
          <w:szCs w:val="28"/>
        </w:rPr>
        <w:t>3 раза</w:t>
      </w:r>
      <w:r w:rsidRPr="006A2955">
        <w:rPr>
          <w:rFonts w:ascii="Times New Roman" w:eastAsia="Calibri" w:hAnsi="Times New Roman" w:cs="Times New Roman"/>
          <w:sz w:val="28"/>
          <w:szCs w:val="28"/>
        </w:rPr>
        <w:t xml:space="preserve"> дешевле существующего аналога стальной трубки</w:t>
      </w:r>
      <w:r>
        <w:rPr>
          <w:rFonts w:ascii="Times New Roman" w:eastAsia="Calibri" w:hAnsi="Times New Roman" w:cs="Times New Roman"/>
          <w:sz w:val="28"/>
          <w:szCs w:val="28"/>
        </w:rPr>
        <w:t xml:space="preserve"> (см. Приложение Г)</w:t>
      </w:r>
      <w:r w:rsidRPr="006A2955">
        <w:rPr>
          <w:rFonts w:ascii="Times New Roman" w:eastAsia="Calibri" w:hAnsi="Times New Roman" w:cs="Times New Roman"/>
          <w:sz w:val="28"/>
          <w:szCs w:val="28"/>
        </w:rPr>
        <w:t xml:space="preserve">.  </w:t>
      </w:r>
    </w:p>
    <w:p w14:paraId="6FBAD644" w14:textId="0CF234E3" w:rsidR="00405A85" w:rsidRDefault="00405A85" w:rsidP="00405A85">
      <w:pPr>
        <w:spacing w:after="0" w:line="240" w:lineRule="auto"/>
        <w:ind w:firstLine="709"/>
        <w:contextualSpacing/>
        <w:jc w:val="both"/>
        <w:rPr>
          <w:rFonts w:ascii="Times New Roman" w:eastAsia="Calibri" w:hAnsi="Times New Roman" w:cs="Times New Roman"/>
          <w:sz w:val="28"/>
          <w:szCs w:val="28"/>
        </w:rPr>
      </w:pPr>
      <w:r w:rsidRPr="006A2955">
        <w:rPr>
          <w:rFonts w:ascii="Times New Roman" w:eastAsia="Calibri" w:hAnsi="Times New Roman" w:cs="Times New Roman"/>
          <w:sz w:val="28"/>
          <w:szCs w:val="28"/>
        </w:rPr>
        <w:t>На ряду с этим, предложен инновационный способ печати</w:t>
      </w:r>
      <w:r>
        <w:rPr>
          <w:rFonts w:ascii="Times New Roman" w:eastAsia="Calibri" w:hAnsi="Times New Roman" w:cs="Times New Roman"/>
          <w:sz w:val="28"/>
          <w:szCs w:val="28"/>
        </w:rPr>
        <w:t xml:space="preserve"> (см. Приложение Д)</w:t>
      </w:r>
      <w:r w:rsidRPr="006A2955">
        <w:rPr>
          <w:rFonts w:ascii="Times New Roman" w:eastAsia="Calibri" w:hAnsi="Times New Roman" w:cs="Times New Roman"/>
          <w:sz w:val="28"/>
          <w:szCs w:val="28"/>
        </w:rPr>
        <w:t>, предполагающий снижение стоимости ЛИА, материало</w:t>
      </w:r>
      <w:r>
        <w:rPr>
          <w:rFonts w:ascii="Times New Roman" w:eastAsia="Calibri" w:hAnsi="Times New Roman" w:cs="Times New Roman"/>
          <w:sz w:val="28"/>
          <w:szCs w:val="28"/>
        </w:rPr>
        <w:t>ё</w:t>
      </w:r>
      <w:r w:rsidRPr="006A2955">
        <w:rPr>
          <w:rFonts w:ascii="Times New Roman" w:eastAsia="Calibri" w:hAnsi="Times New Roman" w:cs="Times New Roman"/>
          <w:sz w:val="28"/>
          <w:szCs w:val="28"/>
        </w:rPr>
        <w:t>мкости, продолжительности зарядки блока аккумуляторов. Применение предлагаемого изобретения позволит в целом повысить эффективность использования химически аккумулируемой электроэнергии.</w:t>
      </w:r>
    </w:p>
    <w:p w14:paraId="6DBADC9F" w14:textId="3E663162" w:rsidR="00405A85" w:rsidRDefault="00405A85" w:rsidP="00405A85">
      <w:pPr>
        <w:spacing w:after="0" w:line="240"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Р</w:t>
      </w:r>
      <w:r w:rsidRPr="00590A5E">
        <w:rPr>
          <w:rFonts w:ascii="Times New Roman" w:eastAsia="Calibri" w:hAnsi="Times New Roman" w:cs="Times New Roman"/>
          <w:sz w:val="28"/>
          <w:szCs w:val="28"/>
        </w:rPr>
        <w:t>асход основных материалов по предложенным технол</w:t>
      </w:r>
      <w:r>
        <w:rPr>
          <w:rFonts w:ascii="Times New Roman" w:eastAsia="Calibri" w:hAnsi="Times New Roman" w:cs="Times New Roman"/>
          <w:sz w:val="28"/>
          <w:szCs w:val="28"/>
        </w:rPr>
        <w:t>о</w:t>
      </w:r>
      <w:r w:rsidRPr="00590A5E">
        <w:rPr>
          <w:rFonts w:ascii="Times New Roman" w:eastAsia="Calibri" w:hAnsi="Times New Roman" w:cs="Times New Roman"/>
          <w:sz w:val="28"/>
          <w:szCs w:val="28"/>
        </w:rPr>
        <w:t>гиям, а именно намазной технологии</w:t>
      </w:r>
      <w:r w:rsidR="00671F06">
        <w:rPr>
          <w:rFonts w:ascii="Times New Roman" w:eastAsia="Calibri" w:hAnsi="Times New Roman" w:cs="Times New Roman"/>
          <w:sz w:val="28"/>
          <w:szCs w:val="28"/>
        </w:rPr>
        <w:t xml:space="preserve">, </w:t>
      </w:r>
      <w:r w:rsidRPr="00590A5E">
        <w:rPr>
          <w:rFonts w:ascii="Times New Roman" w:eastAsia="Calibri" w:hAnsi="Times New Roman" w:cs="Times New Roman"/>
          <w:sz w:val="28"/>
          <w:szCs w:val="28"/>
        </w:rPr>
        <w:t xml:space="preserve">лазерной печатью </w:t>
      </w:r>
      <w:r w:rsidR="00671F06">
        <w:rPr>
          <w:rFonts w:ascii="Times New Roman" w:eastAsia="Calibri" w:hAnsi="Times New Roman" w:cs="Times New Roman"/>
          <w:sz w:val="28"/>
          <w:szCs w:val="28"/>
        </w:rPr>
        <w:t xml:space="preserve">и магнетронным напылением </w:t>
      </w:r>
      <w:r>
        <w:rPr>
          <w:rFonts w:ascii="Times New Roman" w:eastAsia="Calibri" w:hAnsi="Times New Roman" w:cs="Times New Roman"/>
          <w:sz w:val="28"/>
          <w:szCs w:val="28"/>
        </w:rPr>
        <w:t>позволяет снизить стоимость ЛИА</w:t>
      </w:r>
      <w:r w:rsidRPr="00590A5E">
        <w:rPr>
          <w:rFonts w:ascii="Times New Roman" w:eastAsia="Calibri" w:hAnsi="Times New Roman" w:cs="Times New Roman"/>
          <w:sz w:val="28"/>
          <w:szCs w:val="28"/>
        </w:rPr>
        <w:t xml:space="preserve"> в 2 раза</w:t>
      </w:r>
      <w:r>
        <w:rPr>
          <w:rFonts w:ascii="Times New Roman" w:eastAsia="Calibri" w:hAnsi="Times New Roman" w:cs="Times New Roman"/>
          <w:sz w:val="28"/>
          <w:szCs w:val="28"/>
        </w:rPr>
        <w:t xml:space="preserve"> при прочих равных условиях</w:t>
      </w:r>
      <w:r w:rsidRPr="00590A5E">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
    <w:p w14:paraId="34AEAB96" w14:textId="77777777" w:rsidR="00405A85" w:rsidRPr="006A2955" w:rsidRDefault="00405A85" w:rsidP="00405A85">
      <w:pPr>
        <w:spacing w:after="0" w:line="240" w:lineRule="auto"/>
        <w:ind w:firstLine="709"/>
        <w:contextualSpacing/>
        <w:jc w:val="both"/>
        <w:rPr>
          <w:rFonts w:ascii="Times New Roman" w:eastAsia="Calibri" w:hAnsi="Times New Roman" w:cs="Times New Roman"/>
          <w:sz w:val="28"/>
          <w:szCs w:val="28"/>
        </w:rPr>
      </w:pPr>
      <w:r w:rsidRPr="00B70EC1">
        <w:rPr>
          <w:rFonts w:ascii="Times New Roman" w:hAnsi="Times New Roman" w:cs="Times New Roman"/>
          <w:sz w:val="28"/>
          <w:szCs w:val="28"/>
        </w:rPr>
        <w:lastRenderedPageBreak/>
        <w:t>Все электроды на основе кремнийсодержащего порошка показали свою стабильность на протяжении 100 циклов при скорости циклирования С/5</w:t>
      </w:r>
      <w:r>
        <w:rPr>
          <w:rFonts w:ascii="Times New Roman" w:hAnsi="Times New Roman" w:cs="Times New Roman"/>
          <w:sz w:val="28"/>
          <w:szCs w:val="28"/>
        </w:rPr>
        <w:t>.</w:t>
      </w:r>
    </w:p>
    <w:p w14:paraId="2BF95BA8" w14:textId="77777777" w:rsidR="00405A85" w:rsidRPr="00CB7628" w:rsidRDefault="00405A85" w:rsidP="00405A85">
      <w:pPr>
        <w:spacing w:after="0" w:line="240" w:lineRule="auto"/>
        <w:ind w:firstLine="709"/>
        <w:contextualSpacing/>
        <w:jc w:val="both"/>
        <w:rPr>
          <w:rFonts w:ascii="Times New Roman" w:eastAsia="Calibri" w:hAnsi="Times New Roman" w:cs="Times New Roman"/>
          <w:b/>
          <w:sz w:val="28"/>
          <w:szCs w:val="28"/>
        </w:rPr>
      </w:pPr>
      <w:r w:rsidRPr="00CB7628">
        <w:rPr>
          <w:rFonts w:ascii="Times New Roman" w:eastAsia="Calibri" w:hAnsi="Times New Roman" w:cs="Times New Roman"/>
          <w:b/>
          <w:sz w:val="28"/>
          <w:szCs w:val="28"/>
        </w:rPr>
        <w:t>Оценка научного уровня выполненной работы в сравнении с лучшими достижениями в данной области.</w:t>
      </w:r>
    </w:p>
    <w:p w14:paraId="183DFE6C" w14:textId="77777777" w:rsidR="00405A85" w:rsidRDefault="00405A85" w:rsidP="00405A85">
      <w:pPr>
        <w:spacing w:after="0" w:line="240" w:lineRule="auto"/>
        <w:ind w:firstLine="709"/>
        <w:contextualSpacing/>
        <w:jc w:val="both"/>
        <w:rPr>
          <w:rFonts w:ascii="Times New Roman" w:eastAsia="Calibri" w:hAnsi="Times New Roman" w:cs="Times New Roman"/>
          <w:sz w:val="28"/>
          <w:szCs w:val="28"/>
        </w:rPr>
      </w:pPr>
      <w:r w:rsidRPr="00CB7628">
        <w:rPr>
          <w:rFonts w:ascii="Times New Roman" w:eastAsia="Calibri" w:hAnsi="Times New Roman" w:cs="Times New Roman"/>
          <w:sz w:val="28"/>
          <w:szCs w:val="28"/>
        </w:rPr>
        <w:t xml:space="preserve">Оценка научного уровня выполненной работы в сравнении с лучшими достижениями в данной области проведена на основании патентно – информационного поиска по тематике </w:t>
      </w:r>
      <w:r w:rsidRPr="00DB47D6">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Анодные материалы литий-ионных аккумуляторов</w:t>
      </w:r>
      <w:r w:rsidRPr="00CB7628">
        <w:rPr>
          <w:rFonts w:ascii="Times New Roman" w:eastAsia="Calibri" w:hAnsi="Times New Roman" w:cs="Times New Roman"/>
          <w:sz w:val="28"/>
          <w:szCs w:val="28"/>
        </w:rPr>
        <w:t>»</w:t>
      </w:r>
      <w:r w:rsidRPr="00DB47D6">
        <w:rPr>
          <w:rFonts w:ascii="Times New Roman" w:eastAsia="Calibri" w:hAnsi="Times New Roman" w:cs="Times New Roman"/>
          <w:sz w:val="28"/>
          <w:szCs w:val="28"/>
          <w:lang w:val="kk-KZ"/>
        </w:rPr>
        <w:t>, «</w:t>
      </w:r>
      <w:r>
        <w:rPr>
          <w:rFonts w:ascii="Times New Roman" w:eastAsia="Calibri" w:hAnsi="Times New Roman" w:cs="Times New Roman"/>
          <w:sz w:val="28"/>
          <w:szCs w:val="28"/>
          <w:lang w:val="kk-KZ"/>
        </w:rPr>
        <w:t>Способ получения кремния</w:t>
      </w:r>
      <w:r w:rsidRPr="00DB47D6">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«Кремний – электродный материал литий-ионных аккумуляторов»</w:t>
      </w:r>
      <w:r w:rsidRPr="00DB47D6">
        <w:rPr>
          <w:rFonts w:ascii="Times New Roman" w:eastAsia="Calibri" w:hAnsi="Times New Roman" w:cs="Times New Roman"/>
          <w:sz w:val="28"/>
          <w:szCs w:val="28"/>
          <w:lang w:val="kk-KZ"/>
        </w:rPr>
        <w:t>.</w:t>
      </w:r>
      <w:r w:rsidRPr="00CB7628">
        <w:rPr>
          <w:rFonts w:ascii="Times New Roman" w:eastAsia="Calibri" w:hAnsi="Times New Roman" w:cs="Times New Roman"/>
          <w:sz w:val="28"/>
          <w:szCs w:val="28"/>
        </w:rPr>
        <w:t xml:space="preserve"> Выбор индекса классификации и глубина поиска </w:t>
      </w:r>
      <w:r w:rsidRPr="00DB47D6">
        <w:rPr>
          <w:rFonts w:ascii="Times New Roman" w:eastAsia="Calibri" w:hAnsi="Times New Roman" w:cs="Times New Roman"/>
          <w:sz w:val="28"/>
          <w:szCs w:val="28"/>
          <w:lang w:val="kk-KZ"/>
        </w:rPr>
        <w:t xml:space="preserve">более </w:t>
      </w:r>
      <w:r w:rsidRPr="00CB7628">
        <w:rPr>
          <w:rFonts w:ascii="Times New Roman" w:eastAsia="Calibri" w:hAnsi="Times New Roman" w:cs="Times New Roman"/>
          <w:sz w:val="28"/>
          <w:szCs w:val="28"/>
        </w:rPr>
        <w:t>10 лет</w:t>
      </w:r>
      <w:r>
        <w:rPr>
          <w:rFonts w:ascii="Times New Roman" w:eastAsia="Calibri" w:hAnsi="Times New Roman" w:cs="Times New Roman"/>
          <w:sz w:val="28"/>
          <w:szCs w:val="28"/>
        </w:rPr>
        <w:t>,</w:t>
      </w:r>
      <w:r w:rsidRPr="00CB7628">
        <w:rPr>
          <w:rFonts w:ascii="Times New Roman" w:eastAsia="Calibri" w:hAnsi="Times New Roman" w:cs="Times New Roman"/>
          <w:sz w:val="28"/>
          <w:szCs w:val="28"/>
        </w:rPr>
        <w:t xml:space="preserve"> соответствующие теме</w:t>
      </w:r>
      <w:r>
        <w:rPr>
          <w:rFonts w:ascii="Times New Roman" w:eastAsia="Calibri" w:hAnsi="Times New Roman" w:cs="Times New Roman"/>
          <w:sz w:val="28"/>
          <w:szCs w:val="28"/>
        </w:rPr>
        <w:t>,</w:t>
      </w:r>
      <w:r w:rsidRPr="00CB7628">
        <w:rPr>
          <w:rFonts w:ascii="Times New Roman" w:eastAsia="Calibri" w:hAnsi="Times New Roman" w:cs="Times New Roman"/>
          <w:sz w:val="28"/>
          <w:szCs w:val="28"/>
        </w:rPr>
        <w:t xml:space="preserve"> обеспечили надежность и достоверность </w:t>
      </w:r>
      <w:r>
        <w:rPr>
          <w:rFonts w:ascii="Times New Roman" w:eastAsia="Calibri" w:hAnsi="Times New Roman" w:cs="Times New Roman"/>
          <w:sz w:val="28"/>
          <w:szCs w:val="28"/>
        </w:rPr>
        <w:t xml:space="preserve">результатов </w:t>
      </w:r>
      <w:r w:rsidRPr="00CB7628">
        <w:rPr>
          <w:rFonts w:ascii="Times New Roman" w:eastAsia="Calibri" w:hAnsi="Times New Roman" w:cs="Times New Roman"/>
          <w:sz w:val="28"/>
          <w:szCs w:val="28"/>
        </w:rPr>
        <w:t xml:space="preserve">поиска информационных материалов. В результате проведенного поиска и </w:t>
      </w:r>
      <w:r>
        <w:rPr>
          <w:rFonts w:ascii="Times New Roman" w:eastAsia="Calibri" w:hAnsi="Times New Roman" w:cs="Times New Roman"/>
          <w:sz w:val="28"/>
          <w:szCs w:val="28"/>
        </w:rPr>
        <w:t xml:space="preserve">исследований </w:t>
      </w:r>
      <w:r w:rsidRPr="00CB7628">
        <w:rPr>
          <w:rFonts w:ascii="Times New Roman" w:eastAsia="Calibri" w:hAnsi="Times New Roman" w:cs="Times New Roman"/>
          <w:sz w:val="28"/>
          <w:szCs w:val="28"/>
        </w:rPr>
        <w:t xml:space="preserve">представленной диссертационной работы определено, что научный уровень обладает новизной и соответствует мировому техническому </w:t>
      </w:r>
      <w:r>
        <w:rPr>
          <w:rFonts w:ascii="Times New Roman" w:eastAsia="Calibri" w:hAnsi="Times New Roman" w:cs="Times New Roman"/>
          <w:sz w:val="28"/>
          <w:szCs w:val="28"/>
        </w:rPr>
        <w:t>уровн</w:t>
      </w:r>
      <w:r w:rsidRPr="00CB7628">
        <w:rPr>
          <w:rFonts w:ascii="Times New Roman" w:eastAsia="Calibri" w:hAnsi="Times New Roman" w:cs="Times New Roman"/>
          <w:sz w:val="28"/>
          <w:szCs w:val="28"/>
        </w:rPr>
        <w:t>ю и тенденциям развития технологии комплексной переработки минерального сырья.</w:t>
      </w:r>
    </w:p>
    <w:p w14:paraId="1D56262A" w14:textId="77777777" w:rsidR="00405A85" w:rsidRDefault="00405A85" w:rsidP="00405A85">
      <w:pPr>
        <w:spacing w:after="0" w:line="240" w:lineRule="auto"/>
        <w:ind w:firstLine="709"/>
        <w:contextualSpacing/>
        <w:jc w:val="both"/>
        <w:rPr>
          <w:rFonts w:ascii="Times New Roman" w:eastAsia="Calibri" w:hAnsi="Times New Roman" w:cs="Times New Roman"/>
          <w:sz w:val="28"/>
          <w:szCs w:val="28"/>
        </w:rPr>
      </w:pPr>
    </w:p>
    <w:p w14:paraId="0D02E431" w14:textId="77777777" w:rsidR="001477CA" w:rsidRPr="003E328F" w:rsidRDefault="00405A85" w:rsidP="001477CA">
      <w:pPr>
        <w:spacing w:after="0" w:line="240" w:lineRule="auto"/>
        <w:contextualSpacing/>
        <w:jc w:val="center"/>
        <w:rPr>
          <w:rFonts w:ascii="Times New Roman" w:eastAsia="Calibri" w:hAnsi="Times New Roman" w:cs="Times New Roman"/>
          <w:b/>
          <w:sz w:val="28"/>
          <w:szCs w:val="28"/>
        </w:rPr>
      </w:pPr>
      <w:r>
        <w:rPr>
          <w:sz w:val="28"/>
          <w:szCs w:val="28"/>
        </w:rPr>
        <w:br w:type="page"/>
      </w:r>
      <w:r w:rsidR="001477CA" w:rsidRPr="003C4E5E">
        <w:rPr>
          <w:rFonts w:ascii="Times New Roman" w:eastAsia="Times New Roman" w:hAnsi="Times New Roman" w:cs="Times New Roman"/>
          <w:sz w:val="28"/>
          <w:szCs w:val="28"/>
        </w:rPr>
        <w:lastRenderedPageBreak/>
        <w:t xml:space="preserve"> </w:t>
      </w:r>
      <w:r w:rsidR="001477CA" w:rsidRPr="003E328F">
        <w:rPr>
          <w:rFonts w:ascii="Times New Roman" w:eastAsia="Calibri" w:hAnsi="Times New Roman" w:cs="Times New Roman"/>
          <w:b/>
          <w:sz w:val="28"/>
          <w:szCs w:val="28"/>
        </w:rPr>
        <w:t>СПИСОК ИСПОЛЬЗОВАННЫХ ИСТОЧНИКОВ</w:t>
      </w:r>
    </w:p>
    <w:p w14:paraId="42F8D17D" w14:textId="77777777" w:rsidR="001477CA" w:rsidRPr="003E328F" w:rsidRDefault="001477CA" w:rsidP="001477CA">
      <w:pPr>
        <w:spacing w:after="0" w:line="240" w:lineRule="auto"/>
        <w:contextualSpacing/>
        <w:jc w:val="both"/>
        <w:rPr>
          <w:rFonts w:ascii="Times New Roman" w:eastAsia="Calibri" w:hAnsi="Times New Roman" w:cs="Times New Roman"/>
          <w:b/>
          <w:sz w:val="28"/>
          <w:szCs w:val="28"/>
        </w:rPr>
      </w:pPr>
    </w:p>
    <w:p w14:paraId="5E899042" w14:textId="77777777" w:rsidR="001477CA" w:rsidRPr="003E328F"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rPr>
      </w:pPr>
      <w:r w:rsidRPr="003E328F">
        <w:rPr>
          <w:rFonts w:ascii="Times New Roman" w:hAnsi="Times New Roman" w:cs="Times New Roman"/>
          <w:sz w:val="28"/>
          <w:szCs w:val="28"/>
        </w:rPr>
        <w:t>Сервис транспортных, технологических машин и оборудования в нефтегазодобыче: Учебное пособие / Н.С. Захаров, А.И. Яговкин, С.А. Асеев и др. под редакцией Н.С. Захарова. – Тюмень: ТюмГНГУ, 2011. – 199 с</w:t>
      </w:r>
    </w:p>
    <w:p w14:paraId="5E702ABD" w14:textId="77777777" w:rsidR="001477CA" w:rsidRPr="003E328F"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rPr>
      </w:pPr>
      <w:r w:rsidRPr="003E328F">
        <w:rPr>
          <w:rFonts w:ascii="Times New Roman" w:hAnsi="Times New Roman" w:cs="Times New Roman"/>
          <w:sz w:val="28"/>
          <w:szCs w:val="28"/>
        </w:rPr>
        <w:t xml:space="preserve">Евщик Е.Ю. Анодные материалы на основе кремния для литий-ионных аккумуляторов: дис… </w:t>
      </w:r>
      <w:proofErr w:type="gramStart"/>
      <w:r w:rsidRPr="003E328F">
        <w:rPr>
          <w:rFonts w:ascii="Times New Roman" w:hAnsi="Times New Roman" w:cs="Times New Roman"/>
          <w:sz w:val="28"/>
          <w:szCs w:val="28"/>
        </w:rPr>
        <w:t>канд.хим</w:t>
      </w:r>
      <w:proofErr w:type="gramEnd"/>
      <w:r w:rsidRPr="003E328F">
        <w:rPr>
          <w:rFonts w:ascii="Times New Roman" w:hAnsi="Times New Roman" w:cs="Times New Roman"/>
          <w:sz w:val="28"/>
          <w:szCs w:val="28"/>
        </w:rPr>
        <w:t>.наук: 02.00.04 – физическая химия, химические науки/ Евщик Е.Ю.- Черноголовка, 2016. - 163 с.</w:t>
      </w:r>
    </w:p>
    <w:p w14:paraId="10246AAE" w14:textId="77777777" w:rsidR="001477CA" w:rsidRPr="003E328F"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rPr>
      </w:pPr>
      <w:r w:rsidRPr="003E328F">
        <w:rPr>
          <w:rFonts w:ascii="Times New Roman" w:hAnsi="Times New Roman" w:cs="Times New Roman"/>
          <w:sz w:val="28"/>
          <w:szCs w:val="28"/>
        </w:rPr>
        <w:t>Б.А. Жаутиков, Г.С. Даирбекова, В.И. Романов, Н.Н. Зобнин Современные достижения и перспективы в производстве литий-ионных аккумуляторов // Вестник Восточно-Казахстанского государственного технического университета имени Д. Серикбаев</w:t>
      </w:r>
      <w:r>
        <w:rPr>
          <w:rFonts w:ascii="Times New Roman" w:hAnsi="Times New Roman" w:cs="Times New Roman"/>
          <w:sz w:val="28"/>
          <w:szCs w:val="28"/>
        </w:rPr>
        <w:t>. -</w:t>
      </w:r>
      <w:r w:rsidRPr="003E328F">
        <w:rPr>
          <w:rFonts w:ascii="Times New Roman" w:hAnsi="Times New Roman" w:cs="Times New Roman"/>
          <w:sz w:val="28"/>
          <w:szCs w:val="28"/>
        </w:rPr>
        <w:t xml:space="preserve"> г. Усть-Каменогорск</w:t>
      </w:r>
      <w:r>
        <w:rPr>
          <w:rFonts w:ascii="Times New Roman" w:hAnsi="Times New Roman" w:cs="Times New Roman"/>
          <w:sz w:val="28"/>
          <w:szCs w:val="28"/>
        </w:rPr>
        <w:t>,</w:t>
      </w:r>
      <w:r w:rsidRPr="003E328F">
        <w:rPr>
          <w:rFonts w:ascii="Times New Roman" w:hAnsi="Times New Roman" w:cs="Times New Roman"/>
          <w:sz w:val="28"/>
          <w:szCs w:val="28"/>
        </w:rPr>
        <w:t xml:space="preserve"> 2020</w:t>
      </w:r>
      <w:r>
        <w:rPr>
          <w:rFonts w:ascii="Times New Roman" w:hAnsi="Times New Roman" w:cs="Times New Roman"/>
          <w:sz w:val="28"/>
          <w:szCs w:val="28"/>
        </w:rPr>
        <w:t>, -</w:t>
      </w:r>
      <w:r w:rsidRPr="003E328F">
        <w:rPr>
          <w:rFonts w:ascii="Times New Roman" w:hAnsi="Times New Roman" w:cs="Times New Roman"/>
          <w:sz w:val="28"/>
          <w:szCs w:val="28"/>
        </w:rPr>
        <w:t xml:space="preserve"> С.128-131</w:t>
      </w:r>
    </w:p>
    <w:p w14:paraId="601D5CC4" w14:textId="77777777" w:rsidR="001477CA" w:rsidRPr="003E328F"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lang w:val="en-US"/>
        </w:rPr>
      </w:pPr>
      <w:r w:rsidRPr="003E328F">
        <w:rPr>
          <w:rFonts w:ascii="Times New Roman" w:hAnsi="Times New Roman" w:cs="Times New Roman"/>
          <w:sz w:val="28"/>
          <w:szCs w:val="28"/>
          <w:lang w:val="en-US"/>
        </w:rPr>
        <w:t>L. A. Berla, S. W. Lee, Y. Cui, and W. D. Nix Mechanical behavoir of electrochemically lithiated silicon</w:t>
      </w:r>
      <w:r w:rsidRPr="009F00CD">
        <w:rPr>
          <w:rFonts w:ascii="Times New Roman" w:hAnsi="Times New Roman" w:cs="Times New Roman"/>
          <w:sz w:val="28"/>
          <w:szCs w:val="28"/>
          <w:lang w:val="en-US"/>
        </w:rPr>
        <w:t xml:space="preserve"> //</w:t>
      </w:r>
      <w:r w:rsidRPr="003E328F">
        <w:rPr>
          <w:rFonts w:ascii="Times New Roman" w:hAnsi="Times New Roman" w:cs="Times New Roman"/>
          <w:sz w:val="28"/>
          <w:szCs w:val="28"/>
          <w:lang w:val="en-US"/>
        </w:rPr>
        <w:t>Journal of Power Sources</w:t>
      </w:r>
      <w:r w:rsidRPr="009F00CD">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3E328F">
        <w:rPr>
          <w:rFonts w:ascii="Times New Roman" w:hAnsi="Times New Roman" w:cs="Times New Roman"/>
          <w:sz w:val="28"/>
          <w:szCs w:val="28"/>
          <w:lang w:val="en-US"/>
        </w:rPr>
        <w:t xml:space="preserve"> </w:t>
      </w:r>
      <w:proofErr w:type="gramStart"/>
      <w:r w:rsidRPr="003E328F">
        <w:rPr>
          <w:rFonts w:ascii="Times New Roman" w:hAnsi="Times New Roman" w:cs="Times New Roman"/>
          <w:sz w:val="28"/>
          <w:szCs w:val="28"/>
          <w:lang w:val="en-US"/>
        </w:rPr>
        <w:t>2014</w:t>
      </w:r>
      <w:r w:rsidRPr="009F00CD">
        <w:rPr>
          <w:rFonts w:ascii="Times New Roman" w:hAnsi="Times New Roman" w:cs="Times New Roman"/>
          <w:sz w:val="28"/>
          <w:szCs w:val="28"/>
          <w:lang w:val="en-US"/>
        </w:rPr>
        <w:t xml:space="preserve"> .</w:t>
      </w:r>
      <w:proofErr w:type="gramEnd"/>
      <w:r w:rsidRPr="009F00CD">
        <w:rPr>
          <w:rFonts w:ascii="Times New Roman" w:hAnsi="Times New Roman" w:cs="Times New Roman"/>
          <w:sz w:val="28"/>
          <w:szCs w:val="28"/>
          <w:lang w:val="en-US"/>
        </w:rPr>
        <w:t xml:space="preserve"> – </w:t>
      </w:r>
      <w:r>
        <w:rPr>
          <w:rFonts w:ascii="Times New Roman" w:hAnsi="Times New Roman" w:cs="Times New Roman"/>
          <w:sz w:val="28"/>
          <w:szCs w:val="28"/>
        </w:rPr>
        <w:t>Р</w:t>
      </w:r>
      <w:r w:rsidRPr="009F00CD">
        <w:rPr>
          <w:rFonts w:ascii="Times New Roman" w:hAnsi="Times New Roman" w:cs="Times New Roman"/>
          <w:sz w:val="28"/>
          <w:szCs w:val="28"/>
          <w:lang w:val="en-US"/>
        </w:rPr>
        <w:t>.</w:t>
      </w:r>
      <w:r w:rsidRPr="003E328F">
        <w:rPr>
          <w:rFonts w:ascii="Times New Roman" w:hAnsi="Times New Roman" w:cs="Times New Roman"/>
          <w:sz w:val="28"/>
          <w:szCs w:val="28"/>
          <w:lang w:val="en-US"/>
        </w:rPr>
        <w:t xml:space="preserve">41-51 </w:t>
      </w:r>
    </w:p>
    <w:p w14:paraId="617CB6F3" w14:textId="77777777" w:rsidR="001477CA" w:rsidRPr="001D66C1"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lang w:val="en-US"/>
        </w:rPr>
      </w:pPr>
      <w:r w:rsidRPr="001D66C1">
        <w:rPr>
          <w:rFonts w:ascii="Times New Roman" w:hAnsi="Times New Roman" w:cs="Times New Roman"/>
          <w:sz w:val="28"/>
          <w:szCs w:val="28"/>
          <w:lang w:val="en-US"/>
        </w:rPr>
        <w:t>Wang, X. et al. High-density monolith of N-doped holey graphene for ultrahigh volumetric capacity of Li-ion batteries // Adv. Energy Mater.</w:t>
      </w:r>
      <w:r w:rsidRPr="006D7084">
        <w:rPr>
          <w:rFonts w:ascii="Times New Roman" w:hAnsi="Times New Roman" w:cs="Times New Roman"/>
          <w:sz w:val="28"/>
          <w:szCs w:val="28"/>
          <w:lang w:val="en-US"/>
        </w:rPr>
        <w:t xml:space="preserve"> – 2016. – </w:t>
      </w:r>
      <w:r w:rsidRPr="001D66C1">
        <w:rPr>
          <w:rFonts w:ascii="Times New Roman" w:hAnsi="Times New Roman" w:cs="Times New Roman"/>
          <w:sz w:val="28"/>
          <w:szCs w:val="28"/>
          <w:lang w:val="en-US"/>
        </w:rPr>
        <w:t>Vol. 6.- P. 1502100</w:t>
      </w:r>
      <w:r w:rsidRPr="001D66C1">
        <w:rPr>
          <w:rFonts w:ascii="Times New Roman" w:hAnsi="Times New Roman" w:cs="Times New Roman"/>
          <w:sz w:val="28"/>
          <w:szCs w:val="28"/>
        </w:rPr>
        <w:t xml:space="preserve"> </w:t>
      </w:r>
    </w:p>
    <w:p w14:paraId="088369C3" w14:textId="77777777" w:rsidR="001477CA" w:rsidRPr="001D66C1"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lang w:val="en-US"/>
        </w:rPr>
      </w:pPr>
      <w:r w:rsidRPr="001D66C1">
        <w:rPr>
          <w:rFonts w:ascii="Times New Roman" w:hAnsi="Times New Roman" w:cs="Times New Roman"/>
          <w:sz w:val="28"/>
          <w:szCs w:val="28"/>
          <w:lang w:val="en-US"/>
        </w:rPr>
        <w:t>Zhang, C. J. et al. Enabling flexible heterostructures for Li-ion battery anodes based on nanotube and liquid-phase exfoliated 2D gallium chalcogenide nanosheet colloidal solutions // Small 13. – 2017. – P. 1701677- 1701689</w:t>
      </w:r>
    </w:p>
    <w:p w14:paraId="347D1D61" w14:textId="77777777" w:rsidR="001477CA" w:rsidRPr="003E328F"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lang w:val="en-US"/>
        </w:rPr>
      </w:pPr>
      <w:r w:rsidRPr="003E328F">
        <w:rPr>
          <w:rFonts w:ascii="Times New Roman" w:hAnsi="Times New Roman" w:cs="Times New Roman"/>
          <w:sz w:val="28"/>
          <w:szCs w:val="28"/>
          <w:lang w:val="en-US"/>
        </w:rPr>
        <w:t>Zhang, C. J. et al. Liquid exfoliation of interlayer spacing-tunable 2D vanadium oxide nanosheets: High capacity and rate handling Li-ion battery cathodes</w:t>
      </w:r>
      <w:r w:rsidRPr="009F00CD">
        <w:rPr>
          <w:rFonts w:ascii="Times New Roman" w:hAnsi="Times New Roman" w:cs="Times New Roman"/>
          <w:sz w:val="28"/>
          <w:szCs w:val="28"/>
          <w:lang w:val="en-US"/>
        </w:rPr>
        <w:t xml:space="preserve"> //</w:t>
      </w:r>
      <w:r w:rsidRPr="003E328F">
        <w:rPr>
          <w:rFonts w:ascii="Times New Roman" w:hAnsi="Times New Roman" w:cs="Times New Roman"/>
          <w:sz w:val="28"/>
          <w:szCs w:val="28"/>
          <w:lang w:val="en-US"/>
        </w:rPr>
        <w:t xml:space="preserve"> Nano Energy</w:t>
      </w:r>
      <w:r w:rsidRPr="009F00CD">
        <w:rPr>
          <w:rFonts w:ascii="Times New Roman" w:hAnsi="Times New Roman" w:cs="Times New Roman"/>
          <w:sz w:val="28"/>
          <w:szCs w:val="28"/>
          <w:lang w:val="en-US"/>
        </w:rPr>
        <w:t xml:space="preserve">. – 2017.- </w:t>
      </w:r>
      <w:r>
        <w:rPr>
          <w:rFonts w:ascii="Times New Roman" w:hAnsi="Times New Roman" w:cs="Times New Roman"/>
          <w:sz w:val="28"/>
          <w:szCs w:val="28"/>
        </w:rPr>
        <w:t>Р.</w:t>
      </w:r>
      <w:r w:rsidRPr="003E328F">
        <w:rPr>
          <w:rFonts w:ascii="Times New Roman" w:hAnsi="Times New Roman" w:cs="Times New Roman"/>
          <w:sz w:val="28"/>
          <w:szCs w:val="28"/>
          <w:lang w:val="en-US"/>
        </w:rPr>
        <w:t xml:space="preserve"> 151–161</w:t>
      </w:r>
    </w:p>
    <w:p w14:paraId="3EDCED47" w14:textId="77777777" w:rsidR="001477CA" w:rsidRPr="003E328F"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lang w:val="en-US"/>
        </w:rPr>
      </w:pPr>
      <w:r w:rsidRPr="003E328F">
        <w:rPr>
          <w:rFonts w:ascii="Times New Roman" w:hAnsi="Times New Roman" w:cs="Times New Roman"/>
          <w:sz w:val="28"/>
          <w:szCs w:val="28"/>
          <w:lang w:val="en-US"/>
        </w:rPr>
        <w:t>Zhang, C. J. et al. Layered orthorhombic Nb2O5@Nb4C3Tx and TiO2@Ti3C2Tx hierarchical composites for high performance Li-ion batteries</w:t>
      </w:r>
      <w:r w:rsidRPr="009F00CD">
        <w:rPr>
          <w:rFonts w:ascii="Times New Roman" w:hAnsi="Times New Roman" w:cs="Times New Roman"/>
          <w:sz w:val="28"/>
          <w:szCs w:val="28"/>
          <w:lang w:val="en-US"/>
        </w:rPr>
        <w:t xml:space="preserve"> //</w:t>
      </w:r>
      <w:r w:rsidRPr="003E328F">
        <w:rPr>
          <w:rFonts w:ascii="Times New Roman" w:hAnsi="Times New Roman" w:cs="Times New Roman"/>
          <w:sz w:val="28"/>
          <w:szCs w:val="28"/>
          <w:lang w:val="en-US"/>
        </w:rPr>
        <w:t xml:space="preserve"> Adv. Funct. Mater.</w:t>
      </w:r>
      <w:r>
        <w:rPr>
          <w:rFonts w:ascii="Times New Roman" w:hAnsi="Times New Roman" w:cs="Times New Roman"/>
          <w:sz w:val="28"/>
          <w:szCs w:val="28"/>
        </w:rPr>
        <w:t xml:space="preserve"> – 2016. – Р. </w:t>
      </w:r>
      <w:r w:rsidRPr="003E328F">
        <w:rPr>
          <w:rFonts w:ascii="Times New Roman" w:hAnsi="Times New Roman" w:cs="Times New Roman"/>
          <w:sz w:val="28"/>
          <w:szCs w:val="28"/>
          <w:lang w:val="en-US"/>
        </w:rPr>
        <w:t>4143–4151</w:t>
      </w:r>
    </w:p>
    <w:p w14:paraId="3C878ADE" w14:textId="77777777" w:rsidR="001477CA" w:rsidRPr="003E328F"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lang w:val="en-US"/>
        </w:rPr>
      </w:pPr>
      <w:r w:rsidRPr="003E328F">
        <w:rPr>
          <w:rFonts w:ascii="Times New Roman" w:hAnsi="Times New Roman" w:cs="Times New Roman"/>
          <w:sz w:val="28"/>
          <w:szCs w:val="28"/>
          <w:lang w:val="en-US"/>
        </w:rPr>
        <w:t>Liu, Y. et al. Liquid phase exfoliated MoS2 nanosheets percolated with carbon nanotubes for high volumetric/areal capacity sodium-ion batteries</w:t>
      </w:r>
      <w:r w:rsidRPr="009F00CD">
        <w:rPr>
          <w:rFonts w:ascii="Times New Roman" w:hAnsi="Times New Roman" w:cs="Times New Roman"/>
          <w:sz w:val="28"/>
          <w:szCs w:val="28"/>
          <w:lang w:val="en-US"/>
        </w:rPr>
        <w:t xml:space="preserve"> //</w:t>
      </w:r>
      <w:r w:rsidRPr="003E328F">
        <w:rPr>
          <w:rFonts w:ascii="Times New Roman" w:hAnsi="Times New Roman" w:cs="Times New Roman"/>
          <w:sz w:val="28"/>
          <w:szCs w:val="28"/>
          <w:lang w:val="en-US"/>
        </w:rPr>
        <w:t xml:space="preserve"> ACS Nano10</w:t>
      </w:r>
      <w:r w:rsidRPr="009F00CD">
        <w:rPr>
          <w:rFonts w:ascii="Times New Roman" w:hAnsi="Times New Roman" w:cs="Times New Roman"/>
          <w:sz w:val="28"/>
          <w:szCs w:val="28"/>
          <w:lang w:val="en-US"/>
        </w:rPr>
        <w:t xml:space="preserve">. – 2016. – </w:t>
      </w:r>
      <w:r>
        <w:rPr>
          <w:rFonts w:ascii="Times New Roman" w:hAnsi="Times New Roman" w:cs="Times New Roman"/>
          <w:sz w:val="28"/>
          <w:szCs w:val="28"/>
        </w:rPr>
        <w:t>Р</w:t>
      </w:r>
      <w:r w:rsidRPr="009F00CD">
        <w:rPr>
          <w:rFonts w:ascii="Times New Roman" w:hAnsi="Times New Roman" w:cs="Times New Roman"/>
          <w:sz w:val="28"/>
          <w:szCs w:val="28"/>
          <w:lang w:val="en-US"/>
        </w:rPr>
        <w:t>.</w:t>
      </w:r>
      <w:r w:rsidRPr="003E328F">
        <w:rPr>
          <w:rFonts w:ascii="Times New Roman" w:hAnsi="Times New Roman" w:cs="Times New Roman"/>
          <w:sz w:val="28"/>
          <w:szCs w:val="28"/>
          <w:lang w:val="en-US"/>
        </w:rPr>
        <w:t xml:space="preserve"> 8821–8828</w:t>
      </w:r>
    </w:p>
    <w:p w14:paraId="36E74AD4" w14:textId="77777777" w:rsidR="001477CA" w:rsidRPr="003C4E5E"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lang w:val="en-US"/>
        </w:rPr>
      </w:pPr>
      <w:r w:rsidRPr="003C4E5E">
        <w:rPr>
          <w:rFonts w:ascii="Times New Roman" w:hAnsi="Times New Roman" w:cs="Times New Roman"/>
          <w:sz w:val="28"/>
          <w:szCs w:val="28"/>
          <w:lang w:val="en-US"/>
        </w:rPr>
        <w:t>Wei Liu, Tobias Placke, K.T. Chau Overview of batteries and battery management for electric vehicles // Energy Reports. – 2022. – P. 4058-4084</w:t>
      </w:r>
    </w:p>
    <w:p w14:paraId="622E7B3C" w14:textId="77777777" w:rsidR="001477CA" w:rsidRPr="003C4E5E" w:rsidRDefault="001477CA" w:rsidP="00136709">
      <w:pPr>
        <w:pStyle w:val="a6"/>
        <w:numPr>
          <w:ilvl w:val="0"/>
          <w:numId w:val="24"/>
        </w:numPr>
        <w:spacing w:after="0" w:line="240" w:lineRule="auto"/>
        <w:ind w:left="0" w:firstLine="709"/>
        <w:jc w:val="both"/>
        <w:rPr>
          <w:rFonts w:ascii="Times New Roman" w:eastAsiaTheme="minorHAnsi" w:hAnsi="Times New Roman"/>
          <w:color w:val="000000" w:themeColor="text1"/>
          <w:sz w:val="28"/>
          <w:szCs w:val="28"/>
          <w:lang w:val="en-US" w:eastAsia="en-US"/>
        </w:rPr>
      </w:pPr>
      <w:r w:rsidRPr="003C4E5E">
        <w:rPr>
          <w:rFonts w:ascii="Times New Roman" w:eastAsiaTheme="minorHAnsi" w:hAnsi="Times New Roman"/>
          <w:color w:val="000000" w:themeColor="text1"/>
          <w:sz w:val="28"/>
          <w:szCs w:val="28"/>
          <w:lang w:val="en-US" w:eastAsia="en-US"/>
        </w:rPr>
        <w:t>S. Rangarajan, S.; Sunddararaj, S.P.; Sudhakar, A.; Shiva, C.K.; Subramaniam, U.; Collins, E.R.; Senjyu, T. Lithium-Ion Batteries—The Crux of Electric Vehicles with Opportunities and Challenges. Clean Technol. 2022, 4, 908-930. https://doi.org/10.3390/cleantechnol4040056</w:t>
      </w:r>
    </w:p>
    <w:p w14:paraId="2C3A8CEE" w14:textId="77777777" w:rsidR="001477CA"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lang w:val="en-US"/>
        </w:rPr>
      </w:pPr>
      <w:r w:rsidRPr="003E328F">
        <w:rPr>
          <w:rFonts w:ascii="Times New Roman" w:hAnsi="Times New Roman" w:cs="Times New Roman"/>
          <w:sz w:val="28"/>
          <w:szCs w:val="28"/>
          <w:lang w:val="en-US"/>
        </w:rPr>
        <w:t>N. Liu, W. Li, M. Pasta, and Y. Cui Nanomaterials for electrochemical energy</w:t>
      </w:r>
      <w:r w:rsidRPr="009F00CD">
        <w:rPr>
          <w:rFonts w:ascii="Times New Roman" w:hAnsi="Times New Roman" w:cs="Times New Roman"/>
          <w:sz w:val="28"/>
          <w:szCs w:val="28"/>
          <w:lang w:val="en-US"/>
        </w:rPr>
        <w:t xml:space="preserve"> storage // Front. Phys.</w:t>
      </w:r>
      <w:r w:rsidRPr="00423717">
        <w:rPr>
          <w:rFonts w:ascii="Times New Roman" w:hAnsi="Times New Roman" w:cs="Times New Roman"/>
          <w:sz w:val="28"/>
          <w:szCs w:val="28"/>
          <w:lang w:val="en-US"/>
        </w:rPr>
        <w:t xml:space="preserve"> – 2014. -</w:t>
      </w:r>
      <w:r>
        <w:rPr>
          <w:rFonts w:ascii="Times New Roman" w:hAnsi="Times New Roman" w:cs="Times New Roman"/>
          <w:sz w:val="28"/>
          <w:szCs w:val="28"/>
        </w:rPr>
        <w:t>Р</w:t>
      </w:r>
      <w:r w:rsidRPr="00423717">
        <w:rPr>
          <w:rFonts w:ascii="Times New Roman" w:hAnsi="Times New Roman" w:cs="Times New Roman"/>
          <w:sz w:val="28"/>
          <w:szCs w:val="28"/>
          <w:lang w:val="en-US"/>
        </w:rPr>
        <w:t>.</w:t>
      </w:r>
      <w:r w:rsidRPr="009F00CD">
        <w:rPr>
          <w:rFonts w:ascii="Times New Roman" w:hAnsi="Times New Roman" w:cs="Times New Roman"/>
          <w:sz w:val="28"/>
          <w:szCs w:val="28"/>
          <w:lang w:val="en-US"/>
        </w:rPr>
        <w:t xml:space="preserve"> 1-28</w:t>
      </w:r>
    </w:p>
    <w:p w14:paraId="5D3D6206" w14:textId="77777777" w:rsidR="001477CA" w:rsidRPr="003E328F" w:rsidRDefault="001477CA" w:rsidP="00136709">
      <w:pPr>
        <w:numPr>
          <w:ilvl w:val="0"/>
          <w:numId w:val="24"/>
        </w:numPr>
        <w:tabs>
          <w:tab w:val="left" w:pos="1276"/>
        </w:tabs>
        <w:spacing w:after="0" w:line="240" w:lineRule="auto"/>
        <w:ind w:left="0" w:firstLine="709"/>
        <w:contextualSpacing/>
        <w:jc w:val="both"/>
        <w:rPr>
          <w:rFonts w:ascii="Times New Roman" w:hAnsi="Times New Roman" w:cs="Times New Roman"/>
          <w:sz w:val="28"/>
          <w:szCs w:val="28"/>
          <w:lang w:val="en-US"/>
        </w:rPr>
      </w:pPr>
      <w:r w:rsidRPr="003E328F">
        <w:rPr>
          <w:rFonts w:ascii="Times New Roman" w:hAnsi="Times New Roman" w:cs="Times New Roman"/>
          <w:sz w:val="28"/>
          <w:szCs w:val="28"/>
          <w:lang w:val="en-US"/>
        </w:rPr>
        <w:t>P. Limthongkul, Y.-I. Jang, N. J. Dudney, and Y.-M. Chiang</w:t>
      </w:r>
      <w:r w:rsidRPr="009F00CD">
        <w:rPr>
          <w:rFonts w:ascii="Times New Roman" w:hAnsi="Times New Roman" w:cs="Times New Roman"/>
          <w:sz w:val="28"/>
          <w:szCs w:val="28"/>
          <w:lang w:val="en-US"/>
        </w:rPr>
        <w:t xml:space="preserve"> </w:t>
      </w:r>
      <w:r w:rsidRPr="003E328F">
        <w:rPr>
          <w:rFonts w:ascii="Times New Roman" w:hAnsi="Times New Roman" w:cs="Times New Roman"/>
          <w:sz w:val="28"/>
          <w:szCs w:val="28"/>
          <w:lang w:val="en-US"/>
        </w:rPr>
        <w:t>Electrochemicallydriven solid-state amorphization in lithium–metal anodes</w:t>
      </w:r>
      <w:r w:rsidRPr="009F00CD">
        <w:rPr>
          <w:rFonts w:ascii="Times New Roman" w:hAnsi="Times New Roman" w:cs="Times New Roman"/>
          <w:sz w:val="28"/>
          <w:szCs w:val="28"/>
          <w:lang w:val="en-US"/>
        </w:rPr>
        <w:t xml:space="preserve"> //</w:t>
      </w:r>
      <w:r w:rsidRPr="003E328F">
        <w:rPr>
          <w:rFonts w:ascii="Times New Roman" w:hAnsi="Times New Roman" w:cs="Times New Roman"/>
          <w:sz w:val="28"/>
          <w:szCs w:val="28"/>
          <w:lang w:val="en-US"/>
        </w:rPr>
        <w:t xml:space="preserve"> Journal of Power Sources</w:t>
      </w:r>
      <w:r w:rsidRPr="009F00CD">
        <w:rPr>
          <w:rFonts w:ascii="Times New Roman" w:hAnsi="Times New Roman" w:cs="Times New Roman"/>
          <w:sz w:val="28"/>
          <w:szCs w:val="28"/>
          <w:lang w:val="en-US"/>
        </w:rPr>
        <w:t>. – 2003. -</w:t>
      </w:r>
      <w:r w:rsidRPr="003E328F">
        <w:rPr>
          <w:rFonts w:ascii="Times New Roman" w:hAnsi="Times New Roman" w:cs="Times New Roman"/>
          <w:sz w:val="28"/>
          <w:szCs w:val="28"/>
          <w:lang w:val="en-US"/>
        </w:rPr>
        <w:t xml:space="preserve"> vol. 119</w:t>
      </w:r>
      <w:r w:rsidRPr="009F00CD">
        <w:rPr>
          <w:rFonts w:ascii="Times New Roman" w:hAnsi="Times New Roman" w:cs="Times New Roman"/>
          <w:sz w:val="28"/>
          <w:szCs w:val="28"/>
          <w:lang w:val="en-US"/>
        </w:rPr>
        <w:t>. -</w:t>
      </w:r>
      <w:r w:rsidRPr="003E328F">
        <w:rPr>
          <w:rFonts w:ascii="Times New Roman" w:hAnsi="Times New Roman" w:cs="Times New Roman"/>
          <w:sz w:val="28"/>
          <w:szCs w:val="28"/>
          <w:lang w:val="en-US"/>
        </w:rPr>
        <w:t xml:space="preserve"> pp. 604-609</w:t>
      </w:r>
    </w:p>
    <w:p w14:paraId="16E658AC" w14:textId="77777777" w:rsidR="001477CA"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A67A14">
        <w:rPr>
          <w:rFonts w:ascii="Times New Roman" w:hAnsi="Times New Roman"/>
          <w:sz w:val="28"/>
          <w:szCs w:val="28"/>
          <w:lang w:val="en-US"/>
        </w:rPr>
        <w:t xml:space="preserve">M. L. Terranova, S. Orlanducci, E. Tamburri, V. Guglielmotti, and M. Rossi Si/C hybrid nanostructures for Li-ion anodes: An overview // Journal of Power Sources. – 2014.- vol. 246. – </w:t>
      </w:r>
      <w:r w:rsidRPr="00A67A14">
        <w:rPr>
          <w:rFonts w:ascii="Times New Roman" w:hAnsi="Times New Roman"/>
          <w:sz w:val="28"/>
          <w:szCs w:val="28"/>
        </w:rPr>
        <w:t>Р</w:t>
      </w:r>
      <w:r w:rsidRPr="00A67A14">
        <w:rPr>
          <w:rFonts w:ascii="Times New Roman" w:hAnsi="Times New Roman"/>
          <w:sz w:val="28"/>
          <w:szCs w:val="28"/>
          <w:lang w:val="en-US"/>
        </w:rPr>
        <w:t>. 167-177</w:t>
      </w:r>
    </w:p>
    <w:p w14:paraId="1DE485D2" w14:textId="77777777" w:rsidR="001477CA" w:rsidRPr="00F1711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F1711D">
        <w:rPr>
          <w:rFonts w:ascii="Times New Roman" w:hAnsi="Times New Roman"/>
          <w:sz w:val="28"/>
          <w:szCs w:val="28"/>
        </w:rPr>
        <w:lastRenderedPageBreak/>
        <w:t>Государственная программа индустриально-инновационного развития Республики Казахстан на 2020 – 2025 годы, утвержденная Правительством Республики Казахстан от 31 декабря 2019 года № 1050</w:t>
      </w:r>
    </w:p>
    <w:p w14:paraId="62EE79C4" w14:textId="77777777" w:rsidR="001477CA" w:rsidRPr="00F1711D" w:rsidRDefault="001477CA" w:rsidP="00136709">
      <w:pPr>
        <w:pStyle w:val="a6"/>
        <w:numPr>
          <w:ilvl w:val="0"/>
          <w:numId w:val="24"/>
        </w:numPr>
        <w:spacing w:after="0" w:line="240" w:lineRule="auto"/>
        <w:ind w:left="0" w:firstLine="709"/>
        <w:rPr>
          <w:rFonts w:ascii="Times New Roman" w:hAnsi="Times New Roman"/>
          <w:sz w:val="28"/>
          <w:szCs w:val="28"/>
        </w:rPr>
      </w:pPr>
      <w:r w:rsidRPr="00F1711D">
        <w:rPr>
          <w:rFonts w:ascii="Times New Roman" w:hAnsi="Times New Roman"/>
          <w:sz w:val="28"/>
          <w:szCs w:val="28"/>
        </w:rPr>
        <w:t>Печи цветной металлургии. Под научной редакцией Д.А Диомедовского, Л.М Шалыгина, А.А Галинберк, И.А Южанин. - М.: Металлургия, 1963. - 640 с.</w:t>
      </w:r>
    </w:p>
    <w:p w14:paraId="71C2420C" w14:textId="77777777" w:rsidR="001477CA" w:rsidRPr="006C21BC" w:rsidRDefault="001477CA" w:rsidP="00136709">
      <w:pPr>
        <w:pStyle w:val="a6"/>
        <w:numPr>
          <w:ilvl w:val="0"/>
          <w:numId w:val="24"/>
        </w:numPr>
        <w:spacing w:after="0" w:line="240" w:lineRule="auto"/>
        <w:ind w:left="0" w:firstLine="709"/>
        <w:rPr>
          <w:rFonts w:ascii="Times New Roman" w:hAnsi="Times New Roman"/>
          <w:sz w:val="28"/>
          <w:szCs w:val="28"/>
        </w:rPr>
      </w:pPr>
      <w:r w:rsidRPr="006C21BC">
        <w:rPr>
          <w:rFonts w:ascii="Times New Roman" w:hAnsi="Times New Roman"/>
          <w:sz w:val="28"/>
          <w:szCs w:val="28"/>
        </w:rPr>
        <w:t>Электронный ресурс http://referat.co/ref/673166/read (дата обращения 17.05.2022г.)</w:t>
      </w:r>
    </w:p>
    <w:p w14:paraId="446CAB23"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Романова А. Н., Зыкова Ю.А. Применение молотого кремния в промышленности // МОЛОДЕЖНЫЙ ВЕСТНИК ИРГТУ. -2012. - №3.- С.50-55</w:t>
      </w:r>
    </w:p>
    <w:p w14:paraId="17EE4365"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Б</w:t>
      </w:r>
      <w:r w:rsidRPr="006C21BC">
        <w:rPr>
          <w:rFonts w:ascii="Times New Roman" w:hAnsi="Times New Roman"/>
          <w:sz w:val="28"/>
          <w:szCs w:val="28"/>
        </w:rPr>
        <w:t>.</w:t>
      </w:r>
      <w:r w:rsidRPr="00994BFD">
        <w:rPr>
          <w:rFonts w:ascii="Times New Roman" w:hAnsi="Times New Roman"/>
          <w:sz w:val="28"/>
          <w:szCs w:val="28"/>
        </w:rPr>
        <w:t>Н</w:t>
      </w:r>
      <w:r w:rsidRPr="006C21BC">
        <w:rPr>
          <w:rFonts w:ascii="Times New Roman" w:hAnsi="Times New Roman"/>
          <w:sz w:val="28"/>
          <w:szCs w:val="28"/>
        </w:rPr>
        <w:t xml:space="preserve">. </w:t>
      </w:r>
      <w:r w:rsidRPr="00994BFD">
        <w:rPr>
          <w:rFonts w:ascii="Times New Roman" w:hAnsi="Times New Roman"/>
          <w:sz w:val="28"/>
          <w:szCs w:val="28"/>
        </w:rPr>
        <w:t>Мукашев</w:t>
      </w:r>
      <w:r w:rsidRPr="006C21BC">
        <w:rPr>
          <w:rFonts w:ascii="Times New Roman" w:hAnsi="Times New Roman"/>
          <w:sz w:val="28"/>
          <w:szCs w:val="28"/>
        </w:rPr>
        <w:t xml:space="preserve">, </w:t>
      </w:r>
      <w:r w:rsidRPr="00994BFD">
        <w:rPr>
          <w:rFonts w:ascii="Times New Roman" w:hAnsi="Times New Roman"/>
          <w:sz w:val="28"/>
          <w:szCs w:val="28"/>
        </w:rPr>
        <w:t>А</w:t>
      </w:r>
      <w:r w:rsidRPr="006C21BC">
        <w:rPr>
          <w:rFonts w:ascii="Times New Roman" w:hAnsi="Times New Roman"/>
          <w:sz w:val="28"/>
          <w:szCs w:val="28"/>
        </w:rPr>
        <w:t>.</w:t>
      </w:r>
      <w:r w:rsidRPr="00994BFD">
        <w:rPr>
          <w:rFonts w:ascii="Times New Roman" w:hAnsi="Times New Roman"/>
          <w:sz w:val="28"/>
          <w:szCs w:val="28"/>
        </w:rPr>
        <w:t>А</w:t>
      </w:r>
      <w:r w:rsidRPr="006C21BC">
        <w:rPr>
          <w:rFonts w:ascii="Times New Roman" w:hAnsi="Times New Roman"/>
          <w:sz w:val="28"/>
          <w:szCs w:val="28"/>
        </w:rPr>
        <w:t xml:space="preserve">. </w:t>
      </w:r>
      <w:r w:rsidRPr="00994BFD">
        <w:rPr>
          <w:rFonts w:ascii="Times New Roman" w:hAnsi="Times New Roman"/>
          <w:sz w:val="28"/>
          <w:szCs w:val="28"/>
        </w:rPr>
        <w:t>Бетекбаев</w:t>
      </w:r>
      <w:r w:rsidRPr="006C21BC">
        <w:rPr>
          <w:rFonts w:ascii="Times New Roman" w:hAnsi="Times New Roman"/>
          <w:sz w:val="28"/>
          <w:szCs w:val="28"/>
        </w:rPr>
        <w:t xml:space="preserve">, </w:t>
      </w:r>
      <w:r w:rsidRPr="00994BFD">
        <w:rPr>
          <w:rFonts w:ascii="Times New Roman" w:hAnsi="Times New Roman"/>
          <w:sz w:val="28"/>
          <w:szCs w:val="28"/>
        </w:rPr>
        <w:t>Д</w:t>
      </w:r>
      <w:r w:rsidRPr="006C21BC">
        <w:rPr>
          <w:rFonts w:ascii="Times New Roman" w:hAnsi="Times New Roman"/>
          <w:sz w:val="28"/>
          <w:szCs w:val="28"/>
        </w:rPr>
        <w:t>.</w:t>
      </w:r>
      <w:r w:rsidRPr="00994BFD">
        <w:rPr>
          <w:rFonts w:ascii="Times New Roman" w:hAnsi="Times New Roman"/>
          <w:sz w:val="28"/>
          <w:szCs w:val="28"/>
        </w:rPr>
        <w:t>А</w:t>
      </w:r>
      <w:r w:rsidRPr="006C21BC">
        <w:rPr>
          <w:rFonts w:ascii="Times New Roman" w:hAnsi="Times New Roman"/>
          <w:sz w:val="28"/>
          <w:szCs w:val="28"/>
        </w:rPr>
        <w:t xml:space="preserve">. </w:t>
      </w:r>
      <w:r w:rsidRPr="00994BFD">
        <w:rPr>
          <w:rFonts w:ascii="Times New Roman" w:hAnsi="Times New Roman"/>
          <w:sz w:val="28"/>
          <w:szCs w:val="28"/>
        </w:rPr>
        <w:t>Калыгулов</w:t>
      </w:r>
      <w:r w:rsidRPr="006C21BC">
        <w:rPr>
          <w:rFonts w:ascii="Times New Roman" w:hAnsi="Times New Roman"/>
          <w:sz w:val="28"/>
          <w:szCs w:val="28"/>
        </w:rPr>
        <w:t xml:space="preserve">, </w:t>
      </w:r>
      <w:r w:rsidRPr="00994BFD">
        <w:rPr>
          <w:rFonts w:ascii="Times New Roman" w:hAnsi="Times New Roman"/>
          <w:sz w:val="28"/>
          <w:szCs w:val="28"/>
        </w:rPr>
        <w:t>А</w:t>
      </w:r>
      <w:r w:rsidRPr="006C21BC">
        <w:rPr>
          <w:rFonts w:ascii="Times New Roman" w:hAnsi="Times New Roman"/>
          <w:sz w:val="28"/>
          <w:szCs w:val="28"/>
        </w:rPr>
        <w:t>.</w:t>
      </w:r>
      <w:r w:rsidRPr="00994BFD">
        <w:rPr>
          <w:rFonts w:ascii="Times New Roman" w:hAnsi="Times New Roman"/>
          <w:sz w:val="28"/>
          <w:szCs w:val="28"/>
        </w:rPr>
        <w:t>А</w:t>
      </w:r>
      <w:r w:rsidRPr="006C21BC">
        <w:rPr>
          <w:rFonts w:ascii="Times New Roman" w:hAnsi="Times New Roman"/>
          <w:sz w:val="28"/>
          <w:szCs w:val="28"/>
        </w:rPr>
        <w:t xml:space="preserve">. </w:t>
      </w:r>
      <w:r w:rsidRPr="00994BFD">
        <w:rPr>
          <w:rFonts w:ascii="Times New Roman" w:hAnsi="Times New Roman"/>
          <w:sz w:val="28"/>
          <w:szCs w:val="28"/>
        </w:rPr>
        <w:t>Павлов</w:t>
      </w:r>
      <w:r w:rsidRPr="006C21BC">
        <w:rPr>
          <w:rFonts w:ascii="Times New Roman" w:hAnsi="Times New Roman"/>
          <w:sz w:val="28"/>
          <w:szCs w:val="28"/>
        </w:rPr>
        <w:t xml:space="preserve">, </w:t>
      </w:r>
      <w:r w:rsidRPr="00994BFD">
        <w:rPr>
          <w:rFonts w:ascii="Times New Roman" w:hAnsi="Times New Roman"/>
          <w:sz w:val="28"/>
          <w:szCs w:val="28"/>
        </w:rPr>
        <w:t>Д</w:t>
      </w:r>
      <w:r w:rsidRPr="006C21BC">
        <w:rPr>
          <w:rFonts w:ascii="Times New Roman" w:hAnsi="Times New Roman"/>
          <w:sz w:val="28"/>
          <w:szCs w:val="28"/>
        </w:rPr>
        <w:t>.</w:t>
      </w:r>
      <w:r w:rsidRPr="00994BFD">
        <w:rPr>
          <w:rFonts w:ascii="Times New Roman" w:hAnsi="Times New Roman"/>
          <w:sz w:val="28"/>
          <w:szCs w:val="28"/>
        </w:rPr>
        <w:t>М</w:t>
      </w:r>
      <w:r w:rsidRPr="006C21BC">
        <w:rPr>
          <w:rFonts w:ascii="Times New Roman" w:hAnsi="Times New Roman"/>
          <w:sz w:val="28"/>
          <w:szCs w:val="28"/>
        </w:rPr>
        <w:t xml:space="preserve">. </w:t>
      </w:r>
      <w:r w:rsidRPr="00994BFD">
        <w:rPr>
          <w:rFonts w:ascii="Times New Roman" w:hAnsi="Times New Roman"/>
          <w:sz w:val="28"/>
          <w:szCs w:val="28"/>
        </w:rPr>
        <w:t>Скаков</w:t>
      </w:r>
      <w:r w:rsidRPr="006C21BC">
        <w:rPr>
          <w:rFonts w:ascii="Times New Roman" w:hAnsi="Times New Roman"/>
          <w:sz w:val="28"/>
          <w:szCs w:val="28"/>
        </w:rPr>
        <w:t xml:space="preserve">. </w:t>
      </w:r>
      <w:r w:rsidRPr="00994BFD">
        <w:rPr>
          <w:rFonts w:ascii="Times New Roman" w:hAnsi="Times New Roman"/>
          <w:sz w:val="28"/>
          <w:szCs w:val="28"/>
        </w:rPr>
        <w:t>Исследования процессов получения кремния и разработка технологий изготовления «солнечных» элементов // ФТП. -2015. – Т. 49, № 10. -С. 1421-1428</w:t>
      </w:r>
    </w:p>
    <w:p w14:paraId="2A9C3FD3" w14:textId="77777777" w:rsidR="001477CA" w:rsidRPr="00EB2BEC" w:rsidRDefault="001477CA" w:rsidP="00136709">
      <w:pPr>
        <w:pStyle w:val="a6"/>
        <w:numPr>
          <w:ilvl w:val="0"/>
          <w:numId w:val="24"/>
        </w:numPr>
        <w:spacing w:after="0" w:line="240" w:lineRule="auto"/>
        <w:ind w:left="0" w:firstLine="709"/>
        <w:jc w:val="both"/>
        <w:rPr>
          <w:rFonts w:ascii="Times New Roman" w:hAnsi="Times New Roman"/>
          <w:sz w:val="28"/>
          <w:szCs w:val="28"/>
        </w:rPr>
      </w:pPr>
      <w:r>
        <w:rPr>
          <w:rFonts w:ascii="Times New Roman" w:hAnsi="Times New Roman"/>
          <w:sz w:val="28"/>
          <w:szCs w:val="28"/>
        </w:rPr>
        <w:t>Отчет о научно-исследовательской работе Разработка металлургического кремния для солнечной энергетики (промежуточный</w:t>
      </w:r>
      <w:proofErr w:type="gramStart"/>
      <w:r>
        <w:rPr>
          <w:rFonts w:ascii="Times New Roman" w:hAnsi="Times New Roman"/>
          <w:sz w:val="28"/>
          <w:szCs w:val="28"/>
        </w:rPr>
        <w:t>) .</w:t>
      </w:r>
      <w:proofErr w:type="gramEnd"/>
      <w:r>
        <w:rPr>
          <w:rFonts w:ascii="Times New Roman" w:hAnsi="Times New Roman"/>
          <w:sz w:val="28"/>
          <w:szCs w:val="28"/>
        </w:rPr>
        <w:t xml:space="preserve"> – Алматы 2020. – 40с.</w:t>
      </w:r>
    </w:p>
    <w:p w14:paraId="47495C17"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M. Johnston, M. Barati. Distribution of impurity elements in slag–silicon equilibria for oxidative re-fining of metallurgical silicon for solar cell applications // Solar Energy Materials &amp; Solar Cells. -2010, № 94. - </w:t>
      </w:r>
      <w:r w:rsidRPr="00994BFD">
        <w:rPr>
          <w:rFonts w:ascii="Times New Roman" w:hAnsi="Times New Roman"/>
          <w:sz w:val="28"/>
          <w:szCs w:val="28"/>
        </w:rPr>
        <w:t>С</w:t>
      </w:r>
      <w:r w:rsidRPr="00994BFD">
        <w:rPr>
          <w:rFonts w:ascii="Times New Roman" w:hAnsi="Times New Roman"/>
          <w:sz w:val="28"/>
          <w:szCs w:val="28"/>
          <w:lang w:val="en-US"/>
        </w:rPr>
        <w:t>. 2085–2090</w:t>
      </w:r>
    </w:p>
    <w:p w14:paraId="645EC169"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Jafar Safarian et al. Processes for upgrading metallurgical grade silicon to solar grade silicon // Energy Procedia. -2012, № 20. - </w:t>
      </w:r>
      <w:r w:rsidRPr="00994BFD">
        <w:rPr>
          <w:rFonts w:ascii="Times New Roman" w:hAnsi="Times New Roman"/>
          <w:sz w:val="28"/>
          <w:szCs w:val="28"/>
        </w:rPr>
        <w:t>С</w:t>
      </w:r>
      <w:r w:rsidRPr="00994BFD">
        <w:rPr>
          <w:rFonts w:ascii="Times New Roman" w:hAnsi="Times New Roman"/>
          <w:sz w:val="28"/>
          <w:szCs w:val="28"/>
          <w:lang w:val="en-US"/>
        </w:rPr>
        <w:t>. 88 – 97</w:t>
      </w:r>
    </w:p>
    <w:p w14:paraId="222EB7EE"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B.N. Mukashev, Kh. A. Abdullin, M.F. Tamendarov, </w:t>
      </w:r>
      <w:r w:rsidRPr="00994BFD">
        <w:rPr>
          <w:rFonts w:ascii="Times New Roman" w:hAnsi="Times New Roman"/>
          <w:sz w:val="28"/>
          <w:szCs w:val="28"/>
        </w:rPr>
        <w:t>Т</w:t>
      </w:r>
      <w:r w:rsidRPr="00994BFD">
        <w:rPr>
          <w:rFonts w:ascii="Times New Roman" w:hAnsi="Times New Roman"/>
          <w:sz w:val="28"/>
          <w:szCs w:val="28"/>
          <w:lang w:val="en-US"/>
        </w:rPr>
        <w:t>.S. Turmagambetov, B.A. Beketov, M.R. Page and D.M. Kline. A metallurgical route to produce upgraded silicon and monosilane // Solar Energy Materials and Solar Cells. -2009. -</w:t>
      </w:r>
      <w:r w:rsidRPr="00994BFD">
        <w:rPr>
          <w:rFonts w:ascii="Times New Roman" w:hAnsi="Times New Roman"/>
          <w:sz w:val="28"/>
          <w:szCs w:val="28"/>
        </w:rPr>
        <w:t>С</w:t>
      </w:r>
      <w:r w:rsidRPr="00994BFD">
        <w:rPr>
          <w:rFonts w:ascii="Times New Roman" w:hAnsi="Times New Roman"/>
          <w:sz w:val="28"/>
          <w:szCs w:val="28"/>
          <w:lang w:val="en-US"/>
        </w:rPr>
        <w:t>. 1785-1791</w:t>
      </w:r>
    </w:p>
    <w:p w14:paraId="7552F6AE"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Т. С. Турмагамбетов, Х. А. Абдуллин, Б. Н. Мукашев, М. Ф. Тамендаров и Б. А. Бекетов. Металлургический кремний повышенной чистоты для фотоэнергетики // Цветные металлы. -2010, №4. - С. 85-88</w:t>
      </w:r>
    </w:p>
    <w:p w14:paraId="0ACE6D85"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B. Mukashev, A. Betekbaev, D. Skakov, I. Pellegrin, A. Pavlov, Zh. Bektemirov. Upgrading Metallurgical Grade Silicon to Solar Grade Silicon // Eurasian Chemico-Technological Journal. -2014. - </w:t>
      </w:r>
      <w:r w:rsidRPr="00994BFD">
        <w:rPr>
          <w:rFonts w:ascii="Times New Roman" w:hAnsi="Times New Roman"/>
          <w:sz w:val="28"/>
          <w:szCs w:val="28"/>
        </w:rPr>
        <w:t>С</w:t>
      </w:r>
      <w:r w:rsidRPr="00994BFD">
        <w:rPr>
          <w:rFonts w:ascii="Times New Roman" w:hAnsi="Times New Roman"/>
          <w:sz w:val="28"/>
          <w:szCs w:val="28"/>
          <w:lang w:val="en-US"/>
        </w:rPr>
        <w:t>. 307-311.</w:t>
      </w:r>
    </w:p>
    <w:p w14:paraId="2C4C47FB"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D. Kalygulov, I. Klinovitskaya, </w:t>
      </w:r>
      <w:proofErr w:type="gramStart"/>
      <w:r w:rsidRPr="00994BFD">
        <w:rPr>
          <w:rFonts w:ascii="Times New Roman" w:hAnsi="Times New Roman"/>
          <w:sz w:val="28"/>
          <w:szCs w:val="28"/>
          <w:lang w:val="en-US"/>
        </w:rPr>
        <w:t>T.Turmagambetov</w:t>
      </w:r>
      <w:proofErr w:type="gramEnd"/>
      <w:r w:rsidRPr="00994BFD">
        <w:rPr>
          <w:rFonts w:ascii="Times New Roman" w:hAnsi="Times New Roman"/>
          <w:sz w:val="28"/>
          <w:szCs w:val="28"/>
          <w:lang w:val="en-US"/>
        </w:rPr>
        <w:t xml:space="preserve">, A. Pavlov, S. Plotnikov, B. Mukashev, A. Serikkanov, Zh. Agabekov, D. Kantarbaeva High-tech production of photo-energy in Kazakhstan based on the Sarykol quartz deposit // News of the National Academy of Science of the Republic of Kazakhstan, Physico-mathematical series. – 2019. - Volume 3, № 325. - </w:t>
      </w:r>
      <w:r w:rsidRPr="00994BFD">
        <w:rPr>
          <w:rFonts w:ascii="Times New Roman" w:hAnsi="Times New Roman"/>
          <w:sz w:val="28"/>
          <w:szCs w:val="28"/>
        </w:rPr>
        <w:t>Р</w:t>
      </w:r>
      <w:r w:rsidRPr="00994BFD">
        <w:rPr>
          <w:rFonts w:ascii="Times New Roman" w:hAnsi="Times New Roman"/>
          <w:sz w:val="28"/>
          <w:szCs w:val="28"/>
          <w:lang w:val="en-US"/>
        </w:rPr>
        <w:t xml:space="preserve">. 120–129. </w:t>
      </w:r>
    </w:p>
    <w:p w14:paraId="057238A9"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Azat A. Betekbaev, Bulat N. Mukashev, Laurent Pelissier, Philippe Lay, Gautier Fortin, Lotfi Bounaas, Danel M. Skakov, Artem A. Pavlov Doping optimization of solar grade (SOG) silicon ingots for increasing ingot yield and cell efficiency // Modern Electronic Materials. – 2016. – </w:t>
      </w:r>
      <w:r w:rsidRPr="00994BFD">
        <w:rPr>
          <w:rFonts w:ascii="Times New Roman" w:hAnsi="Times New Roman"/>
          <w:sz w:val="28"/>
          <w:szCs w:val="28"/>
        </w:rPr>
        <w:t>С</w:t>
      </w:r>
      <w:r w:rsidRPr="00994BFD">
        <w:rPr>
          <w:rFonts w:ascii="Times New Roman" w:hAnsi="Times New Roman"/>
          <w:sz w:val="28"/>
          <w:szCs w:val="28"/>
          <w:lang w:val="en-US"/>
        </w:rPr>
        <w:t>. 61–65</w:t>
      </w:r>
    </w:p>
    <w:p w14:paraId="09F46205" w14:textId="77777777" w:rsidR="001477CA" w:rsidRPr="006C21BC" w:rsidRDefault="001477CA" w:rsidP="00136709">
      <w:pPr>
        <w:pStyle w:val="a6"/>
        <w:numPr>
          <w:ilvl w:val="0"/>
          <w:numId w:val="24"/>
        </w:numPr>
        <w:ind w:left="0" w:firstLine="709"/>
        <w:rPr>
          <w:rFonts w:ascii="Times New Roman" w:hAnsi="Times New Roman"/>
          <w:sz w:val="28"/>
          <w:szCs w:val="28"/>
        </w:rPr>
      </w:pPr>
      <w:r w:rsidRPr="006C21BC">
        <w:rPr>
          <w:rFonts w:ascii="Times New Roman" w:hAnsi="Times New Roman"/>
          <w:sz w:val="28"/>
          <w:szCs w:val="28"/>
        </w:rPr>
        <w:t>А.А. Бетекбаев, Д.М. Скаков, В.С. Тимошенко, А.А. Павлов Шлаковое рафинирование металлургического кремния // Ползуновский вестник. – 2015. - С. 17-21</w:t>
      </w:r>
    </w:p>
    <w:p w14:paraId="7F611D40"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lastRenderedPageBreak/>
        <w:t>Б.А. Жаутиков, Г.С.Даирбекова, Ф.Б.Жаутиков Модифицирование сталей и сплавов щелочно- и редкоземельными металлами перед процессом деформационно-термической обработки // Труды Х Международной научно–практической конференции «Конкурентоспособность нации - основное условие повышения благосостояния народа», посвященной 55-летнему юбилею Карагандинского государственного индустриального университета, 29-30 ноября. – 2018. - С. 20-23</w:t>
      </w:r>
    </w:p>
    <w:p w14:paraId="4BAC0C5F"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Refining and Recycling of Silicon: A Review / A. Ciftja, T.A. Engh, M. </w:t>
      </w:r>
      <w:proofErr w:type="gramStart"/>
      <w:r w:rsidRPr="00994BFD">
        <w:rPr>
          <w:rFonts w:ascii="Times New Roman" w:hAnsi="Times New Roman"/>
          <w:sz w:val="28"/>
          <w:szCs w:val="28"/>
          <w:lang w:val="en-US"/>
        </w:rPr>
        <w:t>Tangstad.-</w:t>
      </w:r>
      <w:proofErr w:type="gramEnd"/>
      <w:r w:rsidRPr="00994BFD">
        <w:rPr>
          <w:rFonts w:ascii="Times New Roman" w:hAnsi="Times New Roman"/>
          <w:sz w:val="28"/>
          <w:szCs w:val="28"/>
          <w:lang w:val="en-US"/>
        </w:rPr>
        <w:t xml:space="preserve"> Trondheim</w:t>
      </w:r>
      <w:r w:rsidRPr="007E598A">
        <w:rPr>
          <w:rFonts w:ascii="Times New Roman" w:hAnsi="Times New Roman"/>
          <w:sz w:val="28"/>
          <w:szCs w:val="28"/>
          <w:lang w:val="en-US"/>
        </w:rPr>
        <w:t>:</w:t>
      </w:r>
      <w:r w:rsidRPr="007E598A">
        <w:rPr>
          <w:lang w:val="en-US"/>
        </w:rPr>
        <w:t xml:space="preserve"> </w:t>
      </w:r>
      <w:r w:rsidRPr="007E598A">
        <w:rPr>
          <w:rFonts w:ascii="Times New Roman" w:hAnsi="Times New Roman"/>
          <w:sz w:val="28"/>
          <w:szCs w:val="28"/>
          <w:lang w:val="en-US"/>
        </w:rPr>
        <w:t xml:space="preserve">Norwegian University </w:t>
      </w:r>
      <w:r w:rsidRPr="00994BFD">
        <w:rPr>
          <w:rFonts w:ascii="Times New Roman" w:hAnsi="Times New Roman"/>
          <w:sz w:val="28"/>
          <w:szCs w:val="28"/>
        </w:rPr>
        <w:t>о</w:t>
      </w:r>
      <w:r w:rsidRPr="007E598A">
        <w:rPr>
          <w:rFonts w:ascii="Times New Roman" w:hAnsi="Times New Roman"/>
          <w:sz w:val="28"/>
          <w:szCs w:val="28"/>
          <w:lang w:val="en-US"/>
        </w:rPr>
        <w:t xml:space="preserve">f Science </w:t>
      </w:r>
      <w:r w:rsidRPr="00994BFD">
        <w:rPr>
          <w:rFonts w:ascii="Times New Roman" w:hAnsi="Times New Roman"/>
          <w:sz w:val="28"/>
          <w:szCs w:val="28"/>
        </w:rPr>
        <w:t>а</w:t>
      </w:r>
      <w:r w:rsidRPr="007E598A">
        <w:rPr>
          <w:rFonts w:ascii="Times New Roman" w:hAnsi="Times New Roman"/>
          <w:sz w:val="28"/>
          <w:szCs w:val="28"/>
          <w:lang w:val="en-US"/>
        </w:rPr>
        <w:t xml:space="preserve">nd Technology, </w:t>
      </w:r>
      <w:r w:rsidRPr="00994BFD">
        <w:rPr>
          <w:rFonts w:ascii="Times New Roman" w:hAnsi="Times New Roman"/>
          <w:sz w:val="28"/>
          <w:szCs w:val="28"/>
          <w:lang w:val="en-US"/>
        </w:rPr>
        <w:t>2008.</w:t>
      </w:r>
      <w:r w:rsidRPr="007E598A">
        <w:rPr>
          <w:rFonts w:ascii="Times New Roman" w:hAnsi="Times New Roman"/>
          <w:sz w:val="28"/>
          <w:szCs w:val="28"/>
          <w:lang w:val="en-US"/>
        </w:rPr>
        <w:t xml:space="preserve"> – 40 </w:t>
      </w:r>
      <w:r w:rsidRPr="00994BFD">
        <w:rPr>
          <w:rFonts w:ascii="Times New Roman" w:hAnsi="Times New Roman"/>
          <w:sz w:val="28"/>
          <w:szCs w:val="28"/>
        </w:rPr>
        <w:t>р</w:t>
      </w:r>
      <w:r w:rsidRPr="007E598A">
        <w:rPr>
          <w:rFonts w:ascii="Times New Roman" w:hAnsi="Times New Roman"/>
          <w:sz w:val="28"/>
          <w:szCs w:val="28"/>
          <w:lang w:val="en-US"/>
        </w:rPr>
        <w:t>.</w:t>
      </w:r>
    </w:p>
    <w:p w14:paraId="2263768D"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Шумиляк Л.М., Жихаревич В.В., Остапов С.Э. Моделирование явления сегрегации примеси в процессе // Прикладная дискретная математика. - №1 (31), 2016. – С. 104-118</w:t>
      </w:r>
    </w:p>
    <w:p w14:paraId="5CC7B120"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Handbook of Photovoltaic Science and Engineering / Antonio Luque and Steven Hegedus. -England: Second Edition, edited by. A John Wiley and Sons, Ltd., 2010.</w:t>
      </w:r>
      <w:r w:rsidRPr="00994BFD">
        <w:rPr>
          <w:rFonts w:ascii="Times New Roman" w:hAnsi="Times New Roman"/>
          <w:sz w:val="28"/>
          <w:szCs w:val="28"/>
        </w:rPr>
        <w:t xml:space="preserve"> – 1179р.</w:t>
      </w:r>
      <w:r w:rsidRPr="00994BFD">
        <w:rPr>
          <w:rFonts w:ascii="Times New Roman" w:hAnsi="Times New Roman"/>
          <w:sz w:val="28"/>
          <w:szCs w:val="28"/>
          <w:lang w:val="en-US"/>
        </w:rPr>
        <w:t xml:space="preserve"> </w:t>
      </w:r>
    </w:p>
    <w:p w14:paraId="73E2F16A"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 G. Coletti Impurities in silicon and their impact on solar cells performance: PhD thesis / G. Coletti.</w:t>
      </w:r>
      <w:r w:rsidRPr="00994BFD">
        <w:rPr>
          <w:lang w:val="en-US"/>
        </w:rPr>
        <w:t xml:space="preserve"> </w:t>
      </w:r>
      <w:r w:rsidRPr="00994BFD">
        <w:rPr>
          <w:rFonts w:ascii="Times New Roman" w:hAnsi="Times New Roman"/>
          <w:sz w:val="28"/>
          <w:szCs w:val="28"/>
          <w:lang w:val="en-US"/>
        </w:rPr>
        <w:t>Nederlands, 2011. – 115 p.</w:t>
      </w:r>
    </w:p>
    <w:p w14:paraId="645452B6"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Jafar Safarian et al. Processes for upgrading metallurgical grade silicon to solar grade silicon // Energy Procedia. -2012, № 20. - </w:t>
      </w:r>
      <w:r w:rsidRPr="00994BFD">
        <w:rPr>
          <w:rFonts w:ascii="Times New Roman" w:hAnsi="Times New Roman"/>
          <w:sz w:val="28"/>
          <w:szCs w:val="28"/>
        </w:rPr>
        <w:t>С</w:t>
      </w:r>
      <w:r w:rsidRPr="00994BFD">
        <w:rPr>
          <w:rFonts w:ascii="Times New Roman" w:hAnsi="Times New Roman"/>
          <w:sz w:val="28"/>
          <w:szCs w:val="28"/>
          <w:lang w:val="en-US"/>
        </w:rPr>
        <w:t>. 88 – 97</w:t>
      </w:r>
    </w:p>
    <w:p w14:paraId="11F5FCD7" w14:textId="77777777" w:rsidR="001477CA" w:rsidRPr="006C21BC"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591F3C">
        <w:rPr>
          <w:rFonts w:ascii="Times New Roman" w:hAnsi="Times New Roman"/>
          <w:sz w:val="28"/>
          <w:szCs w:val="28"/>
          <w:lang w:val="en-US"/>
        </w:rPr>
        <w:t xml:space="preserve">  </w:t>
      </w:r>
      <w:r>
        <w:rPr>
          <w:rFonts w:ascii="Times New Roman" w:hAnsi="Times New Roman"/>
          <w:sz w:val="28"/>
          <w:szCs w:val="28"/>
        </w:rPr>
        <w:t>22</w:t>
      </w:r>
    </w:p>
    <w:p w14:paraId="24F18D16"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B.N. Mukashev, Kh. A. Abdullin, M.F. Tamendarov, </w:t>
      </w:r>
      <w:r w:rsidRPr="00994BFD">
        <w:rPr>
          <w:rFonts w:ascii="Times New Roman" w:hAnsi="Times New Roman"/>
          <w:sz w:val="28"/>
          <w:szCs w:val="28"/>
        </w:rPr>
        <w:t>Т</w:t>
      </w:r>
      <w:r w:rsidRPr="00994BFD">
        <w:rPr>
          <w:rFonts w:ascii="Times New Roman" w:hAnsi="Times New Roman"/>
          <w:sz w:val="28"/>
          <w:szCs w:val="28"/>
          <w:lang w:val="en-US"/>
        </w:rPr>
        <w:t>.S. Turmagambetov, B.A. Beketov, M.R. Page and D.M. Kline. A metallurgical route to produce upgraded silicon and monosilane // Solar Energy Materials and Solar Cells. -2009. -</w:t>
      </w:r>
      <w:r w:rsidRPr="00994BFD">
        <w:rPr>
          <w:rFonts w:ascii="Times New Roman" w:hAnsi="Times New Roman"/>
          <w:sz w:val="28"/>
          <w:szCs w:val="28"/>
        </w:rPr>
        <w:t>С</w:t>
      </w:r>
      <w:r w:rsidRPr="00994BFD">
        <w:rPr>
          <w:rFonts w:ascii="Times New Roman" w:hAnsi="Times New Roman"/>
          <w:sz w:val="28"/>
          <w:szCs w:val="28"/>
          <w:lang w:val="en-US"/>
        </w:rPr>
        <w:t>. 1785-1791</w:t>
      </w:r>
    </w:p>
    <w:p w14:paraId="61BE5BAF" w14:textId="77777777" w:rsidR="001477CA" w:rsidRPr="00DB252B" w:rsidRDefault="001477CA" w:rsidP="00136709">
      <w:pPr>
        <w:pStyle w:val="a6"/>
        <w:numPr>
          <w:ilvl w:val="0"/>
          <w:numId w:val="24"/>
        </w:numPr>
        <w:spacing w:after="0" w:line="240" w:lineRule="auto"/>
        <w:ind w:left="0" w:firstLine="709"/>
        <w:jc w:val="both"/>
        <w:rPr>
          <w:rFonts w:ascii="Times New Roman" w:hAnsi="Times New Roman"/>
          <w:color w:val="000000" w:themeColor="text1"/>
          <w:sz w:val="28"/>
          <w:szCs w:val="28"/>
        </w:rPr>
      </w:pPr>
      <w:r w:rsidRPr="00DB252B">
        <w:rPr>
          <w:rFonts w:ascii="Times New Roman" w:hAnsi="Times New Roman"/>
          <w:color w:val="000000" w:themeColor="text1"/>
          <w:sz w:val="28"/>
          <w:szCs w:val="28"/>
        </w:rPr>
        <w:t xml:space="preserve">Г.С. Даирбекова, Б.А. Жаутиков, В.И. Романов, Н.Н. </w:t>
      </w:r>
      <w:proofErr w:type="gramStart"/>
      <w:r w:rsidRPr="00DB252B">
        <w:rPr>
          <w:rFonts w:ascii="Times New Roman" w:hAnsi="Times New Roman"/>
          <w:color w:val="000000" w:themeColor="text1"/>
          <w:sz w:val="28"/>
          <w:szCs w:val="28"/>
        </w:rPr>
        <w:t>Зобнин К</w:t>
      </w:r>
      <w:proofErr w:type="gramEnd"/>
      <w:r w:rsidRPr="00DB252B">
        <w:rPr>
          <w:rFonts w:ascii="Times New Roman" w:hAnsi="Times New Roman"/>
          <w:color w:val="000000" w:themeColor="text1"/>
          <w:sz w:val="28"/>
          <w:szCs w:val="28"/>
        </w:rPr>
        <w:t xml:space="preserve"> вопросу использования кремния в качестве анода в литий-ионных аккумуляторах // Вестник Семипалатинского государственного университета имени Шакарима, г. Семей, №2. – 2020. - С. 108-111</w:t>
      </w:r>
    </w:p>
    <w:p w14:paraId="5ED0287B" w14:textId="77777777" w:rsidR="001477CA" w:rsidRPr="003E328F"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3E328F">
        <w:rPr>
          <w:rFonts w:ascii="Times New Roman" w:hAnsi="Times New Roman"/>
          <w:sz w:val="28"/>
          <w:szCs w:val="28"/>
          <w:lang w:val="en-US"/>
        </w:rPr>
        <w:t>M. Neuberger</w:t>
      </w:r>
      <w:r w:rsidRPr="009F00CD">
        <w:rPr>
          <w:rFonts w:ascii="Times New Roman" w:hAnsi="Times New Roman"/>
          <w:sz w:val="28"/>
          <w:szCs w:val="28"/>
          <w:lang w:val="en-US"/>
        </w:rPr>
        <w:t xml:space="preserve"> </w:t>
      </w:r>
      <w:r w:rsidRPr="003E328F">
        <w:rPr>
          <w:rFonts w:ascii="Times New Roman" w:hAnsi="Times New Roman"/>
          <w:sz w:val="28"/>
          <w:szCs w:val="28"/>
          <w:lang w:val="en-US"/>
        </w:rPr>
        <w:t>Silicon: Electrical Conductivity Data Sheets</w:t>
      </w:r>
      <w:r w:rsidRPr="009F00CD">
        <w:rPr>
          <w:rFonts w:ascii="Times New Roman" w:hAnsi="Times New Roman"/>
          <w:sz w:val="28"/>
          <w:szCs w:val="28"/>
          <w:lang w:val="en-US"/>
        </w:rPr>
        <w:t xml:space="preserve"> //</w:t>
      </w:r>
      <w:r w:rsidRPr="003E328F">
        <w:rPr>
          <w:rFonts w:ascii="Times New Roman" w:hAnsi="Times New Roman"/>
          <w:sz w:val="28"/>
          <w:szCs w:val="28"/>
          <w:lang w:val="en-US"/>
        </w:rPr>
        <w:t xml:space="preserve"> DTIC Document, 1963. </w:t>
      </w:r>
    </w:p>
    <w:p w14:paraId="72ADE3B4" w14:textId="77777777" w:rsidR="001477CA" w:rsidRPr="003E328F"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3E328F">
        <w:rPr>
          <w:rFonts w:ascii="Times New Roman" w:hAnsi="Times New Roman"/>
          <w:sz w:val="28"/>
          <w:szCs w:val="28"/>
          <w:lang w:val="en-US"/>
        </w:rPr>
        <w:t>M. Park, X. Zhang, M. Chung, G. B. Less, and A. M. Sastry</w:t>
      </w:r>
      <w:r w:rsidRPr="009F00CD">
        <w:rPr>
          <w:rFonts w:ascii="Times New Roman" w:hAnsi="Times New Roman"/>
          <w:sz w:val="28"/>
          <w:szCs w:val="28"/>
          <w:lang w:val="en-US"/>
        </w:rPr>
        <w:t xml:space="preserve"> </w:t>
      </w:r>
      <w:r w:rsidRPr="003E328F">
        <w:rPr>
          <w:rFonts w:ascii="Times New Roman" w:hAnsi="Times New Roman"/>
          <w:sz w:val="28"/>
          <w:szCs w:val="28"/>
          <w:lang w:val="en-US"/>
        </w:rPr>
        <w:t>A review of conduction phenomena in Li-ion batteries</w:t>
      </w:r>
      <w:r w:rsidRPr="009F00CD">
        <w:rPr>
          <w:rFonts w:ascii="Times New Roman" w:hAnsi="Times New Roman"/>
          <w:sz w:val="28"/>
          <w:szCs w:val="28"/>
          <w:lang w:val="en-US"/>
        </w:rPr>
        <w:t xml:space="preserve"> //</w:t>
      </w:r>
      <w:r w:rsidRPr="003E328F">
        <w:rPr>
          <w:rFonts w:ascii="Times New Roman" w:hAnsi="Times New Roman"/>
          <w:sz w:val="28"/>
          <w:szCs w:val="28"/>
          <w:lang w:val="en-US"/>
        </w:rPr>
        <w:t xml:space="preserve"> Journal of Power Sources</w:t>
      </w:r>
      <w:r w:rsidRPr="009F00CD">
        <w:rPr>
          <w:rFonts w:ascii="Times New Roman" w:hAnsi="Times New Roman"/>
          <w:sz w:val="28"/>
          <w:szCs w:val="28"/>
          <w:lang w:val="en-US"/>
        </w:rPr>
        <w:t>. – 2010.-</w:t>
      </w:r>
      <w:r w:rsidRPr="003E328F">
        <w:rPr>
          <w:rFonts w:ascii="Times New Roman" w:hAnsi="Times New Roman"/>
          <w:sz w:val="28"/>
          <w:szCs w:val="28"/>
          <w:lang w:val="en-US"/>
        </w:rPr>
        <w:t xml:space="preserve"> vol. 195, no. 24</w:t>
      </w:r>
      <w:r w:rsidRPr="009F00CD">
        <w:rPr>
          <w:rFonts w:ascii="Times New Roman" w:hAnsi="Times New Roman"/>
          <w:sz w:val="28"/>
          <w:szCs w:val="28"/>
          <w:lang w:val="en-US"/>
        </w:rPr>
        <w:t xml:space="preserve">.- </w:t>
      </w:r>
      <w:r>
        <w:rPr>
          <w:rFonts w:ascii="Times New Roman" w:hAnsi="Times New Roman"/>
          <w:sz w:val="28"/>
          <w:szCs w:val="28"/>
        </w:rPr>
        <w:t>Р</w:t>
      </w:r>
      <w:r w:rsidRPr="003E328F">
        <w:rPr>
          <w:rFonts w:ascii="Times New Roman" w:hAnsi="Times New Roman"/>
          <w:sz w:val="28"/>
          <w:szCs w:val="28"/>
          <w:lang w:val="en-US"/>
        </w:rPr>
        <w:t>. 7904-7929</w:t>
      </w:r>
    </w:p>
    <w:p w14:paraId="1405553F" w14:textId="77777777" w:rsidR="001477CA" w:rsidRPr="00EB2BEC" w:rsidRDefault="001477CA" w:rsidP="00136709">
      <w:pPr>
        <w:pStyle w:val="a6"/>
        <w:numPr>
          <w:ilvl w:val="0"/>
          <w:numId w:val="24"/>
        </w:numPr>
        <w:ind w:left="0" w:firstLine="709"/>
        <w:jc w:val="both"/>
        <w:rPr>
          <w:rFonts w:ascii="Times New Roman" w:hAnsi="Times New Roman"/>
          <w:sz w:val="28"/>
          <w:szCs w:val="28"/>
          <w:lang w:val="en-US"/>
        </w:rPr>
      </w:pPr>
      <w:r w:rsidRPr="00EB2BEC">
        <w:rPr>
          <w:rFonts w:ascii="Times New Roman" w:hAnsi="Times New Roman"/>
          <w:sz w:val="28"/>
          <w:szCs w:val="28"/>
          <w:lang w:val="en-US"/>
        </w:rPr>
        <w:t xml:space="preserve">Han, M., Gogotsi, Y. Perspectives for electromagnetic radiation protection with MXenes // Carbonthis link is </w:t>
      </w:r>
      <w:proofErr w:type="gramStart"/>
      <w:r w:rsidRPr="00EB2BEC">
        <w:rPr>
          <w:rFonts w:ascii="Times New Roman" w:hAnsi="Times New Roman"/>
          <w:sz w:val="28"/>
          <w:szCs w:val="28"/>
          <w:lang w:val="en-US"/>
        </w:rPr>
        <w:t>disabled.-</w:t>
      </w:r>
      <w:proofErr w:type="gramEnd"/>
      <w:r w:rsidRPr="00EB2BEC">
        <w:rPr>
          <w:rFonts w:ascii="Times New Roman" w:hAnsi="Times New Roman"/>
          <w:sz w:val="28"/>
          <w:szCs w:val="28"/>
          <w:lang w:val="en-US"/>
        </w:rPr>
        <w:t xml:space="preserve"> 2023. - PP. 17–25</w:t>
      </w:r>
    </w:p>
    <w:p w14:paraId="2BA4183F" w14:textId="77777777" w:rsidR="001477CA" w:rsidRPr="00EB2BEC" w:rsidRDefault="001477CA" w:rsidP="00136709">
      <w:pPr>
        <w:pStyle w:val="a6"/>
        <w:numPr>
          <w:ilvl w:val="0"/>
          <w:numId w:val="24"/>
        </w:numPr>
        <w:ind w:left="0" w:firstLine="709"/>
        <w:rPr>
          <w:rFonts w:ascii="Times New Roman" w:hAnsi="Times New Roman"/>
          <w:sz w:val="28"/>
          <w:szCs w:val="28"/>
          <w:lang w:val="en-US"/>
        </w:rPr>
      </w:pPr>
      <w:r w:rsidRPr="00EB2BEC">
        <w:rPr>
          <w:rFonts w:ascii="Times New Roman" w:hAnsi="Times New Roman"/>
          <w:sz w:val="28"/>
          <w:szCs w:val="28"/>
          <w:lang w:val="en-US"/>
        </w:rPr>
        <w:t xml:space="preserve">Adstedt, K., Buxton, M.L., Henderson, L.C., Gogotsi, Y., Tsukruk, V.V 2D graphene oxide and MXene nanosheets at carbon fiber surfaces // Carbonthis link is </w:t>
      </w:r>
      <w:proofErr w:type="gramStart"/>
      <w:r w:rsidRPr="00EB2BEC">
        <w:rPr>
          <w:rFonts w:ascii="Times New Roman" w:hAnsi="Times New Roman"/>
          <w:sz w:val="28"/>
          <w:szCs w:val="28"/>
          <w:lang w:val="en-US"/>
        </w:rPr>
        <w:t>disabled .</w:t>
      </w:r>
      <w:proofErr w:type="gramEnd"/>
      <w:r w:rsidRPr="00EB2BEC">
        <w:rPr>
          <w:rFonts w:ascii="Times New Roman" w:hAnsi="Times New Roman"/>
          <w:sz w:val="28"/>
          <w:szCs w:val="28"/>
          <w:lang w:val="en-US"/>
        </w:rPr>
        <w:t xml:space="preserve"> – 2023. - PP. 161–171</w:t>
      </w:r>
    </w:p>
    <w:p w14:paraId="5142F1DE" w14:textId="77777777" w:rsidR="001477CA" w:rsidRPr="001D66C1" w:rsidRDefault="001477CA" w:rsidP="00136709">
      <w:pPr>
        <w:pStyle w:val="a6"/>
        <w:numPr>
          <w:ilvl w:val="0"/>
          <w:numId w:val="24"/>
        </w:numPr>
        <w:spacing w:after="0" w:line="240" w:lineRule="auto"/>
        <w:ind w:left="0" w:firstLine="709"/>
        <w:rPr>
          <w:rFonts w:ascii="Times New Roman" w:hAnsi="Times New Roman"/>
          <w:sz w:val="28"/>
          <w:szCs w:val="28"/>
        </w:rPr>
      </w:pPr>
      <w:r w:rsidRPr="001D66C1">
        <w:rPr>
          <w:rFonts w:ascii="Times New Roman" w:hAnsi="Times New Roman"/>
          <w:sz w:val="28"/>
          <w:szCs w:val="28"/>
        </w:rPr>
        <w:t>Электронный ресурс</w:t>
      </w:r>
      <w:r>
        <w:rPr>
          <w:rFonts w:ascii="Times New Roman" w:hAnsi="Times New Roman"/>
          <w:sz w:val="28"/>
          <w:szCs w:val="28"/>
        </w:rPr>
        <w:t xml:space="preserve"> </w:t>
      </w:r>
      <w:r w:rsidRPr="001D66C1">
        <w:rPr>
          <w:rFonts w:ascii="Times New Roman" w:hAnsi="Times New Roman"/>
          <w:sz w:val="28"/>
          <w:szCs w:val="28"/>
        </w:rPr>
        <w:t xml:space="preserve"> </w:t>
      </w:r>
      <w:hyperlink r:id="rId106" w:history="1">
        <w:r w:rsidRPr="001D66C1">
          <w:rPr>
            <w:rStyle w:val="af1"/>
            <w:rFonts w:ascii="Times New Roman" w:hAnsi="Times New Roman"/>
            <w:sz w:val="28"/>
            <w:szCs w:val="28"/>
            <w:lang w:val="en-US"/>
          </w:rPr>
          <w:t>https</w:t>
        </w:r>
        <w:r w:rsidRPr="001D66C1">
          <w:rPr>
            <w:rStyle w:val="af1"/>
            <w:rFonts w:ascii="Times New Roman" w:hAnsi="Times New Roman"/>
            <w:sz w:val="28"/>
            <w:szCs w:val="28"/>
          </w:rPr>
          <w:t>://</w:t>
        </w:r>
        <w:r w:rsidRPr="001D66C1">
          <w:rPr>
            <w:rStyle w:val="af1"/>
            <w:rFonts w:ascii="Times New Roman" w:hAnsi="Times New Roman"/>
            <w:sz w:val="28"/>
            <w:szCs w:val="28"/>
            <w:lang w:val="en-US"/>
          </w:rPr>
          <w:t>www</w:t>
        </w:r>
        <w:r w:rsidRPr="001D66C1">
          <w:rPr>
            <w:rStyle w:val="af1"/>
            <w:rFonts w:ascii="Times New Roman" w:hAnsi="Times New Roman"/>
            <w:sz w:val="28"/>
            <w:szCs w:val="28"/>
          </w:rPr>
          <w:t>.</w:t>
        </w:r>
        <w:r w:rsidRPr="001D66C1">
          <w:rPr>
            <w:rStyle w:val="af1"/>
            <w:rFonts w:ascii="Times New Roman" w:hAnsi="Times New Roman"/>
            <w:sz w:val="28"/>
            <w:szCs w:val="28"/>
            <w:lang w:val="en-US"/>
          </w:rPr>
          <w:t>researchgate</w:t>
        </w:r>
        <w:r w:rsidRPr="001D66C1">
          <w:rPr>
            <w:rStyle w:val="af1"/>
            <w:rFonts w:ascii="Times New Roman" w:hAnsi="Times New Roman"/>
            <w:sz w:val="28"/>
            <w:szCs w:val="28"/>
          </w:rPr>
          <w:t>.</w:t>
        </w:r>
        <w:r w:rsidRPr="001D66C1">
          <w:rPr>
            <w:rStyle w:val="af1"/>
            <w:rFonts w:ascii="Times New Roman" w:hAnsi="Times New Roman"/>
            <w:sz w:val="28"/>
            <w:szCs w:val="28"/>
            <w:lang w:val="en-US"/>
          </w:rPr>
          <w:t>net</w:t>
        </w:r>
        <w:r w:rsidRPr="001D66C1">
          <w:rPr>
            <w:rStyle w:val="af1"/>
            <w:rFonts w:ascii="Times New Roman" w:hAnsi="Times New Roman"/>
            <w:sz w:val="28"/>
            <w:szCs w:val="28"/>
          </w:rPr>
          <w:t>/</w:t>
        </w:r>
        <w:r w:rsidRPr="001D66C1">
          <w:rPr>
            <w:rStyle w:val="af1"/>
            <w:rFonts w:ascii="Times New Roman" w:hAnsi="Times New Roman"/>
            <w:sz w:val="28"/>
            <w:szCs w:val="28"/>
            <w:lang w:val="en-US"/>
          </w:rPr>
          <w:t>publication</w:t>
        </w:r>
        <w:r w:rsidRPr="001D66C1">
          <w:rPr>
            <w:rStyle w:val="af1"/>
            <w:rFonts w:ascii="Times New Roman" w:hAnsi="Times New Roman"/>
            <w:sz w:val="28"/>
            <w:szCs w:val="28"/>
          </w:rPr>
          <w:t>/335393624_</w:t>
        </w:r>
        <w:r w:rsidRPr="001D66C1">
          <w:rPr>
            <w:rStyle w:val="af1"/>
            <w:rFonts w:ascii="Times New Roman" w:hAnsi="Times New Roman"/>
            <w:sz w:val="28"/>
            <w:szCs w:val="28"/>
            <w:lang w:val="en-US"/>
          </w:rPr>
          <w:t>Synthesis</w:t>
        </w:r>
        <w:r w:rsidRPr="001D66C1">
          <w:rPr>
            <w:rStyle w:val="af1"/>
            <w:rFonts w:ascii="Times New Roman" w:hAnsi="Times New Roman"/>
            <w:sz w:val="28"/>
            <w:szCs w:val="28"/>
          </w:rPr>
          <w:t>_</w:t>
        </w:r>
        <w:r w:rsidRPr="001D66C1">
          <w:rPr>
            <w:rStyle w:val="af1"/>
            <w:rFonts w:ascii="Times New Roman" w:hAnsi="Times New Roman"/>
            <w:sz w:val="28"/>
            <w:szCs w:val="28"/>
            <w:lang w:val="en-US"/>
          </w:rPr>
          <w:t>of</w:t>
        </w:r>
        <w:r w:rsidRPr="001D66C1">
          <w:rPr>
            <w:rStyle w:val="af1"/>
            <w:rFonts w:ascii="Times New Roman" w:hAnsi="Times New Roman"/>
            <w:sz w:val="28"/>
            <w:szCs w:val="28"/>
          </w:rPr>
          <w:t>_</w:t>
        </w:r>
        <w:r w:rsidRPr="001D66C1">
          <w:rPr>
            <w:rStyle w:val="af1"/>
            <w:rFonts w:ascii="Times New Roman" w:hAnsi="Times New Roman"/>
            <w:sz w:val="28"/>
            <w:szCs w:val="28"/>
            <w:lang w:val="en-US"/>
          </w:rPr>
          <w:t>High</w:t>
        </w:r>
        <w:r w:rsidRPr="001D66C1">
          <w:rPr>
            <w:rStyle w:val="af1"/>
            <w:rFonts w:ascii="Times New Roman" w:hAnsi="Times New Roman"/>
            <w:sz w:val="28"/>
            <w:szCs w:val="28"/>
          </w:rPr>
          <w:t>_</w:t>
        </w:r>
        <w:r w:rsidRPr="001D66C1">
          <w:rPr>
            <w:rStyle w:val="af1"/>
            <w:rFonts w:ascii="Times New Roman" w:hAnsi="Times New Roman"/>
            <w:sz w:val="28"/>
            <w:szCs w:val="28"/>
            <w:lang w:val="en-US"/>
          </w:rPr>
          <w:t>Performance</w:t>
        </w:r>
        <w:r w:rsidRPr="001D66C1">
          <w:rPr>
            <w:rStyle w:val="af1"/>
            <w:rFonts w:ascii="Times New Roman" w:hAnsi="Times New Roman"/>
            <w:sz w:val="28"/>
            <w:szCs w:val="28"/>
          </w:rPr>
          <w:t>_</w:t>
        </w:r>
        <w:r w:rsidRPr="001D66C1">
          <w:rPr>
            <w:rStyle w:val="af1"/>
            <w:rFonts w:ascii="Times New Roman" w:hAnsi="Times New Roman"/>
            <w:sz w:val="28"/>
            <w:szCs w:val="28"/>
            <w:lang w:val="en-US"/>
          </w:rPr>
          <w:t>Silicon</w:t>
        </w:r>
        <w:r w:rsidRPr="001D66C1">
          <w:rPr>
            <w:rStyle w:val="af1"/>
            <w:rFonts w:ascii="Times New Roman" w:hAnsi="Times New Roman"/>
            <w:sz w:val="28"/>
            <w:szCs w:val="28"/>
          </w:rPr>
          <w:t>_</w:t>
        </w:r>
        <w:r w:rsidRPr="001D66C1">
          <w:rPr>
            <w:rStyle w:val="af1"/>
            <w:rFonts w:ascii="Times New Roman" w:hAnsi="Times New Roman"/>
            <w:sz w:val="28"/>
            <w:szCs w:val="28"/>
            <w:lang w:val="en-US"/>
          </w:rPr>
          <w:t>Anodes</w:t>
        </w:r>
        <w:r w:rsidRPr="001D66C1">
          <w:rPr>
            <w:rStyle w:val="af1"/>
            <w:rFonts w:ascii="Times New Roman" w:hAnsi="Times New Roman"/>
            <w:sz w:val="28"/>
            <w:szCs w:val="28"/>
          </w:rPr>
          <w:t>_</w:t>
        </w:r>
        <w:r w:rsidRPr="001D66C1">
          <w:rPr>
            <w:rStyle w:val="af1"/>
            <w:rFonts w:ascii="Times New Roman" w:hAnsi="Times New Roman"/>
            <w:sz w:val="28"/>
            <w:szCs w:val="28"/>
            <w:lang w:val="en-US"/>
          </w:rPr>
          <w:t>and</w:t>
        </w:r>
        <w:r w:rsidRPr="001D66C1">
          <w:rPr>
            <w:rStyle w:val="af1"/>
            <w:rFonts w:ascii="Times New Roman" w:hAnsi="Times New Roman"/>
            <w:sz w:val="28"/>
            <w:szCs w:val="28"/>
          </w:rPr>
          <w:t>_</w:t>
        </w:r>
        <w:r w:rsidRPr="001D66C1">
          <w:rPr>
            <w:rStyle w:val="af1"/>
            <w:rFonts w:ascii="Times New Roman" w:hAnsi="Times New Roman"/>
            <w:sz w:val="28"/>
            <w:szCs w:val="28"/>
            <w:lang w:val="en-US"/>
          </w:rPr>
          <w:t>Surface</w:t>
        </w:r>
        <w:r w:rsidRPr="001D66C1">
          <w:rPr>
            <w:rStyle w:val="af1"/>
            <w:rFonts w:ascii="Times New Roman" w:hAnsi="Times New Roman"/>
            <w:sz w:val="28"/>
            <w:szCs w:val="28"/>
          </w:rPr>
          <w:t>-</w:t>
        </w:r>
        <w:r w:rsidRPr="001D66C1">
          <w:rPr>
            <w:rStyle w:val="af1"/>
            <w:rFonts w:ascii="Times New Roman" w:hAnsi="Times New Roman"/>
            <w:sz w:val="28"/>
            <w:szCs w:val="28"/>
            <w:lang w:val="en-US"/>
          </w:rPr>
          <w:t>modified</w:t>
        </w:r>
        <w:r w:rsidRPr="001D66C1">
          <w:rPr>
            <w:rStyle w:val="af1"/>
            <w:rFonts w:ascii="Times New Roman" w:hAnsi="Times New Roman"/>
            <w:sz w:val="28"/>
            <w:szCs w:val="28"/>
          </w:rPr>
          <w:t>_</w:t>
        </w:r>
        <w:r w:rsidRPr="001D66C1">
          <w:rPr>
            <w:rStyle w:val="af1"/>
            <w:rFonts w:ascii="Times New Roman" w:hAnsi="Times New Roman"/>
            <w:sz w:val="28"/>
            <w:szCs w:val="28"/>
            <w:lang w:val="en-US"/>
          </w:rPr>
          <w:t>NMC</w:t>
        </w:r>
        <w:r w:rsidRPr="001D66C1">
          <w:rPr>
            <w:rStyle w:val="af1"/>
            <w:rFonts w:ascii="Times New Roman" w:hAnsi="Times New Roman"/>
            <w:sz w:val="28"/>
            <w:szCs w:val="28"/>
          </w:rPr>
          <w:t>_</w:t>
        </w:r>
        <w:r w:rsidRPr="001D66C1">
          <w:rPr>
            <w:rStyle w:val="af1"/>
            <w:rFonts w:ascii="Times New Roman" w:hAnsi="Times New Roman"/>
            <w:sz w:val="28"/>
            <w:szCs w:val="28"/>
            <w:lang w:val="en-US"/>
          </w:rPr>
          <w:t>Cathodes</w:t>
        </w:r>
        <w:r w:rsidRPr="001D66C1">
          <w:rPr>
            <w:rStyle w:val="af1"/>
            <w:rFonts w:ascii="Times New Roman" w:hAnsi="Times New Roman"/>
            <w:sz w:val="28"/>
            <w:szCs w:val="28"/>
          </w:rPr>
          <w:t>_</w:t>
        </w:r>
        <w:r w:rsidRPr="001D66C1">
          <w:rPr>
            <w:rStyle w:val="af1"/>
            <w:rFonts w:ascii="Times New Roman" w:hAnsi="Times New Roman"/>
            <w:sz w:val="28"/>
            <w:szCs w:val="28"/>
            <w:lang w:val="en-US"/>
          </w:rPr>
          <w:t>for</w:t>
        </w:r>
        <w:r w:rsidRPr="001D66C1">
          <w:rPr>
            <w:rStyle w:val="af1"/>
            <w:rFonts w:ascii="Times New Roman" w:hAnsi="Times New Roman"/>
            <w:sz w:val="28"/>
            <w:szCs w:val="28"/>
          </w:rPr>
          <w:t>_</w:t>
        </w:r>
        <w:r w:rsidRPr="001D66C1">
          <w:rPr>
            <w:rStyle w:val="af1"/>
            <w:rFonts w:ascii="Times New Roman" w:hAnsi="Times New Roman"/>
            <w:sz w:val="28"/>
            <w:szCs w:val="28"/>
            <w:lang w:val="en-US"/>
          </w:rPr>
          <w:t>Li</w:t>
        </w:r>
        <w:r w:rsidRPr="001D66C1">
          <w:rPr>
            <w:rStyle w:val="af1"/>
            <w:rFonts w:ascii="Times New Roman" w:hAnsi="Times New Roman"/>
            <w:sz w:val="28"/>
            <w:szCs w:val="28"/>
          </w:rPr>
          <w:t>-</w:t>
        </w:r>
        <w:r w:rsidRPr="001D66C1">
          <w:rPr>
            <w:rStyle w:val="af1"/>
            <w:rFonts w:ascii="Times New Roman" w:hAnsi="Times New Roman"/>
            <w:sz w:val="28"/>
            <w:szCs w:val="28"/>
            <w:lang w:val="en-US"/>
          </w:rPr>
          <w:t>Ion</w:t>
        </w:r>
        <w:r w:rsidRPr="001D66C1">
          <w:rPr>
            <w:rStyle w:val="af1"/>
            <w:rFonts w:ascii="Times New Roman" w:hAnsi="Times New Roman"/>
            <w:sz w:val="28"/>
            <w:szCs w:val="28"/>
          </w:rPr>
          <w:t>_</w:t>
        </w:r>
        <w:r w:rsidRPr="001D66C1">
          <w:rPr>
            <w:rStyle w:val="af1"/>
            <w:rFonts w:ascii="Times New Roman" w:hAnsi="Times New Roman"/>
            <w:sz w:val="28"/>
            <w:szCs w:val="28"/>
            <w:lang w:val="en-US"/>
          </w:rPr>
          <w:t>Batteries</w:t>
        </w:r>
      </w:hyperlink>
      <w:r w:rsidRPr="001D66C1">
        <w:rPr>
          <w:rFonts w:ascii="Times New Roman" w:hAnsi="Times New Roman"/>
          <w:sz w:val="28"/>
          <w:szCs w:val="28"/>
        </w:rPr>
        <w:t xml:space="preserve">   (дата обращения 18.10.2019г.)   </w:t>
      </w:r>
    </w:p>
    <w:p w14:paraId="1045A858" w14:textId="77777777" w:rsidR="001477CA" w:rsidRPr="003E328F"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3E328F">
        <w:rPr>
          <w:rFonts w:ascii="Times New Roman" w:hAnsi="Times New Roman"/>
          <w:sz w:val="28"/>
          <w:szCs w:val="28"/>
          <w:lang w:val="en-US"/>
        </w:rPr>
        <w:lastRenderedPageBreak/>
        <w:t>Y. Yao, M. T. McDowell, I. Ryu, H. Wu, N. Liu, L. Hu, W. D. Nix, and Y. Cui</w:t>
      </w:r>
      <w:r w:rsidRPr="00DB252B">
        <w:rPr>
          <w:rFonts w:ascii="Times New Roman" w:hAnsi="Times New Roman"/>
          <w:sz w:val="28"/>
          <w:szCs w:val="28"/>
          <w:lang w:val="en-US"/>
        </w:rPr>
        <w:t xml:space="preserve"> </w:t>
      </w:r>
      <w:r w:rsidRPr="003E328F">
        <w:rPr>
          <w:rFonts w:ascii="Times New Roman" w:hAnsi="Times New Roman"/>
          <w:sz w:val="28"/>
          <w:szCs w:val="28"/>
          <w:lang w:val="en-US"/>
        </w:rPr>
        <w:t>Interconnected silicon hollow nanospheres for lithium-ion battery anodes with long cycle life</w:t>
      </w:r>
      <w:r w:rsidRPr="00DB252B">
        <w:rPr>
          <w:rFonts w:ascii="Times New Roman" w:hAnsi="Times New Roman"/>
          <w:sz w:val="28"/>
          <w:szCs w:val="28"/>
          <w:lang w:val="en-US"/>
        </w:rPr>
        <w:t xml:space="preserve"> //</w:t>
      </w:r>
      <w:r w:rsidRPr="003E328F">
        <w:rPr>
          <w:rFonts w:ascii="Times New Roman" w:hAnsi="Times New Roman"/>
          <w:sz w:val="28"/>
          <w:szCs w:val="28"/>
          <w:lang w:val="en-US"/>
        </w:rPr>
        <w:t xml:space="preserve"> Nano letters</w:t>
      </w:r>
      <w:r w:rsidRPr="00DB252B">
        <w:rPr>
          <w:rFonts w:ascii="Times New Roman" w:hAnsi="Times New Roman"/>
          <w:sz w:val="28"/>
          <w:szCs w:val="28"/>
          <w:lang w:val="en-US"/>
        </w:rPr>
        <w:t>. – 2011. -</w:t>
      </w:r>
      <w:r w:rsidRPr="003E328F">
        <w:rPr>
          <w:rFonts w:ascii="Times New Roman" w:hAnsi="Times New Roman"/>
          <w:sz w:val="28"/>
          <w:szCs w:val="28"/>
          <w:lang w:val="en-US"/>
        </w:rPr>
        <w:t xml:space="preserve"> vol. 11, no. </w:t>
      </w:r>
      <w:proofErr w:type="gramStart"/>
      <w:r w:rsidRPr="003E328F">
        <w:rPr>
          <w:rFonts w:ascii="Times New Roman" w:hAnsi="Times New Roman"/>
          <w:sz w:val="28"/>
          <w:szCs w:val="28"/>
          <w:lang w:val="en-US"/>
        </w:rPr>
        <w:t>7</w:t>
      </w:r>
      <w:r w:rsidRPr="00DB252B">
        <w:rPr>
          <w:rFonts w:ascii="Times New Roman" w:hAnsi="Times New Roman"/>
          <w:sz w:val="28"/>
          <w:szCs w:val="28"/>
          <w:lang w:val="en-US"/>
        </w:rPr>
        <w:t xml:space="preserve"> .</w:t>
      </w:r>
      <w:proofErr w:type="gramEnd"/>
      <w:r w:rsidRPr="00DB252B">
        <w:rPr>
          <w:rFonts w:ascii="Times New Roman" w:hAnsi="Times New Roman"/>
          <w:sz w:val="28"/>
          <w:szCs w:val="28"/>
          <w:lang w:val="en-US"/>
        </w:rPr>
        <w:t xml:space="preserve"> -</w:t>
      </w:r>
      <w:r w:rsidRPr="003E328F">
        <w:rPr>
          <w:rFonts w:ascii="Times New Roman" w:hAnsi="Times New Roman"/>
          <w:sz w:val="28"/>
          <w:szCs w:val="28"/>
          <w:lang w:val="en-US"/>
        </w:rPr>
        <w:t xml:space="preserve"> </w:t>
      </w:r>
      <w:r>
        <w:rPr>
          <w:rFonts w:ascii="Times New Roman" w:hAnsi="Times New Roman"/>
          <w:sz w:val="28"/>
          <w:szCs w:val="28"/>
        </w:rPr>
        <w:t>Р</w:t>
      </w:r>
      <w:r w:rsidRPr="003E328F">
        <w:rPr>
          <w:rFonts w:ascii="Times New Roman" w:hAnsi="Times New Roman"/>
          <w:sz w:val="28"/>
          <w:szCs w:val="28"/>
          <w:lang w:val="en-US"/>
        </w:rPr>
        <w:t>. 2949-2954</w:t>
      </w:r>
    </w:p>
    <w:p w14:paraId="5B57F183" w14:textId="77777777" w:rsidR="001477CA" w:rsidRPr="003E328F"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3E328F">
        <w:rPr>
          <w:rFonts w:ascii="Times New Roman" w:hAnsi="Times New Roman"/>
          <w:sz w:val="28"/>
          <w:szCs w:val="28"/>
          <w:lang w:val="en-US"/>
        </w:rPr>
        <w:t>F.-S. Li, Y.-S. Wu, J. Chou, and N.-L. Wu</w:t>
      </w:r>
      <w:r w:rsidRPr="00695CFB">
        <w:rPr>
          <w:rFonts w:ascii="Times New Roman" w:hAnsi="Times New Roman"/>
          <w:sz w:val="28"/>
          <w:szCs w:val="28"/>
          <w:lang w:val="en-US"/>
        </w:rPr>
        <w:t xml:space="preserve"> </w:t>
      </w:r>
      <w:r w:rsidRPr="003E328F">
        <w:rPr>
          <w:rFonts w:ascii="Times New Roman" w:hAnsi="Times New Roman"/>
          <w:sz w:val="28"/>
          <w:szCs w:val="28"/>
          <w:lang w:val="en-US"/>
        </w:rPr>
        <w:t>A dimensionally stable and fastdischarging graphite-silicon composite Li-ion battery anode enabled by electrostatically self-assembled multifunctional polymer-blend coating</w:t>
      </w:r>
      <w:r w:rsidRPr="00695CFB">
        <w:rPr>
          <w:rFonts w:ascii="Times New Roman" w:hAnsi="Times New Roman"/>
          <w:sz w:val="28"/>
          <w:szCs w:val="28"/>
          <w:lang w:val="en-US"/>
        </w:rPr>
        <w:t xml:space="preserve"> //</w:t>
      </w:r>
      <w:r w:rsidRPr="003E328F">
        <w:rPr>
          <w:rFonts w:ascii="Times New Roman" w:hAnsi="Times New Roman"/>
          <w:sz w:val="28"/>
          <w:szCs w:val="28"/>
          <w:lang w:val="en-US"/>
        </w:rPr>
        <w:t xml:space="preserve"> Chemical Communications</w:t>
      </w:r>
      <w:r w:rsidRPr="00695CFB">
        <w:rPr>
          <w:rFonts w:ascii="Times New Roman" w:hAnsi="Times New Roman"/>
          <w:sz w:val="28"/>
          <w:szCs w:val="28"/>
          <w:lang w:val="en-US"/>
        </w:rPr>
        <w:t>. – 2015. -</w:t>
      </w:r>
      <w:r w:rsidRPr="003E328F">
        <w:rPr>
          <w:rFonts w:ascii="Times New Roman" w:hAnsi="Times New Roman"/>
          <w:sz w:val="28"/>
          <w:szCs w:val="28"/>
          <w:lang w:val="en-US"/>
        </w:rPr>
        <w:t xml:space="preserve"> vol. 51, no. 40</w:t>
      </w:r>
      <w:r w:rsidRPr="00695CFB">
        <w:rPr>
          <w:rFonts w:ascii="Times New Roman" w:hAnsi="Times New Roman"/>
          <w:sz w:val="28"/>
          <w:szCs w:val="28"/>
          <w:lang w:val="en-US"/>
        </w:rPr>
        <w:t>. -</w:t>
      </w:r>
      <w:r>
        <w:rPr>
          <w:rFonts w:ascii="Times New Roman" w:hAnsi="Times New Roman"/>
          <w:sz w:val="28"/>
          <w:szCs w:val="28"/>
        </w:rPr>
        <w:t>Р</w:t>
      </w:r>
      <w:r w:rsidRPr="003E328F">
        <w:rPr>
          <w:rFonts w:ascii="Times New Roman" w:hAnsi="Times New Roman"/>
          <w:sz w:val="28"/>
          <w:szCs w:val="28"/>
          <w:lang w:val="en-US"/>
        </w:rPr>
        <w:t>. 8429-8431</w:t>
      </w:r>
    </w:p>
    <w:p w14:paraId="57D91B9C" w14:textId="77777777" w:rsidR="001477CA" w:rsidRPr="003E328F"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3E328F">
        <w:rPr>
          <w:rFonts w:ascii="Times New Roman" w:hAnsi="Times New Roman"/>
          <w:sz w:val="28"/>
          <w:szCs w:val="28"/>
          <w:lang w:val="en-US"/>
        </w:rPr>
        <w:t>M. Armand and J.-M. Tarascon</w:t>
      </w:r>
      <w:r w:rsidRPr="006D6AD0">
        <w:rPr>
          <w:rFonts w:ascii="Times New Roman" w:hAnsi="Times New Roman"/>
          <w:sz w:val="28"/>
          <w:szCs w:val="28"/>
          <w:lang w:val="en-US"/>
        </w:rPr>
        <w:t xml:space="preserve"> </w:t>
      </w:r>
      <w:r w:rsidRPr="003E328F">
        <w:rPr>
          <w:rFonts w:ascii="Times New Roman" w:hAnsi="Times New Roman"/>
          <w:sz w:val="28"/>
          <w:szCs w:val="28"/>
          <w:lang w:val="en-US"/>
        </w:rPr>
        <w:t>Building better batteries</w:t>
      </w:r>
      <w:r w:rsidRPr="006D6AD0">
        <w:rPr>
          <w:rFonts w:ascii="Times New Roman" w:hAnsi="Times New Roman"/>
          <w:sz w:val="28"/>
          <w:szCs w:val="28"/>
          <w:lang w:val="en-US"/>
        </w:rPr>
        <w:t xml:space="preserve"> //</w:t>
      </w:r>
      <w:r w:rsidRPr="003E328F">
        <w:rPr>
          <w:rFonts w:ascii="Times New Roman" w:hAnsi="Times New Roman"/>
          <w:sz w:val="28"/>
          <w:szCs w:val="28"/>
          <w:lang w:val="en-US"/>
        </w:rPr>
        <w:t xml:space="preserve"> </w:t>
      </w:r>
      <w:proofErr w:type="gramStart"/>
      <w:r w:rsidRPr="003E328F">
        <w:rPr>
          <w:rFonts w:ascii="Times New Roman" w:hAnsi="Times New Roman"/>
          <w:sz w:val="28"/>
          <w:szCs w:val="28"/>
          <w:lang w:val="en-US"/>
        </w:rPr>
        <w:t>Nature</w:t>
      </w:r>
      <w:r w:rsidRPr="006D6AD0">
        <w:rPr>
          <w:rFonts w:ascii="Times New Roman" w:hAnsi="Times New Roman"/>
          <w:sz w:val="28"/>
          <w:szCs w:val="28"/>
          <w:lang w:val="en-US"/>
        </w:rPr>
        <w:t>.-</w:t>
      </w:r>
      <w:proofErr w:type="gramEnd"/>
      <w:r w:rsidRPr="006D6AD0">
        <w:rPr>
          <w:rFonts w:ascii="Times New Roman" w:hAnsi="Times New Roman"/>
          <w:sz w:val="28"/>
          <w:szCs w:val="28"/>
          <w:lang w:val="en-US"/>
        </w:rPr>
        <w:t xml:space="preserve"> </w:t>
      </w:r>
      <w:r>
        <w:rPr>
          <w:rFonts w:ascii="Times New Roman" w:hAnsi="Times New Roman"/>
          <w:sz w:val="28"/>
          <w:szCs w:val="28"/>
        </w:rPr>
        <w:t>2008. -</w:t>
      </w:r>
      <w:r w:rsidRPr="003E328F">
        <w:rPr>
          <w:rFonts w:ascii="Times New Roman" w:hAnsi="Times New Roman"/>
          <w:sz w:val="28"/>
          <w:szCs w:val="28"/>
          <w:lang w:val="en-US"/>
        </w:rPr>
        <w:t xml:space="preserve"> vol. 451, no.7179</w:t>
      </w:r>
      <w:r>
        <w:rPr>
          <w:rFonts w:ascii="Times New Roman" w:hAnsi="Times New Roman"/>
          <w:sz w:val="28"/>
          <w:szCs w:val="28"/>
        </w:rPr>
        <w:t>. -</w:t>
      </w:r>
      <w:r w:rsidRPr="003E328F">
        <w:rPr>
          <w:rFonts w:ascii="Times New Roman" w:hAnsi="Times New Roman"/>
          <w:sz w:val="28"/>
          <w:szCs w:val="28"/>
          <w:lang w:val="en-US"/>
        </w:rPr>
        <w:t xml:space="preserve"> </w:t>
      </w:r>
      <w:r>
        <w:rPr>
          <w:rFonts w:ascii="Times New Roman" w:hAnsi="Times New Roman"/>
          <w:sz w:val="28"/>
          <w:szCs w:val="28"/>
        </w:rPr>
        <w:t>Р</w:t>
      </w:r>
      <w:r w:rsidRPr="003E328F">
        <w:rPr>
          <w:rFonts w:ascii="Times New Roman" w:hAnsi="Times New Roman"/>
          <w:sz w:val="28"/>
          <w:szCs w:val="28"/>
          <w:lang w:val="en-US"/>
        </w:rPr>
        <w:t>. 652-657</w:t>
      </w:r>
    </w:p>
    <w:p w14:paraId="3F051487" w14:textId="77777777" w:rsidR="001477CA" w:rsidRPr="003E328F"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3E328F">
        <w:rPr>
          <w:rFonts w:ascii="Times New Roman" w:hAnsi="Times New Roman"/>
          <w:sz w:val="28"/>
          <w:szCs w:val="28"/>
          <w:lang w:val="en-US"/>
        </w:rPr>
        <w:t>L. Pan, H. Wang, D. Gao, S. Chen, L. Tan, and L. Li</w:t>
      </w:r>
      <w:r w:rsidRPr="00137B35">
        <w:rPr>
          <w:rFonts w:ascii="Times New Roman" w:hAnsi="Times New Roman"/>
          <w:sz w:val="28"/>
          <w:szCs w:val="28"/>
          <w:lang w:val="en-US"/>
        </w:rPr>
        <w:t xml:space="preserve"> </w:t>
      </w:r>
      <w:r w:rsidRPr="003E328F">
        <w:rPr>
          <w:rFonts w:ascii="Times New Roman" w:hAnsi="Times New Roman"/>
          <w:sz w:val="28"/>
          <w:szCs w:val="28"/>
          <w:lang w:val="en-US"/>
        </w:rPr>
        <w:t>Facile synthesis of yolk– shell structured Si–C nanocomposites as anodes for lithium-ion batteries</w:t>
      </w:r>
      <w:r w:rsidRPr="00DB252B">
        <w:rPr>
          <w:rFonts w:ascii="Times New Roman" w:hAnsi="Times New Roman"/>
          <w:sz w:val="28"/>
          <w:szCs w:val="28"/>
          <w:lang w:val="en-US"/>
        </w:rPr>
        <w:t xml:space="preserve"> //</w:t>
      </w:r>
      <w:r w:rsidRPr="003E328F">
        <w:rPr>
          <w:rFonts w:ascii="Times New Roman" w:hAnsi="Times New Roman"/>
          <w:sz w:val="28"/>
          <w:szCs w:val="28"/>
          <w:lang w:val="en-US"/>
        </w:rPr>
        <w:t xml:space="preserve"> Chemical Communications</w:t>
      </w:r>
      <w:r w:rsidRPr="00DB252B">
        <w:rPr>
          <w:rFonts w:ascii="Times New Roman" w:hAnsi="Times New Roman"/>
          <w:sz w:val="28"/>
          <w:szCs w:val="28"/>
          <w:lang w:val="en-US"/>
        </w:rPr>
        <w:t>. – 2014. -</w:t>
      </w:r>
      <w:r w:rsidRPr="003E328F">
        <w:rPr>
          <w:rFonts w:ascii="Times New Roman" w:hAnsi="Times New Roman"/>
          <w:sz w:val="28"/>
          <w:szCs w:val="28"/>
          <w:lang w:val="en-US"/>
        </w:rPr>
        <w:t xml:space="preserve"> vol. 50, no. 44</w:t>
      </w:r>
      <w:r w:rsidRPr="00DB252B">
        <w:rPr>
          <w:rFonts w:ascii="Times New Roman" w:hAnsi="Times New Roman"/>
          <w:sz w:val="28"/>
          <w:szCs w:val="28"/>
          <w:lang w:val="en-US"/>
        </w:rPr>
        <w:t>. -</w:t>
      </w:r>
      <w:r w:rsidRPr="003E328F">
        <w:rPr>
          <w:rFonts w:ascii="Times New Roman" w:hAnsi="Times New Roman"/>
          <w:sz w:val="28"/>
          <w:szCs w:val="28"/>
          <w:lang w:val="en-US"/>
        </w:rPr>
        <w:t xml:space="preserve"> </w:t>
      </w:r>
      <w:r>
        <w:rPr>
          <w:rFonts w:ascii="Times New Roman" w:hAnsi="Times New Roman"/>
          <w:sz w:val="28"/>
          <w:szCs w:val="28"/>
        </w:rPr>
        <w:t>Р</w:t>
      </w:r>
      <w:r w:rsidRPr="003E328F">
        <w:rPr>
          <w:rFonts w:ascii="Times New Roman" w:hAnsi="Times New Roman"/>
          <w:sz w:val="28"/>
          <w:szCs w:val="28"/>
          <w:lang w:val="en-US"/>
        </w:rPr>
        <w:t>. 5878-5880</w:t>
      </w:r>
    </w:p>
    <w:p w14:paraId="40F14540" w14:textId="77777777" w:rsidR="001477CA" w:rsidRPr="003E328F"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bookmarkStart w:id="20" w:name="_Hlk130993422"/>
      <w:r w:rsidRPr="003E328F">
        <w:rPr>
          <w:rFonts w:ascii="Times New Roman" w:hAnsi="Times New Roman"/>
          <w:sz w:val="28"/>
          <w:szCs w:val="28"/>
          <w:lang w:val="en-US"/>
        </w:rPr>
        <w:t>Y. Yao, M. T. McDowell, I. Ryu, H. Wu, N. Liu, L. Hu, W. D. Nix, and Y. Cui</w:t>
      </w:r>
      <w:r w:rsidRPr="00DB252B">
        <w:rPr>
          <w:rFonts w:ascii="Times New Roman" w:hAnsi="Times New Roman"/>
          <w:sz w:val="28"/>
          <w:szCs w:val="28"/>
          <w:lang w:val="en-US"/>
        </w:rPr>
        <w:t xml:space="preserve"> </w:t>
      </w:r>
      <w:r w:rsidRPr="003E328F">
        <w:rPr>
          <w:rFonts w:ascii="Times New Roman" w:hAnsi="Times New Roman"/>
          <w:sz w:val="28"/>
          <w:szCs w:val="28"/>
          <w:lang w:val="en-US"/>
        </w:rPr>
        <w:t>Interconnected silicon hollow nanospheres for lithium-ion battery anodes with long cycle life</w:t>
      </w:r>
      <w:r w:rsidRPr="00DB252B">
        <w:rPr>
          <w:rFonts w:ascii="Times New Roman" w:hAnsi="Times New Roman"/>
          <w:sz w:val="28"/>
          <w:szCs w:val="28"/>
          <w:lang w:val="en-US"/>
        </w:rPr>
        <w:t xml:space="preserve"> //</w:t>
      </w:r>
      <w:r w:rsidRPr="003E328F">
        <w:rPr>
          <w:rFonts w:ascii="Times New Roman" w:hAnsi="Times New Roman"/>
          <w:sz w:val="28"/>
          <w:szCs w:val="28"/>
          <w:lang w:val="en-US"/>
        </w:rPr>
        <w:t xml:space="preserve"> Nano letters</w:t>
      </w:r>
      <w:r w:rsidRPr="00DB252B">
        <w:rPr>
          <w:rFonts w:ascii="Times New Roman" w:hAnsi="Times New Roman"/>
          <w:sz w:val="28"/>
          <w:szCs w:val="28"/>
          <w:lang w:val="en-US"/>
        </w:rPr>
        <w:t>. – 2011. -</w:t>
      </w:r>
      <w:r w:rsidRPr="003E328F">
        <w:rPr>
          <w:rFonts w:ascii="Times New Roman" w:hAnsi="Times New Roman"/>
          <w:sz w:val="28"/>
          <w:szCs w:val="28"/>
          <w:lang w:val="en-US"/>
        </w:rPr>
        <w:t xml:space="preserve"> vol. 11, no. </w:t>
      </w:r>
      <w:proofErr w:type="gramStart"/>
      <w:r w:rsidRPr="003E328F">
        <w:rPr>
          <w:rFonts w:ascii="Times New Roman" w:hAnsi="Times New Roman"/>
          <w:sz w:val="28"/>
          <w:szCs w:val="28"/>
          <w:lang w:val="en-US"/>
        </w:rPr>
        <w:t>7</w:t>
      </w:r>
      <w:r w:rsidRPr="00DB252B">
        <w:rPr>
          <w:rFonts w:ascii="Times New Roman" w:hAnsi="Times New Roman"/>
          <w:sz w:val="28"/>
          <w:szCs w:val="28"/>
          <w:lang w:val="en-US"/>
        </w:rPr>
        <w:t xml:space="preserve"> .</w:t>
      </w:r>
      <w:proofErr w:type="gramEnd"/>
      <w:r w:rsidRPr="00DB252B">
        <w:rPr>
          <w:rFonts w:ascii="Times New Roman" w:hAnsi="Times New Roman"/>
          <w:sz w:val="28"/>
          <w:szCs w:val="28"/>
          <w:lang w:val="en-US"/>
        </w:rPr>
        <w:t xml:space="preserve"> -</w:t>
      </w:r>
      <w:r w:rsidRPr="003E328F">
        <w:rPr>
          <w:rFonts w:ascii="Times New Roman" w:hAnsi="Times New Roman"/>
          <w:sz w:val="28"/>
          <w:szCs w:val="28"/>
          <w:lang w:val="en-US"/>
        </w:rPr>
        <w:t xml:space="preserve"> </w:t>
      </w:r>
      <w:r>
        <w:rPr>
          <w:rFonts w:ascii="Times New Roman" w:hAnsi="Times New Roman"/>
          <w:sz w:val="28"/>
          <w:szCs w:val="28"/>
        </w:rPr>
        <w:t>Р</w:t>
      </w:r>
      <w:r w:rsidRPr="003E328F">
        <w:rPr>
          <w:rFonts w:ascii="Times New Roman" w:hAnsi="Times New Roman"/>
          <w:sz w:val="28"/>
          <w:szCs w:val="28"/>
          <w:lang w:val="en-US"/>
        </w:rPr>
        <w:t>. 2949-2954</w:t>
      </w:r>
    </w:p>
    <w:bookmarkEnd w:id="20"/>
    <w:p w14:paraId="02FA89A9"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C. K. Chan, H. Peng, G. Liu, K. McIlwrath, X. F. Zhang, R. A. Huggins, and Y. Cui High-performance lithium battery anodes using silicon nanowires // Nature nanotechnology. – 2008. - vol. 3, no. 1. - </w:t>
      </w:r>
      <w:r w:rsidRPr="00994BFD">
        <w:rPr>
          <w:rFonts w:ascii="Times New Roman" w:hAnsi="Times New Roman"/>
          <w:sz w:val="28"/>
          <w:szCs w:val="28"/>
        </w:rPr>
        <w:t>Р</w:t>
      </w:r>
      <w:r w:rsidRPr="00994BFD">
        <w:rPr>
          <w:rFonts w:ascii="Times New Roman" w:hAnsi="Times New Roman"/>
          <w:sz w:val="28"/>
          <w:szCs w:val="28"/>
          <w:lang w:val="en-US"/>
        </w:rPr>
        <w:t>. 31-35</w:t>
      </w:r>
    </w:p>
    <w:p w14:paraId="607FD0F7"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H. Kim, M. Seo, M.-H. Park, and J. Cho A Critical Size of Silicon Nano-Anodes for Lithium Rechargeable Batteries // Angewandte Chemie International Edition. -2010. - vol. 49, no. 12. - </w:t>
      </w:r>
      <w:r w:rsidRPr="00994BFD">
        <w:rPr>
          <w:rFonts w:ascii="Times New Roman" w:hAnsi="Times New Roman"/>
          <w:sz w:val="28"/>
          <w:szCs w:val="28"/>
        </w:rPr>
        <w:t>Р</w:t>
      </w:r>
      <w:r w:rsidRPr="00994BFD">
        <w:rPr>
          <w:rFonts w:ascii="Times New Roman" w:hAnsi="Times New Roman"/>
          <w:sz w:val="28"/>
          <w:szCs w:val="28"/>
          <w:lang w:val="en-US"/>
        </w:rPr>
        <w:t>. 2146-2149</w:t>
      </w:r>
    </w:p>
    <w:p w14:paraId="228072E5" w14:textId="77777777" w:rsidR="001477CA"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Okamoto, H. Li-Si (Lithium-Silicon) / H. Okamoto // Journal of Phase Equilibria and Diffusion. – 2009. – V. 30, Iss. 1. – P. 118–119.</w:t>
      </w:r>
    </w:p>
    <w:p w14:paraId="34C47988"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Yang J. Sub‐Microcrystalline Sn and Sn‐SnSb Powders as Lithium Storage Materials for Lithium‐Ion Batteries / J. Yang, M. Wachtler, M. Winter, J.O. Besrnhard // Electrochemical and </w:t>
      </w:r>
      <w:proofErr w:type="gramStart"/>
      <w:r w:rsidRPr="00994BFD">
        <w:rPr>
          <w:rFonts w:ascii="Times New Roman" w:hAnsi="Times New Roman"/>
          <w:sz w:val="28"/>
          <w:szCs w:val="28"/>
          <w:lang w:val="en-US"/>
        </w:rPr>
        <w:t>Solid State</w:t>
      </w:r>
      <w:proofErr w:type="gramEnd"/>
      <w:r w:rsidRPr="00994BFD">
        <w:rPr>
          <w:rFonts w:ascii="Times New Roman" w:hAnsi="Times New Roman"/>
          <w:sz w:val="28"/>
          <w:szCs w:val="28"/>
          <w:lang w:val="en-US"/>
        </w:rPr>
        <w:t xml:space="preserve"> Letters. – 1999. – V. 2, Iss. 4. – P. 161-163</w:t>
      </w:r>
    </w:p>
    <w:p w14:paraId="7077350A"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Wu, X.-L. Rational Design of Anode Materials Based on Group IVA Elements (Si, Ge, and Sn) for Lithium-Ion Batteries // Chemistry an Asian Journal. – 2013. – V. 8. – P. 1948-195</w:t>
      </w:r>
    </w:p>
    <w:p w14:paraId="283AAA49"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H. Huo, J. Janek Silicon as Emerging Anode in Solid-State Batteries // ACS Energy Lett. – 2022/ - V. 7, Iss.  11. – P. 4005–4016 </w:t>
      </w:r>
    </w:p>
    <w:p w14:paraId="6DA36A7D"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X. Song, X. Wang, Zh. Sun, P. Zhang, L. Gao Recent Developments in Silicon Anode Materials for High Performance Lithium-Ion Batteries // Journal of </w:t>
      </w:r>
      <w:proofErr w:type="gramStart"/>
      <w:r w:rsidRPr="00994BFD">
        <w:rPr>
          <w:rFonts w:ascii="Times New Roman" w:hAnsi="Times New Roman"/>
          <w:sz w:val="28"/>
          <w:szCs w:val="28"/>
          <w:lang w:val="en-US"/>
        </w:rPr>
        <w:t>Solid State</w:t>
      </w:r>
      <w:proofErr w:type="gramEnd"/>
      <w:r w:rsidRPr="00994BFD">
        <w:rPr>
          <w:rFonts w:ascii="Times New Roman" w:hAnsi="Times New Roman"/>
          <w:sz w:val="28"/>
          <w:szCs w:val="28"/>
          <w:lang w:val="en-US"/>
        </w:rPr>
        <w:t xml:space="preserve"> Chemistry. – 1981. – V. 37, Iss. 3. – P. 271–278. </w:t>
      </w:r>
    </w:p>
    <w:p w14:paraId="3139318D"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Guoqing Wang, Bo Xu, Jing Shi, Musheng Wu, Haibin Suc and Chuying Ouyang New insights into Li diffusion in Li–Si alloys for Si anode materials: role of Si microstructures // Nanoscale. – 2019. - V. 11. – P. 14042-14049</w:t>
      </w:r>
    </w:p>
    <w:p w14:paraId="7A2EB6AD"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Wentao Yao, Peichao Zou, Min Wang, Houchao Zhan, Feiyu Kang, Cheng Yang Design Principle, Optimization Strategies, and Future Perspectives of Anode-Free Configurations for High-Energy Rechargeable Metal Batteries // Electrochemical Energy Reviews. – 2021. - Volume 4. – P. 601–631 </w:t>
      </w:r>
    </w:p>
    <w:p w14:paraId="6D22FD7C"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Züliyet Çelikbilek, Süleyman Can, Ersu Lökçü, Mustafa Anik Effect of rGO loading on the electrochemical performance of Li22Si5/rGO composite anodes </w:t>
      </w:r>
      <w:r w:rsidRPr="00994BFD">
        <w:rPr>
          <w:rFonts w:ascii="Times New Roman" w:hAnsi="Times New Roman"/>
          <w:sz w:val="28"/>
          <w:szCs w:val="28"/>
          <w:lang w:val="en-US"/>
        </w:rPr>
        <w:lastRenderedPageBreak/>
        <w:t xml:space="preserve">for lithium-ion batteries // International Journal of Energy Research. – </w:t>
      </w:r>
      <w:proofErr w:type="gramStart"/>
      <w:r w:rsidRPr="00994BFD">
        <w:rPr>
          <w:rFonts w:ascii="Times New Roman" w:hAnsi="Times New Roman"/>
          <w:sz w:val="28"/>
          <w:szCs w:val="28"/>
          <w:lang w:val="en-US"/>
        </w:rPr>
        <w:t>2021 .</w:t>
      </w:r>
      <w:proofErr w:type="gramEnd"/>
      <w:r w:rsidRPr="00994BFD">
        <w:rPr>
          <w:rFonts w:ascii="Times New Roman" w:hAnsi="Times New Roman"/>
          <w:sz w:val="28"/>
          <w:szCs w:val="28"/>
          <w:lang w:val="en-US"/>
        </w:rPr>
        <w:t>- V. 46, Iss. 2. - P. 1137-1145</w:t>
      </w:r>
    </w:p>
    <w:p w14:paraId="72637AF3" w14:textId="77777777" w:rsidR="001477CA"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Zeilinger, M. Single crystal growth and thermodynamic stability of Li17Si4 // Chemistry of Materials. – 2013. – V. 25, Iss. 9. – P. 1960–1967.</w:t>
      </w:r>
    </w:p>
    <w:p w14:paraId="6D70B4AF"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Ozanam, François and Michel Rosso Silicon as anode material for Li-ion batteries // Materials Science and Engineering B-advanced Functional Solid-state Materials. -2016. – V. 213. – P. 2-11.</w:t>
      </w:r>
    </w:p>
    <w:p w14:paraId="17D099E2"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Shinichiroh Iwamura, Hirotomo Nishihara, Yoshitaka Ono, Haruhiko Morito, Hisanori Yamane, Hiroki Nara, Tetsuya Osaka, Takashi Kyotani Li-Rich Li-Si Alloy as a Lithium-Containing Negative Electrode Material Towards High Energy Lithium-Ion Batteries // Scientific Reports. - 2015. - V.5. -P. 8085 https://doi.org/10.1038/srep08085</w:t>
      </w:r>
    </w:p>
    <w:p w14:paraId="38AC33C4"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Limthongkul, P. Electrochemically-driven solid-state amorphization in lithium– metal anodes // Journal of Power Sources. – 2003. – V. 119–121. – P. 604–609. </w:t>
      </w:r>
    </w:p>
    <w:p w14:paraId="414AB6AD"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Gu, M. Nanoscale silicon as anode for Li-ion batteries: The fundamentals, promises, and challenges // Nano Energy. – 2015. – V. 17. – P. 366–383. </w:t>
      </w:r>
    </w:p>
    <w:p w14:paraId="6A4EE7D5"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Ogata, K. Revealing lithium–silicide phase transformations in nano-structured silicon-based lithium ion batteries via in situ NMR spectroscopy // Nature Communications. – 2014. – V. 5. – P. 3217-3227. </w:t>
      </w:r>
    </w:p>
    <w:p w14:paraId="7020C02D"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Ding, N. Determination of the diffusion coefficient of lithium ions in nano-Si // Solid State Ionics. – 2009. – V. 180, Iss. 2-3. – P. 222–225. </w:t>
      </w:r>
    </w:p>
    <w:p w14:paraId="33796A78"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Key, B. Real-time NMR investigations of structural changes in silicon electrodes for lithium-ion batteries // Journal of the American Chemical Society. – 2009. – V. 131, Iss. 26. – P. 9239−9249.</w:t>
      </w:r>
    </w:p>
    <w:p w14:paraId="53F65BA1"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Bordes, A. Multiscale Investigation of Silicon Anode Li Insertion Mechanisms by Time-of-Flight Secondary Ion Mass Spectrometer Imaging Performed on an In Situ Focused Ion Beam Cross Section // Chemistry of Materials. – 2016. – V. 28, Iss. 5. – P. 1566–1573. </w:t>
      </w:r>
    </w:p>
    <w:p w14:paraId="2D2607C1"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Obrovac, M.N. Structural Changes in Silicon Anodes during Lithium InsertionExtraction / M. N. Obrovacz, L. Christensen // Electrochemical Solid-State Letters. – 2004. – V. 7. – P. A93−A96.</w:t>
      </w:r>
    </w:p>
    <w:p w14:paraId="27044FE8"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Liu, X.H. Ultrafast Electrochemical Lithiation of Individual Si Nanowire // Nano Letters. – 2011. – V. 11, Iss. 6. – P. 2251–2258. </w:t>
      </w:r>
    </w:p>
    <w:p w14:paraId="6B7A341F"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 Liu, X.H. Anisotropic Swelling and Fracture of Silicon Nanowires during Lithiation // Nano Letters. – 2011. – V. 11. – P. 3312–3318. </w:t>
      </w:r>
    </w:p>
    <w:p w14:paraId="4A2E75FB"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Wang, C.-M. In situ TEM investigation of congruent phase transition and structural evolution of nanostructured silicon/carbon anode for lithium ion batteries // Nano Letters. – 2012. – V. 12, Iss. 3 – P. 1624–1632. </w:t>
      </w:r>
    </w:p>
    <w:p w14:paraId="73710D99"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 xml:space="preserve"> Gu, M. Electronic Origin for the Phase Transition from Amorphous Li x Si to Crystalline Li15Si4 // ACS Nano. – 2013. – V. 7, Iss. 7. – P. 6303–6309.</w:t>
      </w:r>
    </w:p>
    <w:p w14:paraId="5323AA9B"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Kang, Y.-M. Phase transitions explanatory of the electrochemical degradation mechanism of Si based materials // Electrochemistry Communications. – 2007. – V. 9, Iss. 5. – P. 959–964.</w:t>
      </w:r>
    </w:p>
    <w:p w14:paraId="1A54D840" w14:textId="77777777" w:rsidR="001477CA"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lastRenderedPageBreak/>
        <w:t>Li, H. The crystal structural evolution of nano-Si anode caused by lithium insertion and extraction at room temperature // Solid State Ionics. – 2000. – V. 135, Iss. 1-4. – P., 181-191.</w:t>
      </w:r>
    </w:p>
    <w:p w14:paraId="43F8BDDB"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Huang, S. Atomistic mechanisms of lithium insertion in amorphous silicon // Journal of Power Sources. – 2011. – V. 196. – P. 3664–3668.</w:t>
      </w:r>
    </w:p>
    <w:p w14:paraId="389853A6"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 xml:space="preserve">Электронный ресурс </w:t>
      </w:r>
      <w:hyperlink r:id="rId107" w:history="1">
        <w:r w:rsidRPr="00994BFD">
          <w:rPr>
            <w:rStyle w:val="af1"/>
            <w:rFonts w:ascii="Times New Roman" w:hAnsi="Times New Roman"/>
            <w:color w:val="auto"/>
            <w:sz w:val="28"/>
            <w:szCs w:val="28"/>
          </w:rPr>
          <w:t>http://referat.co/ref/673166/read</w:t>
        </w:r>
      </w:hyperlink>
      <w:r w:rsidRPr="00994BFD">
        <w:rPr>
          <w:rFonts w:ascii="Times New Roman" w:hAnsi="Times New Roman"/>
          <w:sz w:val="28"/>
          <w:szCs w:val="28"/>
        </w:rPr>
        <w:t xml:space="preserve"> (дата обращения 17.05.2022г.)</w:t>
      </w:r>
    </w:p>
    <w:p w14:paraId="46CDE005"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Найзабеков, А. Б., Лежнев, С. Н., В0Л0КИТИНА, И. Е., Курапов, Г. Г., &amp; Кнапиньски, М. Я. Эволюция микроструктуры латуни CuZn36 при прессовании в равноканалъной ступенчатой матрице // Труды Университета. -2016. -С. 40-44</w:t>
      </w:r>
    </w:p>
    <w:p w14:paraId="6317FC0D" w14:textId="77777777" w:rsidR="001477CA" w:rsidRDefault="001477CA" w:rsidP="00136709">
      <w:pPr>
        <w:pStyle w:val="a6"/>
        <w:numPr>
          <w:ilvl w:val="0"/>
          <w:numId w:val="24"/>
        </w:numPr>
        <w:spacing w:after="0" w:line="240" w:lineRule="auto"/>
        <w:ind w:left="0" w:firstLine="709"/>
        <w:jc w:val="both"/>
        <w:rPr>
          <w:rFonts w:ascii="Times New Roman" w:hAnsi="Times New Roman"/>
          <w:sz w:val="28"/>
          <w:szCs w:val="28"/>
        </w:rPr>
      </w:pPr>
      <w:r>
        <w:rPr>
          <w:rFonts w:ascii="Times New Roman" w:hAnsi="Times New Roman"/>
          <w:sz w:val="28"/>
          <w:szCs w:val="28"/>
        </w:rPr>
        <w:t xml:space="preserve">Электронный ресурс </w:t>
      </w:r>
      <w:hyperlink r:id="rId108" w:history="1">
        <w:r w:rsidRPr="00E55C5B">
          <w:rPr>
            <w:rStyle w:val="af1"/>
            <w:rFonts w:ascii="Times New Roman" w:eastAsiaTheme="majorEastAsia" w:hAnsi="Times New Roman"/>
            <w:sz w:val="28"/>
            <w:szCs w:val="28"/>
          </w:rPr>
          <w:t>https://old.tttu.edu.kz/scintactivity/lep/</w:t>
        </w:r>
      </w:hyperlink>
      <w:r>
        <w:rPr>
          <w:rFonts w:ascii="Times New Roman" w:hAnsi="Times New Roman"/>
          <w:sz w:val="28"/>
          <w:szCs w:val="28"/>
        </w:rPr>
        <w:t xml:space="preserve"> (дата обращения: 10.02.2019 г.)</w:t>
      </w:r>
    </w:p>
    <w:p w14:paraId="2A2D6F91"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Кузакова Н.И., Немчинова Н.В., Красин Б.А. Изучение макро – и микроструктуры кремния // Современные проблемы науки и образования. – 2007. – № 6 (часть 3) – С. 41-47</w:t>
      </w:r>
    </w:p>
    <w:p w14:paraId="2C1DD648"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 xml:space="preserve">Б.А. Жаутиков, Н. Н. Зобнин, В.И. Романов, А.А. </w:t>
      </w:r>
      <w:proofErr w:type="gramStart"/>
      <w:r w:rsidRPr="00994BFD">
        <w:rPr>
          <w:rFonts w:ascii="Times New Roman" w:hAnsi="Times New Roman"/>
          <w:sz w:val="28"/>
          <w:szCs w:val="28"/>
        </w:rPr>
        <w:t>Айкеева,  Г.С.</w:t>
      </w:r>
      <w:proofErr w:type="gramEnd"/>
      <w:r w:rsidRPr="00994BFD">
        <w:rPr>
          <w:rFonts w:ascii="Times New Roman" w:hAnsi="Times New Roman"/>
          <w:sz w:val="28"/>
          <w:szCs w:val="28"/>
        </w:rPr>
        <w:t xml:space="preserve"> Даирбекова Устройство для прожига леточного отверстия // Патент на изобретение №35138</w:t>
      </w:r>
    </w:p>
    <w:p w14:paraId="0FB26260"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Б.А. Жаутиков, Н.Н. Зобнин, В.И. Романов, А.А. Айкеева, Ф.Б. Жаутиков, Г.С. Даирбекова, Р.Қ.Жаслан Блок литий-ионных аккумуляторов // Патент на изоберетение №34959</w:t>
      </w:r>
    </w:p>
    <w:p w14:paraId="4974A4A9"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А.И. Целиков Машины и агрегаты металлургических заводов. - М.: Металлургия, 1981. - 415 с</w:t>
      </w:r>
    </w:p>
    <w:p w14:paraId="1ADDD28B"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 xml:space="preserve"> А.И. Целиков Машины и агрегаты металлургических заводов. - М.: Металлургия, 1988. - 431 с</w:t>
      </w:r>
    </w:p>
    <w:p w14:paraId="4AE2EE98"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 xml:space="preserve"> Д.Я. Поволоцкий Электрометаллургия стали и ферросплавов. - М.: Металлургия, 1974 г.- 550 с</w:t>
      </w:r>
    </w:p>
    <w:p w14:paraId="7EE81DB9"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 xml:space="preserve"> Дмитриев М.М. и Обуховский Я.М Краткий справочник коксохимика. - М.: Научно-техническое издательство литературы по черной и цветной металлургии, 1960г. -253 с </w:t>
      </w:r>
    </w:p>
    <w:p w14:paraId="29C9409D"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Lynn H., Bradford T. Polysilicon: Supply, Demand and Implication for the PV Industry // Report of Prometheus Institute for Sustainable Development. - 2006 (http://</w:t>
      </w:r>
      <w:hyperlink r:id="rId109" w:history="1">
        <w:r w:rsidRPr="00994BFD">
          <w:rPr>
            <w:rFonts w:ascii="Times New Roman" w:hAnsi="Times New Roman"/>
            <w:sz w:val="28"/>
            <w:szCs w:val="28"/>
            <w:lang w:val="en-US"/>
          </w:rPr>
          <w:t>www.prometheus.org</w:t>
        </w:r>
      </w:hyperlink>
      <w:r w:rsidRPr="00994BFD">
        <w:rPr>
          <w:rFonts w:ascii="Times New Roman" w:hAnsi="Times New Roman"/>
          <w:sz w:val="28"/>
          <w:szCs w:val="28"/>
          <w:lang w:val="en-US"/>
        </w:rPr>
        <w:t>).</w:t>
      </w:r>
    </w:p>
    <w:p w14:paraId="28C08AFF"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 xml:space="preserve">Ханзадеев Н.А. Блок литий-ионных аккумуляторов для аккумуляторных батарей // Патент РФ №2642136 от 25.01.2018 </w:t>
      </w:r>
    </w:p>
    <w:p w14:paraId="7DA128CE"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 xml:space="preserve"> Пелленк Роже Батарея, состоящая из множества ячеек, установленных и соединенных между собой без применения сварки // Патент РФ № 2477548 от 10.03.2013 </w:t>
      </w:r>
    </w:p>
    <w:p w14:paraId="2AA774AD"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lang w:val="en-US"/>
        </w:rPr>
      </w:pPr>
      <w:r w:rsidRPr="00994BFD">
        <w:rPr>
          <w:rFonts w:ascii="Times New Roman" w:hAnsi="Times New Roman"/>
          <w:sz w:val="28"/>
          <w:szCs w:val="28"/>
          <w:lang w:val="en-US"/>
        </w:rPr>
        <w:t>G. Dairbekova, B. Zhautikov, N. Zobnin, D. Bekmagambetov, D. Tolubayeva Use of Si-composite aspiration dusts production in the creation of thin-film anodes // Metalurgija. -2021. -</w:t>
      </w:r>
      <w:r w:rsidRPr="00994BFD">
        <w:rPr>
          <w:rFonts w:ascii="Times New Roman" w:hAnsi="Times New Roman"/>
          <w:sz w:val="28"/>
          <w:szCs w:val="28"/>
        </w:rPr>
        <w:t>Р</w:t>
      </w:r>
      <w:r w:rsidRPr="00994BFD">
        <w:rPr>
          <w:rFonts w:ascii="Times New Roman" w:hAnsi="Times New Roman"/>
          <w:sz w:val="28"/>
          <w:szCs w:val="28"/>
          <w:lang w:val="en-US"/>
        </w:rPr>
        <w:t>. 419-422</w:t>
      </w:r>
    </w:p>
    <w:p w14:paraId="7533E4D7" w14:textId="77777777" w:rsidR="001477CA" w:rsidRPr="00994BFD"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Жаутиков Б. А., Даирбекова Г.С., Романов В. И., Зобнин Н.Н.</w:t>
      </w:r>
      <w:r w:rsidRPr="00994BFD">
        <w:rPr>
          <w:rFonts w:ascii="Times New Roman" w:hAnsi="Times New Roman"/>
        </w:rPr>
        <w:t xml:space="preserve"> П</w:t>
      </w:r>
      <w:r w:rsidRPr="00994BFD">
        <w:rPr>
          <w:rFonts w:ascii="Times New Roman" w:hAnsi="Times New Roman"/>
          <w:sz w:val="28"/>
          <w:szCs w:val="28"/>
        </w:rPr>
        <w:t xml:space="preserve">рименение кремния в качестве анода литий-ионных аккумуляторов // </w:t>
      </w:r>
      <w:r w:rsidRPr="00994BFD">
        <w:rPr>
          <w:rFonts w:ascii="Times New Roman" w:hAnsi="Times New Roman"/>
          <w:sz w:val="28"/>
          <w:szCs w:val="28"/>
        </w:rPr>
        <w:lastRenderedPageBreak/>
        <w:t xml:space="preserve">Международная научно-практическая конференция  «Повышение качества образования, современные инновации в науке и производстве»,  посвященная 80- летию основателя ЕИТИ имени академика К.Сатпаева д.ф-м.н. академика АПН Казахстана  Марденова М.П., г. Екибастуз, 15-16 мая 2020 года, - С. 127-131 </w:t>
      </w:r>
    </w:p>
    <w:p w14:paraId="62DEFDB2" w14:textId="77777777" w:rsidR="001477CA" w:rsidRDefault="001477CA" w:rsidP="00136709">
      <w:pPr>
        <w:pStyle w:val="a6"/>
        <w:numPr>
          <w:ilvl w:val="0"/>
          <w:numId w:val="24"/>
        </w:numPr>
        <w:spacing w:after="0" w:line="240" w:lineRule="auto"/>
        <w:ind w:left="0" w:firstLine="709"/>
        <w:jc w:val="both"/>
        <w:rPr>
          <w:rFonts w:ascii="Times New Roman" w:hAnsi="Times New Roman"/>
          <w:sz w:val="28"/>
          <w:szCs w:val="28"/>
        </w:rPr>
      </w:pPr>
      <w:r w:rsidRPr="00994BFD">
        <w:rPr>
          <w:rFonts w:ascii="Times New Roman" w:hAnsi="Times New Roman"/>
          <w:sz w:val="28"/>
          <w:szCs w:val="28"/>
        </w:rPr>
        <w:t xml:space="preserve">Леонова, М. С. Возврат в процесс пыли кремниевого производства // Молодой ученый. — 2015. — № 7 (87). — С. 1068-1071. — </w:t>
      </w:r>
      <w:r w:rsidRPr="00994BFD">
        <w:rPr>
          <w:rFonts w:ascii="Times New Roman" w:hAnsi="Times New Roman"/>
          <w:sz w:val="28"/>
          <w:szCs w:val="28"/>
          <w:lang w:val="en-US"/>
        </w:rPr>
        <w:t>URL</w:t>
      </w:r>
      <w:r w:rsidRPr="00994BFD">
        <w:rPr>
          <w:rFonts w:ascii="Times New Roman" w:hAnsi="Times New Roman"/>
          <w:sz w:val="28"/>
          <w:szCs w:val="28"/>
        </w:rPr>
        <w:t xml:space="preserve">: </w:t>
      </w:r>
      <w:r w:rsidRPr="00994BFD">
        <w:rPr>
          <w:rFonts w:ascii="Times New Roman" w:hAnsi="Times New Roman"/>
          <w:sz w:val="28"/>
          <w:szCs w:val="28"/>
          <w:lang w:val="en-US"/>
        </w:rPr>
        <w:t>https</w:t>
      </w:r>
      <w:r w:rsidRPr="00994BFD">
        <w:rPr>
          <w:rFonts w:ascii="Times New Roman" w:hAnsi="Times New Roman"/>
          <w:sz w:val="28"/>
          <w:szCs w:val="28"/>
        </w:rPr>
        <w:t>://</w:t>
      </w:r>
      <w:r w:rsidRPr="00994BFD">
        <w:rPr>
          <w:rFonts w:ascii="Times New Roman" w:hAnsi="Times New Roman"/>
          <w:sz w:val="28"/>
          <w:szCs w:val="28"/>
          <w:lang w:val="en-US"/>
        </w:rPr>
        <w:t>moluch</w:t>
      </w:r>
      <w:r w:rsidRPr="00994BFD">
        <w:rPr>
          <w:rFonts w:ascii="Times New Roman" w:hAnsi="Times New Roman"/>
          <w:sz w:val="28"/>
          <w:szCs w:val="28"/>
        </w:rPr>
        <w:t>.</w:t>
      </w:r>
      <w:r w:rsidRPr="00994BFD">
        <w:rPr>
          <w:rFonts w:ascii="Times New Roman" w:hAnsi="Times New Roman"/>
          <w:sz w:val="28"/>
          <w:szCs w:val="28"/>
          <w:lang w:val="en-US"/>
        </w:rPr>
        <w:t>ru</w:t>
      </w:r>
      <w:r w:rsidRPr="00994BFD">
        <w:rPr>
          <w:rFonts w:ascii="Times New Roman" w:hAnsi="Times New Roman"/>
          <w:sz w:val="28"/>
          <w:szCs w:val="28"/>
        </w:rPr>
        <w:t>/</w:t>
      </w:r>
      <w:r w:rsidRPr="00994BFD">
        <w:rPr>
          <w:rFonts w:ascii="Times New Roman" w:hAnsi="Times New Roman"/>
          <w:sz w:val="28"/>
          <w:szCs w:val="28"/>
          <w:lang w:val="en-US"/>
        </w:rPr>
        <w:t>archive</w:t>
      </w:r>
      <w:r w:rsidRPr="00994BFD">
        <w:rPr>
          <w:rFonts w:ascii="Times New Roman" w:hAnsi="Times New Roman"/>
          <w:sz w:val="28"/>
          <w:szCs w:val="28"/>
        </w:rPr>
        <w:t>/87/16984/ (дата обращения: 10.0.2023г.)</w:t>
      </w:r>
    </w:p>
    <w:p w14:paraId="1FB77D98" w14:textId="77777777" w:rsidR="001477CA" w:rsidRPr="00EB2BEC" w:rsidRDefault="001477CA" w:rsidP="001477CA"/>
    <w:p w14:paraId="5D59E138" w14:textId="77777777" w:rsidR="00E57136" w:rsidRPr="001477CA" w:rsidRDefault="00E57136" w:rsidP="001477CA">
      <w:pPr>
        <w:spacing w:after="0" w:line="240" w:lineRule="auto"/>
        <w:contextualSpacing/>
        <w:jc w:val="center"/>
        <w:rPr>
          <w:rFonts w:ascii="Times New Roman" w:eastAsia="Times New Roman" w:hAnsi="Times New Roman" w:cs="Times New Roman"/>
          <w:sz w:val="28"/>
          <w:szCs w:val="28"/>
        </w:rPr>
      </w:pPr>
    </w:p>
    <w:p w14:paraId="5C22199A" w14:textId="77777777" w:rsidR="00591F3C" w:rsidRPr="001477CA" w:rsidRDefault="00591F3C" w:rsidP="00CB7226">
      <w:pPr>
        <w:rPr>
          <w:rFonts w:ascii="Times New Roman" w:eastAsia="Times New Roman" w:hAnsi="Times New Roman" w:cs="Times New Roman"/>
          <w:sz w:val="28"/>
          <w:szCs w:val="28"/>
        </w:rPr>
      </w:pPr>
      <w:r w:rsidRPr="001477CA">
        <w:rPr>
          <w:rFonts w:ascii="Times New Roman" w:eastAsia="Times New Roman" w:hAnsi="Times New Roman" w:cs="Times New Roman"/>
          <w:sz w:val="28"/>
          <w:szCs w:val="28"/>
        </w:rPr>
        <w:br w:type="page"/>
      </w:r>
    </w:p>
    <w:p w14:paraId="233D173E" w14:textId="77777777" w:rsidR="00591F3C" w:rsidRPr="00CB7226" w:rsidRDefault="00591F3C" w:rsidP="00591F3C">
      <w:pPr>
        <w:ind w:left="284"/>
        <w:jc w:val="center"/>
        <w:rPr>
          <w:rFonts w:ascii="Times New Roman" w:hAnsi="Times New Roman" w:cs="Times New Roman"/>
          <w:b/>
          <w:sz w:val="28"/>
          <w:szCs w:val="28"/>
          <w:lang w:val="en-US"/>
        </w:rPr>
      </w:pPr>
      <w:r w:rsidRPr="00D91C48">
        <w:rPr>
          <w:rFonts w:ascii="Times New Roman" w:hAnsi="Times New Roman" w:cs="Times New Roman"/>
          <w:b/>
          <w:sz w:val="28"/>
          <w:szCs w:val="28"/>
        </w:rPr>
        <w:lastRenderedPageBreak/>
        <w:t>Приложение</w:t>
      </w:r>
      <w:r w:rsidRPr="00CB7226">
        <w:rPr>
          <w:rFonts w:ascii="Times New Roman" w:hAnsi="Times New Roman" w:cs="Times New Roman"/>
          <w:b/>
          <w:sz w:val="28"/>
          <w:szCs w:val="28"/>
          <w:lang w:val="en-US"/>
        </w:rPr>
        <w:t xml:space="preserve"> </w:t>
      </w:r>
      <w:r w:rsidRPr="00D91C48">
        <w:rPr>
          <w:rFonts w:ascii="Times New Roman" w:hAnsi="Times New Roman" w:cs="Times New Roman"/>
          <w:b/>
          <w:sz w:val="28"/>
          <w:szCs w:val="28"/>
        </w:rPr>
        <w:t>А</w:t>
      </w:r>
    </w:p>
    <w:p w14:paraId="79B16762" w14:textId="77777777" w:rsidR="00591F3C" w:rsidRPr="00CB7226" w:rsidRDefault="00591F3C" w:rsidP="00591F3C">
      <w:pPr>
        <w:ind w:left="284"/>
        <w:jc w:val="center"/>
        <w:rPr>
          <w:rFonts w:ascii="Times New Roman" w:hAnsi="Times New Roman" w:cs="Times New Roman"/>
          <w:b/>
          <w:sz w:val="28"/>
          <w:szCs w:val="28"/>
          <w:lang w:val="en-US"/>
        </w:rPr>
      </w:pPr>
      <w:r w:rsidRPr="00434720">
        <w:rPr>
          <w:rFonts w:ascii="Times New Roman" w:hAnsi="Times New Roman" w:cs="Times New Roman"/>
          <w:b/>
          <w:noProof/>
          <w:sz w:val="28"/>
          <w:szCs w:val="28"/>
          <w:lang w:val="en-US"/>
        </w:rPr>
        <w:drawing>
          <wp:inline distT="0" distB="0" distL="0" distR="0" wp14:anchorId="0EE30450" wp14:editId="362928BC">
            <wp:extent cx="5096586" cy="7421011"/>
            <wp:effectExtent l="0" t="0" r="8890" b="8890"/>
            <wp:docPr id="19719" name="Рисунок 1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096586" cy="7421011"/>
                    </a:xfrm>
                    <a:prstGeom prst="rect">
                      <a:avLst/>
                    </a:prstGeom>
                  </pic:spPr>
                </pic:pic>
              </a:graphicData>
            </a:graphic>
          </wp:inline>
        </w:drawing>
      </w:r>
    </w:p>
    <w:p w14:paraId="25D80DD8" w14:textId="77777777" w:rsidR="00591F3C" w:rsidRPr="00CB7226" w:rsidRDefault="00591F3C" w:rsidP="00591F3C">
      <w:pPr>
        <w:ind w:left="284"/>
        <w:jc w:val="center"/>
        <w:rPr>
          <w:rFonts w:ascii="Times New Roman" w:hAnsi="Times New Roman" w:cs="Times New Roman"/>
          <w:b/>
          <w:sz w:val="28"/>
          <w:szCs w:val="28"/>
          <w:lang w:val="en-US"/>
        </w:rPr>
      </w:pPr>
    </w:p>
    <w:p w14:paraId="6C97D907" w14:textId="77777777" w:rsidR="00591F3C" w:rsidRPr="00CB7226" w:rsidRDefault="00591F3C" w:rsidP="00591F3C">
      <w:pPr>
        <w:ind w:left="284"/>
        <w:jc w:val="center"/>
        <w:rPr>
          <w:rFonts w:ascii="Times New Roman" w:hAnsi="Times New Roman" w:cs="Times New Roman"/>
          <w:b/>
          <w:sz w:val="28"/>
          <w:szCs w:val="28"/>
          <w:lang w:val="en-US"/>
        </w:rPr>
      </w:pPr>
    </w:p>
    <w:p w14:paraId="186DDF47" w14:textId="77777777" w:rsidR="00591F3C" w:rsidRPr="00CB7226" w:rsidRDefault="00591F3C" w:rsidP="00591F3C">
      <w:pPr>
        <w:ind w:left="284"/>
        <w:jc w:val="center"/>
        <w:rPr>
          <w:rFonts w:ascii="Times New Roman" w:hAnsi="Times New Roman" w:cs="Times New Roman"/>
          <w:b/>
          <w:sz w:val="28"/>
          <w:szCs w:val="28"/>
          <w:lang w:val="en-US"/>
        </w:rPr>
      </w:pPr>
    </w:p>
    <w:p w14:paraId="4A1B527A" w14:textId="77777777" w:rsidR="00591F3C" w:rsidRPr="00CB7226" w:rsidRDefault="00591F3C" w:rsidP="00591F3C">
      <w:pPr>
        <w:ind w:left="284"/>
        <w:jc w:val="center"/>
        <w:rPr>
          <w:rFonts w:ascii="Times New Roman" w:hAnsi="Times New Roman" w:cs="Times New Roman"/>
          <w:b/>
          <w:sz w:val="28"/>
          <w:szCs w:val="28"/>
          <w:lang w:val="en-US"/>
        </w:rPr>
      </w:pPr>
      <w:r w:rsidRPr="00CB2212">
        <w:rPr>
          <w:rFonts w:ascii="Times New Roman" w:hAnsi="Times New Roman" w:cs="Times New Roman"/>
          <w:b/>
          <w:noProof/>
          <w:sz w:val="28"/>
          <w:szCs w:val="28"/>
          <w:lang w:val="en-US"/>
        </w:rPr>
        <w:lastRenderedPageBreak/>
        <w:drawing>
          <wp:inline distT="0" distB="0" distL="0" distR="0" wp14:anchorId="640C8C8F" wp14:editId="5079491A">
            <wp:extent cx="5239481" cy="7268589"/>
            <wp:effectExtent l="0" t="0" r="0" b="8890"/>
            <wp:docPr id="19720" name="Рисунок 1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39481" cy="7268589"/>
                    </a:xfrm>
                    <a:prstGeom prst="rect">
                      <a:avLst/>
                    </a:prstGeom>
                  </pic:spPr>
                </pic:pic>
              </a:graphicData>
            </a:graphic>
          </wp:inline>
        </w:drawing>
      </w:r>
    </w:p>
    <w:p w14:paraId="1537E831" w14:textId="77777777" w:rsidR="00591F3C" w:rsidRPr="00CB7226" w:rsidRDefault="00591F3C" w:rsidP="00591F3C">
      <w:pPr>
        <w:ind w:left="284"/>
        <w:jc w:val="center"/>
        <w:rPr>
          <w:rFonts w:ascii="Times New Roman" w:hAnsi="Times New Roman" w:cs="Times New Roman"/>
          <w:b/>
          <w:sz w:val="28"/>
          <w:szCs w:val="28"/>
          <w:lang w:val="en-US"/>
        </w:rPr>
      </w:pPr>
      <w:r w:rsidRPr="00CB2212">
        <w:rPr>
          <w:rFonts w:ascii="Times New Roman" w:hAnsi="Times New Roman" w:cs="Times New Roman"/>
          <w:b/>
          <w:noProof/>
          <w:sz w:val="28"/>
          <w:szCs w:val="28"/>
          <w:lang w:val="en-US"/>
        </w:rPr>
        <w:lastRenderedPageBreak/>
        <w:drawing>
          <wp:inline distT="0" distB="0" distL="0" distR="0" wp14:anchorId="57F64DA6" wp14:editId="1F0DC607">
            <wp:extent cx="5172797" cy="7363853"/>
            <wp:effectExtent l="0" t="0" r="8890" b="8890"/>
            <wp:docPr id="19721" name="Рисунок 1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72797" cy="7363853"/>
                    </a:xfrm>
                    <a:prstGeom prst="rect">
                      <a:avLst/>
                    </a:prstGeom>
                  </pic:spPr>
                </pic:pic>
              </a:graphicData>
            </a:graphic>
          </wp:inline>
        </w:drawing>
      </w:r>
    </w:p>
    <w:p w14:paraId="1CD3596C" w14:textId="77777777" w:rsidR="00591F3C" w:rsidRPr="00CB7226" w:rsidRDefault="00591F3C" w:rsidP="00591F3C">
      <w:pPr>
        <w:ind w:left="284"/>
        <w:jc w:val="center"/>
        <w:rPr>
          <w:rFonts w:ascii="Times New Roman" w:hAnsi="Times New Roman" w:cs="Times New Roman"/>
          <w:b/>
          <w:sz w:val="28"/>
          <w:szCs w:val="28"/>
          <w:lang w:val="en-US"/>
        </w:rPr>
      </w:pPr>
      <w:r w:rsidRPr="00CB2212">
        <w:rPr>
          <w:rFonts w:ascii="Times New Roman" w:hAnsi="Times New Roman" w:cs="Times New Roman"/>
          <w:b/>
          <w:noProof/>
          <w:sz w:val="28"/>
          <w:szCs w:val="28"/>
          <w:lang w:val="en-US"/>
        </w:rPr>
        <w:lastRenderedPageBreak/>
        <w:drawing>
          <wp:inline distT="0" distB="0" distL="0" distR="0" wp14:anchorId="6E72C385" wp14:editId="43C3C25F">
            <wp:extent cx="5287113" cy="7573432"/>
            <wp:effectExtent l="0" t="0" r="8890" b="8890"/>
            <wp:docPr id="19722" name="Рисунок 1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87113" cy="7573432"/>
                    </a:xfrm>
                    <a:prstGeom prst="rect">
                      <a:avLst/>
                    </a:prstGeom>
                  </pic:spPr>
                </pic:pic>
              </a:graphicData>
            </a:graphic>
          </wp:inline>
        </w:drawing>
      </w:r>
    </w:p>
    <w:p w14:paraId="731A51DB" w14:textId="77777777" w:rsidR="00591F3C" w:rsidRPr="00CB7226" w:rsidRDefault="00591F3C" w:rsidP="00591F3C">
      <w:pPr>
        <w:rPr>
          <w:rFonts w:ascii="Times New Roman" w:hAnsi="Times New Roman" w:cs="Times New Roman"/>
          <w:b/>
          <w:sz w:val="28"/>
          <w:szCs w:val="28"/>
          <w:lang w:val="en-US"/>
        </w:rPr>
      </w:pPr>
      <w:r w:rsidRPr="00CB7226">
        <w:rPr>
          <w:rFonts w:ascii="Times New Roman" w:hAnsi="Times New Roman" w:cs="Times New Roman"/>
          <w:b/>
          <w:sz w:val="28"/>
          <w:szCs w:val="28"/>
          <w:lang w:val="en-US"/>
        </w:rPr>
        <w:br w:type="page"/>
      </w:r>
    </w:p>
    <w:p w14:paraId="53C345A7" w14:textId="77777777" w:rsidR="00591F3C" w:rsidRPr="00CB7226" w:rsidRDefault="00591F3C" w:rsidP="00591F3C">
      <w:pPr>
        <w:ind w:left="284"/>
        <w:jc w:val="center"/>
        <w:rPr>
          <w:rFonts w:ascii="Times New Roman" w:hAnsi="Times New Roman" w:cs="Times New Roman"/>
          <w:b/>
          <w:sz w:val="28"/>
          <w:szCs w:val="28"/>
          <w:lang w:val="en-US"/>
        </w:rPr>
      </w:pPr>
      <w:r w:rsidRPr="00D91C48">
        <w:rPr>
          <w:rFonts w:ascii="Times New Roman" w:hAnsi="Times New Roman" w:cs="Times New Roman"/>
          <w:b/>
          <w:sz w:val="28"/>
          <w:szCs w:val="28"/>
        </w:rPr>
        <w:lastRenderedPageBreak/>
        <w:t>Приложение</w:t>
      </w:r>
      <w:r w:rsidRPr="00CB7226">
        <w:rPr>
          <w:rFonts w:ascii="Times New Roman" w:hAnsi="Times New Roman" w:cs="Times New Roman"/>
          <w:b/>
          <w:sz w:val="28"/>
          <w:szCs w:val="28"/>
          <w:lang w:val="en-US"/>
        </w:rPr>
        <w:t xml:space="preserve"> </w:t>
      </w:r>
      <w:r>
        <w:rPr>
          <w:rFonts w:ascii="Times New Roman" w:hAnsi="Times New Roman" w:cs="Times New Roman"/>
          <w:b/>
          <w:sz w:val="28"/>
          <w:szCs w:val="28"/>
        </w:rPr>
        <w:t>Б</w:t>
      </w:r>
    </w:p>
    <w:p w14:paraId="055404B1" w14:textId="77777777" w:rsidR="00591F3C" w:rsidRPr="00CB7226" w:rsidRDefault="00591F3C" w:rsidP="00591F3C">
      <w:pPr>
        <w:ind w:left="284"/>
        <w:jc w:val="center"/>
        <w:rPr>
          <w:rFonts w:ascii="Times New Roman" w:hAnsi="Times New Roman" w:cs="Times New Roman"/>
          <w:b/>
          <w:sz w:val="28"/>
          <w:szCs w:val="28"/>
          <w:lang w:val="en-US"/>
        </w:rPr>
      </w:pPr>
      <w:r w:rsidRPr="00D91C48">
        <w:rPr>
          <w:sz w:val="28"/>
          <w:szCs w:val="28"/>
          <w:lang w:val="en-US"/>
        </w:rPr>
        <w:object w:dxaOrig="4320" w:dyaOrig="4320" w14:anchorId="480496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pt;height:606pt" o:ole="">
            <v:imagedata r:id="rId114" o:title=""/>
          </v:shape>
          <o:OLEObject Type="Embed" ProgID="FoxitReader.Document" ShapeID="_x0000_i1025" DrawAspect="Content" ObjectID="_1742019243" r:id="rId115"/>
        </w:object>
      </w:r>
    </w:p>
    <w:p w14:paraId="21BF9891" w14:textId="4E4CAF24" w:rsidR="002B43AF" w:rsidRDefault="002B43AF">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14:paraId="77F4B70C" w14:textId="77777777" w:rsidR="00591F3C" w:rsidRPr="00CB7226" w:rsidRDefault="00591F3C" w:rsidP="00591F3C">
      <w:pPr>
        <w:ind w:left="284"/>
        <w:jc w:val="center"/>
        <w:rPr>
          <w:rFonts w:ascii="Times New Roman" w:hAnsi="Times New Roman" w:cs="Times New Roman"/>
          <w:b/>
          <w:sz w:val="28"/>
          <w:szCs w:val="28"/>
          <w:lang w:val="en-US"/>
        </w:rPr>
      </w:pPr>
      <w:r w:rsidRPr="005B530C">
        <w:rPr>
          <w:rFonts w:ascii="Times New Roman" w:hAnsi="Times New Roman" w:cs="Times New Roman"/>
          <w:b/>
          <w:sz w:val="28"/>
          <w:szCs w:val="28"/>
        </w:rPr>
        <w:lastRenderedPageBreak/>
        <w:t>Приложение</w:t>
      </w:r>
      <w:r w:rsidRPr="00CB7226">
        <w:rPr>
          <w:rFonts w:ascii="Times New Roman" w:hAnsi="Times New Roman" w:cs="Times New Roman"/>
          <w:b/>
          <w:sz w:val="28"/>
          <w:szCs w:val="28"/>
          <w:lang w:val="en-US"/>
        </w:rPr>
        <w:t xml:space="preserve"> </w:t>
      </w:r>
      <w:r w:rsidRPr="005B530C">
        <w:rPr>
          <w:rFonts w:ascii="Times New Roman" w:hAnsi="Times New Roman" w:cs="Times New Roman"/>
          <w:b/>
          <w:sz w:val="28"/>
          <w:szCs w:val="28"/>
        </w:rPr>
        <w:t>В</w:t>
      </w:r>
    </w:p>
    <w:p w14:paraId="021F3D60" w14:textId="77777777" w:rsidR="00591F3C" w:rsidRPr="00CB7226" w:rsidRDefault="00591F3C" w:rsidP="00591F3C">
      <w:pPr>
        <w:ind w:left="284"/>
        <w:jc w:val="center"/>
        <w:rPr>
          <w:rFonts w:ascii="Times New Roman" w:hAnsi="Times New Roman" w:cs="Times New Roman"/>
          <w:b/>
          <w:sz w:val="28"/>
          <w:szCs w:val="28"/>
          <w:lang w:val="en-US"/>
        </w:rPr>
      </w:pPr>
      <w:r w:rsidRPr="00944C38">
        <w:rPr>
          <w:rFonts w:ascii="Times New Roman" w:hAnsi="Times New Roman" w:cs="Times New Roman"/>
          <w:b/>
          <w:noProof/>
          <w:sz w:val="28"/>
          <w:szCs w:val="28"/>
          <w:lang w:val="en-US"/>
        </w:rPr>
        <w:drawing>
          <wp:inline distT="0" distB="0" distL="0" distR="0" wp14:anchorId="730E53C2" wp14:editId="07B04093">
            <wp:extent cx="5689647" cy="7726680"/>
            <wp:effectExtent l="0" t="0" r="6350" b="7620"/>
            <wp:docPr id="19732" name="Рисунок 19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93840" cy="7732374"/>
                    </a:xfrm>
                    <a:prstGeom prst="rect">
                      <a:avLst/>
                    </a:prstGeom>
                  </pic:spPr>
                </pic:pic>
              </a:graphicData>
            </a:graphic>
          </wp:inline>
        </w:drawing>
      </w:r>
    </w:p>
    <w:p w14:paraId="038242A7" w14:textId="77777777" w:rsidR="00591F3C" w:rsidRPr="00CB7226" w:rsidRDefault="00591F3C" w:rsidP="00591F3C">
      <w:pPr>
        <w:ind w:left="284"/>
        <w:jc w:val="center"/>
        <w:rPr>
          <w:rFonts w:ascii="Times New Roman" w:hAnsi="Times New Roman" w:cs="Times New Roman"/>
          <w:b/>
          <w:sz w:val="28"/>
          <w:szCs w:val="28"/>
          <w:lang w:val="en-US"/>
        </w:rPr>
      </w:pPr>
    </w:p>
    <w:p w14:paraId="3743ABAE" w14:textId="77777777" w:rsidR="00591F3C" w:rsidRDefault="00591F3C" w:rsidP="00591F3C">
      <w:pPr>
        <w:ind w:left="284"/>
        <w:jc w:val="center"/>
        <w:rPr>
          <w:rFonts w:ascii="Times New Roman" w:hAnsi="Times New Roman" w:cs="Times New Roman"/>
          <w:b/>
          <w:sz w:val="28"/>
          <w:szCs w:val="28"/>
          <w:lang w:val="en-US"/>
        </w:rPr>
      </w:pPr>
    </w:p>
    <w:p w14:paraId="3A1E06B9" w14:textId="51C86F60" w:rsidR="002B43AF" w:rsidRDefault="002B43AF">
      <w:pPr>
        <w:rPr>
          <w:rFonts w:ascii="Times New Roman" w:hAnsi="Times New Roman" w:cs="Times New Roman"/>
          <w:b/>
          <w:sz w:val="28"/>
          <w:szCs w:val="28"/>
          <w:lang w:val="en-US"/>
        </w:rPr>
      </w:pPr>
      <w:r>
        <w:rPr>
          <w:rFonts w:ascii="Times New Roman" w:hAnsi="Times New Roman" w:cs="Times New Roman"/>
          <w:b/>
          <w:sz w:val="28"/>
          <w:szCs w:val="28"/>
          <w:lang w:val="en-US"/>
        </w:rPr>
        <w:br w:type="page"/>
      </w:r>
    </w:p>
    <w:p w14:paraId="2CF4AD91" w14:textId="77777777" w:rsidR="00591F3C" w:rsidRPr="00CB7226" w:rsidRDefault="00591F3C" w:rsidP="00591F3C">
      <w:pPr>
        <w:ind w:left="284"/>
        <w:jc w:val="center"/>
        <w:rPr>
          <w:rFonts w:ascii="Times New Roman" w:hAnsi="Times New Roman" w:cs="Times New Roman"/>
          <w:b/>
          <w:sz w:val="28"/>
          <w:szCs w:val="28"/>
          <w:lang w:val="en-US"/>
        </w:rPr>
      </w:pPr>
      <w:r w:rsidRPr="00D91C48">
        <w:rPr>
          <w:rFonts w:ascii="Times New Roman" w:hAnsi="Times New Roman" w:cs="Times New Roman"/>
          <w:b/>
          <w:sz w:val="28"/>
          <w:szCs w:val="28"/>
        </w:rPr>
        <w:lastRenderedPageBreak/>
        <w:t>Приложение</w:t>
      </w:r>
      <w:r w:rsidRPr="00CB7226">
        <w:rPr>
          <w:rFonts w:ascii="Times New Roman" w:hAnsi="Times New Roman" w:cs="Times New Roman"/>
          <w:b/>
          <w:sz w:val="28"/>
          <w:szCs w:val="28"/>
          <w:lang w:val="en-US"/>
        </w:rPr>
        <w:t xml:space="preserve"> </w:t>
      </w:r>
      <w:r>
        <w:rPr>
          <w:rFonts w:ascii="Times New Roman" w:hAnsi="Times New Roman" w:cs="Times New Roman"/>
          <w:b/>
          <w:sz w:val="28"/>
          <w:szCs w:val="28"/>
        </w:rPr>
        <w:t>Г</w:t>
      </w:r>
    </w:p>
    <w:p w14:paraId="41B35CA8" w14:textId="77777777" w:rsidR="00591F3C" w:rsidRPr="00D91C48" w:rsidRDefault="00591F3C" w:rsidP="00591F3C">
      <w:pPr>
        <w:jc w:val="center"/>
        <w:rPr>
          <w:rFonts w:ascii="Times New Roman" w:hAnsi="Times New Roman" w:cs="Times New Roman"/>
          <w:b/>
          <w:sz w:val="28"/>
          <w:szCs w:val="28"/>
        </w:rPr>
      </w:pPr>
      <w:r w:rsidRPr="00D91C48">
        <w:rPr>
          <w:rFonts w:ascii="Times New Roman" w:hAnsi="Times New Roman" w:cs="Times New Roman"/>
          <w:b/>
          <w:sz w:val="28"/>
          <w:szCs w:val="28"/>
        </w:rPr>
        <w:object w:dxaOrig="4320" w:dyaOrig="4320" w14:anchorId="0FAA0E10">
          <v:shape id="_x0000_i1026" type="#_x0000_t75" style="width:468pt;height:612pt" o:ole="">
            <v:imagedata r:id="rId117" o:title=""/>
          </v:shape>
          <o:OLEObject Type="Embed" ProgID="FoxitReader.Document" ShapeID="_x0000_i1026" DrawAspect="Content" ObjectID="_1742019244" r:id="rId118"/>
        </w:object>
      </w:r>
    </w:p>
    <w:p w14:paraId="18F66FBA" w14:textId="77777777" w:rsidR="00591F3C" w:rsidRDefault="00591F3C" w:rsidP="00591F3C">
      <w:pPr>
        <w:rPr>
          <w:rFonts w:ascii="Times New Roman" w:eastAsia="Calibri" w:hAnsi="Times New Roman" w:cs="Times New Roman"/>
          <w:sz w:val="28"/>
          <w:szCs w:val="28"/>
          <w:lang w:val="en-US"/>
        </w:rPr>
      </w:pPr>
    </w:p>
    <w:p w14:paraId="4128EC1E" w14:textId="77777777" w:rsidR="00591F3C" w:rsidRDefault="00591F3C" w:rsidP="00591F3C">
      <w:pPr>
        <w:rPr>
          <w:rFonts w:ascii="Times New Roman" w:eastAsia="Calibri" w:hAnsi="Times New Roman" w:cs="Times New Roman"/>
          <w:sz w:val="28"/>
          <w:szCs w:val="28"/>
          <w:lang w:val="en-US"/>
        </w:rPr>
      </w:pPr>
    </w:p>
    <w:p w14:paraId="59F7018E" w14:textId="7F8979AF" w:rsidR="002B43AF" w:rsidRDefault="002B43AF">
      <w:pPr>
        <w:rPr>
          <w:rFonts w:ascii="Times New Roman" w:hAnsi="Times New Roman" w:cs="Times New Roman"/>
          <w:b/>
          <w:sz w:val="28"/>
          <w:szCs w:val="28"/>
        </w:rPr>
      </w:pPr>
      <w:r>
        <w:rPr>
          <w:rFonts w:ascii="Times New Roman" w:hAnsi="Times New Roman" w:cs="Times New Roman"/>
          <w:b/>
          <w:sz w:val="28"/>
          <w:szCs w:val="28"/>
        </w:rPr>
        <w:br w:type="page"/>
      </w:r>
    </w:p>
    <w:p w14:paraId="74038970" w14:textId="77777777" w:rsidR="00591F3C" w:rsidRDefault="00591F3C" w:rsidP="00591F3C">
      <w:pPr>
        <w:ind w:left="284"/>
        <w:jc w:val="center"/>
        <w:rPr>
          <w:rFonts w:ascii="Times New Roman" w:hAnsi="Times New Roman" w:cs="Times New Roman"/>
          <w:b/>
          <w:sz w:val="28"/>
          <w:szCs w:val="28"/>
        </w:rPr>
      </w:pPr>
      <w:r w:rsidRPr="00D91C48">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Д</w:t>
      </w:r>
    </w:p>
    <w:p w14:paraId="46BC7A42" w14:textId="77777777" w:rsidR="00591F3C" w:rsidRDefault="00591F3C" w:rsidP="00591F3C">
      <w:pPr>
        <w:jc w:val="center"/>
        <w:rPr>
          <w:rFonts w:ascii="Times New Roman" w:hAnsi="Times New Roman" w:cs="Times New Roman"/>
          <w:b/>
          <w:sz w:val="28"/>
          <w:szCs w:val="28"/>
        </w:rPr>
      </w:pPr>
      <w:r w:rsidRPr="00D91C48">
        <w:rPr>
          <w:rFonts w:ascii="Times New Roman" w:hAnsi="Times New Roman" w:cs="Times New Roman"/>
          <w:b/>
          <w:sz w:val="28"/>
          <w:szCs w:val="28"/>
        </w:rPr>
        <w:object w:dxaOrig="4320" w:dyaOrig="4320" w14:anchorId="09EA3A4E">
          <v:shape id="_x0000_i1027" type="#_x0000_t75" style="width:474pt;height:588pt" o:ole="">
            <v:imagedata r:id="rId119" o:title=""/>
          </v:shape>
          <o:OLEObject Type="Embed" ProgID="FoxitReader.Document" ShapeID="_x0000_i1027" DrawAspect="Content" ObjectID="_1742019245" r:id="rId120"/>
        </w:object>
      </w:r>
    </w:p>
    <w:p w14:paraId="47AB1775" w14:textId="77777777" w:rsidR="00591F3C" w:rsidRPr="00B70EC1" w:rsidRDefault="00591F3C" w:rsidP="00591F3C">
      <w:pPr>
        <w:pStyle w:val="22"/>
        <w:tabs>
          <w:tab w:val="left" w:pos="412"/>
        </w:tabs>
        <w:spacing w:after="0" w:line="240" w:lineRule="auto"/>
        <w:ind w:firstLine="709"/>
        <w:jc w:val="both"/>
        <w:rPr>
          <w:sz w:val="28"/>
          <w:szCs w:val="28"/>
        </w:rPr>
      </w:pPr>
    </w:p>
    <w:p w14:paraId="09AFC969" w14:textId="77777777" w:rsidR="00591F3C" w:rsidRDefault="00591F3C" w:rsidP="00405A85">
      <w:pPr>
        <w:spacing w:after="0" w:line="240" w:lineRule="auto"/>
        <w:ind w:firstLine="709"/>
        <w:contextualSpacing/>
        <w:jc w:val="both"/>
        <w:rPr>
          <w:rFonts w:ascii="Times New Roman" w:eastAsia="Times New Roman" w:hAnsi="Times New Roman" w:cs="Times New Roman"/>
          <w:sz w:val="28"/>
          <w:szCs w:val="28"/>
        </w:rPr>
      </w:pPr>
    </w:p>
    <w:sectPr w:rsidR="00591F3C" w:rsidSect="009252E8">
      <w:footerReference w:type="default" r:id="rId121"/>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7ADC84" w14:textId="77777777" w:rsidR="005E737C" w:rsidRDefault="005E737C" w:rsidP="0096304A">
      <w:pPr>
        <w:spacing w:after="0" w:line="240" w:lineRule="auto"/>
      </w:pPr>
      <w:r>
        <w:separator/>
      </w:r>
    </w:p>
  </w:endnote>
  <w:endnote w:type="continuationSeparator" w:id="0">
    <w:p w14:paraId="0F1C3E70" w14:textId="77777777" w:rsidR="005E737C" w:rsidRDefault="005E737C" w:rsidP="009630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MT">
    <w:altName w:val="Malgun Gothic"/>
    <w:panose1 w:val="00000000000000000000"/>
    <w:charset w:val="81"/>
    <w:family w:val="auto"/>
    <w:notTrueType/>
    <w:pitch w:val="default"/>
    <w:sig w:usb0="00000201" w:usb1="09060000" w:usb2="00000010" w:usb3="00000000" w:csb0="00080004"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68031070"/>
      <w:docPartObj>
        <w:docPartGallery w:val="Page Numbers (Bottom of Page)"/>
        <w:docPartUnique/>
      </w:docPartObj>
    </w:sdtPr>
    <w:sdtContent>
      <w:p w14:paraId="4299CD21" w14:textId="77777777" w:rsidR="005E737C" w:rsidRDefault="005E737C">
        <w:pPr>
          <w:pStyle w:val="a4"/>
          <w:jc w:val="center"/>
        </w:pPr>
        <w:r>
          <w:fldChar w:fldCharType="begin"/>
        </w:r>
        <w:r>
          <w:instrText>PAGE   \* MERGEFORMAT</w:instrText>
        </w:r>
        <w:r>
          <w:fldChar w:fldCharType="separate"/>
        </w:r>
        <w:r>
          <w:rPr>
            <w:noProof/>
          </w:rPr>
          <w:t>87</w:t>
        </w:r>
        <w:r>
          <w:fldChar w:fldCharType="end"/>
        </w:r>
      </w:p>
    </w:sdtContent>
  </w:sdt>
  <w:p w14:paraId="215F34F2" w14:textId="77777777" w:rsidR="005E737C" w:rsidRDefault="005E737C">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719203" w14:textId="77777777" w:rsidR="005E737C" w:rsidRDefault="005E737C" w:rsidP="0096304A">
      <w:pPr>
        <w:spacing w:after="0" w:line="240" w:lineRule="auto"/>
      </w:pPr>
      <w:r>
        <w:separator/>
      </w:r>
    </w:p>
  </w:footnote>
  <w:footnote w:type="continuationSeparator" w:id="0">
    <w:p w14:paraId="21D93878" w14:textId="77777777" w:rsidR="005E737C" w:rsidRDefault="005E737C" w:rsidP="0096304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4"/>
    <w:multiLevelType w:val="singleLevel"/>
    <w:tmpl w:val="00000004"/>
    <w:name w:val="WW8Num6"/>
    <w:lvl w:ilvl="0">
      <w:start w:val="1"/>
      <w:numFmt w:val="decimal"/>
      <w:lvlText w:val="%1."/>
      <w:lvlJc w:val="left"/>
      <w:pPr>
        <w:tabs>
          <w:tab w:val="num" w:pos="1080"/>
        </w:tabs>
        <w:ind w:left="1080" w:hanging="360"/>
      </w:pPr>
    </w:lvl>
  </w:abstractNum>
  <w:abstractNum w:abstractNumId="1" w15:restartNumberingAfterBreak="0">
    <w:nsid w:val="00000005"/>
    <w:multiLevelType w:val="hybridMultilevel"/>
    <w:tmpl w:val="96E68896"/>
    <w:lvl w:ilvl="0" w:tplc="0419000F">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0000008"/>
    <w:multiLevelType w:val="singleLevel"/>
    <w:tmpl w:val="00000008"/>
    <w:name w:val="WW8Num14"/>
    <w:lvl w:ilvl="0">
      <w:start w:val="1"/>
      <w:numFmt w:val="bullet"/>
      <w:lvlText w:val=""/>
      <w:lvlJc w:val="left"/>
      <w:pPr>
        <w:tabs>
          <w:tab w:val="num" w:pos="720"/>
        </w:tabs>
        <w:ind w:left="720" w:hanging="360"/>
      </w:pPr>
      <w:rPr>
        <w:rFonts w:ascii="Wingdings" w:hAnsi="Wingdings"/>
      </w:rPr>
    </w:lvl>
  </w:abstractNum>
  <w:abstractNum w:abstractNumId="3" w15:restartNumberingAfterBreak="0">
    <w:nsid w:val="00000009"/>
    <w:multiLevelType w:val="singleLevel"/>
    <w:tmpl w:val="00000009"/>
    <w:name w:val="WW8Num16"/>
    <w:lvl w:ilvl="0">
      <w:start w:val="1"/>
      <w:numFmt w:val="decimal"/>
      <w:lvlText w:val="%1-"/>
      <w:lvlJc w:val="left"/>
      <w:pPr>
        <w:tabs>
          <w:tab w:val="num" w:pos="720"/>
        </w:tabs>
        <w:ind w:left="720" w:hanging="360"/>
      </w:pPr>
    </w:lvl>
  </w:abstractNum>
  <w:abstractNum w:abstractNumId="4" w15:restartNumberingAfterBreak="0">
    <w:nsid w:val="0000000A"/>
    <w:multiLevelType w:val="multilevel"/>
    <w:tmpl w:val="E506A940"/>
    <w:name w:val="WW8Num18"/>
    <w:lvl w:ilvl="0">
      <w:start w:val="1"/>
      <w:numFmt w:val="decimal"/>
      <w:lvlText w:val="%1."/>
      <w:lvlJc w:val="left"/>
      <w:pPr>
        <w:tabs>
          <w:tab w:val="num" w:pos="720"/>
        </w:tabs>
        <w:ind w:left="720" w:hanging="360"/>
      </w:pPr>
      <w:rPr>
        <w:b w:val="0"/>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5" w15:restartNumberingAfterBreak="0">
    <w:nsid w:val="038A6664"/>
    <w:multiLevelType w:val="hybridMultilevel"/>
    <w:tmpl w:val="23CA5DE4"/>
    <w:lvl w:ilvl="0" w:tplc="AFA25CD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DC20210"/>
    <w:multiLevelType w:val="hybridMultilevel"/>
    <w:tmpl w:val="497A385E"/>
    <w:lvl w:ilvl="0" w:tplc="7A2444DE">
      <w:start w:val="1"/>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AF13FC"/>
    <w:multiLevelType w:val="hybridMultilevel"/>
    <w:tmpl w:val="B4E2F732"/>
    <w:lvl w:ilvl="0" w:tplc="1B107C5E">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CB7BF5"/>
    <w:multiLevelType w:val="hybridMultilevel"/>
    <w:tmpl w:val="C3C4E66C"/>
    <w:lvl w:ilvl="0" w:tplc="6D76E434">
      <w:start w:val="1"/>
      <w:numFmt w:val="decimal"/>
      <w:lvlText w:val="%1"/>
      <w:lvlJc w:val="left"/>
      <w:pPr>
        <w:ind w:left="644"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9080C0E"/>
    <w:multiLevelType w:val="multilevel"/>
    <w:tmpl w:val="4BF456F2"/>
    <w:lvl w:ilvl="0">
      <w:start w:val="4"/>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3142" w:hanging="720"/>
      </w:pPr>
      <w:rPr>
        <w:rFonts w:hint="default"/>
      </w:rPr>
    </w:lvl>
    <w:lvl w:ilvl="3">
      <w:start w:val="1"/>
      <w:numFmt w:val="decimal"/>
      <w:lvlText w:val="%1.%2.%3.%4"/>
      <w:lvlJc w:val="left"/>
      <w:pPr>
        <w:ind w:left="4713" w:hanging="1080"/>
      </w:pPr>
      <w:rPr>
        <w:rFonts w:hint="default"/>
      </w:rPr>
    </w:lvl>
    <w:lvl w:ilvl="4">
      <w:start w:val="1"/>
      <w:numFmt w:val="decimal"/>
      <w:lvlText w:val="%1.%2.%3.%4.%5"/>
      <w:lvlJc w:val="left"/>
      <w:pPr>
        <w:ind w:left="5924" w:hanging="1080"/>
      </w:pPr>
      <w:rPr>
        <w:rFonts w:hint="default"/>
      </w:rPr>
    </w:lvl>
    <w:lvl w:ilvl="5">
      <w:start w:val="1"/>
      <w:numFmt w:val="decimal"/>
      <w:lvlText w:val="%1.%2.%3.%4.%5.%6"/>
      <w:lvlJc w:val="left"/>
      <w:pPr>
        <w:ind w:left="7495" w:hanging="1440"/>
      </w:pPr>
      <w:rPr>
        <w:rFonts w:hint="default"/>
      </w:rPr>
    </w:lvl>
    <w:lvl w:ilvl="6">
      <w:start w:val="1"/>
      <w:numFmt w:val="decimal"/>
      <w:lvlText w:val="%1.%2.%3.%4.%5.%6.%7"/>
      <w:lvlJc w:val="left"/>
      <w:pPr>
        <w:ind w:left="8706" w:hanging="1440"/>
      </w:pPr>
      <w:rPr>
        <w:rFonts w:hint="default"/>
      </w:rPr>
    </w:lvl>
    <w:lvl w:ilvl="7">
      <w:start w:val="1"/>
      <w:numFmt w:val="decimal"/>
      <w:lvlText w:val="%1.%2.%3.%4.%5.%6.%7.%8"/>
      <w:lvlJc w:val="left"/>
      <w:pPr>
        <w:ind w:left="10277" w:hanging="1800"/>
      </w:pPr>
      <w:rPr>
        <w:rFonts w:hint="default"/>
      </w:rPr>
    </w:lvl>
    <w:lvl w:ilvl="8">
      <w:start w:val="1"/>
      <w:numFmt w:val="decimal"/>
      <w:lvlText w:val="%1.%2.%3.%4.%5.%6.%7.%8.%9"/>
      <w:lvlJc w:val="left"/>
      <w:pPr>
        <w:ind w:left="11848" w:hanging="2160"/>
      </w:pPr>
      <w:rPr>
        <w:rFonts w:hint="default"/>
      </w:rPr>
    </w:lvl>
  </w:abstractNum>
  <w:abstractNum w:abstractNumId="10" w15:restartNumberingAfterBreak="0">
    <w:nsid w:val="19410C37"/>
    <w:multiLevelType w:val="hybridMultilevel"/>
    <w:tmpl w:val="7430F512"/>
    <w:lvl w:ilvl="0" w:tplc="345ADEB4">
      <w:start w:val="1"/>
      <w:numFmt w:val="bullet"/>
      <w:lvlText w:val="•"/>
      <w:lvlJc w:val="left"/>
      <w:pPr>
        <w:tabs>
          <w:tab w:val="num" w:pos="720"/>
        </w:tabs>
        <w:ind w:left="720" w:hanging="360"/>
      </w:pPr>
      <w:rPr>
        <w:rFonts w:ascii="Times New Roman" w:hAnsi="Times New Roman" w:hint="default"/>
      </w:rPr>
    </w:lvl>
    <w:lvl w:ilvl="1" w:tplc="56243202" w:tentative="1">
      <w:start w:val="1"/>
      <w:numFmt w:val="bullet"/>
      <w:lvlText w:val="•"/>
      <w:lvlJc w:val="left"/>
      <w:pPr>
        <w:tabs>
          <w:tab w:val="num" w:pos="1440"/>
        </w:tabs>
        <w:ind w:left="1440" w:hanging="360"/>
      </w:pPr>
      <w:rPr>
        <w:rFonts w:ascii="Times New Roman" w:hAnsi="Times New Roman" w:hint="default"/>
      </w:rPr>
    </w:lvl>
    <w:lvl w:ilvl="2" w:tplc="E84C64C2" w:tentative="1">
      <w:start w:val="1"/>
      <w:numFmt w:val="bullet"/>
      <w:lvlText w:val="•"/>
      <w:lvlJc w:val="left"/>
      <w:pPr>
        <w:tabs>
          <w:tab w:val="num" w:pos="2160"/>
        </w:tabs>
        <w:ind w:left="2160" w:hanging="360"/>
      </w:pPr>
      <w:rPr>
        <w:rFonts w:ascii="Times New Roman" w:hAnsi="Times New Roman" w:hint="default"/>
      </w:rPr>
    </w:lvl>
    <w:lvl w:ilvl="3" w:tplc="EA520996" w:tentative="1">
      <w:start w:val="1"/>
      <w:numFmt w:val="bullet"/>
      <w:lvlText w:val="•"/>
      <w:lvlJc w:val="left"/>
      <w:pPr>
        <w:tabs>
          <w:tab w:val="num" w:pos="2880"/>
        </w:tabs>
        <w:ind w:left="2880" w:hanging="360"/>
      </w:pPr>
      <w:rPr>
        <w:rFonts w:ascii="Times New Roman" w:hAnsi="Times New Roman" w:hint="default"/>
      </w:rPr>
    </w:lvl>
    <w:lvl w:ilvl="4" w:tplc="16A65BDE" w:tentative="1">
      <w:start w:val="1"/>
      <w:numFmt w:val="bullet"/>
      <w:lvlText w:val="•"/>
      <w:lvlJc w:val="left"/>
      <w:pPr>
        <w:tabs>
          <w:tab w:val="num" w:pos="3600"/>
        </w:tabs>
        <w:ind w:left="3600" w:hanging="360"/>
      </w:pPr>
      <w:rPr>
        <w:rFonts w:ascii="Times New Roman" w:hAnsi="Times New Roman" w:hint="default"/>
      </w:rPr>
    </w:lvl>
    <w:lvl w:ilvl="5" w:tplc="EEF005AC" w:tentative="1">
      <w:start w:val="1"/>
      <w:numFmt w:val="bullet"/>
      <w:lvlText w:val="•"/>
      <w:lvlJc w:val="left"/>
      <w:pPr>
        <w:tabs>
          <w:tab w:val="num" w:pos="4320"/>
        </w:tabs>
        <w:ind w:left="4320" w:hanging="360"/>
      </w:pPr>
      <w:rPr>
        <w:rFonts w:ascii="Times New Roman" w:hAnsi="Times New Roman" w:hint="default"/>
      </w:rPr>
    </w:lvl>
    <w:lvl w:ilvl="6" w:tplc="D20E06C2" w:tentative="1">
      <w:start w:val="1"/>
      <w:numFmt w:val="bullet"/>
      <w:lvlText w:val="•"/>
      <w:lvlJc w:val="left"/>
      <w:pPr>
        <w:tabs>
          <w:tab w:val="num" w:pos="5040"/>
        </w:tabs>
        <w:ind w:left="5040" w:hanging="360"/>
      </w:pPr>
      <w:rPr>
        <w:rFonts w:ascii="Times New Roman" w:hAnsi="Times New Roman" w:hint="default"/>
      </w:rPr>
    </w:lvl>
    <w:lvl w:ilvl="7" w:tplc="93A0EAD6" w:tentative="1">
      <w:start w:val="1"/>
      <w:numFmt w:val="bullet"/>
      <w:lvlText w:val="•"/>
      <w:lvlJc w:val="left"/>
      <w:pPr>
        <w:tabs>
          <w:tab w:val="num" w:pos="5760"/>
        </w:tabs>
        <w:ind w:left="5760" w:hanging="360"/>
      </w:pPr>
      <w:rPr>
        <w:rFonts w:ascii="Times New Roman" w:hAnsi="Times New Roman" w:hint="default"/>
      </w:rPr>
    </w:lvl>
    <w:lvl w:ilvl="8" w:tplc="B1E42E12"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21590DD3"/>
    <w:multiLevelType w:val="hybridMultilevel"/>
    <w:tmpl w:val="8676F0E8"/>
    <w:lvl w:ilvl="0" w:tplc="8E8AB66A">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35A6C15"/>
    <w:multiLevelType w:val="multilevel"/>
    <w:tmpl w:val="83D8839E"/>
    <w:lvl w:ilvl="0">
      <w:start w:val="3"/>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15:restartNumberingAfterBreak="0">
    <w:nsid w:val="2A7054BA"/>
    <w:multiLevelType w:val="hybridMultilevel"/>
    <w:tmpl w:val="38DE071A"/>
    <w:lvl w:ilvl="0" w:tplc="0D5A861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 w15:restartNumberingAfterBreak="0">
    <w:nsid w:val="31567C64"/>
    <w:multiLevelType w:val="hybridMultilevel"/>
    <w:tmpl w:val="31F25AEA"/>
    <w:lvl w:ilvl="0" w:tplc="C4E28476">
      <w:start w:val="1"/>
      <w:numFmt w:val="decimal"/>
      <w:lvlText w:val="%1."/>
      <w:lvlJc w:val="left"/>
      <w:pPr>
        <w:ind w:left="927" w:hanging="360"/>
      </w:pPr>
      <w:rPr>
        <w:rFonts w:ascii="Arial" w:hAnsi="Arial" w:cs="Arial" w:hint="default"/>
        <w:color w:val="434342"/>
        <w:sz w:val="21"/>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31860C8"/>
    <w:multiLevelType w:val="multilevel"/>
    <w:tmpl w:val="9E303FCE"/>
    <w:lvl w:ilvl="0">
      <w:start w:val="2"/>
      <w:numFmt w:val="decimal"/>
      <w:lvlText w:val="%1"/>
      <w:lvlJc w:val="left"/>
      <w:pPr>
        <w:ind w:left="576" w:hanging="576"/>
      </w:pPr>
      <w:rPr>
        <w:rFonts w:hint="default"/>
      </w:rPr>
    </w:lvl>
    <w:lvl w:ilvl="1">
      <w:start w:val="3"/>
      <w:numFmt w:val="decimal"/>
      <w:lvlText w:val="%1.%2"/>
      <w:lvlJc w:val="left"/>
      <w:pPr>
        <w:ind w:left="930" w:hanging="576"/>
      </w:pPr>
      <w:rPr>
        <w:rFonts w:hint="default"/>
      </w:rPr>
    </w:lvl>
    <w:lvl w:ilvl="2">
      <w:start w:val="1"/>
      <w:numFmt w:val="decimal"/>
      <w:lvlText w:val="%1.%2.%3"/>
      <w:lvlJc w:val="left"/>
      <w:pPr>
        <w:ind w:left="1428" w:hanging="720"/>
      </w:pPr>
      <w:rPr>
        <w:rFonts w:hint="default"/>
        <w:b/>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6" w15:restartNumberingAfterBreak="0">
    <w:nsid w:val="365813E6"/>
    <w:multiLevelType w:val="multilevel"/>
    <w:tmpl w:val="1FAA183E"/>
    <w:lvl w:ilvl="0">
      <w:start w:val="1"/>
      <w:numFmt w:val="decimal"/>
      <w:lvlText w:val="%1"/>
      <w:lvlJc w:val="left"/>
      <w:pPr>
        <w:ind w:left="576" w:hanging="576"/>
      </w:pPr>
      <w:rPr>
        <w:rFonts w:hint="default"/>
      </w:rPr>
    </w:lvl>
    <w:lvl w:ilvl="1">
      <w:start w:val="2"/>
      <w:numFmt w:val="decimal"/>
      <w:lvlText w:val="%1.%2"/>
      <w:lvlJc w:val="left"/>
      <w:pPr>
        <w:ind w:left="1001" w:hanging="576"/>
      </w:pPr>
      <w:rPr>
        <w:rFonts w:hint="default"/>
      </w:rPr>
    </w:lvl>
    <w:lvl w:ilvl="2">
      <w:start w:val="4"/>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17" w15:restartNumberingAfterBreak="0">
    <w:nsid w:val="3B96324A"/>
    <w:multiLevelType w:val="multilevel"/>
    <w:tmpl w:val="D66C7D0A"/>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15:restartNumberingAfterBreak="0">
    <w:nsid w:val="3EC41AAE"/>
    <w:multiLevelType w:val="hybridMultilevel"/>
    <w:tmpl w:val="F8E053F8"/>
    <w:lvl w:ilvl="0" w:tplc="7092F746">
      <w:start w:val="5"/>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9" w15:restartNumberingAfterBreak="0">
    <w:nsid w:val="4829190F"/>
    <w:multiLevelType w:val="hybridMultilevel"/>
    <w:tmpl w:val="08B8E0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265B4B"/>
    <w:multiLevelType w:val="multilevel"/>
    <w:tmpl w:val="3790F35C"/>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1" w15:restartNumberingAfterBreak="0">
    <w:nsid w:val="56217A76"/>
    <w:multiLevelType w:val="hybridMultilevel"/>
    <w:tmpl w:val="41CED2A2"/>
    <w:lvl w:ilvl="0" w:tplc="BF5259B0">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F12615"/>
    <w:multiLevelType w:val="hybridMultilevel"/>
    <w:tmpl w:val="B992A03C"/>
    <w:lvl w:ilvl="0" w:tplc="2782274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57286B80"/>
    <w:multiLevelType w:val="hybridMultilevel"/>
    <w:tmpl w:val="8564C0B4"/>
    <w:lvl w:ilvl="0" w:tplc="5D342598">
      <w:numFmt w:val="bullet"/>
      <w:lvlText w:val="-"/>
      <w:lvlJc w:val="left"/>
      <w:pPr>
        <w:ind w:left="720" w:hanging="360"/>
      </w:pPr>
      <w:rPr>
        <w:rFonts w:ascii="Times New Roman" w:eastAsia="Arial Unicode MS"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7483AEE"/>
    <w:multiLevelType w:val="hybridMultilevel"/>
    <w:tmpl w:val="04266A1E"/>
    <w:lvl w:ilvl="0" w:tplc="9E6C0AB0">
      <w:start w:val="1"/>
      <w:numFmt w:val="bullet"/>
      <w:lvlText w:val="•"/>
      <w:lvlJc w:val="left"/>
      <w:pPr>
        <w:tabs>
          <w:tab w:val="num" w:pos="720"/>
        </w:tabs>
        <w:ind w:left="720" w:hanging="360"/>
      </w:pPr>
      <w:rPr>
        <w:rFonts w:ascii="Times New Roman" w:hAnsi="Times New Roman" w:hint="default"/>
      </w:rPr>
    </w:lvl>
    <w:lvl w:ilvl="1" w:tplc="7588491C" w:tentative="1">
      <w:start w:val="1"/>
      <w:numFmt w:val="bullet"/>
      <w:lvlText w:val="•"/>
      <w:lvlJc w:val="left"/>
      <w:pPr>
        <w:tabs>
          <w:tab w:val="num" w:pos="1440"/>
        </w:tabs>
        <w:ind w:left="1440" w:hanging="360"/>
      </w:pPr>
      <w:rPr>
        <w:rFonts w:ascii="Times New Roman" w:hAnsi="Times New Roman" w:hint="default"/>
      </w:rPr>
    </w:lvl>
    <w:lvl w:ilvl="2" w:tplc="070003A2" w:tentative="1">
      <w:start w:val="1"/>
      <w:numFmt w:val="bullet"/>
      <w:lvlText w:val="•"/>
      <w:lvlJc w:val="left"/>
      <w:pPr>
        <w:tabs>
          <w:tab w:val="num" w:pos="2160"/>
        </w:tabs>
        <w:ind w:left="2160" w:hanging="360"/>
      </w:pPr>
      <w:rPr>
        <w:rFonts w:ascii="Times New Roman" w:hAnsi="Times New Roman" w:hint="default"/>
      </w:rPr>
    </w:lvl>
    <w:lvl w:ilvl="3" w:tplc="AA16BA24" w:tentative="1">
      <w:start w:val="1"/>
      <w:numFmt w:val="bullet"/>
      <w:lvlText w:val="•"/>
      <w:lvlJc w:val="left"/>
      <w:pPr>
        <w:tabs>
          <w:tab w:val="num" w:pos="2880"/>
        </w:tabs>
        <w:ind w:left="2880" w:hanging="360"/>
      </w:pPr>
      <w:rPr>
        <w:rFonts w:ascii="Times New Roman" w:hAnsi="Times New Roman" w:hint="default"/>
      </w:rPr>
    </w:lvl>
    <w:lvl w:ilvl="4" w:tplc="6D6EA882" w:tentative="1">
      <w:start w:val="1"/>
      <w:numFmt w:val="bullet"/>
      <w:lvlText w:val="•"/>
      <w:lvlJc w:val="left"/>
      <w:pPr>
        <w:tabs>
          <w:tab w:val="num" w:pos="3600"/>
        </w:tabs>
        <w:ind w:left="3600" w:hanging="360"/>
      </w:pPr>
      <w:rPr>
        <w:rFonts w:ascii="Times New Roman" w:hAnsi="Times New Roman" w:hint="default"/>
      </w:rPr>
    </w:lvl>
    <w:lvl w:ilvl="5" w:tplc="00503402" w:tentative="1">
      <w:start w:val="1"/>
      <w:numFmt w:val="bullet"/>
      <w:lvlText w:val="•"/>
      <w:lvlJc w:val="left"/>
      <w:pPr>
        <w:tabs>
          <w:tab w:val="num" w:pos="4320"/>
        </w:tabs>
        <w:ind w:left="4320" w:hanging="360"/>
      </w:pPr>
      <w:rPr>
        <w:rFonts w:ascii="Times New Roman" w:hAnsi="Times New Roman" w:hint="default"/>
      </w:rPr>
    </w:lvl>
    <w:lvl w:ilvl="6" w:tplc="AFBC3D88" w:tentative="1">
      <w:start w:val="1"/>
      <w:numFmt w:val="bullet"/>
      <w:lvlText w:val="•"/>
      <w:lvlJc w:val="left"/>
      <w:pPr>
        <w:tabs>
          <w:tab w:val="num" w:pos="5040"/>
        </w:tabs>
        <w:ind w:left="5040" w:hanging="360"/>
      </w:pPr>
      <w:rPr>
        <w:rFonts w:ascii="Times New Roman" w:hAnsi="Times New Roman" w:hint="default"/>
      </w:rPr>
    </w:lvl>
    <w:lvl w:ilvl="7" w:tplc="EB50DA62" w:tentative="1">
      <w:start w:val="1"/>
      <w:numFmt w:val="bullet"/>
      <w:lvlText w:val="•"/>
      <w:lvlJc w:val="left"/>
      <w:pPr>
        <w:tabs>
          <w:tab w:val="num" w:pos="5760"/>
        </w:tabs>
        <w:ind w:left="5760" w:hanging="360"/>
      </w:pPr>
      <w:rPr>
        <w:rFonts w:ascii="Times New Roman" w:hAnsi="Times New Roman" w:hint="default"/>
      </w:rPr>
    </w:lvl>
    <w:lvl w:ilvl="8" w:tplc="81F07396"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585F0713"/>
    <w:multiLevelType w:val="hybridMultilevel"/>
    <w:tmpl w:val="E57C58B2"/>
    <w:lvl w:ilvl="0" w:tplc="59BE5276">
      <w:start w:val="1100"/>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A1C3E21"/>
    <w:multiLevelType w:val="multilevel"/>
    <w:tmpl w:val="2DB49664"/>
    <w:lvl w:ilvl="0">
      <w:start w:val="1"/>
      <w:numFmt w:val="decimal"/>
      <w:lvlText w:val="%1."/>
      <w:lvlJc w:val="left"/>
      <w:pPr>
        <w:ind w:left="1211" w:hanging="360"/>
      </w:pPr>
      <w:rPr>
        <w:rFonts w:hint="default"/>
      </w:rPr>
    </w:lvl>
    <w:lvl w:ilvl="1">
      <w:start w:val="1"/>
      <w:numFmt w:val="decimal"/>
      <w:isLgl/>
      <w:lvlText w:val="%1.%2"/>
      <w:lvlJc w:val="left"/>
      <w:pPr>
        <w:ind w:left="1499" w:hanging="648"/>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27" w15:restartNumberingAfterBreak="0">
    <w:nsid w:val="5E273EB8"/>
    <w:multiLevelType w:val="hybridMultilevel"/>
    <w:tmpl w:val="5D2E2E68"/>
    <w:lvl w:ilvl="0" w:tplc="5FE6814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15:restartNumberingAfterBreak="0">
    <w:nsid w:val="5FFE608F"/>
    <w:multiLevelType w:val="hybridMultilevel"/>
    <w:tmpl w:val="B7E43C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10B3E51"/>
    <w:multiLevelType w:val="multilevel"/>
    <w:tmpl w:val="DB46A8F2"/>
    <w:lvl w:ilvl="0">
      <w:start w:val="1"/>
      <w:numFmt w:val="decimal"/>
      <w:lvlText w:val="%1"/>
      <w:lvlJc w:val="left"/>
      <w:pPr>
        <w:ind w:left="360" w:hanging="360"/>
      </w:pPr>
      <w:rPr>
        <w:rFonts w:hint="default"/>
      </w:rPr>
    </w:lvl>
    <w:lvl w:ilvl="1">
      <w:start w:val="4"/>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0" w15:restartNumberingAfterBreak="0">
    <w:nsid w:val="658F6CE3"/>
    <w:multiLevelType w:val="hybridMultilevel"/>
    <w:tmpl w:val="37644EC0"/>
    <w:lvl w:ilvl="0" w:tplc="8294F5D4">
      <w:start w:val="1"/>
      <w:numFmt w:val="bullet"/>
      <w:lvlText w:val="•"/>
      <w:lvlJc w:val="left"/>
      <w:pPr>
        <w:tabs>
          <w:tab w:val="num" w:pos="720"/>
        </w:tabs>
        <w:ind w:left="720" w:hanging="360"/>
      </w:pPr>
      <w:rPr>
        <w:rFonts w:ascii="Times New Roman" w:hAnsi="Times New Roman" w:hint="default"/>
      </w:rPr>
    </w:lvl>
    <w:lvl w:ilvl="1" w:tplc="5A307A9C" w:tentative="1">
      <w:start w:val="1"/>
      <w:numFmt w:val="bullet"/>
      <w:lvlText w:val="•"/>
      <w:lvlJc w:val="left"/>
      <w:pPr>
        <w:tabs>
          <w:tab w:val="num" w:pos="1440"/>
        </w:tabs>
        <w:ind w:left="1440" w:hanging="360"/>
      </w:pPr>
      <w:rPr>
        <w:rFonts w:ascii="Times New Roman" w:hAnsi="Times New Roman" w:hint="default"/>
      </w:rPr>
    </w:lvl>
    <w:lvl w:ilvl="2" w:tplc="3CBEB348" w:tentative="1">
      <w:start w:val="1"/>
      <w:numFmt w:val="bullet"/>
      <w:lvlText w:val="•"/>
      <w:lvlJc w:val="left"/>
      <w:pPr>
        <w:tabs>
          <w:tab w:val="num" w:pos="2160"/>
        </w:tabs>
        <w:ind w:left="2160" w:hanging="360"/>
      </w:pPr>
      <w:rPr>
        <w:rFonts w:ascii="Times New Roman" w:hAnsi="Times New Roman" w:hint="default"/>
      </w:rPr>
    </w:lvl>
    <w:lvl w:ilvl="3" w:tplc="788E57A6" w:tentative="1">
      <w:start w:val="1"/>
      <w:numFmt w:val="bullet"/>
      <w:lvlText w:val="•"/>
      <w:lvlJc w:val="left"/>
      <w:pPr>
        <w:tabs>
          <w:tab w:val="num" w:pos="2880"/>
        </w:tabs>
        <w:ind w:left="2880" w:hanging="360"/>
      </w:pPr>
      <w:rPr>
        <w:rFonts w:ascii="Times New Roman" w:hAnsi="Times New Roman" w:hint="default"/>
      </w:rPr>
    </w:lvl>
    <w:lvl w:ilvl="4" w:tplc="E0F6BD76" w:tentative="1">
      <w:start w:val="1"/>
      <w:numFmt w:val="bullet"/>
      <w:lvlText w:val="•"/>
      <w:lvlJc w:val="left"/>
      <w:pPr>
        <w:tabs>
          <w:tab w:val="num" w:pos="3600"/>
        </w:tabs>
        <w:ind w:left="3600" w:hanging="360"/>
      </w:pPr>
      <w:rPr>
        <w:rFonts w:ascii="Times New Roman" w:hAnsi="Times New Roman" w:hint="default"/>
      </w:rPr>
    </w:lvl>
    <w:lvl w:ilvl="5" w:tplc="FC6A3C44" w:tentative="1">
      <w:start w:val="1"/>
      <w:numFmt w:val="bullet"/>
      <w:lvlText w:val="•"/>
      <w:lvlJc w:val="left"/>
      <w:pPr>
        <w:tabs>
          <w:tab w:val="num" w:pos="4320"/>
        </w:tabs>
        <w:ind w:left="4320" w:hanging="360"/>
      </w:pPr>
      <w:rPr>
        <w:rFonts w:ascii="Times New Roman" w:hAnsi="Times New Roman" w:hint="default"/>
      </w:rPr>
    </w:lvl>
    <w:lvl w:ilvl="6" w:tplc="83C6AA88" w:tentative="1">
      <w:start w:val="1"/>
      <w:numFmt w:val="bullet"/>
      <w:lvlText w:val="•"/>
      <w:lvlJc w:val="left"/>
      <w:pPr>
        <w:tabs>
          <w:tab w:val="num" w:pos="5040"/>
        </w:tabs>
        <w:ind w:left="5040" w:hanging="360"/>
      </w:pPr>
      <w:rPr>
        <w:rFonts w:ascii="Times New Roman" w:hAnsi="Times New Roman" w:hint="default"/>
      </w:rPr>
    </w:lvl>
    <w:lvl w:ilvl="7" w:tplc="BBFE8AFC" w:tentative="1">
      <w:start w:val="1"/>
      <w:numFmt w:val="bullet"/>
      <w:lvlText w:val="•"/>
      <w:lvlJc w:val="left"/>
      <w:pPr>
        <w:tabs>
          <w:tab w:val="num" w:pos="5760"/>
        </w:tabs>
        <w:ind w:left="5760" w:hanging="360"/>
      </w:pPr>
      <w:rPr>
        <w:rFonts w:ascii="Times New Roman" w:hAnsi="Times New Roman" w:hint="default"/>
      </w:rPr>
    </w:lvl>
    <w:lvl w:ilvl="8" w:tplc="91CA6B7E"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75C4385C"/>
    <w:multiLevelType w:val="hybridMultilevel"/>
    <w:tmpl w:val="A10E253C"/>
    <w:lvl w:ilvl="0" w:tplc="8E305DBE">
      <w:start w:val="1"/>
      <w:numFmt w:val="decimal"/>
      <w:lvlText w:val="%1)"/>
      <w:lvlJc w:val="left"/>
      <w:pPr>
        <w:ind w:left="1200" w:hanging="360"/>
      </w:pPr>
      <w:rPr>
        <w:rFonts w:cs="Times New Roman" w:hint="default"/>
      </w:rPr>
    </w:lvl>
    <w:lvl w:ilvl="1" w:tplc="04190019" w:tentative="1">
      <w:start w:val="1"/>
      <w:numFmt w:val="lowerLetter"/>
      <w:lvlText w:val="%2."/>
      <w:lvlJc w:val="left"/>
      <w:pPr>
        <w:ind w:left="1920" w:hanging="360"/>
      </w:pPr>
      <w:rPr>
        <w:rFonts w:cs="Times New Roman"/>
      </w:rPr>
    </w:lvl>
    <w:lvl w:ilvl="2" w:tplc="0419001B" w:tentative="1">
      <w:start w:val="1"/>
      <w:numFmt w:val="lowerRoman"/>
      <w:lvlText w:val="%3."/>
      <w:lvlJc w:val="right"/>
      <w:pPr>
        <w:ind w:left="2640" w:hanging="180"/>
      </w:pPr>
      <w:rPr>
        <w:rFonts w:cs="Times New Roman"/>
      </w:rPr>
    </w:lvl>
    <w:lvl w:ilvl="3" w:tplc="0419000F" w:tentative="1">
      <w:start w:val="1"/>
      <w:numFmt w:val="decimal"/>
      <w:lvlText w:val="%4."/>
      <w:lvlJc w:val="left"/>
      <w:pPr>
        <w:ind w:left="3360" w:hanging="360"/>
      </w:pPr>
      <w:rPr>
        <w:rFonts w:cs="Times New Roman"/>
      </w:rPr>
    </w:lvl>
    <w:lvl w:ilvl="4" w:tplc="04190019" w:tentative="1">
      <w:start w:val="1"/>
      <w:numFmt w:val="lowerLetter"/>
      <w:lvlText w:val="%5."/>
      <w:lvlJc w:val="left"/>
      <w:pPr>
        <w:ind w:left="4080" w:hanging="360"/>
      </w:pPr>
      <w:rPr>
        <w:rFonts w:cs="Times New Roman"/>
      </w:rPr>
    </w:lvl>
    <w:lvl w:ilvl="5" w:tplc="0419001B" w:tentative="1">
      <w:start w:val="1"/>
      <w:numFmt w:val="lowerRoman"/>
      <w:lvlText w:val="%6."/>
      <w:lvlJc w:val="right"/>
      <w:pPr>
        <w:ind w:left="4800" w:hanging="180"/>
      </w:pPr>
      <w:rPr>
        <w:rFonts w:cs="Times New Roman"/>
      </w:rPr>
    </w:lvl>
    <w:lvl w:ilvl="6" w:tplc="0419000F" w:tentative="1">
      <w:start w:val="1"/>
      <w:numFmt w:val="decimal"/>
      <w:lvlText w:val="%7."/>
      <w:lvlJc w:val="left"/>
      <w:pPr>
        <w:ind w:left="5520" w:hanging="360"/>
      </w:pPr>
      <w:rPr>
        <w:rFonts w:cs="Times New Roman"/>
      </w:rPr>
    </w:lvl>
    <w:lvl w:ilvl="7" w:tplc="04190019" w:tentative="1">
      <w:start w:val="1"/>
      <w:numFmt w:val="lowerLetter"/>
      <w:lvlText w:val="%8."/>
      <w:lvlJc w:val="left"/>
      <w:pPr>
        <w:ind w:left="6240" w:hanging="360"/>
      </w:pPr>
      <w:rPr>
        <w:rFonts w:cs="Times New Roman"/>
      </w:rPr>
    </w:lvl>
    <w:lvl w:ilvl="8" w:tplc="0419001B" w:tentative="1">
      <w:start w:val="1"/>
      <w:numFmt w:val="lowerRoman"/>
      <w:lvlText w:val="%9."/>
      <w:lvlJc w:val="right"/>
      <w:pPr>
        <w:ind w:left="6960" w:hanging="180"/>
      </w:pPr>
      <w:rPr>
        <w:rFonts w:cs="Times New Roman"/>
      </w:rPr>
    </w:lvl>
  </w:abstractNum>
  <w:abstractNum w:abstractNumId="32" w15:restartNumberingAfterBreak="0">
    <w:nsid w:val="7FC324E0"/>
    <w:multiLevelType w:val="hybridMultilevel"/>
    <w:tmpl w:val="8676F0E8"/>
    <w:lvl w:ilvl="0" w:tplc="8E8AB66A">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FC324F6"/>
    <w:multiLevelType w:val="multilevel"/>
    <w:tmpl w:val="5A2E2D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9"/>
  </w:num>
  <w:num w:numId="3">
    <w:abstractNumId w:val="16"/>
  </w:num>
  <w:num w:numId="4">
    <w:abstractNumId w:val="29"/>
  </w:num>
  <w:num w:numId="5">
    <w:abstractNumId w:val="15"/>
  </w:num>
  <w:num w:numId="6">
    <w:abstractNumId w:val="5"/>
  </w:num>
  <w:num w:numId="7">
    <w:abstractNumId w:val="27"/>
  </w:num>
  <w:num w:numId="8">
    <w:abstractNumId w:val="14"/>
  </w:num>
  <w:num w:numId="9">
    <w:abstractNumId w:val="1"/>
  </w:num>
  <w:num w:numId="10">
    <w:abstractNumId w:val="31"/>
  </w:num>
  <w:num w:numId="11">
    <w:abstractNumId w:val="0"/>
  </w:num>
  <w:num w:numId="12">
    <w:abstractNumId w:val="2"/>
  </w:num>
  <w:num w:numId="13">
    <w:abstractNumId w:val="3"/>
  </w:num>
  <w:num w:numId="14">
    <w:abstractNumId w:val="4"/>
  </w:num>
  <w:num w:numId="15">
    <w:abstractNumId w:val="11"/>
  </w:num>
  <w:num w:numId="16">
    <w:abstractNumId w:val="28"/>
  </w:num>
  <w:num w:numId="17">
    <w:abstractNumId w:val="20"/>
  </w:num>
  <w:num w:numId="18">
    <w:abstractNumId w:val="22"/>
  </w:num>
  <w:num w:numId="19">
    <w:abstractNumId w:val="33"/>
  </w:num>
  <w:num w:numId="20">
    <w:abstractNumId w:val="32"/>
  </w:num>
  <w:num w:numId="21">
    <w:abstractNumId w:val="19"/>
  </w:num>
  <w:num w:numId="22">
    <w:abstractNumId w:val="12"/>
  </w:num>
  <w:num w:numId="23">
    <w:abstractNumId w:val="17"/>
  </w:num>
  <w:num w:numId="24">
    <w:abstractNumId w:val="8"/>
  </w:num>
  <w:num w:numId="25">
    <w:abstractNumId w:val="13"/>
  </w:num>
  <w:num w:numId="26">
    <w:abstractNumId w:val="18"/>
  </w:num>
  <w:num w:numId="27">
    <w:abstractNumId w:val="21"/>
  </w:num>
  <w:num w:numId="28">
    <w:abstractNumId w:val="7"/>
  </w:num>
  <w:num w:numId="29">
    <w:abstractNumId w:val="24"/>
  </w:num>
  <w:num w:numId="30">
    <w:abstractNumId w:val="23"/>
  </w:num>
  <w:num w:numId="31">
    <w:abstractNumId w:val="30"/>
  </w:num>
  <w:num w:numId="32">
    <w:abstractNumId w:val="10"/>
  </w:num>
  <w:num w:numId="33">
    <w:abstractNumId w:val="6"/>
  </w:num>
  <w:num w:numId="34">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5E41"/>
    <w:rsid w:val="0000191C"/>
    <w:rsid w:val="000209EB"/>
    <w:rsid w:val="00023019"/>
    <w:rsid w:val="00027660"/>
    <w:rsid w:val="000425DD"/>
    <w:rsid w:val="00066BF8"/>
    <w:rsid w:val="00087390"/>
    <w:rsid w:val="00095469"/>
    <w:rsid w:val="00097698"/>
    <w:rsid w:val="000B4FBD"/>
    <w:rsid w:val="000D43EF"/>
    <w:rsid w:val="000F1447"/>
    <w:rsid w:val="000F64B6"/>
    <w:rsid w:val="000F71F3"/>
    <w:rsid w:val="001058CD"/>
    <w:rsid w:val="00136709"/>
    <w:rsid w:val="001477CA"/>
    <w:rsid w:val="00161CC6"/>
    <w:rsid w:val="00167CE2"/>
    <w:rsid w:val="00173BA1"/>
    <w:rsid w:val="00174C49"/>
    <w:rsid w:val="00175096"/>
    <w:rsid w:val="00191B3F"/>
    <w:rsid w:val="001923D1"/>
    <w:rsid w:val="00192B77"/>
    <w:rsid w:val="001A5DB7"/>
    <w:rsid w:val="001A5DFD"/>
    <w:rsid w:val="001F6F9E"/>
    <w:rsid w:val="002012F5"/>
    <w:rsid w:val="00202F81"/>
    <w:rsid w:val="0020776E"/>
    <w:rsid w:val="00210467"/>
    <w:rsid w:val="00215C7D"/>
    <w:rsid w:val="0023105B"/>
    <w:rsid w:val="002333F4"/>
    <w:rsid w:val="00250742"/>
    <w:rsid w:val="00274E86"/>
    <w:rsid w:val="002945BD"/>
    <w:rsid w:val="00297BFF"/>
    <w:rsid w:val="002B3EF8"/>
    <w:rsid w:val="002B43AF"/>
    <w:rsid w:val="002B7840"/>
    <w:rsid w:val="002C330A"/>
    <w:rsid w:val="002D7E72"/>
    <w:rsid w:val="002F5F05"/>
    <w:rsid w:val="00302DEF"/>
    <w:rsid w:val="00306CBA"/>
    <w:rsid w:val="00314D80"/>
    <w:rsid w:val="003165A6"/>
    <w:rsid w:val="00324AF2"/>
    <w:rsid w:val="003328C5"/>
    <w:rsid w:val="003341EF"/>
    <w:rsid w:val="00334C99"/>
    <w:rsid w:val="00336C73"/>
    <w:rsid w:val="00343C33"/>
    <w:rsid w:val="00356677"/>
    <w:rsid w:val="0035683B"/>
    <w:rsid w:val="003714BA"/>
    <w:rsid w:val="00373824"/>
    <w:rsid w:val="0037541B"/>
    <w:rsid w:val="00376999"/>
    <w:rsid w:val="003C4E5E"/>
    <w:rsid w:val="003D163E"/>
    <w:rsid w:val="003E5DB6"/>
    <w:rsid w:val="0040047C"/>
    <w:rsid w:val="00405A85"/>
    <w:rsid w:val="004104AB"/>
    <w:rsid w:val="004128A3"/>
    <w:rsid w:val="0043399F"/>
    <w:rsid w:val="00445059"/>
    <w:rsid w:val="00446541"/>
    <w:rsid w:val="004759B1"/>
    <w:rsid w:val="0049500A"/>
    <w:rsid w:val="00497D92"/>
    <w:rsid w:val="004B032F"/>
    <w:rsid w:val="004D29AF"/>
    <w:rsid w:val="004E1BF9"/>
    <w:rsid w:val="004E324E"/>
    <w:rsid w:val="00503071"/>
    <w:rsid w:val="00506759"/>
    <w:rsid w:val="00524DA7"/>
    <w:rsid w:val="00541464"/>
    <w:rsid w:val="00546002"/>
    <w:rsid w:val="005644A1"/>
    <w:rsid w:val="005735F1"/>
    <w:rsid w:val="00573EFD"/>
    <w:rsid w:val="00583494"/>
    <w:rsid w:val="00591F3C"/>
    <w:rsid w:val="005B5682"/>
    <w:rsid w:val="005E737C"/>
    <w:rsid w:val="0060041F"/>
    <w:rsid w:val="006078FB"/>
    <w:rsid w:val="00617508"/>
    <w:rsid w:val="00620E8A"/>
    <w:rsid w:val="006364FF"/>
    <w:rsid w:val="006379FC"/>
    <w:rsid w:val="006430DE"/>
    <w:rsid w:val="006445BE"/>
    <w:rsid w:val="00651B24"/>
    <w:rsid w:val="0067133D"/>
    <w:rsid w:val="00671F06"/>
    <w:rsid w:val="00673C42"/>
    <w:rsid w:val="006800CB"/>
    <w:rsid w:val="00686360"/>
    <w:rsid w:val="00690365"/>
    <w:rsid w:val="00691135"/>
    <w:rsid w:val="0069419E"/>
    <w:rsid w:val="006A7A6C"/>
    <w:rsid w:val="006B4FFB"/>
    <w:rsid w:val="006B69EF"/>
    <w:rsid w:val="006D3A4E"/>
    <w:rsid w:val="006E7AEA"/>
    <w:rsid w:val="006F15F3"/>
    <w:rsid w:val="00717B1E"/>
    <w:rsid w:val="0073141B"/>
    <w:rsid w:val="00733A57"/>
    <w:rsid w:val="0075488E"/>
    <w:rsid w:val="00763F37"/>
    <w:rsid w:val="00784D16"/>
    <w:rsid w:val="00795D45"/>
    <w:rsid w:val="0079786E"/>
    <w:rsid w:val="007A30F4"/>
    <w:rsid w:val="007A3A19"/>
    <w:rsid w:val="007B2E0B"/>
    <w:rsid w:val="007B6C67"/>
    <w:rsid w:val="007B7445"/>
    <w:rsid w:val="007D779B"/>
    <w:rsid w:val="007E598A"/>
    <w:rsid w:val="00802EAC"/>
    <w:rsid w:val="00805020"/>
    <w:rsid w:val="008235C5"/>
    <w:rsid w:val="00824471"/>
    <w:rsid w:val="008356A0"/>
    <w:rsid w:val="00854F6F"/>
    <w:rsid w:val="00863797"/>
    <w:rsid w:val="00864335"/>
    <w:rsid w:val="008717D2"/>
    <w:rsid w:val="00875D7C"/>
    <w:rsid w:val="008C2DA6"/>
    <w:rsid w:val="008D2ACB"/>
    <w:rsid w:val="008D4F56"/>
    <w:rsid w:val="008E26CB"/>
    <w:rsid w:val="008E5785"/>
    <w:rsid w:val="008E5E9D"/>
    <w:rsid w:val="008F4861"/>
    <w:rsid w:val="00900CEE"/>
    <w:rsid w:val="009111D3"/>
    <w:rsid w:val="00911367"/>
    <w:rsid w:val="009252E8"/>
    <w:rsid w:val="00926D76"/>
    <w:rsid w:val="009376A8"/>
    <w:rsid w:val="00956568"/>
    <w:rsid w:val="0096304A"/>
    <w:rsid w:val="00964174"/>
    <w:rsid w:val="00971AD1"/>
    <w:rsid w:val="00975BF0"/>
    <w:rsid w:val="009A77A5"/>
    <w:rsid w:val="009B4FC3"/>
    <w:rsid w:val="009B6C37"/>
    <w:rsid w:val="009C72D0"/>
    <w:rsid w:val="009F41A5"/>
    <w:rsid w:val="00A00C30"/>
    <w:rsid w:val="00A13079"/>
    <w:rsid w:val="00A20371"/>
    <w:rsid w:val="00A51F1B"/>
    <w:rsid w:val="00A64DDC"/>
    <w:rsid w:val="00A65E2D"/>
    <w:rsid w:val="00A67A14"/>
    <w:rsid w:val="00A8066D"/>
    <w:rsid w:val="00A86C15"/>
    <w:rsid w:val="00AA62F9"/>
    <w:rsid w:val="00AC2FC2"/>
    <w:rsid w:val="00AC7D89"/>
    <w:rsid w:val="00AD3A92"/>
    <w:rsid w:val="00AD64FC"/>
    <w:rsid w:val="00AE3391"/>
    <w:rsid w:val="00AF5559"/>
    <w:rsid w:val="00B00874"/>
    <w:rsid w:val="00B00E78"/>
    <w:rsid w:val="00B05A30"/>
    <w:rsid w:val="00B127FA"/>
    <w:rsid w:val="00B15A3E"/>
    <w:rsid w:val="00B17281"/>
    <w:rsid w:val="00B33819"/>
    <w:rsid w:val="00B33FFA"/>
    <w:rsid w:val="00B55409"/>
    <w:rsid w:val="00B76302"/>
    <w:rsid w:val="00B82FC3"/>
    <w:rsid w:val="00B861A9"/>
    <w:rsid w:val="00B92C38"/>
    <w:rsid w:val="00BA1CB5"/>
    <w:rsid w:val="00BB0314"/>
    <w:rsid w:val="00BC120C"/>
    <w:rsid w:val="00BD27B4"/>
    <w:rsid w:val="00BD3ACB"/>
    <w:rsid w:val="00BD6C03"/>
    <w:rsid w:val="00C247F5"/>
    <w:rsid w:val="00C31E76"/>
    <w:rsid w:val="00C3443C"/>
    <w:rsid w:val="00C410FB"/>
    <w:rsid w:val="00C4453B"/>
    <w:rsid w:val="00C54477"/>
    <w:rsid w:val="00C55FDA"/>
    <w:rsid w:val="00C57463"/>
    <w:rsid w:val="00C712D2"/>
    <w:rsid w:val="00C825E7"/>
    <w:rsid w:val="00CA1E44"/>
    <w:rsid w:val="00CA5D1D"/>
    <w:rsid w:val="00CB62A7"/>
    <w:rsid w:val="00CB7226"/>
    <w:rsid w:val="00CD0053"/>
    <w:rsid w:val="00CD0B7C"/>
    <w:rsid w:val="00CD6E93"/>
    <w:rsid w:val="00CE4966"/>
    <w:rsid w:val="00CE7145"/>
    <w:rsid w:val="00CF2A6E"/>
    <w:rsid w:val="00CF362B"/>
    <w:rsid w:val="00D16D45"/>
    <w:rsid w:val="00D2253A"/>
    <w:rsid w:val="00D41C5E"/>
    <w:rsid w:val="00D6662A"/>
    <w:rsid w:val="00D76D48"/>
    <w:rsid w:val="00D835A7"/>
    <w:rsid w:val="00D95E41"/>
    <w:rsid w:val="00D9742A"/>
    <w:rsid w:val="00DA16D0"/>
    <w:rsid w:val="00DB2904"/>
    <w:rsid w:val="00DB7475"/>
    <w:rsid w:val="00DC3D41"/>
    <w:rsid w:val="00DC5832"/>
    <w:rsid w:val="00DF2EAC"/>
    <w:rsid w:val="00DF50C4"/>
    <w:rsid w:val="00DF7BD2"/>
    <w:rsid w:val="00E139D6"/>
    <w:rsid w:val="00E22E37"/>
    <w:rsid w:val="00E56F72"/>
    <w:rsid w:val="00E57136"/>
    <w:rsid w:val="00E64BB2"/>
    <w:rsid w:val="00E82B0C"/>
    <w:rsid w:val="00E86295"/>
    <w:rsid w:val="00E86F03"/>
    <w:rsid w:val="00E92749"/>
    <w:rsid w:val="00E979D2"/>
    <w:rsid w:val="00EA62EC"/>
    <w:rsid w:val="00ED481B"/>
    <w:rsid w:val="00EE409F"/>
    <w:rsid w:val="00F00B97"/>
    <w:rsid w:val="00F1711D"/>
    <w:rsid w:val="00F26C35"/>
    <w:rsid w:val="00F30982"/>
    <w:rsid w:val="00F3591F"/>
    <w:rsid w:val="00F43DD8"/>
    <w:rsid w:val="00F56FF0"/>
    <w:rsid w:val="00F77A64"/>
    <w:rsid w:val="00F77EC0"/>
    <w:rsid w:val="00F77F53"/>
    <w:rsid w:val="00F920C9"/>
    <w:rsid w:val="00F941E6"/>
    <w:rsid w:val="00FA01A3"/>
    <w:rsid w:val="00FC1D14"/>
    <w:rsid w:val="00FD4D77"/>
    <w:rsid w:val="00FE1E2E"/>
    <w:rsid w:val="00FF2532"/>
    <w:rsid w:val="00FF273F"/>
    <w:rsid w:val="00FF72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2A105452"/>
  <w15:chartTrackingRefBased/>
  <w15:docId w15:val="{5A864AFE-07B4-4E64-82BE-01121FF64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95E41"/>
  </w:style>
  <w:style w:type="paragraph" w:styleId="1">
    <w:name w:val="heading 1"/>
    <w:basedOn w:val="a"/>
    <w:link w:val="10"/>
    <w:uiPriority w:val="9"/>
    <w:qFormat/>
    <w:rsid w:val="00D95E4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D95E41"/>
    <w:pPr>
      <w:keepNext/>
      <w:keepLines/>
      <w:spacing w:before="40" w:after="0" w:line="360" w:lineRule="auto"/>
      <w:outlineLvl w:val="1"/>
    </w:pPr>
    <w:rPr>
      <w:rFonts w:asciiTheme="majorHAnsi" w:eastAsiaTheme="majorEastAsia" w:hAnsiTheme="majorHAnsi" w:cstheme="majorBidi"/>
      <w:color w:val="2F5496" w:themeColor="accent1" w:themeShade="BF"/>
      <w:sz w:val="26"/>
      <w:szCs w:val="26"/>
      <w:lang w:eastAsia="ru-RU"/>
    </w:rPr>
  </w:style>
  <w:style w:type="paragraph" w:styleId="3">
    <w:name w:val="heading 3"/>
    <w:basedOn w:val="a"/>
    <w:next w:val="a"/>
    <w:link w:val="30"/>
    <w:uiPriority w:val="9"/>
    <w:semiHidden/>
    <w:unhideWhenUsed/>
    <w:qFormat/>
    <w:rsid w:val="00D95E41"/>
    <w:pPr>
      <w:keepNext/>
      <w:keepLines/>
      <w:spacing w:before="40" w:after="0" w:line="360" w:lineRule="auto"/>
      <w:outlineLvl w:val="2"/>
    </w:pPr>
    <w:rPr>
      <w:rFonts w:asciiTheme="majorHAnsi" w:eastAsiaTheme="majorEastAsia" w:hAnsiTheme="majorHAnsi" w:cstheme="majorBidi"/>
      <w:color w:val="1F3763" w:themeColor="accent1" w:themeShade="7F"/>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95E41"/>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D95E41"/>
    <w:rPr>
      <w:rFonts w:asciiTheme="majorHAnsi" w:eastAsiaTheme="majorEastAsia" w:hAnsiTheme="majorHAnsi" w:cstheme="majorBidi"/>
      <w:color w:val="2F5496" w:themeColor="accent1" w:themeShade="BF"/>
      <w:sz w:val="26"/>
      <w:szCs w:val="26"/>
      <w:lang w:eastAsia="ru-RU"/>
    </w:rPr>
  </w:style>
  <w:style w:type="character" w:customStyle="1" w:styleId="30">
    <w:name w:val="Заголовок 3 Знак"/>
    <w:basedOn w:val="a0"/>
    <w:link w:val="3"/>
    <w:uiPriority w:val="9"/>
    <w:semiHidden/>
    <w:rsid w:val="00D95E41"/>
    <w:rPr>
      <w:rFonts w:asciiTheme="majorHAnsi" w:eastAsiaTheme="majorEastAsia" w:hAnsiTheme="majorHAnsi" w:cstheme="majorBidi"/>
      <w:color w:val="1F3763" w:themeColor="accent1" w:themeShade="7F"/>
      <w:sz w:val="24"/>
      <w:szCs w:val="24"/>
      <w:lang w:eastAsia="ru-RU"/>
    </w:rPr>
  </w:style>
  <w:style w:type="table" w:customStyle="1" w:styleId="4">
    <w:name w:val="Сетка таблицы4"/>
    <w:basedOn w:val="a1"/>
    <w:next w:val="a3"/>
    <w:uiPriority w:val="39"/>
    <w:rsid w:val="00D95E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a5"/>
    <w:uiPriority w:val="99"/>
    <w:unhideWhenUsed/>
    <w:rsid w:val="00D95E41"/>
    <w:pPr>
      <w:tabs>
        <w:tab w:val="center" w:pos="4844"/>
        <w:tab w:val="right" w:pos="9689"/>
      </w:tabs>
      <w:spacing w:after="0" w:line="240" w:lineRule="auto"/>
    </w:pPr>
  </w:style>
  <w:style w:type="character" w:customStyle="1" w:styleId="a5">
    <w:name w:val="Нижний колонтитул Знак"/>
    <w:basedOn w:val="a0"/>
    <w:link w:val="a4"/>
    <w:uiPriority w:val="99"/>
    <w:rsid w:val="00D95E41"/>
  </w:style>
  <w:style w:type="table" w:styleId="a3">
    <w:name w:val="Table Grid"/>
    <w:basedOn w:val="a1"/>
    <w:uiPriority w:val="39"/>
    <w:rsid w:val="00D95E4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Основной текст (2)_"/>
    <w:link w:val="22"/>
    <w:rsid w:val="00D95E41"/>
    <w:rPr>
      <w:rFonts w:ascii="Times New Roman" w:eastAsia="Times New Roman" w:hAnsi="Times New Roman" w:cs="Times New Roman"/>
      <w:sz w:val="19"/>
      <w:szCs w:val="19"/>
      <w:shd w:val="clear" w:color="auto" w:fill="FFFFFF"/>
    </w:rPr>
  </w:style>
  <w:style w:type="paragraph" w:customStyle="1" w:styleId="22">
    <w:name w:val="Основной текст (2)"/>
    <w:basedOn w:val="a"/>
    <w:link w:val="21"/>
    <w:rsid w:val="00D95E41"/>
    <w:pPr>
      <w:widowControl w:val="0"/>
      <w:shd w:val="clear" w:color="auto" w:fill="FFFFFF"/>
      <w:spacing w:after="600" w:line="0" w:lineRule="atLeast"/>
      <w:ind w:hanging="340"/>
      <w:jc w:val="right"/>
    </w:pPr>
    <w:rPr>
      <w:rFonts w:ascii="Times New Roman" w:eastAsia="Times New Roman" w:hAnsi="Times New Roman" w:cs="Times New Roman"/>
      <w:sz w:val="19"/>
      <w:szCs w:val="19"/>
    </w:rPr>
  </w:style>
  <w:style w:type="paragraph" w:styleId="a6">
    <w:name w:val="List Paragraph"/>
    <w:basedOn w:val="a"/>
    <w:link w:val="a7"/>
    <w:uiPriority w:val="34"/>
    <w:qFormat/>
    <w:rsid w:val="00D95E41"/>
    <w:pPr>
      <w:spacing w:after="200" w:line="276" w:lineRule="auto"/>
      <w:ind w:left="720"/>
      <w:contextualSpacing/>
    </w:pPr>
    <w:rPr>
      <w:rFonts w:ascii="Calibri" w:eastAsia="Times New Roman" w:hAnsi="Calibri" w:cs="Times New Roman"/>
      <w:lang w:eastAsia="ru-RU"/>
    </w:rPr>
  </w:style>
  <w:style w:type="paragraph" w:customStyle="1" w:styleId="Default">
    <w:name w:val="Default"/>
    <w:rsid w:val="00D95E41"/>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header"/>
    <w:basedOn w:val="a"/>
    <w:link w:val="a9"/>
    <w:uiPriority w:val="99"/>
    <w:unhideWhenUsed/>
    <w:rsid w:val="00D95E41"/>
    <w:pPr>
      <w:tabs>
        <w:tab w:val="center" w:pos="4844"/>
        <w:tab w:val="right" w:pos="9689"/>
      </w:tabs>
      <w:spacing w:after="0" w:line="240" w:lineRule="auto"/>
    </w:pPr>
    <w:rPr>
      <w:rFonts w:ascii="Calibri" w:eastAsia="Times New Roman" w:hAnsi="Calibri" w:cs="Times New Roman"/>
      <w:lang w:eastAsia="ru-RU"/>
    </w:rPr>
  </w:style>
  <w:style w:type="character" w:customStyle="1" w:styleId="a9">
    <w:name w:val="Верхний колонтитул Знак"/>
    <w:basedOn w:val="a0"/>
    <w:link w:val="a8"/>
    <w:uiPriority w:val="99"/>
    <w:rsid w:val="00D95E41"/>
    <w:rPr>
      <w:rFonts w:ascii="Calibri" w:eastAsia="Times New Roman" w:hAnsi="Calibri" w:cs="Times New Roman"/>
      <w:lang w:eastAsia="ru-RU"/>
    </w:rPr>
  </w:style>
  <w:style w:type="paragraph" w:styleId="aa">
    <w:name w:val="Balloon Text"/>
    <w:basedOn w:val="a"/>
    <w:link w:val="ab"/>
    <w:uiPriority w:val="99"/>
    <w:semiHidden/>
    <w:unhideWhenUsed/>
    <w:rsid w:val="00D95E41"/>
    <w:pPr>
      <w:spacing w:after="0" w:line="240" w:lineRule="auto"/>
    </w:pPr>
    <w:rPr>
      <w:rFonts w:ascii="Segoe UI" w:eastAsia="Times New Roman" w:hAnsi="Segoe UI" w:cs="Segoe UI"/>
      <w:sz w:val="18"/>
      <w:szCs w:val="18"/>
      <w:lang w:eastAsia="ru-RU"/>
    </w:rPr>
  </w:style>
  <w:style w:type="character" w:customStyle="1" w:styleId="ab">
    <w:name w:val="Текст выноски Знак"/>
    <w:basedOn w:val="a0"/>
    <w:link w:val="aa"/>
    <w:uiPriority w:val="99"/>
    <w:semiHidden/>
    <w:rsid w:val="00D95E41"/>
    <w:rPr>
      <w:rFonts w:ascii="Segoe UI" w:eastAsia="Times New Roman" w:hAnsi="Segoe UI" w:cs="Segoe UI"/>
      <w:sz w:val="18"/>
      <w:szCs w:val="18"/>
      <w:lang w:eastAsia="ru-RU"/>
    </w:rPr>
  </w:style>
  <w:style w:type="paragraph" w:styleId="ac">
    <w:name w:val="caption"/>
    <w:basedOn w:val="a"/>
    <w:next w:val="a"/>
    <w:uiPriority w:val="35"/>
    <w:unhideWhenUsed/>
    <w:qFormat/>
    <w:rsid w:val="00D95E41"/>
    <w:pPr>
      <w:spacing w:after="200" w:line="240" w:lineRule="auto"/>
    </w:pPr>
    <w:rPr>
      <w:rFonts w:ascii="Calibri" w:eastAsia="Times New Roman" w:hAnsi="Calibri" w:cs="Times New Roman"/>
      <w:i/>
      <w:iCs/>
      <w:color w:val="44546A" w:themeColor="text2"/>
      <w:sz w:val="18"/>
      <w:szCs w:val="18"/>
      <w:lang w:eastAsia="ru-RU"/>
    </w:rPr>
  </w:style>
  <w:style w:type="character" w:customStyle="1" w:styleId="a7">
    <w:name w:val="Абзац списка Знак"/>
    <w:link w:val="a6"/>
    <w:uiPriority w:val="34"/>
    <w:locked/>
    <w:rsid w:val="00D95E41"/>
    <w:rPr>
      <w:rFonts w:ascii="Calibri" w:eastAsia="Times New Roman" w:hAnsi="Calibri" w:cs="Times New Roman"/>
      <w:lang w:eastAsia="ru-RU"/>
    </w:rPr>
  </w:style>
  <w:style w:type="character" w:customStyle="1" w:styleId="apple-style-span">
    <w:name w:val="apple-style-span"/>
    <w:rsid w:val="00D95E41"/>
  </w:style>
  <w:style w:type="character" w:customStyle="1" w:styleId="f">
    <w:name w:val="f"/>
    <w:basedOn w:val="a0"/>
    <w:rsid w:val="00D95E41"/>
  </w:style>
  <w:style w:type="paragraph" w:styleId="ad">
    <w:name w:val="Title"/>
    <w:basedOn w:val="a"/>
    <w:link w:val="ae"/>
    <w:qFormat/>
    <w:rsid w:val="00D95E41"/>
    <w:pPr>
      <w:autoSpaceDE w:val="0"/>
      <w:autoSpaceDN w:val="0"/>
      <w:adjustRightInd w:val="0"/>
      <w:spacing w:after="0" w:line="480" w:lineRule="auto"/>
      <w:jc w:val="center"/>
    </w:pPr>
    <w:rPr>
      <w:rFonts w:ascii="Times New Roman" w:eastAsia="Times New Roman" w:hAnsi="Times New Roman" w:cs="Times New Roman"/>
      <w:b/>
      <w:lang w:val="en-US"/>
    </w:rPr>
  </w:style>
  <w:style w:type="character" w:customStyle="1" w:styleId="ae">
    <w:name w:val="Заголовок Знак"/>
    <w:basedOn w:val="a0"/>
    <w:link w:val="ad"/>
    <w:rsid w:val="00D95E41"/>
    <w:rPr>
      <w:rFonts w:ascii="Times New Roman" w:eastAsia="Times New Roman" w:hAnsi="Times New Roman" w:cs="Times New Roman"/>
      <w:b/>
      <w:lang w:val="en-US"/>
    </w:rPr>
  </w:style>
  <w:style w:type="character" w:customStyle="1" w:styleId="s0">
    <w:name w:val="s0"/>
    <w:rsid w:val="00D95E41"/>
    <w:rPr>
      <w:rFonts w:ascii="Times New Roman" w:hAnsi="Times New Roman" w:cs="Times New Roman"/>
      <w:color w:val="000000"/>
      <w:sz w:val="24"/>
      <w:szCs w:val="24"/>
      <w:u w:val="none"/>
      <w:effect w:val="none"/>
    </w:rPr>
  </w:style>
  <w:style w:type="character" w:customStyle="1" w:styleId="apple-converted-space">
    <w:name w:val="apple-converted-space"/>
    <w:basedOn w:val="a0"/>
    <w:rsid w:val="00D95E41"/>
  </w:style>
  <w:style w:type="paragraph" w:styleId="af">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f0"/>
    <w:uiPriority w:val="99"/>
    <w:qFormat/>
    <w:rsid w:val="00D95E4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0">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
    <w:uiPriority w:val="99"/>
    <w:locked/>
    <w:rsid w:val="00D95E41"/>
    <w:rPr>
      <w:rFonts w:ascii="Times New Roman" w:eastAsia="Times New Roman" w:hAnsi="Times New Roman" w:cs="Times New Roman"/>
      <w:sz w:val="24"/>
      <w:szCs w:val="24"/>
      <w:lang w:eastAsia="ru-RU"/>
    </w:rPr>
  </w:style>
  <w:style w:type="character" w:styleId="af1">
    <w:name w:val="Hyperlink"/>
    <w:basedOn w:val="a0"/>
    <w:uiPriority w:val="99"/>
    <w:unhideWhenUsed/>
    <w:rsid w:val="00D95E41"/>
    <w:rPr>
      <w:color w:val="0563C1" w:themeColor="hyperlink"/>
      <w:u w:val="single"/>
    </w:rPr>
  </w:style>
  <w:style w:type="character" w:styleId="HTML">
    <w:name w:val="HTML Cite"/>
    <w:rsid w:val="00D95E41"/>
    <w:rPr>
      <w:i/>
      <w:iCs/>
    </w:rPr>
  </w:style>
  <w:style w:type="paragraph" w:styleId="af2">
    <w:name w:val="Body Text"/>
    <w:basedOn w:val="a"/>
    <w:link w:val="af3"/>
    <w:rsid w:val="00D95E41"/>
    <w:pPr>
      <w:suppressAutoHyphens/>
      <w:autoSpaceDE w:val="0"/>
      <w:spacing w:after="0" w:line="240" w:lineRule="auto"/>
      <w:jc w:val="both"/>
    </w:pPr>
    <w:rPr>
      <w:rFonts w:ascii="Times New Roman" w:eastAsia="Times New Roman" w:hAnsi="Times New Roman" w:cs="Times New Roman"/>
      <w:sz w:val="28"/>
      <w:szCs w:val="28"/>
      <w:lang w:eastAsia="ar-SA"/>
    </w:rPr>
  </w:style>
  <w:style w:type="character" w:customStyle="1" w:styleId="af3">
    <w:name w:val="Основной текст Знак"/>
    <w:basedOn w:val="a0"/>
    <w:link w:val="af2"/>
    <w:rsid w:val="00D95E41"/>
    <w:rPr>
      <w:rFonts w:ascii="Times New Roman" w:eastAsia="Times New Roman" w:hAnsi="Times New Roman" w:cs="Times New Roman"/>
      <w:sz w:val="28"/>
      <w:szCs w:val="28"/>
      <w:lang w:eastAsia="ar-SA"/>
    </w:rPr>
  </w:style>
  <w:style w:type="paragraph" w:styleId="af4">
    <w:name w:val="Body Text Indent"/>
    <w:basedOn w:val="a"/>
    <w:link w:val="af5"/>
    <w:uiPriority w:val="99"/>
    <w:unhideWhenUsed/>
    <w:rsid w:val="00D95E41"/>
    <w:pPr>
      <w:suppressAutoHyphens/>
      <w:spacing w:after="120" w:line="240" w:lineRule="auto"/>
      <w:ind w:left="283"/>
    </w:pPr>
    <w:rPr>
      <w:rFonts w:ascii="Times New Roman" w:eastAsia="Times New Roman" w:hAnsi="Times New Roman" w:cs="Times New Roman"/>
      <w:sz w:val="24"/>
      <w:szCs w:val="24"/>
      <w:lang w:val="kk-KZ" w:eastAsia="ar-SA"/>
    </w:rPr>
  </w:style>
  <w:style w:type="character" w:customStyle="1" w:styleId="af5">
    <w:name w:val="Основной текст с отступом Знак"/>
    <w:basedOn w:val="a0"/>
    <w:link w:val="af4"/>
    <w:uiPriority w:val="99"/>
    <w:rsid w:val="00D95E41"/>
    <w:rPr>
      <w:rFonts w:ascii="Times New Roman" w:eastAsia="Times New Roman" w:hAnsi="Times New Roman" w:cs="Times New Roman"/>
      <w:sz w:val="24"/>
      <w:szCs w:val="24"/>
      <w:lang w:val="kk-KZ" w:eastAsia="ar-SA"/>
    </w:rPr>
  </w:style>
  <w:style w:type="paragraph" w:styleId="af6">
    <w:name w:val="No Spacing"/>
    <w:uiPriority w:val="99"/>
    <w:qFormat/>
    <w:rsid w:val="00D95E41"/>
    <w:pPr>
      <w:spacing w:after="0" w:line="240" w:lineRule="auto"/>
    </w:pPr>
    <w:rPr>
      <w:rFonts w:ascii="Calibri" w:eastAsia="Calibri" w:hAnsi="Calibri" w:cs="Times New Roman"/>
    </w:rPr>
  </w:style>
  <w:style w:type="character" w:customStyle="1" w:styleId="fontstyle01">
    <w:name w:val="fontstyle01"/>
    <w:basedOn w:val="a0"/>
    <w:rsid w:val="00D95E41"/>
    <w:rPr>
      <w:rFonts w:ascii="ArialMT" w:hAnsi="ArialMT" w:hint="default"/>
      <w:b w:val="0"/>
      <w:bCs w:val="0"/>
      <w:i w:val="0"/>
      <w:iCs w:val="0"/>
      <w:color w:val="000000"/>
      <w:sz w:val="18"/>
      <w:szCs w:val="18"/>
    </w:rPr>
  </w:style>
  <w:style w:type="paragraph" w:customStyle="1" w:styleId="2-11">
    <w:name w:val="Средняя сетка 2 - Акцент 11"/>
    <w:aliases w:val="мелкий,Айгерим,Обя,норма,мой рабочий,No Spacing,No Spacing1,свой,14 TNR,МОЙ СТИЛЬ,Без интервала11,Без интервала1,Елжан"/>
    <w:link w:val="2-1"/>
    <w:uiPriority w:val="1"/>
    <w:qFormat/>
    <w:rsid w:val="00D95E41"/>
    <w:pPr>
      <w:spacing w:after="0" w:line="240" w:lineRule="auto"/>
    </w:pPr>
    <w:rPr>
      <w:rFonts w:ascii="Calibri" w:eastAsia="Calibri" w:hAnsi="Calibri" w:cs="Times New Roman"/>
    </w:rPr>
  </w:style>
  <w:style w:type="character" w:customStyle="1" w:styleId="2-1">
    <w:name w:val="Средняя сетка 2 - Акцент 1 Знак"/>
    <w:aliases w:val="мелкий Знак,Айгерим Знак,Обя Знак,норма Знак,мой рабочий Знак,No Spacing Знак,No Spacing1 Знак,свой Знак,14 TNR Знак,МОЙ СТИЛЬ Знак,Без интервала11 Знак,Без интервала1 Знак,Елжан Знак,Средняя сетка 2 Знак"/>
    <w:link w:val="2-11"/>
    <w:uiPriority w:val="1"/>
    <w:locked/>
    <w:rsid w:val="00D95E41"/>
    <w:rPr>
      <w:rFonts w:ascii="Calibri" w:eastAsia="Calibri" w:hAnsi="Calibri" w:cs="Times New Roman"/>
    </w:rPr>
  </w:style>
  <w:style w:type="character" w:styleId="af7">
    <w:name w:val="Strong"/>
    <w:basedOn w:val="a0"/>
    <w:uiPriority w:val="22"/>
    <w:qFormat/>
    <w:rsid w:val="00D95E41"/>
    <w:rPr>
      <w:b/>
      <w:bCs/>
    </w:rPr>
  </w:style>
  <w:style w:type="table" w:customStyle="1" w:styleId="11">
    <w:name w:val="Сетка таблицы1"/>
    <w:basedOn w:val="a1"/>
    <w:next w:val="a3"/>
    <w:uiPriority w:val="59"/>
    <w:rsid w:val="00D95E41"/>
    <w:pPr>
      <w:spacing w:after="0" w:line="240" w:lineRule="auto"/>
      <w:jc w:val="center"/>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
    <w:name w:val="Неразрешенное упоминание1"/>
    <w:basedOn w:val="a0"/>
    <w:uiPriority w:val="99"/>
    <w:semiHidden/>
    <w:unhideWhenUsed/>
    <w:rsid w:val="00D95E41"/>
    <w:rPr>
      <w:color w:val="605E5C"/>
      <w:shd w:val="clear" w:color="auto" w:fill="E1DFDD"/>
    </w:rPr>
  </w:style>
  <w:style w:type="character" w:styleId="af8">
    <w:name w:val="Placeholder Text"/>
    <w:basedOn w:val="a0"/>
    <w:uiPriority w:val="99"/>
    <w:semiHidden/>
    <w:rsid w:val="002B3EF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7799433">
      <w:bodyDiv w:val="1"/>
      <w:marLeft w:val="0"/>
      <w:marRight w:val="0"/>
      <w:marTop w:val="0"/>
      <w:marBottom w:val="0"/>
      <w:divBdr>
        <w:top w:val="none" w:sz="0" w:space="0" w:color="auto"/>
        <w:left w:val="none" w:sz="0" w:space="0" w:color="auto"/>
        <w:bottom w:val="none" w:sz="0" w:space="0" w:color="auto"/>
        <w:right w:val="none" w:sz="0" w:space="0" w:color="auto"/>
      </w:divBdr>
      <w:divsChild>
        <w:div w:id="214395589">
          <w:marLeft w:val="547"/>
          <w:marRight w:val="0"/>
          <w:marTop w:val="0"/>
          <w:marBottom w:val="0"/>
          <w:divBdr>
            <w:top w:val="none" w:sz="0" w:space="0" w:color="auto"/>
            <w:left w:val="none" w:sz="0" w:space="0" w:color="auto"/>
            <w:bottom w:val="none" w:sz="0" w:space="0" w:color="auto"/>
            <w:right w:val="none" w:sz="0" w:space="0" w:color="auto"/>
          </w:divBdr>
        </w:div>
      </w:divsChild>
    </w:div>
    <w:div w:id="1710643012">
      <w:bodyDiv w:val="1"/>
      <w:marLeft w:val="0"/>
      <w:marRight w:val="0"/>
      <w:marTop w:val="0"/>
      <w:marBottom w:val="0"/>
      <w:divBdr>
        <w:top w:val="none" w:sz="0" w:space="0" w:color="auto"/>
        <w:left w:val="none" w:sz="0" w:space="0" w:color="auto"/>
        <w:bottom w:val="none" w:sz="0" w:space="0" w:color="auto"/>
        <w:right w:val="none" w:sz="0" w:space="0" w:color="auto"/>
      </w:divBdr>
      <w:divsChild>
        <w:div w:id="18024801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image" Target="media/image85.png"/><Relationship Id="rId21" Type="http://schemas.openxmlformats.org/officeDocument/2006/relationships/diagramData" Target="diagrams/data3.xml"/><Relationship Id="rId42" Type="http://schemas.openxmlformats.org/officeDocument/2006/relationships/image" Target="media/image19.jpeg"/><Relationship Id="rId47" Type="http://schemas.openxmlformats.org/officeDocument/2006/relationships/image" Target="media/image24.png"/><Relationship Id="rId63" Type="http://schemas.openxmlformats.org/officeDocument/2006/relationships/image" Target="media/image40.jpeg"/><Relationship Id="rId68" Type="http://schemas.openxmlformats.org/officeDocument/2006/relationships/image" Target="media/image45.jpeg"/><Relationship Id="rId84" Type="http://schemas.openxmlformats.org/officeDocument/2006/relationships/image" Target="media/image61.jpeg"/><Relationship Id="rId89" Type="http://schemas.openxmlformats.org/officeDocument/2006/relationships/image" Target="media/image65.jpeg"/><Relationship Id="rId112" Type="http://schemas.openxmlformats.org/officeDocument/2006/relationships/image" Target="media/image81.png"/><Relationship Id="rId16" Type="http://schemas.openxmlformats.org/officeDocument/2006/relationships/diagramData" Target="diagrams/data2.xml"/><Relationship Id="rId107" Type="http://schemas.openxmlformats.org/officeDocument/2006/relationships/hyperlink" Target="http://referat.co/ref/673166/read" TargetMode="External"/><Relationship Id="rId11" Type="http://schemas.openxmlformats.org/officeDocument/2006/relationships/diagramData" Target="diagrams/data1.xm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image" Target="media/image76.pn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jpeg"/><Relationship Id="rId22" Type="http://schemas.openxmlformats.org/officeDocument/2006/relationships/diagramLayout" Target="diagrams/layout3.xml"/><Relationship Id="rId27" Type="http://schemas.openxmlformats.org/officeDocument/2006/relationships/image" Target="media/image5.png"/><Relationship Id="rId43" Type="http://schemas.openxmlformats.org/officeDocument/2006/relationships/image" Target="media/image20.jpeg"/><Relationship Id="rId48" Type="http://schemas.openxmlformats.org/officeDocument/2006/relationships/image" Target="media/image25.png"/><Relationship Id="rId64" Type="http://schemas.openxmlformats.org/officeDocument/2006/relationships/image" Target="media/image41.jpeg"/><Relationship Id="rId69" Type="http://schemas.openxmlformats.org/officeDocument/2006/relationships/image" Target="media/image46.jpeg"/><Relationship Id="rId113" Type="http://schemas.openxmlformats.org/officeDocument/2006/relationships/image" Target="media/image82.png"/><Relationship Id="rId118" Type="http://schemas.openxmlformats.org/officeDocument/2006/relationships/oleObject" Target="embeddings/oleObject2.bin"/><Relationship Id="rId80" Type="http://schemas.openxmlformats.org/officeDocument/2006/relationships/image" Target="media/image57.jpeg"/><Relationship Id="rId85" Type="http://schemas.openxmlformats.org/officeDocument/2006/relationships/image" Target="media/image62.jpeg"/><Relationship Id="rId12" Type="http://schemas.openxmlformats.org/officeDocument/2006/relationships/diagramLayout" Target="diagrams/layout1.xml"/><Relationship Id="rId17" Type="http://schemas.openxmlformats.org/officeDocument/2006/relationships/diagramLayout" Target="diagrams/layout2.xml"/><Relationship Id="rId33" Type="http://schemas.openxmlformats.org/officeDocument/2006/relationships/image" Target="media/image11.png"/><Relationship Id="rId38" Type="http://schemas.openxmlformats.org/officeDocument/2006/relationships/image" Target="media/image16.jpeg"/><Relationship Id="rId59" Type="http://schemas.openxmlformats.org/officeDocument/2006/relationships/image" Target="media/image36.png"/><Relationship Id="rId103" Type="http://schemas.openxmlformats.org/officeDocument/2006/relationships/image" Target="media/image77.jpeg"/><Relationship Id="rId108" Type="http://schemas.openxmlformats.org/officeDocument/2006/relationships/hyperlink" Target="https://old.tttu.edu.kz/scintactivity/lep/" TargetMode="External"/><Relationship Id="rId54" Type="http://schemas.openxmlformats.org/officeDocument/2006/relationships/image" Target="media/image31.png"/><Relationship Id="rId70" Type="http://schemas.openxmlformats.org/officeDocument/2006/relationships/image" Target="media/image47.jpeg"/><Relationship Id="rId75" Type="http://schemas.openxmlformats.org/officeDocument/2006/relationships/image" Target="media/image52.jpeg"/><Relationship Id="rId91" Type="http://schemas.openxmlformats.org/officeDocument/2006/relationships/image" Target="media/image67.jpeg"/><Relationship Id="rId96"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diagramQuickStyle" Target="diagrams/quickStyle3.xml"/><Relationship Id="rId28" Type="http://schemas.openxmlformats.org/officeDocument/2006/relationships/image" Target="media/image6.png"/><Relationship Id="rId49" Type="http://schemas.openxmlformats.org/officeDocument/2006/relationships/image" Target="media/image26.png"/><Relationship Id="rId114" Type="http://schemas.openxmlformats.org/officeDocument/2006/relationships/image" Target="media/image83.png"/><Relationship Id="rId119" Type="http://schemas.openxmlformats.org/officeDocument/2006/relationships/image" Target="media/image86.png"/><Relationship Id="rId44" Type="http://schemas.openxmlformats.org/officeDocument/2006/relationships/image" Target="media/image21.emf"/><Relationship Id="rId60" Type="http://schemas.openxmlformats.org/officeDocument/2006/relationships/image" Target="media/image37.emf"/><Relationship Id="rId65" Type="http://schemas.openxmlformats.org/officeDocument/2006/relationships/image" Target="media/image42.jpeg"/><Relationship Id="rId81" Type="http://schemas.openxmlformats.org/officeDocument/2006/relationships/image" Target="media/image58.jpeg"/><Relationship Id="rId86"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QuickStyle" Target="diagrams/quickStyle1.xml"/><Relationship Id="rId18" Type="http://schemas.openxmlformats.org/officeDocument/2006/relationships/diagramQuickStyle" Target="diagrams/quickStyle2.xml"/><Relationship Id="rId39" Type="http://schemas.openxmlformats.org/officeDocument/2006/relationships/image" Target="media/image17.jpeg"/><Relationship Id="rId109" Type="http://schemas.openxmlformats.org/officeDocument/2006/relationships/hyperlink" Target="http://www.prometheus.org" TargetMode="External"/><Relationship Id="rId34" Type="http://schemas.openxmlformats.org/officeDocument/2006/relationships/image" Target="media/image12.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jpeg"/><Relationship Id="rId97" Type="http://schemas.openxmlformats.org/officeDocument/2006/relationships/chart" Target="charts/chart4.xml"/><Relationship Id="rId104" Type="http://schemas.openxmlformats.org/officeDocument/2006/relationships/image" Target="media/image78.jpeg"/><Relationship Id="rId120" Type="http://schemas.openxmlformats.org/officeDocument/2006/relationships/oleObject" Target="embeddings/oleObject3.bin"/><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diagramColors" Target="diagrams/colors3.xml"/><Relationship Id="rId40" Type="http://schemas.openxmlformats.org/officeDocument/2006/relationships/chart" Target="charts/chart1.xml"/><Relationship Id="rId45" Type="http://schemas.openxmlformats.org/officeDocument/2006/relationships/image" Target="media/image22.emf"/><Relationship Id="rId66" Type="http://schemas.openxmlformats.org/officeDocument/2006/relationships/image" Target="media/image43.jpeg"/><Relationship Id="rId87" Type="http://schemas.openxmlformats.org/officeDocument/2006/relationships/image" Target="media/image63.jpeg"/><Relationship Id="rId110" Type="http://schemas.openxmlformats.org/officeDocument/2006/relationships/image" Target="media/image79.png"/><Relationship Id="rId115" Type="http://schemas.openxmlformats.org/officeDocument/2006/relationships/oleObject" Target="embeddings/oleObject1.bin"/><Relationship Id="rId61" Type="http://schemas.openxmlformats.org/officeDocument/2006/relationships/image" Target="media/image38.png"/><Relationship Id="rId82" Type="http://schemas.openxmlformats.org/officeDocument/2006/relationships/image" Target="media/image59.jpeg"/><Relationship Id="rId19" Type="http://schemas.openxmlformats.org/officeDocument/2006/relationships/diagramColors" Target="diagrams/colors2.xml"/><Relationship Id="rId14" Type="http://schemas.openxmlformats.org/officeDocument/2006/relationships/diagramColors" Target="diagrams/colors1.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4.png"/><Relationship Id="rId105" Type="http://schemas.openxmlformats.org/officeDocument/2006/relationships/chart" Target="charts/chart5.xml"/><Relationship Id="rId8" Type="http://schemas.openxmlformats.org/officeDocument/2006/relationships/image" Target="media/image1.jpeg"/><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69.jpeg"/><Relationship Id="rId98" Type="http://schemas.openxmlformats.org/officeDocument/2006/relationships/image" Target="media/image72.jpeg"/><Relationship Id="rId121" Type="http://schemas.openxmlformats.org/officeDocument/2006/relationships/footer" Target="footer1.xml"/><Relationship Id="rId3" Type="http://schemas.openxmlformats.org/officeDocument/2006/relationships/styles" Target="styles.xml"/><Relationship Id="rId25" Type="http://schemas.microsoft.com/office/2007/relationships/diagramDrawing" Target="diagrams/drawing3.xml"/><Relationship Id="rId46" Type="http://schemas.openxmlformats.org/officeDocument/2006/relationships/image" Target="media/image23.png"/><Relationship Id="rId67" Type="http://schemas.openxmlformats.org/officeDocument/2006/relationships/image" Target="media/image44.jpeg"/><Relationship Id="rId116" Type="http://schemas.openxmlformats.org/officeDocument/2006/relationships/image" Target="media/image84.png"/><Relationship Id="rId20" Type="http://schemas.microsoft.com/office/2007/relationships/diagramDrawing" Target="diagrams/drawing2.xml"/><Relationship Id="rId41" Type="http://schemas.openxmlformats.org/officeDocument/2006/relationships/image" Target="media/image18.jpeg"/><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4.jpeg"/><Relationship Id="rId111" Type="http://schemas.openxmlformats.org/officeDocument/2006/relationships/image" Target="media/image80.png"/><Relationship Id="rId15" Type="http://schemas.microsoft.com/office/2007/relationships/diagramDrawing" Target="diagrams/drawing1.xml"/><Relationship Id="rId36" Type="http://schemas.openxmlformats.org/officeDocument/2006/relationships/image" Target="media/image14.png"/><Relationship Id="rId57" Type="http://schemas.openxmlformats.org/officeDocument/2006/relationships/image" Target="media/image34.png"/><Relationship Id="rId106" Type="http://schemas.openxmlformats.org/officeDocument/2006/relationships/hyperlink" Target="https://www.researchgate.net/publication/335393624_Synthesis_of_High_Performance_Silicon_Anodes_and_Surface-modified_NMC_Cathodes_for_Li-Ion_Batteries" TargetMode="External"/><Relationship Id="rId10" Type="http://schemas.openxmlformats.org/officeDocument/2006/relationships/image" Target="media/image3.png"/><Relationship Id="rId31" Type="http://schemas.openxmlformats.org/officeDocument/2006/relationships/image" Target="media/image9.emf"/><Relationship Id="rId52" Type="http://schemas.openxmlformats.org/officeDocument/2006/relationships/image" Target="media/image29.png"/><Relationship Id="rId73" Type="http://schemas.openxmlformats.org/officeDocument/2006/relationships/image" Target="media/image50.png"/><Relationship Id="rId78" Type="http://schemas.openxmlformats.org/officeDocument/2006/relationships/image" Target="media/image55.jpeg"/><Relationship Id="rId94" Type="http://schemas.openxmlformats.org/officeDocument/2006/relationships/image" Target="media/image70.jpeg"/><Relationship Id="rId99" Type="http://schemas.openxmlformats.org/officeDocument/2006/relationships/image" Target="media/image73.jpeg"/><Relationship Id="rId101" Type="http://schemas.openxmlformats.org/officeDocument/2006/relationships/image" Target="media/image75.png"/><Relationship Id="rId1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ownloads\&#1043;&#1091;&#1083;&#1100;&#1076;&#1072;&#1085;&#1095;&#1080;&#108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Лист1!$B$14</c:f>
              <c:strCache>
                <c:ptCount val="1"/>
                <c:pt idx="0">
                  <c:v>%</c:v>
                </c:pt>
              </c:strCache>
            </c:strRef>
          </c:tx>
          <c:spPr>
            <a:solidFill>
              <a:schemeClr val="accent3">
                <a:alpha val="85000"/>
              </a:schemeClr>
            </a:solidFill>
            <a:ln w="9525" cap="flat" cmpd="sng" algn="ctr">
              <a:solidFill>
                <a:schemeClr val="lt1">
                  <a:alpha val="50000"/>
                </a:schemeClr>
              </a:solidFill>
              <a:round/>
            </a:ln>
            <a:effectLst/>
          </c:spPr>
          <c:invertIfNegative val="0"/>
          <c:dLbls>
            <c:dLbl>
              <c:idx val="0"/>
              <c:tx>
                <c:rich>
                  <a:bodyPr/>
                  <a:lstStyle/>
                  <a:p>
                    <a:r>
                      <a:rPr lang="en-US"/>
                      <a:t>10%</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DE2-43CB-8D51-652FF04914FC}"/>
                </c:ext>
              </c:extLst>
            </c:dLbl>
            <c:dLbl>
              <c:idx val="1"/>
              <c:tx>
                <c:rich>
                  <a:bodyPr/>
                  <a:lstStyle/>
                  <a:p>
                    <a:r>
                      <a:rPr lang="en-US"/>
                      <a:t>13%</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DE2-43CB-8D51-652FF04914FC}"/>
                </c:ext>
              </c:extLst>
            </c:dLbl>
            <c:dLbl>
              <c:idx val="2"/>
              <c:tx>
                <c:rich>
                  <a:bodyPr/>
                  <a:lstStyle/>
                  <a:p>
                    <a:r>
                      <a:rPr lang="en-US"/>
                      <a:t>21%</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DE2-43CB-8D51-652FF04914FC}"/>
                </c:ext>
              </c:extLst>
            </c:dLbl>
            <c:dLbl>
              <c:idx val="3"/>
              <c:tx>
                <c:rich>
                  <a:bodyPr/>
                  <a:lstStyle/>
                  <a:p>
                    <a:r>
                      <a:rPr lang="en-US"/>
                      <a:t>18%</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DE2-43CB-8D51-652FF04914FC}"/>
                </c:ext>
              </c:extLst>
            </c:dLbl>
            <c:dLbl>
              <c:idx val="4"/>
              <c:tx>
                <c:rich>
                  <a:bodyPr/>
                  <a:lstStyle/>
                  <a:p>
                    <a:r>
                      <a:rPr lang="en-US"/>
                      <a:t>15%</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DE2-43CB-8D51-652FF04914FC}"/>
                </c:ext>
              </c:extLst>
            </c:dLbl>
            <c:dLbl>
              <c:idx val="5"/>
              <c:tx>
                <c:rich>
                  <a:bodyPr/>
                  <a:lstStyle/>
                  <a:p>
                    <a:r>
                      <a:rPr lang="en-US"/>
                      <a:t>12%</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DE2-43CB-8D51-652FF04914FC}"/>
                </c:ext>
              </c:extLst>
            </c:dLbl>
            <c:dLbl>
              <c:idx val="6"/>
              <c:tx>
                <c:rich>
                  <a:bodyPr/>
                  <a:lstStyle/>
                  <a:p>
                    <a:r>
                      <a:rPr lang="en-US"/>
                      <a:t>11%</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DE2-43CB-8D51-652FF04914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Лист1!$A$15:$A$21</c:f>
              <c:strCache>
                <c:ptCount val="7"/>
                <c:pt idx="0">
                  <c:v>2-10</c:v>
                </c:pt>
                <c:pt idx="1">
                  <c:v>10-20</c:v>
                </c:pt>
                <c:pt idx="2">
                  <c:v>20-30</c:v>
                </c:pt>
                <c:pt idx="3">
                  <c:v>30-40</c:v>
                </c:pt>
                <c:pt idx="4">
                  <c:v>40-50</c:v>
                </c:pt>
                <c:pt idx="5">
                  <c:v>50-60</c:v>
                </c:pt>
                <c:pt idx="6">
                  <c:v>60-75</c:v>
                </c:pt>
              </c:strCache>
            </c:strRef>
          </c:cat>
          <c:val>
            <c:numRef>
              <c:f>Лист1!$B$15:$B$21</c:f>
              <c:numCache>
                <c:formatCode>General</c:formatCode>
                <c:ptCount val="7"/>
                <c:pt idx="0">
                  <c:v>10</c:v>
                </c:pt>
                <c:pt idx="1">
                  <c:v>13</c:v>
                </c:pt>
                <c:pt idx="2">
                  <c:v>21</c:v>
                </c:pt>
                <c:pt idx="3">
                  <c:v>18</c:v>
                </c:pt>
                <c:pt idx="4">
                  <c:v>15</c:v>
                </c:pt>
                <c:pt idx="5">
                  <c:v>12</c:v>
                </c:pt>
                <c:pt idx="6">
                  <c:v>11</c:v>
                </c:pt>
              </c:numCache>
            </c:numRef>
          </c:val>
          <c:extLst>
            <c:ext xmlns:c16="http://schemas.microsoft.com/office/drawing/2014/chart" uri="{C3380CC4-5D6E-409C-BE32-E72D297353CC}">
              <c16:uniqueId val="{00000007-ADE2-43CB-8D51-652FF04914FC}"/>
            </c:ext>
          </c:extLst>
        </c:ser>
        <c:dLbls>
          <c:dLblPos val="inEnd"/>
          <c:showLegendKey val="0"/>
          <c:showVal val="1"/>
          <c:showCatName val="0"/>
          <c:showSerName val="0"/>
          <c:showPercent val="0"/>
          <c:showBubbleSize val="0"/>
        </c:dLbls>
        <c:gapWidth val="2"/>
        <c:axId val="350504536"/>
        <c:axId val="350510416"/>
      </c:barChart>
      <c:catAx>
        <c:axId val="35050453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a:t>фракция </a:t>
                </a:r>
                <a:r>
                  <a:rPr lang="en-US"/>
                  <a:t>Si, </a:t>
                </a:r>
                <a:r>
                  <a:rPr lang="el-GR"/>
                  <a:t>μ</a:t>
                </a:r>
                <a:r>
                  <a:rPr lang="en-US"/>
                  <a:t>m </a:t>
                </a:r>
                <a:endParaRPr lang="ru-RU"/>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350510416"/>
        <c:crosses val="autoZero"/>
        <c:auto val="1"/>
        <c:lblAlgn val="ctr"/>
        <c:lblOffset val="100"/>
        <c:noMultiLvlLbl val="0"/>
      </c:catAx>
      <c:valAx>
        <c:axId val="35051041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a:t>процентное</a:t>
                </a:r>
                <a:r>
                  <a:rPr lang="ru-RU" baseline="0"/>
                  <a:t> содержание </a:t>
                </a:r>
                <a:r>
                  <a:rPr lang="en-US" baseline="0"/>
                  <a:t>Si</a:t>
                </a:r>
                <a:r>
                  <a:rPr lang="ru-RU" baseline="0"/>
                  <a:t>, </a:t>
                </a:r>
                <a:r>
                  <a:rPr lang="ru-RU"/>
                  <a:t>%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crossAx val="350504536"/>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Si-dust</c:v>
                </c:pt>
              </c:strCache>
            </c:strRef>
          </c:tx>
          <c:spPr>
            <a:solidFill>
              <a:schemeClr val="accent1"/>
            </a:solidFill>
            <a:ln>
              <a:noFill/>
            </a:ln>
            <a:effectLst/>
          </c:spPr>
          <c:invertIfNegative val="0"/>
          <c:cat>
            <c:strRef>
              <c:f>Лист1!$A$2:$A$5</c:f>
              <c:strCache>
                <c:ptCount val="4"/>
                <c:pt idx="0">
                  <c:v>ПММА</c:v>
                </c:pt>
                <c:pt idx="1">
                  <c:v>PANI</c:v>
                </c:pt>
                <c:pt idx="2">
                  <c:v>ПВДФ</c:v>
                </c:pt>
                <c:pt idx="3">
                  <c:v>Лимонная кислота</c:v>
                </c:pt>
              </c:strCache>
            </c:strRef>
          </c:cat>
          <c:val>
            <c:numRef>
              <c:f>Лист1!$B$2:$B$5</c:f>
              <c:numCache>
                <c:formatCode>General</c:formatCode>
                <c:ptCount val="4"/>
                <c:pt idx="0">
                  <c:v>900</c:v>
                </c:pt>
                <c:pt idx="1">
                  <c:v>915</c:v>
                </c:pt>
                <c:pt idx="2">
                  <c:v>950</c:v>
                </c:pt>
                <c:pt idx="3">
                  <c:v>870</c:v>
                </c:pt>
              </c:numCache>
            </c:numRef>
          </c:val>
          <c:extLst>
            <c:ext xmlns:c16="http://schemas.microsoft.com/office/drawing/2014/chart" uri="{C3380CC4-5D6E-409C-BE32-E72D297353CC}">
              <c16:uniqueId val="{00000000-2CB4-4D84-8024-8FA7447B60CF}"/>
            </c:ext>
          </c:extLst>
        </c:ser>
        <c:ser>
          <c:idx val="1"/>
          <c:order val="1"/>
          <c:tx>
            <c:strRef>
              <c:f>Лист1!$C$1</c:f>
              <c:strCache>
                <c:ptCount val="1"/>
                <c:pt idx="0">
                  <c:v>UMG-Si</c:v>
                </c:pt>
              </c:strCache>
            </c:strRef>
          </c:tx>
          <c:spPr>
            <a:solidFill>
              <a:schemeClr val="accent2"/>
            </a:solidFill>
            <a:ln>
              <a:noFill/>
            </a:ln>
            <a:effectLst/>
          </c:spPr>
          <c:invertIfNegative val="0"/>
          <c:cat>
            <c:strRef>
              <c:f>Лист1!$A$2:$A$5</c:f>
              <c:strCache>
                <c:ptCount val="4"/>
                <c:pt idx="0">
                  <c:v>ПММА</c:v>
                </c:pt>
                <c:pt idx="1">
                  <c:v>PANI</c:v>
                </c:pt>
                <c:pt idx="2">
                  <c:v>ПВДФ</c:v>
                </c:pt>
                <c:pt idx="3">
                  <c:v>Лимонная кислота</c:v>
                </c:pt>
              </c:strCache>
            </c:strRef>
          </c:cat>
          <c:val>
            <c:numRef>
              <c:f>Лист1!$C$2:$C$5</c:f>
              <c:numCache>
                <c:formatCode>General</c:formatCode>
                <c:ptCount val="4"/>
                <c:pt idx="0">
                  <c:v>2005</c:v>
                </c:pt>
                <c:pt idx="1">
                  <c:v>2200</c:v>
                </c:pt>
                <c:pt idx="2">
                  <c:v>2250</c:v>
                </c:pt>
                <c:pt idx="3">
                  <c:v>1950</c:v>
                </c:pt>
              </c:numCache>
            </c:numRef>
          </c:val>
          <c:extLst>
            <c:ext xmlns:c16="http://schemas.microsoft.com/office/drawing/2014/chart" uri="{C3380CC4-5D6E-409C-BE32-E72D297353CC}">
              <c16:uniqueId val="{00000001-2CB4-4D84-8024-8FA7447B60CF}"/>
            </c:ext>
          </c:extLst>
        </c:ser>
        <c:dLbls>
          <c:showLegendKey val="0"/>
          <c:showVal val="0"/>
          <c:showCatName val="0"/>
          <c:showSerName val="0"/>
          <c:showPercent val="0"/>
          <c:showBubbleSize val="0"/>
        </c:dLbls>
        <c:gapWidth val="150"/>
        <c:axId val="350507280"/>
        <c:axId val="350502968"/>
      </c:barChart>
      <c:catAx>
        <c:axId val="3505072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Наименование связующего материала</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0502968"/>
        <c:crosses val="autoZero"/>
        <c:auto val="1"/>
        <c:lblAlgn val="ctr"/>
        <c:lblOffset val="100"/>
        <c:noMultiLvlLbl val="0"/>
      </c:catAx>
      <c:valAx>
        <c:axId val="350502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Значение</a:t>
                </a:r>
                <a:r>
                  <a:rPr lang="ru-RU" baseline="0"/>
                  <a:t> разрядной ёмкости </a:t>
                </a:r>
                <a:r>
                  <a:rPr lang="en-US" baseline="0"/>
                  <a:t>Q</a:t>
                </a:r>
                <a:r>
                  <a:rPr lang="ru-RU" baseline="0"/>
                  <a:t>, мАч/г</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0507280"/>
        <c:crosses val="autoZero"/>
        <c:crossBetween val="between"/>
      </c:valAx>
      <c:spPr>
        <a:noFill/>
        <a:ln>
          <a:noFill/>
        </a:ln>
        <a:effectLst/>
      </c:spPr>
    </c:plotArea>
    <c:legend>
      <c:legendPos val="b"/>
      <c:layout>
        <c:manualLayout>
          <c:xMode val="edge"/>
          <c:yMode val="edge"/>
          <c:x val="0.39436745695725844"/>
          <c:y val="0.87039837842051926"/>
          <c:w val="0.19261385659355557"/>
          <c:h val="9.168768329386700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100 нм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strRef>
              <c:f>Лист1!$A$2:$A$8</c:f>
              <c:strCache>
                <c:ptCount val="7"/>
                <c:pt idx="0">
                  <c:v>3,8*10-3</c:v>
                </c:pt>
                <c:pt idx="1">
                  <c:v>5,2*10-3</c:v>
                </c:pt>
                <c:pt idx="2">
                  <c:v>7,55*10-3</c:v>
                </c:pt>
                <c:pt idx="3">
                  <c:v>11,25*10-3</c:v>
                </c:pt>
                <c:pt idx="4">
                  <c:v>15,0*10-3</c:v>
                </c:pt>
                <c:pt idx="5">
                  <c:v>15,75*10-3</c:v>
                </c:pt>
                <c:pt idx="6">
                  <c:v>22,5*10-3</c:v>
                </c:pt>
              </c:strCache>
            </c:strRef>
          </c:cat>
          <c:val>
            <c:numRef>
              <c:f>Лист1!$B$2:$B$8</c:f>
              <c:numCache>
                <c:formatCode>General</c:formatCode>
                <c:ptCount val="7"/>
                <c:pt idx="0">
                  <c:v>2170</c:v>
                </c:pt>
                <c:pt idx="1">
                  <c:v>2500</c:v>
                </c:pt>
                <c:pt idx="2">
                  <c:v>2750</c:v>
                </c:pt>
                <c:pt idx="3">
                  <c:v>3400</c:v>
                </c:pt>
                <c:pt idx="4">
                  <c:v>3370</c:v>
                </c:pt>
                <c:pt idx="5">
                  <c:v>2800</c:v>
                </c:pt>
                <c:pt idx="6">
                  <c:v>1300</c:v>
                </c:pt>
              </c:numCache>
            </c:numRef>
          </c:val>
          <c:smooth val="0"/>
          <c:extLst>
            <c:ext xmlns:c16="http://schemas.microsoft.com/office/drawing/2014/chart" uri="{C3380CC4-5D6E-409C-BE32-E72D297353CC}">
              <c16:uniqueId val="{00000000-D0D8-4BD3-86ED-95D223E6E55A}"/>
            </c:ext>
          </c:extLst>
        </c:ser>
        <c:ser>
          <c:idx val="1"/>
          <c:order val="1"/>
          <c:tx>
            <c:strRef>
              <c:f>Лист1!$C$1</c:f>
              <c:strCache>
                <c:ptCount val="1"/>
                <c:pt idx="0">
                  <c:v>240-300 нм</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strRef>
              <c:f>Лист1!$A$2:$A$8</c:f>
              <c:strCache>
                <c:ptCount val="7"/>
                <c:pt idx="0">
                  <c:v>3,8*10-3</c:v>
                </c:pt>
                <c:pt idx="1">
                  <c:v>5,2*10-3</c:v>
                </c:pt>
                <c:pt idx="2">
                  <c:v>7,55*10-3</c:v>
                </c:pt>
                <c:pt idx="3">
                  <c:v>11,25*10-3</c:v>
                </c:pt>
                <c:pt idx="4">
                  <c:v>15,0*10-3</c:v>
                </c:pt>
                <c:pt idx="5">
                  <c:v>15,75*10-3</c:v>
                </c:pt>
                <c:pt idx="6">
                  <c:v>22,5*10-3</c:v>
                </c:pt>
              </c:strCache>
            </c:strRef>
          </c:cat>
          <c:val>
            <c:numRef>
              <c:f>Лист1!$C$2:$C$8</c:f>
              <c:numCache>
                <c:formatCode>General</c:formatCode>
                <c:ptCount val="7"/>
                <c:pt idx="0">
                  <c:v>2000</c:v>
                </c:pt>
                <c:pt idx="1">
                  <c:v>2580</c:v>
                </c:pt>
                <c:pt idx="2">
                  <c:v>2630</c:v>
                </c:pt>
                <c:pt idx="3">
                  <c:v>3370</c:v>
                </c:pt>
                <c:pt idx="4">
                  <c:v>3250</c:v>
                </c:pt>
                <c:pt idx="5">
                  <c:v>2650</c:v>
                </c:pt>
                <c:pt idx="6">
                  <c:v>1210</c:v>
                </c:pt>
              </c:numCache>
            </c:numRef>
          </c:val>
          <c:smooth val="0"/>
          <c:extLst>
            <c:ext xmlns:c16="http://schemas.microsoft.com/office/drawing/2014/chart" uri="{C3380CC4-5D6E-409C-BE32-E72D297353CC}">
              <c16:uniqueId val="{00000001-D0D8-4BD3-86ED-95D223E6E55A}"/>
            </c:ext>
          </c:extLst>
        </c:ser>
        <c:ser>
          <c:idx val="2"/>
          <c:order val="2"/>
          <c:tx>
            <c:strRef>
              <c:f>Лист1!$D$1</c:f>
              <c:strCache>
                <c:ptCount val="1"/>
                <c:pt idx="0">
                  <c:v>500-750 нм</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strRef>
              <c:f>Лист1!$A$2:$A$8</c:f>
              <c:strCache>
                <c:ptCount val="7"/>
                <c:pt idx="0">
                  <c:v>3,8*10-3</c:v>
                </c:pt>
                <c:pt idx="1">
                  <c:v>5,2*10-3</c:v>
                </c:pt>
                <c:pt idx="2">
                  <c:v>7,55*10-3</c:v>
                </c:pt>
                <c:pt idx="3">
                  <c:v>11,25*10-3</c:v>
                </c:pt>
                <c:pt idx="4">
                  <c:v>15,0*10-3</c:v>
                </c:pt>
                <c:pt idx="5">
                  <c:v>15,75*10-3</c:v>
                </c:pt>
                <c:pt idx="6">
                  <c:v>22,5*10-3</c:v>
                </c:pt>
              </c:strCache>
            </c:strRef>
          </c:cat>
          <c:val>
            <c:numRef>
              <c:f>Лист1!$D$2:$D$8</c:f>
              <c:numCache>
                <c:formatCode>General</c:formatCode>
                <c:ptCount val="7"/>
                <c:pt idx="0">
                  <c:v>1980</c:v>
                </c:pt>
                <c:pt idx="1">
                  <c:v>2500</c:v>
                </c:pt>
                <c:pt idx="2">
                  <c:v>2500</c:v>
                </c:pt>
                <c:pt idx="3">
                  <c:v>3300</c:v>
                </c:pt>
                <c:pt idx="4">
                  <c:v>3200</c:v>
                </c:pt>
                <c:pt idx="5">
                  <c:v>2600</c:v>
                </c:pt>
                <c:pt idx="6">
                  <c:v>870</c:v>
                </c:pt>
              </c:numCache>
            </c:numRef>
          </c:val>
          <c:smooth val="0"/>
          <c:extLst>
            <c:ext xmlns:c16="http://schemas.microsoft.com/office/drawing/2014/chart" uri="{C3380CC4-5D6E-409C-BE32-E72D297353CC}">
              <c16:uniqueId val="{00000002-D0D8-4BD3-86ED-95D223E6E55A}"/>
            </c:ext>
          </c:extLst>
        </c:ser>
        <c:ser>
          <c:idx val="3"/>
          <c:order val="3"/>
          <c:tx>
            <c:strRef>
              <c:f>Лист1!$E$1</c:f>
              <c:strCache>
                <c:ptCount val="1"/>
                <c:pt idx="0">
                  <c:v>1500-1750 нм</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strRef>
              <c:f>Лист1!$A$2:$A$8</c:f>
              <c:strCache>
                <c:ptCount val="7"/>
                <c:pt idx="0">
                  <c:v>3,8*10-3</c:v>
                </c:pt>
                <c:pt idx="1">
                  <c:v>5,2*10-3</c:v>
                </c:pt>
                <c:pt idx="2">
                  <c:v>7,55*10-3</c:v>
                </c:pt>
                <c:pt idx="3">
                  <c:v>11,25*10-3</c:v>
                </c:pt>
                <c:pt idx="4">
                  <c:v>15,0*10-3</c:v>
                </c:pt>
                <c:pt idx="5">
                  <c:v>15,75*10-3</c:v>
                </c:pt>
                <c:pt idx="6">
                  <c:v>22,5*10-3</c:v>
                </c:pt>
              </c:strCache>
            </c:strRef>
          </c:cat>
          <c:val>
            <c:numRef>
              <c:f>Лист1!$E$2:$E$8</c:f>
              <c:numCache>
                <c:formatCode>General</c:formatCode>
                <c:ptCount val="7"/>
                <c:pt idx="0">
                  <c:v>1750</c:v>
                </c:pt>
                <c:pt idx="1">
                  <c:v>2000</c:v>
                </c:pt>
                <c:pt idx="2">
                  <c:v>2150</c:v>
                </c:pt>
                <c:pt idx="3">
                  <c:v>3000</c:v>
                </c:pt>
                <c:pt idx="4">
                  <c:v>3100</c:v>
                </c:pt>
                <c:pt idx="5">
                  <c:v>2240</c:v>
                </c:pt>
                <c:pt idx="6">
                  <c:v>750</c:v>
                </c:pt>
              </c:numCache>
            </c:numRef>
          </c:val>
          <c:smooth val="0"/>
          <c:extLst>
            <c:ext xmlns:c16="http://schemas.microsoft.com/office/drawing/2014/chart" uri="{C3380CC4-5D6E-409C-BE32-E72D297353CC}">
              <c16:uniqueId val="{00000003-D0D8-4BD3-86ED-95D223E6E55A}"/>
            </c:ext>
          </c:extLst>
        </c:ser>
        <c:dLbls>
          <c:showLegendKey val="0"/>
          <c:showVal val="0"/>
          <c:showCatName val="0"/>
          <c:showSerName val="0"/>
          <c:showPercent val="0"/>
          <c:showBubbleSize val="0"/>
        </c:dLbls>
        <c:marker val="1"/>
        <c:smooth val="0"/>
        <c:axId val="350504928"/>
        <c:axId val="350503360"/>
      </c:lineChart>
      <c:catAx>
        <c:axId val="35050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0503360"/>
        <c:crosses val="autoZero"/>
        <c:auto val="1"/>
        <c:lblAlgn val="ctr"/>
        <c:lblOffset val="100"/>
        <c:noMultiLvlLbl val="0"/>
      </c:catAx>
      <c:valAx>
        <c:axId val="350503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0504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Si (100 nm)</c:v>
          </c:tx>
          <c:spPr>
            <a:ln w="9525" cap="rnd">
              <a:solidFill>
                <a:schemeClr val="accent1"/>
              </a:solidFill>
              <a:round/>
            </a:ln>
            <a:effectLst>
              <a:outerShdw blurRad="57150" dist="19050" dir="5400000" algn="ctr" rotWithShape="0">
                <a:srgbClr val="000000">
                  <a:alpha val="63000"/>
                </a:srgbClr>
              </a:outerShdw>
            </a:effectLst>
          </c:spPr>
          <c:marker>
            <c:symbol val="none"/>
          </c:marker>
          <c:xVal>
            <c:numRef>
              <c:f>Лист1!$A$2:$A$14</c:f>
              <c:numCache>
                <c:formatCode>General</c:formatCode>
                <c:ptCount val="13"/>
                <c:pt idx="0">
                  <c:v>10</c:v>
                </c:pt>
                <c:pt idx="1">
                  <c:v>20</c:v>
                </c:pt>
                <c:pt idx="2">
                  <c:v>40</c:v>
                </c:pt>
                <c:pt idx="3">
                  <c:v>60</c:v>
                </c:pt>
                <c:pt idx="4">
                  <c:v>80</c:v>
                </c:pt>
                <c:pt idx="5">
                  <c:v>100</c:v>
                </c:pt>
                <c:pt idx="6">
                  <c:v>120</c:v>
                </c:pt>
                <c:pt idx="7">
                  <c:v>140</c:v>
                </c:pt>
                <c:pt idx="8">
                  <c:v>160</c:v>
                </c:pt>
                <c:pt idx="9">
                  <c:v>180</c:v>
                </c:pt>
                <c:pt idx="10">
                  <c:v>200</c:v>
                </c:pt>
                <c:pt idx="11">
                  <c:v>250</c:v>
                </c:pt>
                <c:pt idx="12">
                  <c:v>300</c:v>
                </c:pt>
              </c:numCache>
            </c:numRef>
          </c:xVal>
          <c:yVal>
            <c:numRef>
              <c:f>Лист1!$B$2:$B$14</c:f>
              <c:numCache>
                <c:formatCode>General</c:formatCode>
                <c:ptCount val="13"/>
                <c:pt idx="0">
                  <c:v>3400</c:v>
                </c:pt>
                <c:pt idx="1">
                  <c:v>3370</c:v>
                </c:pt>
                <c:pt idx="2">
                  <c:v>3350</c:v>
                </c:pt>
                <c:pt idx="3">
                  <c:v>3300</c:v>
                </c:pt>
                <c:pt idx="4">
                  <c:v>3200</c:v>
                </c:pt>
                <c:pt idx="5">
                  <c:v>3150</c:v>
                </c:pt>
                <c:pt idx="6">
                  <c:v>3100</c:v>
                </c:pt>
                <c:pt idx="7">
                  <c:v>3070</c:v>
                </c:pt>
                <c:pt idx="8">
                  <c:v>3000</c:v>
                </c:pt>
                <c:pt idx="9">
                  <c:v>2900</c:v>
                </c:pt>
                <c:pt idx="10">
                  <c:v>2800</c:v>
                </c:pt>
                <c:pt idx="11">
                  <c:v>2500</c:v>
                </c:pt>
                <c:pt idx="12">
                  <c:v>1800</c:v>
                </c:pt>
              </c:numCache>
            </c:numRef>
          </c:yVal>
          <c:smooth val="1"/>
          <c:extLst>
            <c:ext xmlns:c16="http://schemas.microsoft.com/office/drawing/2014/chart" uri="{C3380CC4-5D6E-409C-BE32-E72D297353CC}">
              <c16:uniqueId val="{00000000-B1A7-4CD9-8376-E47CF4E93B05}"/>
            </c:ext>
          </c:extLst>
        </c:ser>
        <c:ser>
          <c:idx val="1"/>
          <c:order val="1"/>
          <c:tx>
            <c:v>Si (1700 nm)</c:v>
          </c:tx>
          <c:spPr>
            <a:ln w="9525" cap="rnd">
              <a:solidFill>
                <a:schemeClr val="accent2"/>
              </a:solidFill>
              <a:round/>
            </a:ln>
            <a:effectLst>
              <a:outerShdw blurRad="57150" dist="19050" dir="5400000" algn="ctr" rotWithShape="0">
                <a:srgbClr val="000000">
                  <a:alpha val="63000"/>
                </a:srgbClr>
              </a:outerShdw>
            </a:effectLst>
          </c:spPr>
          <c:marker>
            <c:symbol val="none"/>
          </c:marker>
          <c:xVal>
            <c:numRef>
              <c:f>Лист1!$A$2:$A$14</c:f>
              <c:numCache>
                <c:formatCode>General</c:formatCode>
                <c:ptCount val="13"/>
                <c:pt idx="0">
                  <c:v>10</c:v>
                </c:pt>
                <c:pt idx="1">
                  <c:v>20</c:v>
                </c:pt>
                <c:pt idx="2">
                  <c:v>40</c:v>
                </c:pt>
                <c:pt idx="3">
                  <c:v>60</c:v>
                </c:pt>
                <c:pt idx="4">
                  <c:v>80</c:v>
                </c:pt>
                <c:pt idx="5">
                  <c:v>100</c:v>
                </c:pt>
                <c:pt idx="6">
                  <c:v>120</c:v>
                </c:pt>
                <c:pt idx="7">
                  <c:v>140</c:v>
                </c:pt>
                <c:pt idx="8">
                  <c:v>160</c:v>
                </c:pt>
                <c:pt idx="9">
                  <c:v>180</c:v>
                </c:pt>
                <c:pt idx="10">
                  <c:v>200</c:v>
                </c:pt>
                <c:pt idx="11">
                  <c:v>250</c:v>
                </c:pt>
                <c:pt idx="12">
                  <c:v>300</c:v>
                </c:pt>
              </c:numCache>
            </c:numRef>
          </c:xVal>
          <c:yVal>
            <c:numRef>
              <c:f>Лист1!$C$2:$C$14</c:f>
              <c:numCache>
                <c:formatCode>General</c:formatCode>
                <c:ptCount val="13"/>
                <c:pt idx="0">
                  <c:v>3000</c:v>
                </c:pt>
                <c:pt idx="1">
                  <c:v>2950</c:v>
                </c:pt>
                <c:pt idx="2">
                  <c:v>2800</c:v>
                </c:pt>
                <c:pt idx="3">
                  <c:v>2750</c:v>
                </c:pt>
                <c:pt idx="4">
                  <c:v>2730</c:v>
                </c:pt>
                <c:pt idx="5">
                  <c:v>2650</c:v>
                </c:pt>
                <c:pt idx="6">
                  <c:v>2600</c:v>
                </c:pt>
                <c:pt idx="7">
                  <c:v>2540</c:v>
                </c:pt>
                <c:pt idx="8">
                  <c:v>2500</c:v>
                </c:pt>
                <c:pt idx="9">
                  <c:v>2400</c:v>
                </c:pt>
                <c:pt idx="10">
                  <c:v>2300</c:v>
                </c:pt>
                <c:pt idx="11">
                  <c:v>1830</c:v>
                </c:pt>
                <c:pt idx="12">
                  <c:v>1250</c:v>
                </c:pt>
              </c:numCache>
            </c:numRef>
          </c:yVal>
          <c:smooth val="1"/>
          <c:extLst>
            <c:ext xmlns:c16="http://schemas.microsoft.com/office/drawing/2014/chart" uri="{C3380CC4-5D6E-409C-BE32-E72D297353CC}">
              <c16:uniqueId val="{00000001-B1A7-4CD9-8376-E47CF4E93B05}"/>
            </c:ext>
          </c:extLst>
        </c:ser>
        <c:ser>
          <c:idx val="2"/>
          <c:order val="2"/>
          <c:tx>
            <c:v>SOG-Si</c:v>
          </c:tx>
          <c:spPr>
            <a:ln w="9525" cap="rnd">
              <a:solidFill>
                <a:schemeClr val="accent3"/>
              </a:solidFill>
              <a:round/>
            </a:ln>
            <a:effectLst>
              <a:outerShdw blurRad="57150" dist="19050" dir="5400000" algn="ctr" rotWithShape="0">
                <a:srgbClr val="000000">
                  <a:alpha val="63000"/>
                </a:srgbClr>
              </a:outerShdw>
            </a:effectLst>
          </c:spPr>
          <c:marker>
            <c:symbol val="none"/>
          </c:marker>
          <c:xVal>
            <c:numRef>
              <c:f>Лист1!$A$2:$A$14</c:f>
              <c:numCache>
                <c:formatCode>General</c:formatCode>
                <c:ptCount val="13"/>
                <c:pt idx="0">
                  <c:v>10</c:v>
                </c:pt>
                <c:pt idx="1">
                  <c:v>20</c:v>
                </c:pt>
                <c:pt idx="2">
                  <c:v>40</c:v>
                </c:pt>
                <c:pt idx="3">
                  <c:v>60</c:v>
                </c:pt>
                <c:pt idx="4">
                  <c:v>80</c:v>
                </c:pt>
                <c:pt idx="5">
                  <c:v>100</c:v>
                </c:pt>
                <c:pt idx="6">
                  <c:v>120</c:v>
                </c:pt>
                <c:pt idx="7">
                  <c:v>140</c:v>
                </c:pt>
                <c:pt idx="8">
                  <c:v>160</c:v>
                </c:pt>
                <c:pt idx="9">
                  <c:v>180</c:v>
                </c:pt>
                <c:pt idx="10">
                  <c:v>200</c:v>
                </c:pt>
                <c:pt idx="11">
                  <c:v>250</c:v>
                </c:pt>
                <c:pt idx="12">
                  <c:v>300</c:v>
                </c:pt>
              </c:numCache>
            </c:numRef>
          </c:xVal>
          <c:yVal>
            <c:numRef>
              <c:f>Лист1!$D$2:$D$14</c:f>
              <c:numCache>
                <c:formatCode>General</c:formatCode>
                <c:ptCount val="13"/>
                <c:pt idx="0">
                  <c:v>2250</c:v>
                </c:pt>
                <c:pt idx="1">
                  <c:v>2200</c:v>
                </c:pt>
                <c:pt idx="2">
                  <c:v>2170</c:v>
                </c:pt>
                <c:pt idx="3">
                  <c:v>2100</c:v>
                </c:pt>
                <c:pt idx="4">
                  <c:v>2080</c:v>
                </c:pt>
                <c:pt idx="5">
                  <c:v>2000</c:v>
                </c:pt>
                <c:pt idx="6">
                  <c:v>1950</c:v>
                </c:pt>
                <c:pt idx="7">
                  <c:v>1890</c:v>
                </c:pt>
                <c:pt idx="8">
                  <c:v>1800</c:v>
                </c:pt>
                <c:pt idx="9">
                  <c:v>1750</c:v>
                </c:pt>
                <c:pt idx="10">
                  <c:v>1550</c:v>
                </c:pt>
                <c:pt idx="11">
                  <c:v>1000</c:v>
                </c:pt>
                <c:pt idx="12">
                  <c:v>500</c:v>
                </c:pt>
              </c:numCache>
            </c:numRef>
          </c:yVal>
          <c:smooth val="1"/>
          <c:extLst>
            <c:ext xmlns:c16="http://schemas.microsoft.com/office/drawing/2014/chart" uri="{C3380CC4-5D6E-409C-BE32-E72D297353CC}">
              <c16:uniqueId val="{00000002-B1A7-4CD9-8376-E47CF4E93B05}"/>
            </c:ext>
          </c:extLst>
        </c:ser>
        <c:ser>
          <c:idx val="3"/>
          <c:order val="3"/>
          <c:tx>
            <c:v>Si-dust</c:v>
          </c:tx>
          <c:spPr>
            <a:ln w="9525" cap="rnd">
              <a:solidFill>
                <a:schemeClr val="accent4"/>
              </a:solidFill>
              <a:round/>
            </a:ln>
            <a:effectLst>
              <a:outerShdw blurRad="57150" dist="19050" dir="5400000" algn="ctr" rotWithShape="0">
                <a:srgbClr val="000000">
                  <a:alpha val="63000"/>
                </a:srgbClr>
              </a:outerShdw>
            </a:effectLst>
          </c:spPr>
          <c:marker>
            <c:symbol val="none"/>
          </c:marker>
          <c:xVal>
            <c:numRef>
              <c:f>Лист1!$A$2:$A$14</c:f>
              <c:numCache>
                <c:formatCode>General</c:formatCode>
                <c:ptCount val="13"/>
                <c:pt idx="0">
                  <c:v>10</c:v>
                </c:pt>
                <c:pt idx="1">
                  <c:v>20</c:v>
                </c:pt>
                <c:pt idx="2">
                  <c:v>40</c:v>
                </c:pt>
                <c:pt idx="3">
                  <c:v>60</c:v>
                </c:pt>
                <c:pt idx="4">
                  <c:v>80</c:v>
                </c:pt>
                <c:pt idx="5">
                  <c:v>100</c:v>
                </c:pt>
                <c:pt idx="6">
                  <c:v>120</c:v>
                </c:pt>
                <c:pt idx="7">
                  <c:v>140</c:v>
                </c:pt>
                <c:pt idx="8">
                  <c:v>160</c:v>
                </c:pt>
                <c:pt idx="9">
                  <c:v>180</c:v>
                </c:pt>
                <c:pt idx="10">
                  <c:v>200</c:v>
                </c:pt>
                <c:pt idx="11">
                  <c:v>250</c:v>
                </c:pt>
                <c:pt idx="12">
                  <c:v>300</c:v>
                </c:pt>
              </c:numCache>
            </c:numRef>
          </c:xVal>
          <c:yVal>
            <c:numRef>
              <c:f>Лист1!$E$2:$E$14</c:f>
              <c:numCache>
                <c:formatCode>General</c:formatCode>
                <c:ptCount val="13"/>
                <c:pt idx="0">
                  <c:v>950</c:v>
                </c:pt>
                <c:pt idx="1">
                  <c:v>930</c:v>
                </c:pt>
                <c:pt idx="2">
                  <c:v>900</c:v>
                </c:pt>
                <c:pt idx="3">
                  <c:v>850</c:v>
                </c:pt>
                <c:pt idx="4">
                  <c:v>840</c:v>
                </c:pt>
                <c:pt idx="5">
                  <c:v>750</c:v>
                </c:pt>
                <c:pt idx="6">
                  <c:v>730</c:v>
                </c:pt>
                <c:pt idx="7">
                  <c:v>700</c:v>
                </c:pt>
                <c:pt idx="8">
                  <c:v>650</c:v>
                </c:pt>
                <c:pt idx="9">
                  <c:v>580</c:v>
                </c:pt>
                <c:pt idx="10">
                  <c:v>500</c:v>
                </c:pt>
                <c:pt idx="11">
                  <c:v>250</c:v>
                </c:pt>
                <c:pt idx="12">
                  <c:v>100</c:v>
                </c:pt>
              </c:numCache>
            </c:numRef>
          </c:yVal>
          <c:smooth val="1"/>
          <c:extLst>
            <c:ext xmlns:c16="http://schemas.microsoft.com/office/drawing/2014/chart" uri="{C3380CC4-5D6E-409C-BE32-E72D297353CC}">
              <c16:uniqueId val="{00000003-B1A7-4CD9-8376-E47CF4E93B05}"/>
            </c:ext>
          </c:extLst>
        </c:ser>
        <c:dLbls>
          <c:showLegendKey val="0"/>
          <c:showVal val="0"/>
          <c:showCatName val="0"/>
          <c:showSerName val="0"/>
          <c:showPercent val="0"/>
          <c:showBubbleSize val="0"/>
        </c:dLbls>
        <c:axId val="350505320"/>
        <c:axId val="350506104"/>
      </c:scatterChart>
      <c:valAx>
        <c:axId val="3505053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Количество циклов</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0506104"/>
        <c:crosses val="autoZero"/>
        <c:crossBetween val="midCat"/>
      </c:valAx>
      <c:valAx>
        <c:axId val="350506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Разрядная ёмкость </a:t>
                </a:r>
                <a:r>
                  <a:rPr lang="en-US"/>
                  <a:t>Q</a:t>
                </a:r>
                <a:r>
                  <a:rPr lang="ru-RU"/>
                  <a:t>, мАч/г</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50505320"/>
        <c:crosses val="autoZero"/>
        <c:crossBetween val="midCat"/>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0"/>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Si-dust</c:v>
                </c:pt>
              </c:strCache>
            </c:strRef>
          </c:tx>
          <c:spPr>
            <a:solidFill>
              <a:schemeClr val="accent1"/>
            </a:solidFill>
            <a:ln>
              <a:noFill/>
            </a:ln>
            <a:effectLst/>
          </c:spPr>
          <c:invertIfNegative val="0"/>
          <c:cat>
            <c:strRef>
              <c:f>Лист1!$A$2</c:f>
              <c:strCache>
                <c:ptCount val="1"/>
                <c:pt idx="0">
                  <c:v>Категория 1</c:v>
                </c:pt>
              </c:strCache>
            </c:strRef>
          </c:cat>
          <c:val>
            <c:numRef>
              <c:f>Лист1!$B$2</c:f>
              <c:numCache>
                <c:formatCode>General</c:formatCode>
                <c:ptCount val="1"/>
                <c:pt idx="0">
                  <c:v>157100</c:v>
                </c:pt>
              </c:numCache>
            </c:numRef>
          </c:val>
          <c:extLst>
            <c:ext xmlns:c16="http://schemas.microsoft.com/office/drawing/2014/chart" uri="{C3380CC4-5D6E-409C-BE32-E72D297353CC}">
              <c16:uniqueId val="{00000000-99EB-4FA8-AE79-2B932E70C215}"/>
            </c:ext>
          </c:extLst>
        </c:ser>
        <c:ser>
          <c:idx val="1"/>
          <c:order val="1"/>
          <c:tx>
            <c:strRef>
              <c:f>Лист1!$C$1</c:f>
              <c:strCache>
                <c:ptCount val="1"/>
                <c:pt idx="0">
                  <c:v>UMG-Si</c:v>
                </c:pt>
              </c:strCache>
            </c:strRef>
          </c:tx>
          <c:spPr>
            <a:solidFill>
              <a:schemeClr val="accent2"/>
            </a:solidFill>
            <a:ln>
              <a:noFill/>
            </a:ln>
            <a:effectLst/>
          </c:spPr>
          <c:invertIfNegative val="0"/>
          <c:cat>
            <c:strRef>
              <c:f>Лист1!$A$2</c:f>
              <c:strCache>
                <c:ptCount val="1"/>
                <c:pt idx="0">
                  <c:v>Категория 1</c:v>
                </c:pt>
              </c:strCache>
            </c:strRef>
          </c:cat>
          <c:val>
            <c:numRef>
              <c:f>Лист1!$C$2</c:f>
              <c:numCache>
                <c:formatCode>General</c:formatCode>
                <c:ptCount val="1"/>
                <c:pt idx="0">
                  <c:v>195331</c:v>
                </c:pt>
              </c:numCache>
            </c:numRef>
          </c:val>
          <c:extLst>
            <c:ext xmlns:c16="http://schemas.microsoft.com/office/drawing/2014/chart" uri="{C3380CC4-5D6E-409C-BE32-E72D297353CC}">
              <c16:uniqueId val="{00000001-99EB-4FA8-AE79-2B932E70C215}"/>
            </c:ext>
          </c:extLst>
        </c:ser>
        <c:ser>
          <c:idx val="2"/>
          <c:order val="2"/>
          <c:tx>
            <c:strRef>
              <c:f>Лист1!$D$1</c:f>
              <c:strCache>
                <c:ptCount val="1"/>
                <c:pt idx="0">
                  <c:v>mc-Si</c:v>
                </c:pt>
              </c:strCache>
            </c:strRef>
          </c:tx>
          <c:spPr>
            <a:solidFill>
              <a:schemeClr val="accent3"/>
            </a:solidFill>
            <a:ln>
              <a:noFill/>
            </a:ln>
            <a:effectLst/>
          </c:spPr>
          <c:invertIfNegative val="0"/>
          <c:cat>
            <c:strRef>
              <c:f>Лист1!$A$2</c:f>
              <c:strCache>
                <c:ptCount val="1"/>
                <c:pt idx="0">
                  <c:v>Категория 1</c:v>
                </c:pt>
              </c:strCache>
            </c:strRef>
          </c:cat>
          <c:val>
            <c:numRef>
              <c:f>Лист1!$D$2</c:f>
              <c:numCache>
                <c:formatCode>General</c:formatCode>
                <c:ptCount val="1"/>
                <c:pt idx="0">
                  <c:v>275500</c:v>
                </c:pt>
              </c:numCache>
            </c:numRef>
          </c:val>
          <c:extLst>
            <c:ext xmlns:c16="http://schemas.microsoft.com/office/drawing/2014/chart" uri="{C3380CC4-5D6E-409C-BE32-E72D297353CC}">
              <c16:uniqueId val="{00000002-99EB-4FA8-AE79-2B932E70C215}"/>
            </c:ext>
          </c:extLst>
        </c:ser>
        <c:ser>
          <c:idx val="3"/>
          <c:order val="3"/>
          <c:tx>
            <c:strRef>
              <c:f>Лист1!$E$1</c:f>
              <c:strCache>
                <c:ptCount val="1"/>
                <c:pt idx="0">
                  <c:v>С</c:v>
                </c:pt>
              </c:strCache>
            </c:strRef>
          </c:tx>
          <c:spPr>
            <a:solidFill>
              <a:schemeClr val="accent4"/>
            </a:solidFill>
            <a:ln>
              <a:noFill/>
            </a:ln>
            <a:effectLst/>
          </c:spPr>
          <c:invertIfNegative val="0"/>
          <c:cat>
            <c:strRef>
              <c:f>Лист1!$A$2</c:f>
              <c:strCache>
                <c:ptCount val="1"/>
                <c:pt idx="0">
                  <c:v>Категория 1</c:v>
                </c:pt>
              </c:strCache>
            </c:strRef>
          </c:cat>
          <c:val>
            <c:numRef>
              <c:f>Лист1!$E$2</c:f>
              <c:numCache>
                <c:formatCode>General</c:formatCode>
                <c:ptCount val="1"/>
                <c:pt idx="0">
                  <c:v>400000</c:v>
                </c:pt>
              </c:numCache>
            </c:numRef>
          </c:val>
          <c:extLst>
            <c:ext xmlns:c16="http://schemas.microsoft.com/office/drawing/2014/chart" uri="{C3380CC4-5D6E-409C-BE32-E72D297353CC}">
              <c16:uniqueId val="{00000003-99EB-4FA8-AE79-2B932E70C215}"/>
            </c:ext>
          </c:extLst>
        </c:ser>
        <c:dLbls>
          <c:showLegendKey val="0"/>
          <c:showVal val="0"/>
          <c:showCatName val="0"/>
          <c:showSerName val="0"/>
          <c:showPercent val="0"/>
          <c:showBubbleSize val="0"/>
        </c:dLbls>
        <c:gapWidth val="219"/>
        <c:overlap val="-27"/>
        <c:axId val="242532104"/>
        <c:axId val="349530824"/>
      </c:barChart>
      <c:catAx>
        <c:axId val="242532104"/>
        <c:scaling>
          <c:orientation val="minMax"/>
        </c:scaling>
        <c:delete val="1"/>
        <c:axPos val="b"/>
        <c:numFmt formatCode="General" sourceLinked="1"/>
        <c:majorTickMark val="none"/>
        <c:minorTickMark val="none"/>
        <c:tickLblPos val="nextTo"/>
        <c:crossAx val="349530824"/>
        <c:crosses val="autoZero"/>
        <c:auto val="1"/>
        <c:lblAlgn val="ctr"/>
        <c:lblOffset val="100"/>
        <c:noMultiLvlLbl val="0"/>
      </c:catAx>
      <c:valAx>
        <c:axId val="349530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42532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FA8EF35-77EE-4E1E-ABAE-3FEAAD9E9A5F}"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en-US"/>
        </a:p>
      </dgm:t>
    </dgm:pt>
    <dgm:pt modelId="{2DAFBB21-0C1E-4BBD-A723-DC474DAB3823}">
      <dgm:prSet phldrT="[Текст]" custT="1"/>
      <dgm:spPr/>
      <dgm:t>
        <a:bodyPr/>
        <a:lstStyle/>
        <a:p>
          <a:pPr algn="ctr"/>
          <a:r>
            <a:rPr lang="ru-RU" sz="1200">
              <a:latin typeface="Times New Roman" panose="02020603050405020304" pitchFamily="18" charset="0"/>
              <a:cs typeface="Times New Roman" panose="02020603050405020304" pitchFamily="18" charset="0"/>
            </a:rPr>
            <a:t>Процесс удаления</a:t>
          </a:r>
        </a:p>
        <a:p>
          <a:pPr algn="ctr"/>
          <a:r>
            <a:rPr lang="ru-RU" sz="1200">
              <a:latin typeface="Times New Roman" panose="02020603050405020304" pitchFamily="18" charset="0"/>
              <a:cs typeface="Times New Roman" panose="02020603050405020304" pitchFamily="18" charset="0"/>
            </a:rPr>
            <a:t> бора</a:t>
          </a:r>
          <a:endParaRPr lang="en-US" sz="1200">
            <a:latin typeface="Times New Roman" panose="02020603050405020304" pitchFamily="18" charset="0"/>
            <a:cs typeface="Times New Roman" panose="02020603050405020304" pitchFamily="18" charset="0"/>
          </a:endParaRPr>
        </a:p>
      </dgm:t>
    </dgm:pt>
    <dgm:pt modelId="{6959A1CA-C8EA-4692-A61E-47C055D37B3F}" type="parTrans" cxnId="{41B9456F-9CE3-4F03-A1DC-13C9BF694182}">
      <dgm:prSet/>
      <dgm:spPr/>
      <dgm:t>
        <a:bodyPr/>
        <a:lstStyle/>
        <a:p>
          <a:pPr algn="ctr"/>
          <a:endParaRPr lang="en-US"/>
        </a:p>
      </dgm:t>
    </dgm:pt>
    <dgm:pt modelId="{240F3B60-C570-4804-993E-425E375D7D04}" type="sibTrans" cxnId="{41B9456F-9CE3-4F03-A1DC-13C9BF694182}">
      <dgm:prSet/>
      <dgm:spPr/>
      <dgm:t>
        <a:bodyPr/>
        <a:lstStyle/>
        <a:p>
          <a:pPr algn="ctr"/>
          <a:endParaRPr lang="en-US"/>
        </a:p>
      </dgm:t>
    </dgm:pt>
    <dgm:pt modelId="{6B04AE24-A2A0-41EB-9A2A-993D20E8DF97}">
      <dgm:prSet phldrT="[Текст]" custT="1"/>
      <dgm:spPr/>
      <dgm:t>
        <a:bodyPr/>
        <a:lstStyle/>
        <a:p>
          <a:pPr algn="ctr"/>
          <a:r>
            <a:rPr lang="ru-RU" sz="1100">
              <a:latin typeface="Times New Roman" panose="02020603050405020304" pitchFamily="18" charset="0"/>
              <a:cs typeface="Times New Roman" panose="02020603050405020304" pitchFamily="18" charset="0"/>
            </a:rPr>
            <a:t>1. Процесс окислении бора: </a:t>
          </a:r>
        </a:p>
      </dgm:t>
    </dgm:pt>
    <dgm:pt modelId="{266E2FF4-B641-45D7-B680-5EB4FCB640BB}" type="parTrans" cxnId="{9ABE6A9B-6BCC-4EEC-A437-84EE6EC30B0A}">
      <dgm:prSet/>
      <dgm:spPr/>
      <dgm:t>
        <a:bodyPr/>
        <a:lstStyle/>
        <a:p>
          <a:pPr algn="ctr"/>
          <a:endParaRPr lang="en-US"/>
        </a:p>
      </dgm:t>
    </dgm:pt>
    <dgm:pt modelId="{808135D4-C127-4169-A687-A42B2E8EAC5D}" type="sibTrans" cxnId="{9ABE6A9B-6BCC-4EEC-A437-84EE6EC30B0A}">
      <dgm:prSet/>
      <dgm:spPr/>
      <dgm:t>
        <a:bodyPr/>
        <a:lstStyle/>
        <a:p>
          <a:pPr algn="ctr"/>
          <a:endParaRPr lang="en-US"/>
        </a:p>
      </dgm:t>
    </dgm:pt>
    <dgm:pt modelId="{CBDA305B-F3E0-40D4-AE9D-07AA8DC846D5}">
      <dgm:prSet custT="1"/>
      <dgm:spPr/>
      <dgm:t>
        <a:bodyPr/>
        <a:lstStyle/>
        <a:p>
          <a:pPr algn="ctr"/>
          <a:r>
            <a:rPr lang="ru-RU" sz="1100">
              <a:latin typeface="Times New Roman" panose="02020603050405020304" pitchFamily="18" charset="0"/>
              <a:cs typeface="Times New Roman" panose="02020603050405020304" pitchFamily="18" charset="0"/>
            </a:rPr>
            <a:t>3. Окончательный ожидаемый результат по очистке бора:</a:t>
          </a:r>
          <a:endParaRPr lang="en-US" sz="1100">
            <a:latin typeface="Times New Roman" panose="02020603050405020304" pitchFamily="18" charset="0"/>
            <a:cs typeface="Times New Roman" panose="02020603050405020304" pitchFamily="18" charset="0"/>
          </a:endParaRPr>
        </a:p>
      </dgm:t>
    </dgm:pt>
    <dgm:pt modelId="{685E6AFB-DF4E-4ABC-AAC4-196EF3E0828D}" type="parTrans" cxnId="{F6EE2D39-75E4-4CB8-B67F-96FE24475BD1}">
      <dgm:prSet/>
      <dgm:spPr/>
      <dgm:t>
        <a:bodyPr/>
        <a:lstStyle/>
        <a:p>
          <a:pPr algn="ctr"/>
          <a:endParaRPr lang="en-US"/>
        </a:p>
      </dgm:t>
    </dgm:pt>
    <dgm:pt modelId="{2161FDD0-9025-4FC3-A704-FA7C982F8B93}" type="sibTrans" cxnId="{F6EE2D39-75E4-4CB8-B67F-96FE24475BD1}">
      <dgm:prSet/>
      <dgm:spPr/>
      <dgm:t>
        <a:bodyPr/>
        <a:lstStyle/>
        <a:p>
          <a:pPr algn="ctr"/>
          <a:endParaRPr lang="en-US"/>
        </a:p>
      </dgm:t>
    </dgm:pt>
    <dgm:pt modelId="{90EA8E18-296A-44E2-8959-2BBA08AD5E63}">
      <dgm:prSet phldrT="[Текст]" custT="1"/>
      <dgm:spPr/>
      <dgm:t>
        <a:bodyPr/>
        <a:lstStyle/>
        <a:p>
          <a:pPr algn="ctr"/>
          <a:r>
            <a:rPr lang="ru-RU" sz="1100">
              <a:latin typeface="Times New Roman" panose="02020603050405020304" pitchFamily="18" charset="0"/>
              <a:cs typeface="Times New Roman" panose="02020603050405020304" pitchFamily="18" charset="0"/>
            </a:rPr>
            <a:t>2. Поглощение оксида бора, появившегося в результате первой реакции:</a:t>
          </a:r>
        </a:p>
      </dgm:t>
    </dgm:pt>
    <dgm:pt modelId="{92EC36E1-C3BA-43DD-BB37-53B17859076A}" type="parTrans" cxnId="{CFF0279B-CDE9-4B05-BFC8-646172D24747}">
      <dgm:prSet/>
      <dgm:spPr/>
      <dgm:t>
        <a:bodyPr/>
        <a:lstStyle/>
        <a:p>
          <a:endParaRPr lang="en-US"/>
        </a:p>
      </dgm:t>
    </dgm:pt>
    <dgm:pt modelId="{FDB07E58-AE6A-4ECF-9F01-2B33AF5DB318}" type="sibTrans" cxnId="{CFF0279B-CDE9-4B05-BFC8-646172D24747}">
      <dgm:prSet/>
      <dgm:spPr/>
      <dgm:t>
        <a:bodyPr/>
        <a:lstStyle/>
        <a:p>
          <a:endParaRPr lang="en-US"/>
        </a:p>
      </dgm:t>
    </dgm:pt>
    <dgm:pt modelId="{DC1652B0-E945-49D3-B85C-5F29BE1024C2}">
      <dgm:prSet phldrT="[Текст]" custT="1"/>
      <dgm:spPr/>
      <dgm:t>
        <a:bodyPr/>
        <a:lstStyle/>
        <a:p>
          <a:pPr algn="ctr"/>
          <a:r>
            <a:rPr lang="en-US" sz="1100">
              <a:latin typeface="Times New Roman" panose="02020603050405020304" pitchFamily="18" charset="0"/>
              <a:cs typeface="Times New Roman" panose="02020603050405020304" pitchFamily="18" charset="0"/>
            </a:rPr>
            <a:t>[B] + (3/4) O</a:t>
          </a:r>
          <a:r>
            <a:rPr lang="en-US" sz="1100" baseline="-25000">
              <a:latin typeface="Times New Roman" panose="02020603050405020304" pitchFamily="18" charset="0"/>
              <a:cs typeface="Times New Roman" panose="02020603050405020304" pitchFamily="18" charset="0"/>
            </a:rPr>
            <a:t>2</a:t>
          </a:r>
          <a:r>
            <a:rPr lang="en-US" sz="1100">
              <a:latin typeface="Times New Roman" panose="02020603050405020304" pitchFamily="18" charset="0"/>
              <a:cs typeface="Times New Roman" panose="02020603050405020304" pitchFamily="18" charset="0"/>
            </a:rPr>
            <a:t> → (1/2)B</a:t>
          </a:r>
          <a:r>
            <a:rPr lang="en-US" sz="1100" baseline="-25000">
              <a:latin typeface="Times New Roman" panose="02020603050405020304" pitchFamily="18" charset="0"/>
              <a:cs typeface="Times New Roman" panose="02020603050405020304" pitchFamily="18" charset="0"/>
            </a:rPr>
            <a:t>2</a:t>
          </a:r>
          <a:r>
            <a:rPr lang="en-US" sz="1100">
              <a:latin typeface="Times New Roman" panose="02020603050405020304" pitchFamily="18" charset="0"/>
              <a:cs typeface="Times New Roman" panose="02020603050405020304" pitchFamily="18" charset="0"/>
            </a:rPr>
            <a:t>O</a:t>
          </a:r>
          <a:r>
            <a:rPr lang="en-US" sz="1100" baseline="-25000">
              <a:latin typeface="Times New Roman" panose="02020603050405020304" pitchFamily="18" charset="0"/>
              <a:cs typeface="Times New Roman" panose="02020603050405020304" pitchFamily="18" charset="0"/>
            </a:rPr>
            <a:t>3</a:t>
          </a:r>
          <a:endParaRPr lang="ru-RU" sz="1100" baseline="-25000">
            <a:latin typeface="Times New Roman" panose="02020603050405020304" pitchFamily="18" charset="0"/>
            <a:cs typeface="Times New Roman" panose="02020603050405020304" pitchFamily="18" charset="0"/>
          </a:endParaRPr>
        </a:p>
      </dgm:t>
    </dgm:pt>
    <dgm:pt modelId="{E0FCE078-99ED-4CDD-ABFC-F5073698D427}" type="parTrans" cxnId="{11821D06-0422-4ABF-96D7-66A1CDA87147}">
      <dgm:prSet/>
      <dgm:spPr/>
      <dgm:t>
        <a:bodyPr/>
        <a:lstStyle/>
        <a:p>
          <a:endParaRPr lang="en-US"/>
        </a:p>
      </dgm:t>
    </dgm:pt>
    <dgm:pt modelId="{3BC0BCEF-9C4B-4D2D-A8A0-3CE421062E90}" type="sibTrans" cxnId="{11821D06-0422-4ABF-96D7-66A1CDA87147}">
      <dgm:prSet/>
      <dgm:spPr/>
      <dgm:t>
        <a:bodyPr/>
        <a:lstStyle/>
        <a:p>
          <a:endParaRPr lang="en-US"/>
        </a:p>
      </dgm:t>
    </dgm:pt>
    <mc:AlternateContent xmlns:mc="http://schemas.openxmlformats.org/markup-compatibility/2006" xmlns:a14="http://schemas.microsoft.com/office/drawing/2010/main">
      <mc:Choice Requires="a14">
        <dgm:pt modelId="{D342865A-AEEC-4B81-ABF2-CAC263FBB031}">
          <dgm:prSet phldrT="[Текст]" custT="1"/>
          <dgm:spPr/>
          <dgm:t>
            <a:bodyPr/>
            <a:lstStyle/>
            <a:p>
              <a:pPr algn="ctr"/>
              <a:r>
                <a:rPr lang="en-US" sz="1100">
                  <a:latin typeface="Times New Roman" panose="02020603050405020304" pitchFamily="18" charset="0"/>
                  <a:cs typeface="Times New Roman" panose="02020603050405020304" pitchFamily="18" charset="0"/>
                </a:rPr>
                <a:t>(1/2) B</a:t>
              </a:r>
              <a:r>
                <a:rPr lang="en-US" sz="1100" baseline="-25000">
                  <a:latin typeface="Times New Roman" panose="02020603050405020304" pitchFamily="18" charset="0"/>
                  <a:cs typeface="Times New Roman" panose="02020603050405020304" pitchFamily="18" charset="0"/>
                </a:rPr>
                <a:t>2</a:t>
              </a:r>
              <a:r>
                <a:rPr lang="en-US" sz="1100">
                  <a:latin typeface="Times New Roman" panose="02020603050405020304" pitchFamily="18" charset="0"/>
                  <a:cs typeface="Times New Roman" panose="02020603050405020304" pitchFamily="18" charset="0"/>
                </a:rPr>
                <a:t>O</a:t>
              </a:r>
              <a:r>
                <a:rPr lang="en-US" sz="1100" baseline="-25000">
                  <a:latin typeface="Times New Roman" panose="02020603050405020304" pitchFamily="18" charset="0"/>
                  <a:cs typeface="Times New Roman" panose="02020603050405020304" pitchFamily="18" charset="0"/>
                </a:rPr>
                <a:t>3</a:t>
              </a:r>
              <a:r>
                <a:rPr lang="en-US" sz="1100">
                  <a:latin typeface="Times New Roman" panose="02020603050405020304" pitchFamily="18" charset="0"/>
                  <a:cs typeface="Times New Roman" panose="02020603050405020304" pitchFamily="18" charset="0"/>
                </a:rPr>
                <a:t> + (3/2)O</a:t>
              </a:r>
              <a14:m>
                <m:oMath xmlns:m="http://schemas.openxmlformats.org/officeDocument/2006/math">
                  <m:m>
                    <m:mPr>
                      <m:mcs>
                        <m:mc>
                          <m:mcPr>
                            <m:count m:val="1"/>
                            <m:mcJc m:val="center"/>
                          </m:mcPr>
                        </m:mc>
                      </m:mcs>
                      <m:ctrlPr>
                        <a:rPr lang="en-US" sz="1100" i="1">
                          <a:latin typeface="Cambria Math" panose="02040503050406030204" pitchFamily="18" charset="0"/>
                          <a:cs typeface="Times New Roman" panose="02020603050405020304" pitchFamily="18" charset="0"/>
                        </a:rPr>
                      </m:ctrlPr>
                    </m:mPr>
                    <m:mr>
                      <m:e>
                        <m:r>
                          <m:rPr>
                            <m:brk m:alnAt="7"/>
                          </m:rPr>
                          <a:rPr lang="ru-RU" sz="1100" b="0" i="1">
                            <a:latin typeface="Cambria Math" panose="02040503050406030204" pitchFamily="18" charset="0"/>
                            <a:cs typeface="Times New Roman" panose="02020603050405020304" pitchFamily="18" charset="0"/>
                          </a:rPr>
                          <m:t>−</m:t>
                        </m:r>
                      </m:e>
                    </m:mr>
                    <m:mr>
                      <m:e>
                        <m:r>
                          <a:rPr lang="ru-RU" sz="1100" b="0" i="1">
                            <a:latin typeface="Cambria Math" panose="02040503050406030204" pitchFamily="18" charset="0"/>
                            <a:cs typeface="Times New Roman" panose="02020603050405020304" pitchFamily="18" charset="0"/>
                          </a:rPr>
                          <m:t>2</m:t>
                        </m:r>
                      </m:e>
                    </m:mr>
                  </m:m>
                </m:oMath>
              </a14:m>
              <a:r>
                <a:rPr lang="en-US" sz="1100">
                  <a:latin typeface="Times New Roman" panose="02020603050405020304" pitchFamily="18" charset="0"/>
                  <a:cs typeface="Times New Roman" panose="02020603050405020304" pitchFamily="18" charset="0"/>
                </a:rPr>
                <a:t> → BO</a:t>
              </a:r>
              <a14:m>
                <m:oMath xmlns:m="http://schemas.openxmlformats.org/officeDocument/2006/math">
                  <m:m>
                    <m:mPr>
                      <m:mcs>
                        <m:mc>
                          <m:mcPr>
                            <m:count m:val="1"/>
                            <m:mcJc m:val="center"/>
                          </m:mcPr>
                        </m:mc>
                      </m:mcs>
                      <m:ctrlPr>
                        <a:rPr lang="en-US" sz="1100" i="1">
                          <a:latin typeface="Cambria Math" panose="02040503050406030204" pitchFamily="18" charset="0"/>
                        </a:rPr>
                      </m:ctrlPr>
                    </m:mPr>
                    <m:mr>
                      <m:e>
                        <m:r>
                          <m:rPr>
                            <m:brk m:alnAt="7"/>
                          </m:rPr>
                          <a:rPr lang="ru-RU" sz="1100" b="0" i="1">
                            <a:latin typeface="Cambria Math" panose="02040503050406030204" pitchFamily="18" charset="0"/>
                          </a:rPr>
                          <m:t>3</m:t>
                        </m:r>
                        <m:r>
                          <a:rPr lang="ru-RU" sz="1100" b="0" i="1">
                            <a:latin typeface="Cambria Math" panose="02040503050406030204" pitchFamily="18" charset="0"/>
                          </a:rPr>
                          <m:t>−</m:t>
                        </m:r>
                      </m:e>
                    </m:mr>
                    <m:mr>
                      <m:e>
                        <m:r>
                          <a:rPr lang="ru-RU" sz="1100" b="0" i="1">
                            <a:latin typeface="Cambria Math" panose="02040503050406030204" pitchFamily="18" charset="0"/>
                          </a:rPr>
                          <m:t>3</m:t>
                        </m:r>
                      </m:e>
                    </m:mr>
                  </m:m>
                </m:oMath>
              </a14:m>
              <a:endParaRPr lang="ru-RU" sz="1100">
                <a:latin typeface="Times New Roman" panose="02020603050405020304" pitchFamily="18" charset="0"/>
                <a:cs typeface="Times New Roman" panose="02020603050405020304" pitchFamily="18" charset="0"/>
              </a:endParaRPr>
            </a:p>
          </dgm:t>
        </dgm:pt>
      </mc:Choice>
      <mc:Fallback xmlns="">
        <dgm:pt modelId="{D342865A-AEEC-4B81-ABF2-CAC263FBB031}">
          <dgm:prSet phldrT="[Текст]" custT="1"/>
          <dgm:spPr/>
          <dgm:t>
            <a:bodyPr/>
            <a:lstStyle/>
            <a:p>
              <a:pPr algn="ctr"/>
              <a:r>
                <a:rPr lang="en-US" sz="1100">
                  <a:latin typeface="Times New Roman" panose="02020603050405020304" pitchFamily="18" charset="0"/>
                  <a:cs typeface="Times New Roman" panose="02020603050405020304" pitchFamily="18" charset="0"/>
                </a:rPr>
                <a:t>(1/2) B</a:t>
              </a:r>
              <a:r>
                <a:rPr lang="en-US" sz="1100" baseline="-25000">
                  <a:latin typeface="Times New Roman" panose="02020603050405020304" pitchFamily="18" charset="0"/>
                  <a:cs typeface="Times New Roman" panose="02020603050405020304" pitchFamily="18" charset="0"/>
                </a:rPr>
                <a:t>2</a:t>
              </a:r>
              <a:r>
                <a:rPr lang="en-US" sz="1100">
                  <a:latin typeface="Times New Roman" panose="02020603050405020304" pitchFamily="18" charset="0"/>
                  <a:cs typeface="Times New Roman" panose="02020603050405020304" pitchFamily="18" charset="0"/>
                </a:rPr>
                <a:t>O</a:t>
              </a:r>
              <a:r>
                <a:rPr lang="en-US" sz="1100" baseline="-25000">
                  <a:latin typeface="Times New Roman" panose="02020603050405020304" pitchFamily="18" charset="0"/>
                  <a:cs typeface="Times New Roman" panose="02020603050405020304" pitchFamily="18" charset="0"/>
                </a:rPr>
                <a:t>3</a:t>
              </a:r>
              <a:r>
                <a:rPr lang="en-US" sz="1100">
                  <a:latin typeface="Times New Roman" panose="02020603050405020304" pitchFamily="18" charset="0"/>
                  <a:cs typeface="Times New Roman" panose="02020603050405020304" pitchFamily="18" charset="0"/>
                </a:rPr>
                <a:t> + (3/2)O</a:t>
              </a:r>
              <a:r>
                <a:rPr lang="en-US" sz="1100" i="0">
                  <a:latin typeface="Cambria Math" panose="02040503050406030204" pitchFamily="18" charset="0"/>
                  <a:cs typeface="Times New Roman" panose="02020603050405020304" pitchFamily="18" charset="0"/>
                </a:rPr>
                <a:t>■8(</a:t>
              </a:r>
              <a:r>
                <a:rPr lang="ru-RU" sz="1100" b="0" i="0">
                  <a:latin typeface="Cambria Math" panose="02040503050406030204" pitchFamily="18" charset="0"/>
                  <a:cs typeface="Times New Roman" panose="02020603050405020304" pitchFamily="18" charset="0"/>
                </a:rPr>
                <a:t>−@2)</a:t>
              </a:r>
              <a:r>
                <a:rPr lang="en-US" sz="1100">
                  <a:latin typeface="Times New Roman" panose="02020603050405020304" pitchFamily="18" charset="0"/>
                  <a:cs typeface="Times New Roman" panose="02020603050405020304" pitchFamily="18" charset="0"/>
                </a:rPr>
                <a:t> → BO</a:t>
              </a:r>
              <a:r>
                <a:rPr lang="en-US" sz="1100" i="0">
                  <a:latin typeface="Cambria Math" panose="02040503050406030204" pitchFamily="18" charset="0"/>
                </a:rPr>
                <a:t>■8(</a:t>
              </a:r>
              <a:r>
                <a:rPr lang="ru-RU" sz="1100" b="0" i="0">
                  <a:latin typeface="Cambria Math" panose="02040503050406030204" pitchFamily="18" charset="0"/>
                </a:rPr>
                <a:t>3−@3)</a:t>
              </a:r>
              <a:endParaRPr lang="ru-RU" sz="1100">
                <a:latin typeface="Times New Roman" panose="02020603050405020304" pitchFamily="18" charset="0"/>
                <a:cs typeface="Times New Roman" panose="02020603050405020304" pitchFamily="18" charset="0"/>
              </a:endParaRPr>
            </a:p>
          </dgm:t>
        </dgm:pt>
      </mc:Fallback>
    </mc:AlternateContent>
    <dgm:pt modelId="{DE71D9B2-69D0-4178-9763-A55ADBD46CAC}" type="parTrans" cxnId="{3E0B0D97-46A6-40A2-9040-5167556C4857}">
      <dgm:prSet/>
      <dgm:spPr/>
      <dgm:t>
        <a:bodyPr/>
        <a:lstStyle/>
        <a:p>
          <a:endParaRPr lang="en-US"/>
        </a:p>
      </dgm:t>
    </dgm:pt>
    <dgm:pt modelId="{4177B587-9329-486F-829E-DC59F80829DA}" type="sibTrans" cxnId="{3E0B0D97-46A6-40A2-9040-5167556C4857}">
      <dgm:prSet/>
      <dgm:spPr/>
      <dgm:t>
        <a:bodyPr/>
        <a:lstStyle/>
        <a:p>
          <a:endParaRPr lang="en-US"/>
        </a:p>
      </dgm:t>
    </dgm:pt>
    <mc:AlternateContent xmlns:mc="http://schemas.openxmlformats.org/markup-compatibility/2006" xmlns:a14="http://schemas.microsoft.com/office/drawing/2010/main">
      <mc:Choice Requires="a14">
        <dgm:pt modelId="{821FCC5B-9C2C-4792-8C8A-6CA0D913E0F7}">
          <dgm:prSet custT="1"/>
          <dgm:spPr/>
          <dgm:t>
            <a:bodyPr/>
            <a:lstStyle/>
            <a:p>
              <a:pPr algn="r"/>
              <a:r>
                <a:rPr lang="en-US" sz="1100">
                  <a:latin typeface="Times New Roman" panose="02020603050405020304" pitchFamily="18" charset="0"/>
                  <a:cs typeface="Times New Roman" panose="02020603050405020304" pitchFamily="18" charset="0"/>
                </a:rPr>
                <a:t>[B] + (3/2)O</a:t>
              </a:r>
              <a:r>
                <a:rPr lang="en-US" sz="1100" baseline="30000">
                  <a:latin typeface="Times New Roman" panose="02020603050405020304" pitchFamily="18" charset="0"/>
                  <a:cs typeface="Times New Roman" panose="02020603050405020304" pitchFamily="18" charset="0"/>
                </a:rPr>
                <a:t>2-</a:t>
              </a:r>
              <a:r>
                <a:rPr lang="en-US" sz="1100">
                  <a:latin typeface="Times New Roman" panose="02020603050405020304" pitchFamily="18" charset="0"/>
                  <a:cs typeface="Times New Roman" panose="02020603050405020304" pitchFamily="18" charset="0"/>
                </a:rPr>
                <a:t> + (3/4)O</a:t>
              </a:r>
              <a:r>
                <a:rPr lang="en-US" sz="1100" baseline="-25000">
                  <a:latin typeface="Times New Roman" panose="02020603050405020304" pitchFamily="18" charset="0"/>
                  <a:cs typeface="Times New Roman" panose="02020603050405020304" pitchFamily="18" charset="0"/>
                </a:rPr>
                <a:t>2</a:t>
              </a:r>
              <a:r>
                <a:rPr lang="en-US" sz="1100">
                  <a:latin typeface="Times New Roman" panose="02020603050405020304" pitchFamily="18" charset="0"/>
                  <a:cs typeface="Times New Roman" panose="02020603050405020304" pitchFamily="18" charset="0"/>
                </a:rPr>
                <a:t> → BO</a:t>
              </a:r>
              <a14:m>
                <m:oMath xmlns:m="http://schemas.openxmlformats.org/officeDocument/2006/math">
                  <m:m>
                    <m:mPr>
                      <m:mcs>
                        <m:mc>
                          <m:mcPr>
                            <m:count m:val="1"/>
                            <m:mcJc m:val="center"/>
                          </m:mcPr>
                        </m:mc>
                      </m:mcs>
                      <m:ctrlPr>
                        <a:rPr lang="en-US" sz="1100" i="1">
                          <a:latin typeface="Cambria Math" panose="02040503050406030204" pitchFamily="18" charset="0"/>
                        </a:rPr>
                      </m:ctrlPr>
                    </m:mPr>
                    <m:mr>
                      <m:e>
                        <m:r>
                          <m:rPr>
                            <m:brk m:alnAt="7"/>
                          </m:rPr>
                          <a:rPr lang="ru-RU" sz="1100" b="0" i="1">
                            <a:latin typeface="Cambria Math" panose="02040503050406030204" pitchFamily="18" charset="0"/>
                          </a:rPr>
                          <m:t>3</m:t>
                        </m:r>
                        <m:r>
                          <a:rPr lang="ru-RU" sz="1100" b="0" i="1">
                            <a:latin typeface="Cambria Math" panose="02040503050406030204" pitchFamily="18" charset="0"/>
                          </a:rPr>
                          <m:t>−</m:t>
                        </m:r>
                      </m:e>
                    </m:mr>
                    <m:mr>
                      <m:e>
                        <m:r>
                          <a:rPr lang="ru-RU" sz="1100" b="0" i="1">
                            <a:latin typeface="Cambria Math" panose="02040503050406030204" pitchFamily="18" charset="0"/>
                          </a:rPr>
                          <m:t>3</m:t>
                        </m:r>
                      </m:e>
                    </m:mr>
                  </m:m>
                </m:oMath>
              </a14:m>
              <a:r>
                <a:rPr lang="en-US" sz="1100">
                  <a:latin typeface="Times New Roman" panose="02020603050405020304" pitchFamily="18" charset="0"/>
                  <a:cs typeface="Times New Roman" panose="02020603050405020304" pitchFamily="18" charset="0"/>
                </a:rPr>
                <a:t>	</a:t>
              </a:r>
              <a:r>
                <a:rPr lang="ru-RU" sz="1100">
                  <a:latin typeface="Times New Roman" panose="02020603050405020304" pitchFamily="18" charset="0"/>
                  <a:cs typeface="Times New Roman" panose="02020603050405020304" pitchFamily="18" charset="0"/>
                </a:rPr>
                <a:t> </a:t>
              </a:r>
              <a:endParaRPr lang="en-US" sz="1100">
                <a:latin typeface="Times New Roman" panose="02020603050405020304" pitchFamily="18" charset="0"/>
                <a:cs typeface="Times New Roman" panose="02020603050405020304" pitchFamily="18" charset="0"/>
              </a:endParaRPr>
            </a:p>
          </dgm:t>
        </dgm:pt>
      </mc:Choice>
      <mc:Fallback xmlns="">
        <dgm:pt modelId="{821FCC5B-9C2C-4792-8C8A-6CA0D913E0F7}">
          <dgm:prSet custT="1"/>
          <dgm:spPr/>
          <dgm:t>
            <a:bodyPr/>
            <a:lstStyle/>
            <a:p>
              <a:pPr algn="r"/>
              <a:r>
                <a:rPr lang="en-US" sz="1100">
                  <a:latin typeface="Times New Roman" panose="02020603050405020304" pitchFamily="18" charset="0"/>
                  <a:cs typeface="Times New Roman" panose="02020603050405020304" pitchFamily="18" charset="0"/>
                </a:rPr>
                <a:t>[B] + (3/2)O</a:t>
              </a:r>
              <a:r>
                <a:rPr lang="en-US" sz="1100" baseline="30000">
                  <a:latin typeface="Times New Roman" panose="02020603050405020304" pitchFamily="18" charset="0"/>
                  <a:cs typeface="Times New Roman" panose="02020603050405020304" pitchFamily="18" charset="0"/>
                </a:rPr>
                <a:t>2-</a:t>
              </a:r>
              <a:r>
                <a:rPr lang="en-US" sz="1100">
                  <a:latin typeface="Times New Roman" panose="02020603050405020304" pitchFamily="18" charset="0"/>
                  <a:cs typeface="Times New Roman" panose="02020603050405020304" pitchFamily="18" charset="0"/>
                </a:rPr>
                <a:t> + (3/4)O</a:t>
              </a:r>
              <a:r>
                <a:rPr lang="en-US" sz="1100" baseline="-25000">
                  <a:latin typeface="Times New Roman" panose="02020603050405020304" pitchFamily="18" charset="0"/>
                  <a:cs typeface="Times New Roman" panose="02020603050405020304" pitchFamily="18" charset="0"/>
                </a:rPr>
                <a:t>2</a:t>
              </a:r>
              <a:r>
                <a:rPr lang="en-US" sz="1100">
                  <a:latin typeface="Times New Roman" panose="02020603050405020304" pitchFamily="18" charset="0"/>
                  <a:cs typeface="Times New Roman" panose="02020603050405020304" pitchFamily="18" charset="0"/>
                </a:rPr>
                <a:t> → BO</a:t>
              </a:r>
              <a:r>
                <a:rPr lang="en-US" sz="1100" i="0">
                  <a:latin typeface="Cambria Math" panose="02040503050406030204" pitchFamily="18" charset="0"/>
                </a:rPr>
                <a:t>■8(</a:t>
              </a:r>
              <a:r>
                <a:rPr lang="ru-RU" sz="1100" b="0" i="0">
                  <a:latin typeface="Cambria Math" panose="02040503050406030204" pitchFamily="18" charset="0"/>
                </a:rPr>
                <a:t>3−@3)</a:t>
              </a:r>
              <a:r>
                <a:rPr lang="en-US" sz="1100">
                  <a:latin typeface="Times New Roman" panose="02020603050405020304" pitchFamily="18" charset="0"/>
                  <a:cs typeface="Times New Roman" panose="02020603050405020304" pitchFamily="18" charset="0"/>
                </a:rPr>
                <a:t>	</a:t>
              </a:r>
              <a:r>
                <a:rPr lang="ru-RU" sz="1100">
                  <a:latin typeface="Times New Roman" panose="02020603050405020304" pitchFamily="18" charset="0"/>
                  <a:cs typeface="Times New Roman" panose="02020603050405020304" pitchFamily="18" charset="0"/>
                </a:rPr>
                <a:t> </a:t>
              </a:r>
              <a:endParaRPr lang="en-US" sz="1100">
                <a:latin typeface="Times New Roman" panose="02020603050405020304" pitchFamily="18" charset="0"/>
                <a:cs typeface="Times New Roman" panose="02020603050405020304" pitchFamily="18" charset="0"/>
              </a:endParaRPr>
            </a:p>
          </dgm:t>
        </dgm:pt>
      </mc:Fallback>
    </mc:AlternateContent>
    <dgm:pt modelId="{73125A79-9A4A-4285-AEA4-7F68ED88A313}" type="parTrans" cxnId="{2D92D8BB-649B-404B-8774-277A9D703510}">
      <dgm:prSet/>
      <dgm:spPr/>
      <dgm:t>
        <a:bodyPr/>
        <a:lstStyle/>
        <a:p>
          <a:endParaRPr lang="en-US"/>
        </a:p>
      </dgm:t>
    </dgm:pt>
    <dgm:pt modelId="{316B64ED-3B02-43B5-835B-7747C4C8AA50}" type="sibTrans" cxnId="{2D92D8BB-649B-404B-8774-277A9D703510}">
      <dgm:prSet/>
      <dgm:spPr/>
      <dgm:t>
        <a:bodyPr/>
        <a:lstStyle/>
        <a:p>
          <a:endParaRPr lang="en-US"/>
        </a:p>
      </dgm:t>
    </dgm:pt>
    <dgm:pt modelId="{C45FB761-2326-4231-B4FB-E8081789F23F}" type="pres">
      <dgm:prSet presAssocID="{0FA8EF35-77EE-4E1E-ABAE-3FEAAD9E9A5F}" presName="diagram" presStyleCnt="0">
        <dgm:presLayoutVars>
          <dgm:chPref val="1"/>
          <dgm:dir/>
          <dgm:animOne val="branch"/>
          <dgm:animLvl val="lvl"/>
          <dgm:resizeHandles val="exact"/>
        </dgm:presLayoutVars>
      </dgm:prSet>
      <dgm:spPr/>
    </dgm:pt>
    <dgm:pt modelId="{A66C6BBF-86AC-4140-9B16-B3D732D12449}" type="pres">
      <dgm:prSet presAssocID="{2DAFBB21-0C1E-4BBD-A723-DC474DAB3823}" presName="root1" presStyleCnt="0"/>
      <dgm:spPr/>
    </dgm:pt>
    <dgm:pt modelId="{6BA65127-D10E-4C29-A426-C314FC6978E8}" type="pres">
      <dgm:prSet presAssocID="{2DAFBB21-0C1E-4BBD-A723-DC474DAB3823}" presName="LevelOneTextNode" presStyleLbl="node0" presStyleIdx="0" presStyleCnt="1" custScaleX="71812">
        <dgm:presLayoutVars>
          <dgm:chPref val="3"/>
        </dgm:presLayoutVars>
      </dgm:prSet>
      <dgm:spPr/>
    </dgm:pt>
    <dgm:pt modelId="{0C34DE8B-C7AC-4769-A75A-F0808F71BB50}" type="pres">
      <dgm:prSet presAssocID="{2DAFBB21-0C1E-4BBD-A723-DC474DAB3823}" presName="level2hierChild" presStyleCnt="0"/>
      <dgm:spPr/>
    </dgm:pt>
    <dgm:pt modelId="{D521FF82-6DCD-4536-9605-E8EE1C4E42ED}" type="pres">
      <dgm:prSet presAssocID="{266E2FF4-B641-45D7-B680-5EB4FCB640BB}" presName="conn2-1" presStyleLbl="parChTrans1D2" presStyleIdx="0" presStyleCnt="3"/>
      <dgm:spPr/>
    </dgm:pt>
    <dgm:pt modelId="{992C3E56-4E88-418D-A2F6-6054B0E27E76}" type="pres">
      <dgm:prSet presAssocID="{266E2FF4-B641-45D7-B680-5EB4FCB640BB}" presName="connTx" presStyleLbl="parChTrans1D2" presStyleIdx="0" presStyleCnt="3"/>
      <dgm:spPr/>
    </dgm:pt>
    <dgm:pt modelId="{B9E7EA81-5ADC-4EF5-B873-2562F994277D}" type="pres">
      <dgm:prSet presAssocID="{6B04AE24-A2A0-41EB-9A2A-993D20E8DF97}" presName="root2" presStyleCnt="0"/>
      <dgm:spPr/>
    </dgm:pt>
    <dgm:pt modelId="{5E1AF7AD-2ECF-4B55-9EDE-693ABF4C4C38}" type="pres">
      <dgm:prSet presAssocID="{6B04AE24-A2A0-41EB-9A2A-993D20E8DF97}" presName="LevelTwoTextNode" presStyleLbl="node2" presStyleIdx="0" presStyleCnt="3">
        <dgm:presLayoutVars>
          <dgm:chPref val="3"/>
        </dgm:presLayoutVars>
      </dgm:prSet>
      <dgm:spPr/>
    </dgm:pt>
    <dgm:pt modelId="{1C35CB7F-73A3-4A6F-85B7-BEECBEDE3348}" type="pres">
      <dgm:prSet presAssocID="{6B04AE24-A2A0-41EB-9A2A-993D20E8DF97}" presName="level3hierChild" presStyleCnt="0"/>
      <dgm:spPr/>
    </dgm:pt>
    <dgm:pt modelId="{D702CA39-2018-46E6-ACD3-5C4F6F69705E}" type="pres">
      <dgm:prSet presAssocID="{E0FCE078-99ED-4CDD-ABFC-F5073698D427}" presName="conn2-1" presStyleLbl="parChTrans1D3" presStyleIdx="0" presStyleCnt="3"/>
      <dgm:spPr/>
    </dgm:pt>
    <dgm:pt modelId="{A5770D05-580F-4FBA-885E-7E927AD9EFDC}" type="pres">
      <dgm:prSet presAssocID="{E0FCE078-99ED-4CDD-ABFC-F5073698D427}" presName="connTx" presStyleLbl="parChTrans1D3" presStyleIdx="0" presStyleCnt="3"/>
      <dgm:spPr/>
    </dgm:pt>
    <dgm:pt modelId="{AA8D6F72-02D8-4C0F-A022-F0E55101B3F3}" type="pres">
      <dgm:prSet presAssocID="{DC1652B0-E945-49D3-B85C-5F29BE1024C2}" presName="root2" presStyleCnt="0"/>
      <dgm:spPr/>
    </dgm:pt>
    <dgm:pt modelId="{10CFF36F-70A4-4CD0-93F4-12942EA2321C}" type="pres">
      <dgm:prSet presAssocID="{DC1652B0-E945-49D3-B85C-5F29BE1024C2}" presName="LevelTwoTextNode" presStyleLbl="node3" presStyleIdx="0" presStyleCnt="3" custScaleX="169804" custLinFactNeighborX="12353" custLinFactNeighborY="-323">
        <dgm:presLayoutVars>
          <dgm:chPref val="3"/>
        </dgm:presLayoutVars>
      </dgm:prSet>
      <dgm:spPr/>
    </dgm:pt>
    <dgm:pt modelId="{B2B956BD-EC9D-448F-A259-01759284959D}" type="pres">
      <dgm:prSet presAssocID="{DC1652B0-E945-49D3-B85C-5F29BE1024C2}" presName="level3hierChild" presStyleCnt="0"/>
      <dgm:spPr/>
    </dgm:pt>
    <dgm:pt modelId="{DAF7CDB9-C902-4699-8715-EC8AB998BAF3}" type="pres">
      <dgm:prSet presAssocID="{92EC36E1-C3BA-43DD-BB37-53B17859076A}" presName="conn2-1" presStyleLbl="parChTrans1D2" presStyleIdx="1" presStyleCnt="3"/>
      <dgm:spPr/>
    </dgm:pt>
    <dgm:pt modelId="{F6E2A011-B871-4745-A4E4-C562285E343F}" type="pres">
      <dgm:prSet presAssocID="{92EC36E1-C3BA-43DD-BB37-53B17859076A}" presName="connTx" presStyleLbl="parChTrans1D2" presStyleIdx="1" presStyleCnt="3"/>
      <dgm:spPr/>
    </dgm:pt>
    <dgm:pt modelId="{C14CFA2E-FF30-4F74-BDAC-FF54FE8D4DD7}" type="pres">
      <dgm:prSet presAssocID="{90EA8E18-296A-44E2-8959-2BBA08AD5E63}" presName="root2" presStyleCnt="0"/>
      <dgm:spPr/>
    </dgm:pt>
    <dgm:pt modelId="{C5B3B03E-F876-4795-B95D-3B3F0ACC347C}" type="pres">
      <dgm:prSet presAssocID="{90EA8E18-296A-44E2-8959-2BBA08AD5E63}" presName="LevelTwoTextNode" presStyleLbl="node2" presStyleIdx="1" presStyleCnt="3" custScaleX="110308">
        <dgm:presLayoutVars>
          <dgm:chPref val="3"/>
        </dgm:presLayoutVars>
      </dgm:prSet>
      <dgm:spPr/>
    </dgm:pt>
    <dgm:pt modelId="{A469FEDB-1C31-4771-81AB-A032CF7D2519}" type="pres">
      <dgm:prSet presAssocID="{90EA8E18-296A-44E2-8959-2BBA08AD5E63}" presName="level3hierChild" presStyleCnt="0"/>
      <dgm:spPr/>
    </dgm:pt>
    <dgm:pt modelId="{A4467DEA-F8F1-485D-838B-719A67E5F2C0}" type="pres">
      <dgm:prSet presAssocID="{DE71D9B2-69D0-4178-9763-A55ADBD46CAC}" presName="conn2-1" presStyleLbl="parChTrans1D3" presStyleIdx="1" presStyleCnt="3"/>
      <dgm:spPr/>
    </dgm:pt>
    <dgm:pt modelId="{70919FE1-132A-446A-BCB5-3C2FFE380E3E}" type="pres">
      <dgm:prSet presAssocID="{DE71D9B2-69D0-4178-9763-A55ADBD46CAC}" presName="connTx" presStyleLbl="parChTrans1D3" presStyleIdx="1" presStyleCnt="3"/>
      <dgm:spPr/>
    </dgm:pt>
    <dgm:pt modelId="{49FBB071-A28F-4890-9FB5-69493A764FDB}" type="pres">
      <dgm:prSet presAssocID="{D342865A-AEEC-4B81-ABF2-CAC263FBB031}" presName="root2" presStyleCnt="0"/>
      <dgm:spPr/>
    </dgm:pt>
    <dgm:pt modelId="{5913D5D3-C621-46C5-8C99-E9C6B2F0FD03}" type="pres">
      <dgm:prSet presAssocID="{D342865A-AEEC-4B81-ABF2-CAC263FBB031}" presName="LevelTwoTextNode" presStyleLbl="node3" presStyleIdx="1" presStyleCnt="3" custScaleX="173589">
        <dgm:presLayoutVars>
          <dgm:chPref val="3"/>
        </dgm:presLayoutVars>
      </dgm:prSet>
      <dgm:spPr/>
    </dgm:pt>
    <dgm:pt modelId="{A7F1E66C-C515-4E20-A378-25B6D50A9C35}" type="pres">
      <dgm:prSet presAssocID="{D342865A-AEEC-4B81-ABF2-CAC263FBB031}" presName="level3hierChild" presStyleCnt="0"/>
      <dgm:spPr/>
    </dgm:pt>
    <dgm:pt modelId="{8C32404E-5BD3-4521-BD9E-DC28AAF60347}" type="pres">
      <dgm:prSet presAssocID="{685E6AFB-DF4E-4ABC-AAC4-196EF3E0828D}" presName="conn2-1" presStyleLbl="parChTrans1D2" presStyleIdx="2" presStyleCnt="3"/>
      <dgm:spPr/>
    </dgm:pt>
    <dgm:pt modelId="{B469BAB4-0B0D-4A91-8370-4F8D97827823}" type="pres">
      <dgm:prSet presAssocID="{685E6AFB-DF4E-4ABC-AAC4-196EF3E0828D}" presName="connTx" presStyleLbl="parChTrans1D2" presStyleIdx="2" presStyleCnt="3"/>
      <dgm:spPr/>
    </dgm:pt>
    <dgm:pt modelId="{24F89E84-E3D6-49CA-9D62-115A2156DB83}" type="pres">
      <dgm:prSet presAssocID="{CBDA305B-F3E0-40D4-AE9D-07AA8DC846D5}" presName="root2" presStyleCnt="0"/>
      <dgm:spPr/>
    </dgm:pt>
    <dgm:pt modelId="{D0C1BBA9-6840-4EAC-B607-7AD0C87B37F1}" type="pres">
      <dgm:prSet presAssocID="{CBDA305B-F3E0-40D4-AE9D-07AA8DC846D5}" presName="LevelTwoTextNode" presStyleLbl="node2" presStyleIdx="2" presStyleCnt="3">
        <dgm:presLayoutVars>
          <dgm:chPref val="3"/>
        </dgm:presLayoutVars>
      </dgm:prSet>
      <dgm:spPr/>
    </dgm:pt>
    <dgm:pt modelId="{98DFE037-6200-42C3-9C5E-B006466CB6F5}" type="pres">
      <dgm:prSet presAssocID="{CBDA305B-F3E0-40D4-AE9D-07AA8DC846D5}" presName="level3hierChild" presStyleCnt="0"/>
      <dgm:spPr/>
    </dgm:pt>
    <dgm:pt modelId="{5FDFF4A5-AF7C-4828-A2D5-76D24E6B3311}" type="pres">
      <dgm:prSet presAssocID="{73125A79-9A4A-4285-AEA4-7F68ED88A313}" presName="conn2-1" presStyleLbl="parChTrans1D3" presStyleIdx="2" presStyleCnt="3"/>
      <dgm:spPr/>
    </dgm:pt>
    <dgm:pt modelId="{B868322A-FBF7-4BC8-BDEB-BB08EDB8C24A}" type="pres">
      <dgm:prSet presAssocID="{73125A79-9A4A-4285-AEA4-7F68ED88A313}" presName="connTx" presStyleLbl="parChTrans1D3" presStyleIdx="2" presStyleCnt="3"/>
      <dgm:spPr/>
    </dgm:pt>
    <dgm:pt modelId="{4ADD390A-DB6C-43F6-94FE-2E16919FDF00}" type="pres">
      <dgm:prSet presAssocID="{821FCC5B-9C2C-4792-8C8A-6CA0D913E0F7}" presName="root2" presStyleCnt="0"/>
      <dgm:spPr/>
    </dgm:pt>
    <dgm:pt modelId="{44CCCEC4-341F-40AA-95F8-F406F348CF14}" type="pres">
      <dgm:prSet presAssocID="{821FCC5B-9C2C-4792-8C8A-6CA0D913E0F7}" presName="LevelTwoTextNode" presStyleLbl="node3" presStyleIdx="2" presStyleCnt="3" custScaleX="163849" custLinFactNeighborX="13501" custLinFactNeighborY="323">
        <dgm:presLayoutVars>
          <dgm:chPref val="3"/>
        </dgm:presLayoutVars>
      </dgm:prSet>
      <dgm:spPr/>
    </dgm:pt>
    <dgm:pt modelId="{C7ABF557-6E56-4BD2-89AE-17450FDBA88F}" type="pres">
      <dgm:prSet presAssocID="{821FCC5B-9C2C-4792-8C8A-6CA0D913E0F7}" presName="level3hierChild" presStyleCnt="0"/>
      <dgm:spPr/>
    </dgm:pt>
  </dgm:ptLst>
  <dgm:cxnLst>
    <dgm:cxn modelId="{DA213403-7F0D-4176-9469-B66AAC14E24E}" type="presOf" srcId="{92EC36E1-C3BA-43DD-BB37-53B17859076A}" destId="{DAF7CDB9-C902-4699-8715-EC8AB998BAF3}" srcOrd="0" destOrd="0" presId="urn:microsoft.com/office/officeart/2005/8/layout/hierarchy2"/>
    <dgm:cxn modelId="{11821D06-0422-4ABF-96D7-66A1CDA87147}" srcId="{6B04AE24-A2A0-41EB-9A2A-993D20E8DF97}" destId="{DC1652B0-E945-49D3-B85C-5F29BE1024C2}" srcOrd="0" destOrd="0" parTransId="{E0FCE078-99ED-4CDD-ABFC-F5073698D427}" sibTransId="{3BC0BCEF-9C4B-4D2D-A8A0-3CE421062E90}"/>
    <dgm:cxn modelId="{6C551A0E-3590-4017-95FC-1F2FBA53A456}" type="presOf" srcId="{92EC36E1-C3BA-43DD-BB37-53B17859076A}" destId="{F6E2A011-B871-4745-A4E4-C562285E343F}" srcOrd="1" destOrd="0" presId="urn:microsoft.com/office/officeart/2005/8/layout/hierarchy2"/>
    <dgm:cxn modelId="{15BB8F10-F9DF-4590-9DA4-E2EF132C6148}" type="presOf" srcId="{0FA8EF35-77EE-4E1E-ABAE-3FEAAD9E9A5F}" destId="{C45FB761-2326-4231-B4FB-E8081789F23F}" srcOrd="0" destOrd="0" presId="urn:microsoft.com/office/officeart/2005/8/layout/hierarchy2"/>
    <dgm:cxn modelId="{8524AE19-F8C0-46A8-80E5-3981471FFCB3}" type="presOf" srcId="{685E6AFB-DF4E-4ABC-AAC4-196EF3E0828D}" destId="{8C32404E-5BD3-4521-BD9E-DC28AAF60347}" srcOrd="0" destOrd="0" presId="urn:microsoft.com/office/officeart/2005/8/layout/hierarchy2"/>
    <dgm:cxn modelId="{5F4E302E-0AD0-4FFD-B148-839F58D72099}" type="presOf" srcId="{2DAFBB21-0C1E-4BBD-A723-DC474DAB3823}" destId="{6BA65127-D10E-4C29-A426-C314FC6978E8}" srcOrd="0" destOrd="0" presId="urn:microsoft.com/office/officeart/2005/8/layout/hierarchy2"/>
    <dgm:cxn modelId="{6DDE2632-0FBC-40E8-9B0B-A606D1BB2105}" type="presOf" srcId="{DE71D9B2-69D0-4178-9763-A55ADBD46CAC}" destId="{A4467DEA-F8F1-485D-838B-719A67E5F2C0}" srcOrd="0" destOrd="0" presId="urn:microsoft.com/office/officeart/2005/8/layout/hierarchy2"/>
    <dgm:cxn modelId="{F6781136-C744-4B17-A2E6-0ACC95DBB563}" type="presOf" srcId="{73125A79-9A4A-4285-AEA4-7F68ED88A313}" destId="{5FDFF4A5-AF7C-4828-A2D5-76D24E6B3311}" srcOrd="0" destOrd="0" presId="urn:microsoft.com/office/officeart/2005/8/layout/hierarchy2"/>
    <dgm:cxn modelId="{F6EE2D39-75E4-4CB8-B67F-96FE24475BD1}" srcId="{2DAFBB21-0C1E-4BBD-A723-DC474DAB3823}" destId="{CBDA305B-F3E0-40D4-AE9D-07AA8DC846D5}" srcOrd="2" destOrd="0" parTransId="{685E6AFB-DF4E-4ABC-AAC4-196EF3E0828D}" sibTransId="{2161FDD0-9025-4FC3-A704-FA7C982F8B93}"/>
    <dgm:cxn modelId="{A6B1BB45-7670-4618-93F1-F930F14D1C54}" type="presOf" srcId="{266E2FF4-B641-45D7-B680-5EB4FCB640BB}" destId="{992C3E56-4E88-418D-A2F6-6054B0E27E76}" srcOrd="1" destOrd="0" presId="urn:microsoft.com/office/officeart/2005/8/layout/hierarchy2"/>
    <dgm:cxn modelId="{2D0D6A6D-E655-4EA6-BBEE-783741284653}" type="presOf" srcId="{73125A79-9A4A-4285-AEA4-7F68ED88A313}" destId="{B868322A-FBF7-4BC8-BDEB-BB08EDB8C24A}" srcOrd="1" destOrd="0" presId="urn:microsoft.com/office/officeart/2005/8/layout/hierarchy2"/>
    <dgm:cxn modelId="{41B9456F-9CE3-4F03-A1DC-13C9BF694182}" srcId="{0FA8EF35-77EE-4E1E-ABAE-3FEAAD9E9A5F}" destId="{2DAFBB21-0C1E-4BBD-A723-DC474DAB3823}" srcOrd="0" destOrd="0" parTransId="{6959A1CA-C8EA-4692-A61E-47C055D37B3F}" sibTransId="{240F3B60-C570-4804-993E-425E375D7D04}"/>
    <dgm:cxn modelId="{5AB5AA58-B97D-4450-9BC3-8B966CB035C8}" type="presOf" srcId="{E0FCE078-99ED-4CDD-ABFC-F5073698D427}" destId="{A5770D05-580F-4FBA-885E-7E927AD9EFDC}" srcOrd="1" destOrd="0" presId="urn:microsoft.com/office/officeart/2005/8/layout/hierarchy2"/>
    <dgm:cxn modelId="{3E0B0D97-46A6-40A2-9040-5167556C4857}" srcId="{90EA8E18-296A-44E2-8959-2BBA08AD5E63}" destId="{D342865A-AEEC-4B81-ABF2-CAC263FBB031}" srcOrd="0" destOrd="0" parTransId="{DE71D9B2-69D0-4178-9763-A55ADBD46CAC}" sibTransId="{4177B587-9329-486F-829E-DC59F80829DA}"/>
    <dgm:cxn modelId="{CFF0279B-CDE9-4B05-BFC8-646172D24747}" srcId="{2DAFBB21-0C1E-4BBD-A723-DC474DAB3823}" destId="{90EA8E18-296A-44E2-8959-2BBA08AD5E63}" srcOrd="1" destOrd="0" parTransId="{92EC36E1-C3BA-43DD-BB37-53B17859076A}" sibTransId="{FDB07E58-AE6A-4ECF-9F01-2B33AF5DB318}"/>
    <dgm:cxn modelId="{CB145C9B-BB16-4014-9979-5049EFA49F05}" type="presOf" srcId="{DC1652B0-E945-49D3-B85C-5F29BE1024C2}" destId="{10CFF36F-70A4-4CD0-93F4-12942EA2321C}" srcOrd="0" destOrd="0" presId="urn:microsoft.com/office/officeart/2005/8/layout/hierarchy2"/>
    <dgm:cxn modelId="{9ABE6A9B-6BCC-4EEC-A437-84EE6EC30B0A}" srcId="{2DAFBB21-0C1E-4BBD-A723-DC474DAB3823}" destId="{6B04AE24-A2A0-41EB-9A2A-993D20E8DF97}" srcOrd="0" destOrd="0" parTransId="{266E2FF4-B641-45D7-B680-5EB4FCB640BB}" sibTransId="{808135D4-C127-4169-A687-A42B2E8EAC5D}"/>
    <dgm:cxn modelId="{1C776F9F-E240-4A46-8C96-9FDE347B200B}" type="presOf" srcId="{CBDA305B-F3E0-40D4-AE9D-07AA8DC846D5}" destId="{D0C1BBA9-6840-4EAC-B607-7AD0C87B37F1}" srcOrd="0" destOrd="0" presId="urn:microsoft.com/office/officeart/2005/8/layout/hierarchy2"/>
    <dgm:cxn modelId="{01F138A1-E062-40B6-A9EB-D4C48906850B}" type="presOf" srcId="{D342865A-AEEC-4B81-ABF2-CAC263FBB031}" destId="{5913D5D3-C621-46C5-8C99-E9C6B2F0FD03}" srcOrd="0" destOrd="0" presId="urn:microsoft.com/office/officeart/2005/8/layout/hierarchy2"/>
    <dgm:cxn modelId="{ACE1D4A1-C802-45B6-B3B8-AA3BECC3215D}" type="presOf" srcId="{90EA8E18-296A-44E2-8959-2BBA08AD5E63}" destId="{C5B3B03E-F876-4795-B95D-3B3F0ACC347C}" srcOrd="0" destOrd="0" presId="urn:microsoft.com/office/officeart/2005/8/layout/hierarchy2"/>
    <dgm:cxn modelId="{FF4648A3-09BE-42E2-BDA8-53B9E38D7529}" type="presOf" srcId="{E0FCE078-99ED-4CDD-ABFC-F5073698D427}" destId="{D702CA39-2018-46E6-ACD3-5C4F6F69705E}" srcOrd="0" destOrd="0" presId="urn:microsoft.com/office/officeart/2005/8/layout/hierarchy2"/>
    <dgm:cxn modelId="{DDE85EB1-A8AF-4F12-BC96-23EC64CAB2B1}" type="presOf" srcId="{DE71D9B2-69D0-4178-9763-A55ADBD46CAC}" destId="{70919FE1-132A-446A-BCB5-3C2FFE380E3E}" srcOrd="1" destOrd="0" presId="urn:microsoft.com/office/officeart/2005/8/layout/hierarchy2"/>
    <dgm:cxn modelId="{2D92D8BB-649B-404B-8774-277A9D703510}" srcId="{CBDA305B-F3E0-40D4-AE9D-07AA8DC846D5}" destId="{821FCC5B-9C2C-4792-8C8A-6CA0D913E0F7}" srcOrd="0" destOrd="0" parTransId="{73125A79-9A4A-4285-AEA4-7F68ED88A313}" sibTransId="{316B64ED-3B02-43B5-835B-7747C4C8AA50}"/>
    <dgm:cxn modelId="{6471A1BF-07AF-47DD-B496-F54DF356CC6F}" type="presOf" srcId="{6B04AE24-A2A0-41EB-9A2A-993D20E8DF97}" destId="{5E1AF7AD-2ECF-4B55-9EDE-693ABF4C4C38}" srcOrd="0" destOrd="0" presId="urn:microsoft.com/office/officeart/2005/8/layout/hierarchy2"/>
    <dgm:cxn modelId="{8D4A0DD7-E6C3-4247-BF0E-4A6BECEFC1B6}" type="presOf" srcId="{685E6AFB-DF4E-4ABC-AAC4-196EF3E0828D}" destId="{B469BAB4-0B0D-4A91-8370-4F8D97827823}" srcOrd="1" destOrd="0" presId="urn:microsoft.com/office/officeart/2005/8/layout/hierarchy2"/>
    <dgm:cxn modelId="{34FE22EC-98E4-4490-B967-8DA1303FA462}" type="presOf" srcId="{266E2FF4-B641-45D7-B680-5EB4FCB640BB}" destId="{D521FF82-6DCD-4536-9605-E8EE1C4E42ED}" srcOrd="0" destOrd="0" presId="urn:microsoft.com/office/officeart/2005/8/layout/hierarchy2"/>
    <dgm:cxn modelId="{B906B0F7-13EA-468B-8871-81BE06183DD3}" type="presOf" srcId="{821FCC5B-9C2C-4792-8C8A-6CA0D913E0F7}" destId="{44CCCEC4-341F-40AA-95F8-F406F348CF14}" srcOrd="0" destOrd="0" presId="urn:microsoft.com/office/officeart/2005/8/layout/hierarchy2"/>
    <dgm:cxn modelId="{624F2E22-3AF1-4B0E-8B4D-50278DF32BCC}" type="presParOf" srcId="{C45FB761-2326-4231-B4FB-E8081789F23F}" destId="{A66C6BBF-86AC-4140-9B16-B3D732D12449}" srcOrd="0" destOrd="0" presId="urn:microsoft.com/office/officeart/2005/8/layout/hierarchy2"/>
    <dgm:cxn modelId="{0F005B15-9FDE-47FC-8262-5FAB5BDD803C}" type="presParOf" srcId="{A66C6BBF-86AC-4140-9B16-B3D732D12449}" destId="{6BA65127-D10E-4C29-A426-C314FC6978E8}" srcOrd="0" destOrd="0" presId="urn:microsoft.com/office/officeart/2005/8/layout/hierarchy2"/>
    <dgm:cxn modelId="{3EA2E98C-24F6-4A75-B68A-A52A8E5CCEA3}" type="presParOf" srcId="{A66C6BBF-86AC-4140-9B16-B3D732D12449}" destId="{0C34DE8B-C7AC-4769-A75A-F0808F71BB50}" srcOrd="1" destOrd="0" presId="urn:microsoft.com/office/officeart/2005/8/layout/hierarchy2"/>
    <dgm:cxn modelId="{3123B433-1E0D-4D5A-951E-CA96C4317DF6}" type="presParOf" srcId="{0C34DE8B-C7AC-4769-A75A-F0808F71BB50}" destId="{D521FF82-6DCD-4536-9605-E8EE1C4E42ED}" srcOrd="0" destOrd="0" presId="urn:microsoft.com/office/officeart/2005/8/layout/hierarchy2"/>
    <dgm:cxn modelId="{146193A8-5BD6-4D1D-8C05-BE44083E961E}" type="presParOf" srcId="{D521FF82-6DCD-4536-9605-E8EE1C4E42ED}" destId="{992C3E56-4E88-418D-A2F6-6054B0E27E76}" srcOrd="0" destOrd="0" presId="urn:microsoft.com/office/officeart/2005/8/layout/hierarchy2"/>
    <dgm:cxn modelId="{3BD9CB59-DB37-471C-BAD1-2839D101A162}" type="presParOf" srcId="{0C34DE8B-C7AC-4769-A75A-F0808F71BB50}" destId="{B9E7EA81-5ADC-4EF5-B873-2562F994277D}" srcOrd="1" destOrd="0" presId="urn:microsoft.com/office/officeart/2005/8/layout/hierarchy2"/>
    <dgm:cxn modelId="{582390D4-B803-4615-BD14-F2028C15FE77}" type="presParOf" srcId="{B9E7EA81-5ADC-4EF5-B873-2562F994277D}" destId="{5E1AF7AD-2ECF-4B55-9EDE-693ABF4C4C38}" srcOrd="0" destOrd="0" presId="urn:microsoft.com/office/officeart/2005/8/layout/hierarchy2"/>
    <dgm:cxn modelId="{E35B7484-44E3-47CB-A977-FF8247477F45}" type="presParOf" srcId="{B9E7EA81-5ADC-4EF5-B873-2562F994277D}" destId="{1C35CB7F-73A3-4A6F-85B7-BEECBEDE3348}" srcOrd="1" destOrd="0" presId="urn:microsoft.com/office/officeart/2005/8/layout/hierarchy2"/>
    <dgm:cxn modelId="{387BF0B5-ED6E-4DF7-8353-0E2468917060}" type="presParOf" srcId="{1C35CB7F-73A3-4A6F-85B7-BEECBEDE3348}" destId="{D702CA39-2018-46E6-ACD3-5C4F6F69705E}" srcOrd="0" destOrd="0" presId="urn:microsoft.com/office/officeart/2005/8/layout/hierarchy2"/>
    <dgm:cxn modelId="{4F2E0A36-028B-4BBB-B866-235C4003CA78}" type="presParOf" srcId="{D702CA39-2018-46E6-ACD3-5C4F6F69705E}" destId="{A5770D05-580F-4FBA-885E-7E927AD9EFDC}" srcOrd="0" destOrd="0" presId="urn:microsoft.com/office/officeart/2005/8/layout/hierarchy2"/>
    <dgm:cxn modelId="{979CE2FE-C4A1-4934-9BE5-6A8596B7FA28}" type="presParOf" srcId="{1C35CB7F-73A3-4A6F-85B7-BEECBEDE3348}" destId="{AA8D6F72-02D8-4C0F-A022-F0E55101B3F3}" srcOrd="1" destOrd="0" presId="urn:microsoft.com/office/officeart/2005/8/layout/hierarchy2"/>
    <dgm:cxn modelId="{1ABA448F-D0A1-4356-8101-492A29D295F7}" type="presParOf" srcId="{AA8D6F72-02D8-4C0F-A022-F0E55101B3F3}" destId="{10CFF36F-70A4-4CD0-93F4-12942EA2321C}" srcOrd="0" destOrd="0" presId="urn:microsoft.com/office/officeart/2005/8/layout/hierarchy2"/>
    <dgm:cxn modelId="{6CC68DDB-3830-4B7C-BC06-D35F36173987}" type="presParOf" srcId="{AA8D6F72-02D8-4C0F-A022-F0E55101B3F3}" destId="{B2B956BD-EC9D-448F-A259-01759284959D}" srcOrd="1" destOrd="0" presId="urn:microsoft.com/office/officeart/2005/8/layout/hierarchy2"/>
    <dgm:cxn modelId="{90056CEA-1BA3-4FD5-A143-85D49F06190E}" type="presParOf" srcId="{0C34DE8B-C7AC-4769-A75A-F0808F71BB50}" destId="{DAF7CDB9-C902-4699-8715-EC8AB998BAF3}" srcOrd="2" destOrd="0" presId="urn:microsoft.com/office/officeart/2005/8/layout/hierarchy2"/>
    <dgm:cxn modelId="{46B098E6-9EAA-48FC-8C05-284BAFA6B86C}" type="presParOf" srcId="{DAF7CDB9-C902-4699-8715-EC8AB998BAF3}" destId="{F6E2A011-B871-4745-A4E4-C562285E343F}" srcOrd="0" destOrd="0" presId="urn:microsoft.com/office/officeart/2005/8/layout/hierarchy2"/>
    <dgm:cxn modelId="{ED8A1107-490C-4413-805F-CB7F431107C0}" type="presParOf" srcId="{0C34DE8B-C7AC-4769-A75A-F0808F71BB50}" destId="{C14CFA2E-FF30-4F74-BDAC-FF54FE8D4DD7}" srcOrd="3" destOrd="0" presId="urn:microsoft.com/office/officeart/2005/8/layout/hierarchy2"/>
    <dgm:cxn modelId="{49736AF8-9258-41D5-91C8-0AA2B2D0DCA2}" type="presParOf" srcId="{C14CFA2E-FF30-4F74-BDAC-FF54FE8D4DD7}" destId="{C5B3B03E-F876-4795-B95D-3B3F0ACC347C}" srcOrd="0" destOrd="0" presId="urn:microsoft.com/office/officeart/2005/8/layout/hierarchy2"/>
    <dgm:cxn modelId="{BF687E7C-0BDE-4230-8761-06729AABDBCC}" type="presParOf" srcId="{C14CFA2E-FF30-4F74-BDAC-FF54FE8D4DD7}" destId="{A469FEDB-1C31-4771-81AB-A032CF7D2519}" srcOrd="1" destOrd="0" presId="urn:microsoft.com/office/officeart/2005/8/layout/hierarchy2"/>
    <dgm:cxn modelId="{1F58AFC8-7BFA-41B6-998E-41C061934F21}" type="presParOf" srcId="{A469FEDB-1C31-4771-81AB-A032CF7D2519}" destId="{A4467DEA-F8F1-485D-838B-719A67E5F2C0}" srcOrd="0" destOrd="0" presId="urn:microsoft.com/office/officeart/2005/8/layout/hierarchy2"/>
    <dgm:cxn modelId="{582AB0A7-C103-47DF-83B6-7A822AFFD701}" type="presParOf" srcId="{A4467DEA-F8F1-485D-838B-719A67E5F2C0}" destId="{70919FE1-132A-446A-BCB5-3C2FFE380E3E}" srcOrd="0" destOrd="0" presId="urn:microsoft.com/office/officeart/2005/8/layout/hierarchy2"/>
    <dgm:cxn modelId="{7400303B-C25A-44FD-A31D-D4B0499DB81C}" type="presParOf" srcId="{A469FEDB-1C31-4771-81AB-A032CF7D2519}" destId="{49FBB071-A28F-4890-9FB5-69493A764FDB}" srcOrd="1" destOrd="0" presId="urn:microsoft.com/office/officeart/2005/8/layout/hierarchy2"/>
    <dgm:cxn modelId="{88B426BF-4DE1-45AE-A33D-35DEC316AA41}" type="presParOf" srcId="{49FBB071-A28F-4890-9FB5-69493A764FDB}" destId="{5913D5D3-C621-46C5-8C99-E9C6B2F0FD03}" srcOrd="0" destOrd="0" presId="urn:microsoft.com/office/officeart/2005/8/layout/hierarchy2"/>
    <dgm:cxn modelId="{CCB33B36-5F3B-4DBC-A249-73E618DEB42E}" type="presParOf" srcId="{49FBB071-A28F-4890-9FB5-69493A764FDB}" destId="{A7F1E66C-C515-4E20-A378-25B6D50A9C35}" srcOrd="1" destOrd="0" presId="urn:microsoft.com/office/officeart/2005/8/layout/hierarchy2"/>
    <dgm:cxn modelId="{3C9D34CA-28C2-4382-8A30-EC223F2748AD}" type="presParOf" srcId="{0C34DE8B-C7AC-4769-A75A-F0808F71BB50}" destId="{8C32404E-5BD3-4521-BD9E-DC28AAF60347}" srcOrd="4" destOrd="0" presId="urn:microsoft.com/office/officeart/2005/8/layout/hierarchy2"/>
    <dgm:cxn modelId="{09466829-D133-48B0-B130-0DDE26699EFF}" type="presParOf" srcId="{8C32404E-5BD3-4521-BD9E-DC28AAF60347}" destId="{B469BAB4-0B0D-4A91-8370-4F8D97827823}" srcOrd="0" destOrd="0" presId="urn:microsoft.com/office/officeart/2005/8/layout/hierarchy2"/>
    <dgm:cxn modelId="{B2E89F17-55C4-426E-9FF8-7B8594129B9D}" type="presParOf" srcId="{0C34DE8B-C7AC-4769-A75A-F0808F71BB50}" destId="{24F89E84-E3D6-49CA-9D62-115A2156DB83}" srcOrd="5" destOrd="0" presId="urn:microsoft.com/office/officeart/2005/8/layout/hierarchy2"/>
    <dgm:cxn modelId="{94D7E90D-30C5-4C98-96C2-5E9F6B591CDE}" type="presParOf" srcId="{24F89E84-E3D6-49CA-9D62-115A2156DB83}" destId="{D0C1BBA9-6840-4EAC-B607-7AD0C87B37F1}" srcOrd="0" destOrd="0" presId="urn:microsoft.com/office/officeart/2005/8/layout/hierarchy2"/>
    <dgm:cxn modelId="{A7B496F8-34A7-4266-BE22-CD4F28A140CE}" type="presParOf" srcId="{24F89E84-E3D6-49CA-9D62-115A2156DB83}" destId="{98DFE037-6200-42C3-9C5E-B006466CB6F5}" srcOrd="1" destOrd="0" presId="urn:microsoft.com/office/officeart/2005/8/layout/hierarchy2"/>
    <dgm:cxn modelId="{8B61278D-498F-4865-BF96-3C99C861FE4D}" type="presParOf" srcId="{98DFE037-6200-42C3-9C5E-B006466CB6F5}" destId="{5FDFF4A5-AF7C-4828-A2D5-76D24E6B3311}" srcOrd="0" destOrd="0" presId="urn:microsoft.com/office/officeart/2005/8/layout/hierarchy2"/>
    <dgm:cxn modelId="{8E9731E4-6385-48E6-B929-9C866CC10DDE}" type="presParOf" srcId="{5FDFF4A5-AF7C-4828-A2D5-76D24E6B3311}" destId="{B868322A-FBF7-4BC8-BDEB-BB08EDB8C24A}" srcOrd="0" destOrd="0" presId="urn:microsoft.com/office/officeart/2005/8/layout/hierarchy2"/>
    <dgm:cxn modelId="{1E9BC9D6-0BF0-4C5C-AFDE-AF697674DAD7}" type="presParOf" srcId="{98DFE037-6200-42C3-9C5E-B006466CB6F5}" destId="{4ADD390A-DB6C-43F6-94FE-2E16919FDF00}" srcOrd="1" destOrd="0" presId="urn:microsoft.com/office/officeart/2005/8/layout/hierarchy2"/>
    <dgm:cxn modelId="{42D365EF-E43F-42C2-A4A8-B423A7720EFE}" type="presParOf" srcId="{4ADD390A-DB6C-43F6-94FE-2E16919FDF00}" destId="{44CCCEC4-341F-40AA-95F8-F406F348CF14}" srcOrd="0" destOrd="0" presId="urn:microsoft.com/office/officeart/2005/8/layout/hierarchy2"/>
    <dgm:cxn modelId="{F89319D8-7C2D-438F-8FBC-861379EB0DA1}" type="presParOf" srcId="{4ADD390A-DB6C-43F6-94FE-2E16919FDF00}" destId="{C7ABF557-6E56-4BD2-89AE-17450FDBA88F}" srcOrd="1" destOrd="0" presId="urn:microsoft.com/office/officeart/2005/8/layout/hierarchy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852ED19-A378-432B-BD28-0FD3FDDC2CB3}"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en-US"/>
        </a:p>
      </dgm:t>
    </dgm:pt>
    <dgm:pt modelId="{4051929B-5844-421C-B62B-CA0AF280512F}">
      <dgm:prSet phldrT="[Текст]" custT="1"/>
      <dgm:spPr/>
      <dgm:t>
        <a:bodyPr/>
        <a:lstStyle/>
        <a:p>
          <a:pPr algn="ctr"/>
          <a:r>
            <a:rPr lang="ru-RU" sz="1100">
              <a:latin typeface="Times New Roman" panose="02020603050405020304" pitchFamily="18" charset="0"/>
              <a:cs typeface="Times New Roman" panose="02020603050405020304" pitchFamily="18" charset="0"/>
            </a:rPr>
            <a:t>Процесс удаления </a:t>
          </a:r>
        </a:p>
        <a:p>
          <a:pPr algn="ctr"/>
          <a:r>
            <a:rPr lang="ru-RU" sz="1100">
              <a:latin typeface="Times New Roman" panose="02020603050405020304" pitchFamily="18" charset="0"/>
              <a:cs typeface="Times New Roman" panose="02020603050405020304" pitchFamily="18" charset="0"/>
            </a:rPr>
            <a:t>фосфора</a:t>
          </a:r>
          <a:endParaRPr lang="en-US" sz="1100">
            <a:latin typeface="Times New Roman" panose="02020603050405020304" pitchFamily="18" charset="0"/>
            <a:cs typeface="Times New Roman" panose="02020603050405020304" pitchFamily="18" charset="0"/>
          </a:endParaRPr>
        </a:p>
      </dgm:t>
    </dgm:pt>
    <dgm:pt modelId="{7DABCA2E-5488-4578-8486-EF76977F6DE4}" type="parTrans" cxnId="{B85A4EAF-A804-44A7-A485-EA605DF37B02}">
      <dgm:prSet/>
      <dgm:spPr/>
      <dgm:t>
        <a:bodyPr/>
        <a:lstStyle/>
        <a:p>
          <a:pPr algn="ctr"/>
          <a:endParaRPr lang="en-US"/>
        </a:p>
      </dgm:t>
    </dgm:pt>
    <dgm:pt modelId="{A941B896-BF86-428B-BA72-AF323F49978C}" type="sibTrans" cxnId="{B85A4EAF-A804-44A7-A485-EA605DF37B02}">
      <dgm:prSet/>
      <dgm:spPr/>
      <dgm:t>
        <a:bodyPr/>
        <a:lstStyle/>
        <a:p>
          <a:pPr algn="ctr"/>
          <a:endParaRPr lang="en-US"/>
        </a:p>
      </dgm:t>
    </dgm:pt>
    <dgm:pt modelId="{8CE28BAD-4F4C-4ACD-9E39-D73DDCAC2CDA}">
      <dgm:prSet phldrT="[Текст]" custT="1"/>
      <dgm:spPr/>
      <dgm:t>
        <a:bodyPr/>
        <a:lstStyle/>
        <a:p>
          <a:pPr algn="ctr"/>
          <a:r>
            <a:rPr lang="ru-RU" sz="1100">
              <a:latin typeface="Times New Roman" panose="02020603050405020304" pitchFamily="18" charset="0"/>
              <a:cs typeface="Times New Roman" panose="02020603050405020304" pitchFamily="18" charset="0"/>
            </a:rPr>
            <a:t>Образование фосфида в шлаке, основность в смеси </a:t>
          </a:r>
          <a:r>
            <a:rPr lang="kk-KZ" sz="1100">
              <a:latin typeface="Times New Roman" panose="02020603050405020304" pitchFamily="18" charset="0"/>
              <a:cs typeface="Times New Roman" panose="02020603050405020304" pitchFamily="18" charset="0"/>
            </a:rPr>
            <a:t>MG-Si</a:t>
          </a:r>
          <a:r>
            <a:rPr lang="ru-RU" sz="1100">
              <a:latin typeface="Times New Roman" panose="02020603050405020304" pitchFamily="18" charset="0"/>
              <a:cs typeface="Times New Roman" panose="02020603050405020304" pitchFamily="18" charset="0"/>
            </a:rPr>
            <a:t> ниже: </a:t>
          </a:r>
          <a:endParaRPr lang="en-US" sz="1100">
            <a:latin typeface="Times New Roman" panose="02020603050405020304" pitchFamily="18" charset="0"/>
            <a:cs typeface="Times New Roman" panose="02020603050405020304" pitchFamily="18" charset="0"/>
          </a:endParaRPr>
        </a:p>
      </dgm:t>
    </dgm:pt>
    <dgm:pt modelId="{F425619F-3005-4E1A-B075-70F76CCB8B14}" type="parTrans" cxnId="{E88C6CBE-EBBE-4B3D-92CE-A012D61E76B5}">
      <dgm:prSet/>
      <dgm:spPr/>
      <dgm:t>
        <a:bodyPr/>
        <a:lstStyle/>
        <a:p>
          <a:pPr algn="ctr"/>
          <a:endParaRPr lang="en-US"/>
        </a:p>
      </dgm:t>
    </dgm:pt>
    <dgm:pt modelId="{D9B5700B-F850-4C8C-B28E-0D7B8C450D0F}" type="sibTrans" cxnId="{E88C6CBE-EBBE-4B3D-92CE-A012D61E76B5}">
      <dgm:prSet/>
      <dgm:spPr/>
      <dgm:t>
        <a:bodyPr/>
        <a:lstStyle/>
        <a:p>
          <a:pPr algn="ctr"/>
          <a:endParaRPr lang="en-US"/>
        </a:p>
      </dgm:t>
    </dgm:pt>
    <dgm:pt modelId="{10906957-19E3-4737-A15B-75580E217D73}">
      <dgm:prSet custT="1"/>
      <dgm:spPr/>
      <dgm:t>
        <a:bodyPr/>
        <a:lstStyle/>
        <a:p>
          <a:pPr algn="ctr"/>
          <a:r>
            <a:rPr lang="kk-KZ" sz="1100">
              <a:latin typeface="Times New Roman" panose="02020603050405020304" pitchFamily="18" charset="0"/>
              <a:cs typeface="Times New Roman" panose="02020603050405020304" pitchFamily="18" charset="0"/>
            </a:rPr>
            <a:t>[P] + (3/4)O</a:t>
          </a:r>
          <a:r>
            <a:rPr lang="kk-KZ" sz="1100" baseline="30000">
              <a:latin typeface="Times New Roman" panose="02020603050405020304" pitchFamily="18" charset="0"/>
              <a:cs typeface="Times New Roman" panose="02020603050405020304" pitchFamily="18" charset="0"/>
            </a:rPr>
            <a:t>2-</a:t>
          </a:r>
          <a:r>
            <a:rPr lang="kk-KZ" sz="1100">
              <a:latin typeface="Times New Roman" panose="02020603050405020304" pitchFamily="18" charset="0"/>
              <a:cs typeface="Times New Roman" panose="02020603050405020304" pitchFamily="18" charset="0"/>
            </a:rPr>
            <a:t> → P</a:t>
          </a:r>
          <a:r>
            <a:rPr lang="kk-KZ" sz="1100" baseline="30000">
              <a:latin typeface="Times New Roman" panose="02020603050405020304" pitchFamily="18" charset="0"/>
              <a:cs typeface="Times New Roman" panose="02020603050405020304" pitchFamily="18" charset="0"/>
            </a:rPr>
            <a:t>3-</a:t>
          </a:r>
          <a:r>
            <a:rPr lang="kk-KZ" sz="1100">
              <a:latin typeface="Times New Roman" panose="02020603050405020304" pitchFamily="18" charset="0"/>
              <a:cs typeface="Times New Roman" panose="02020603050405020304" pitchFamily="18" charset="0"/>
            </a:rPr>
            <a:t>+ (3/4)O</a:t>
          </a:r>
          <a:r>
            <a:rPr lang="kk-KZ" sz="1100" baseline="-25000">
              <a:latin typeface="Times New Roman" panose="02020603050405020304" pitchFamily="18" charset="0"/>
              <a:cs typeface="Times New Roman" panose="02020603050405020304" pitchFamily="18" charset="0"/>
            </a:rPr>
            <a:t>2</a:t>
          </a:r>
          <a:endParaRPr lang="en-US" sz="1100" baseline="-25000">
            <a:latin typeface="Times New Roman" panose="02020603050405020304" pitchFamily="18" charset="0"/>
            <a:cs typeface="Times New Roman" panose="02020603050405020304" pitchFamily="18" charset="0"/>
          </a:endParaRPr>
        </a:p>
      </dgm:t>
    </dgm:pt>
    <dgm:pt modelId="{4475EA42-21C3-41B2-A124-292B8D3C41E1}" type="parTrans" cxnId="{A072BAF8-6039-4C5E-A5CF-E1C43A9965F4}">
      <dgm:prSet/>
      <dgm:spPr/>
      <dgm:t>
        <a:bodyPr/>
        <a:lstStyle/>
        <a:p>
          <a:pPr algn="ctr"/>
          <a:endParaRPr lang="en-US"/>
        </a:p>
      </dgm:t>
    </dgm:pt>
    <dgm:pt modelId="{E6D2BC6D-44FC-4720-B1AA-CBB4EEAE6C93}" type="sibTrans" cxnId="{A072BAF8-6039-4C5E-A5CF-E1C43A9965F4}">
      <dgm:prSet/>
      <dgm:spPr/>
      <dgm:t>
        <a:bodyPr/>
        <a:lstStyle/>
        <a:p>
          <a:pPr algn="ctr"/>
          <a:endParaRPr lang="en-US"/>
        </a:p>
      </dgm:t>
    </dgm:pt>
    <dgm:pt modelId="{56A9669C-47BA-4363-8A14-FC370E7BB7A7}">
      <dgm:prSet custT="1"/>
      <dgm:spPr/>
      <dgm:t>
        <a:bodyPr/>
        <a:lstStyle/>
        <a:p>
          <a:pPr algn="ctr"/>
          <a:r>
            <a:rPr lang="kk-KZ" sz="1100">
              <a:latin typeface="Times New Roman" panose="02020603050405020304" pitchFamily="18" charset="0"/>
              <a:cs typeface="Times New Roman" panose="02020603050405020304" pitchFamily="18" charset="0"/>
            </a:rPr>
            <a:t>Образование фосфата в шлаке, основнось в смеси MG-Si выше:</a:t>
          </a:r>
          <a:endParaRPr lang="en-US" sz="1100">
            <a:latin typeface="Times New Roman" panose="02020603050405020304" pitchFamily="18" charset="0"/>
            <a:cs typeface="Times New Roman" panose="02020603050405020304" pitchFamily="18" charset="0"/>
          </a:endParaRPr>
        </a:p>
      </dgm:t>
    </dgm:pt>
    <dgm:pt modelId="{E51DE65A-D5D4-471C-BE36-CEADE7BAE8EC}" type="parTrans" cxnId="{E23F832C-F193-4BB3-A5D3-C49DBDA024EB}">
      <dgm:prSet/>
      <dgm:spPr/>
      <dgm:t>
        <a:bodyPr/>
        <a:lstStyle/>
        <a:p>
          <a:pPr algn="ctr"/>
          <a:endParaRPr lang="en-US"/>
        </a:p>
      </dgm:t>
    </dgm:pt>
    <dgm:pt modelId="{94A5E9F1-2471-4C6D-B3D2-E8EEF60C2A40}" type="sibTrans" cxnId="{E23F832C-F193-4BB3-A5D3-C49DBDA024EB}">
      <dgm:prSet/>
      <dgm:spPr/>
      <dgm:t>
        <a:bodyPr/>
        <a:lstStyle/>
        <a:p>
          <a:pPr algn="ctr"/>
          <a:endParaRPr lang="en-US"/>
        </a:p>
      </dgm:t>
    </dgm:pt>
    <mc:AlternateContent xmlns:mc="http://schemas.openxmlformats.org/markup-compatibility/2006" xmlns:a14="http://schemas.microsoft.com/office/drawing/2010/main">
      <mc:Choice Requires="a14">
        <dgm:pt modelId="{2CFA3851-5167-4132-8E6C-DD20E1E18552}">
          <dgm:prSet custT="1"/>
          <dgm:spPr/>
          <dgm:t>
            <a:bodyPr/>
            <a:lstStyle/>
            <a:p>
              <a:pPr algn="ctr"/>
              <a:r>
                <a:rPr lang="kk-KZ" sz="1100">
                  <a:latin typeface="Times New Roman" panose="02020603050405020304" pitchFamily="18" charset="0"/>
                  <a:cs typeface="Times New Roman" panose="02020603050405020304" pitchFamily="18" charset="0"/>
                </a:rPr>
                <a:t>[P] + (3/2)O</a:t>
              </a:r>
              <a:r>
                <a:rPr lang="kk-KZ" sz="1100" baseline="30000">
                  <a:latin typeface="Times New Roman" panose="02020603050405020304" pitchFamily="18" charset="0"/>
                  <a:cs typeface="Times New Roman" panose="02020603050405020304" pitchFamily="18" charset="0"/>
                </a:rPr>
                <a:t>2-</a:t>
              </a:r>
              <a:r>
                <a:rPr lang="kk-KZ" sz="1100">
                  <a:latin typeface="Times New Roman" panose="02020603050405020304" pitchFamily="18" charset="0"/>
                  <a:cs typeface="Times New Roman" panose="02020603050405020304" pitchFamily="18" charset="0"/>
                </a:rPr>
                <a:t> + (5/4)O</a:t>
              </a:r>
              <a:r>
                <a:rPr lang="kk-KZ" sz="1100" baseline="-25000">
                  <a:latin typeface="Times New Roman" panose="02020603050405020304" pitchFamily="18" charset="0"/>
                  <a:cs typeface="Times New Roman" panose="02020603050405020304" pitchFamily="18" charset="0"/>
                </a:rPr>
                <a:t>2</a:t>
              </a:r>
              <a:r>
                <a:rPr lang="kk-KZ" sz="1100">
                  <a:latin typeface="Times New Roman" panose="02020603050405020304" pitchFamily="18" charset="0"/>
                  <a:cs typeface="Times New Roman" panose="02020603050405020304" pitchFamily="18" charset="0"/>
                </a:rPr>
                <a:t> → PO</a:t>
              </a:r>
              <a14:m>
                <m:oMath xmlns:m="http://schemas.openxmlformats.org/officeDocument/2006/math">
                  <m:m>
                    <m:mPr>
                      <m:mcs>
                        <m:mc>
                          <m:mcPr>
                            <m:count m:val="1"/>
                            <m:mcJc m:val="center"/>
                          </m:mcPr>
                        </m:mc>
                      </m:mcs>
                      <m:ctrlPr>
                        <a:rPr lang="kk-KZ" sz="1100" i="1">
                          <a:latin typeface="Cambria Math" panose="02040503050406030204" pitchFamily="18" charset="0"/>
                          <a:cs typeface="Times New Roman" panose="02020603050405020304" pitchFamily="18" charset="0"/>
                        </a:rPr>
                      </m:ctrlPr>
                    </m:mPr>
                    <m:mr>
                      <m:e>
                        <m:r>
                          <m:rPr>
                            <m:brk m:alnAt="7"/>
                          </m:rPr>
                          <a:rPr lang="ru-RU" sz="1100" b="0" i="1">
                            <a:latin typeface="Cambria Math" panose="02040503050406030204" pitchFamily="18" charset="0"/>
                            <a:cs typeface="Times New Roman" panose="02020603050405020304" pitchFamily="18" charset="0"/>
                          </a:rPr>
                          <m:t>3</m:t>
                        </m:r>
                        <m:r>
                          <a:rPr lang="ru-RU" sz="1100" b="0" i="1">
                            <a:latin typeface="Cambria Math" panose="02040503050406030204" pitchFamily="18" charset="0"/>
                            <a:cs typeface="Times New Roman" panose="02020603050405020304" pitchFamily="18" charset="0"/>
                          </a:rPr>
                          <m:t>−</m:t>
                        </m:r>
                      </m:e>
                    </m:mr>
                    <m:mr>
                      <m:e>
                        <m:r>
                          <a:rPr lang="ru-RU" sz="1100" b="0" i="1">
                            <a:latin typeface="Cambria Math" panose="02040503050406030204" pitchFamily="18" charset="0"/>
                            <a:cs typeface="Times New Roman" panose="02020603050405020304" pitchFamily="18" charset="0"/>
                          </a:rPr>
                          <m:t>4</m:t>
                        </m:r>
                      </m:e>
                    </m:mr>
                  </m:m>
                </m:oMath>
              </a14:m>
              <a:endParaRPr lang="en-US" sz="1100">
                <a:latin typeface="Times New Roman" panose="02020603050405020304" pitchFamily="18" charset="0"/>
                <a:cs typeface="Times New Roman" panose="02020603050405020304" pitchFamily="18" charset="0"/>
              </a:endParaRPr>
            </a:p>
          </dgm:t>
        </dgm:pt>
      </mc:Choice>
      <mc:Fallback xmlns="">
        <dgm:pt modelId="{2CFA3851-5167-4132-8E6C-DD20E1E18552}">
          <dgm:prSet custT="1"/>
          <dgm:spPr/>
          <dgm:t>
            <a:bodyPr/>
            <a:lstStyle/>
            <a:p>
              <a:pPr algn="ctr"/>
              <a:r>
                <a:rPr lang="kk-KZ" sz="1100">
                  <a:latin typeface="Times New Roman" panose="02020603050405020304" pitchFamily="18" charset="0"/>
                  <a:cs typeface="Times New Roman" panose="02020603050405020304" pitchFamily="18" charset="0"/>
                </a:rPr>
                <a:t>[P] + (3/2)O</a:t>
              </a:r>
              <a:r>
                <a:rPr lang="kk-KZ" sz="1100" baseline="30000">
                  <a:latin typeface="Times New Roman" panose="02020603050405020304" pitchFamily="18" charset="0"/>
                  <a:cs typeface="Times New Roman" panose="02020603050405020304" pitchFamily="18" charset="0"/>
                </a:rPr>
                <a:t>2-</a:t>
              </a:r>
              <a:r>
                <a:rPr lang="kk-KZ" sz="1100">
                  <a:latin typeface="Times New Roman" panose="02020603050405020304" pitchFamily="18" charset="0"/>
                  <a:cs typeface="Times New Roman" panose="02020603050405020304" pitchFamily="18" charset="0"/>
                </a:rPr>
                <a:t> + (5/4)O</a:t>
              </a:r>
              <a:r>
                <a:rPr lang="kk-KZ" sz="1100" baseline="-25000">
                  <a:latin typeface="Times New Roman" panose="02020603050405020304" pitchFamily="18" charset="0"/>
                  <a:cs typeface="Times New Roman" panose="02020603050405020304" pitchFamily="18" charset="0"/>
                </a:rPr>
                <a:t>2</a:t>
              </a:r>
              <a:r>
                <a:rPr lang="kk-KZ" sz="1100">
                  <a:latin typeface="Times New Roman" panose="02020603050405020304" pitchFamily="18" charset="0"/>
                  <a:cs typeface="Times New Roman" panose="02020603050405020304" pitchFamily="18" charset="0"/>
                </a:rPr>
                <a:t> → PO</a:t>
              </a:r>
              <a:r>
                <a:rPr lang="kk-KZ" sz="1100" i="0">
                  <a:latin typeface="Cambria Math" panose="02040503050406030204" pitchFamily="18" charset="0"/>
                  <a:cs typeface="Times New Roman" panose="02020603050405020304" pitchFamily="18" charset="0"/>
                </a:rPr>
                <a:t>■8(</a:t>
              </a:r>
              <a:r>
                <a:rPr lang="ru-RU" sz="1100" b="0" i="0">
                  <a:latin typeface="Cambria Math" panose="02040503050406030204" pitchFamily="18" charset="0"/>
                  <a:cs typeface="Times New Roman" panose="02020603050405020304" pitchFamily="18" charset="0"/>
                </a:rPr>
                <a:t>3−@4)</a:t>
              </a:r>
              <a:endParaRPr lang="en-US" sz="1100">
                <a:latin typeface="Times New Roman" panose="02020603050405020304" pitchFamily="18" charset="0"/>
                <a:cs typeface="Times New Roman" panose="02020603050405020304" pitchFamily="18" charset="0"/>
              </a:endParaRPr>
            </a:p>
          </dgm:t>
        </dgm:pt>
      </mc:Fallback>
    </mc:AlternateContent>
    <dgm:pt modelId="{E3E3B5E8-F7D6-4EA8-AB89-6D4B2D7920B6}" type="parTrans" cxnId="{ACC229D3-0665-4057-9E58-243BCD069F01}">
      <dgm:prSet/>
      <dgm:spPr/>
      <dgm:t>
        <a:bodyPr/>
        <a:lstStyle/>
        <a:p>
          <a:pPr algn="ctr"/>
          <a:endParaRPr lang="en-US"/>
        </a:p>
      </dgm:t>
    </dgm:pt>
    <dgm:pt modelId="{8941C15A-FEC0-4631-A669-E5B7B050F62F}" type="sibTrans" cxnId="{ACC229D3-0665-4057-9E58-243BCD069F01}">
      <dgm:prSet/>
      <dgm:spPr/>
      <dgm:t>
        <a:bodyPr/>
        <a:lstStyle/>
        <a:p>
          <a:pPr algn="ctr"/>
          <a:endParaRPr lang="en-US"/>
        </a:p>
      </dgm:t>
    </dgm:pt>
    <dgm:pt modelId="{20AF9595-DC04-48BB-B091-735609D1C94E}" type="pres">
      <dgm:prSet presAssocID="{2852ED19-A378-432B-BD28-0FD3FDDC2CB3}" presName="diagram" presStyleCnt="0">
        <dgm:presLayoutVars>
          <dgm:chPref val="1"/>
          <dgm:dir/>
          <dgm:animOne val="branch"/>
          <dgm:animLvl val="lvl"/>
          <dgm:resizeHandles val="exact"/>
        </dgm:presLayoutVars>
      </dgm:prSet>
      <dgm:spPr/>
    </dgm:pt>
    <dgm:pt modelId="{5FECF05B-BFFE-4992-8451-D30EA16F664D}" type="pres">
      <dgm:prSet presAssocID="{4051929B-5844-421C-B62B-CA0AF280512F}" presName="root1" presStyleCnt="0"/>
      <dgm:spPr/>
    </dgm:pt>
    <dgm:pt modelId="{FED4C97E-EC31-4D58-883A-3706D9ADDC72}" type="pres">
      <dgm:prSet presAssocID="{4051929B-5844-421C-B62B-CA0AF280512F}" presName="LevelOneTextNode" presStyleLbl="node0" presStyleIdx="0" presStyleCnt="1" custScaleX="72681" custScaleY="111765">
        <dgm:presLayoutVars>
          <dgm:chPref val="3"/>
        </dgm:presLayoutVars>
      </dgm:prSet>
      <dgm:spPr/>
    </dgm:pt>
    <dgm:pt modelId="{C9D582AD-4D31-44F2-8A48-7E2B461AC89F}" type="pres">
      <dgm:prSet presAssocID="{4051929B-5844-421C-B62B-CA0AF280512F}" presName="level2hierChild" presStyleCnt="0"/>
      <dgm:spPr/>
    </dgm:pt>
    <dgm:pt modelId="{CDCB0544-5B35-4B6D-9B04-7E3DC1F70A65}" type="pres">
      <dgm:prSet presAssocID="{F425619F-3005-4E1A-B075-70F76CCB8B14}" presName="conn2-1" presStyleLbl="parChTrans1D2" presStyleIdx="0" presStyleCnt="2"/>
      <dgm:spPr/>
    </dgm:pt>
    <dgm:pt modelId="{504CB934-B7D4-4729-956E-5E77A2B6ED09}" type="pres">
      <dgm:prSet presAssocID="{F425619F-3005-4E1A-B075-70F76CCB8B14}" presName="connTx" presStyleLbl="parChTrans1D2" presStyleIdx="0" presStyleCnt="2"/>
      <dgm:spPr/>
    </dgm:pt>
    <dgm:pt modelId="{12FDCC43-0822-4E4E-A8E8-47CCE79FFA3C}" type="pres">
      <dgm:prSet presAssocID="{8CE28BAD-4F4C-4ACD-9E39-D73DDCAC2CDA}" presName="root2" presStyleCnt="0"/>
      <dgm:spPr/>
    </dgm:pt>
    <dgm:pt modelId="{A1A40B30-8DF0-4121-8498-D589FDD03ABD}" type="pres">
      <dgm:prSet presAssocID="{8CE28BAD-4F4C-4ACD-9E39-D73DDCAC2CDA}" presName="LevelTwoTextNode" presStyleLbl="node2" presStyleIdx="0" presStyleCnt="2" custScaleX="121352" custScaleY="135177">
        <dgm:presLayoutVars>
          <dgm:chPref val="3"/>
        </dgm:presLayoutVars>
      </dgm:prSet>
      <dgm:spPr/>
    </dgm:pt>
    <dgm:pt modelId="{D7007DC3-061D-4F51-B8ED-44B033CCB75E}" type="pres">
      <dgm:prSet presAssocID="{8CE28BAD-4F4C-4ACD-9E39-D73DDCAC2CDA}" presName="level3hierChild" presStyleCnt="0"/>
      <dgm:spPr/>
    </dgm:pt>
    <dgm:pt modelId="{23930368-1C61-45F2-8E29-E438B57F19D1}" type="pres">
      <dgm:prSet presAssocID="{4475EA42-21C3-41B2-A124-292B8D3C41E1}" presName="conn2-1" presStyleLbl="parChTrans1D3" presStyleIdx="0" presStyleCnt="2"/>
      <dgm:spPr/>
    </dgm:pt>
    <dgm:pt modelId="{753754D4-2501-48D7-8517-503CE861FF99}" type="pres">
      <dgm:prSet presAssocID="{4475EA42-21C3-41B2-A124-292B8D3C41E1}" presName="connTx" presStyleLbl="parChTrans1D3" presStyleIdx="0" presStyleCnt="2"/>
      <dgm:spPr/>
    </dgm:pt>
    <dgm:pt modelId="{644985B0-71CA-4FDD-8460-608EF916AFF4}" type="pres">
      <dgm:prSet presAssocID="{10906957-19E3-4737-A15B-75580E217D73}" presName="root2" presStyleCnt="0"/>
      <dgm:spPr/>
    </dgm:pt>
    <dgm:pt modelId="{D8FA353D-9337-4FCC-8795-EE037CE25211}" type="pres">
      <dgm:prSet presAssocID="{10906957-19E3-4737-A15B-75580E217D73}" presName="LevelTwoTextNode" presStyleLbl="node3" presStyleIdx="0" presStyleCnt="2" custScaleX="182066" custScaleY="132623" custLinFactNeighborX="11852" custLinFactNeighborY="-1634">
        <dgm:presLayoutVars>
          <dgm:chPref val="3"/>
        </dgm:presLayoutVars>
      </dgm:prSet>
      <dgm:spPr/>
    </dgm:pt>
    <dgm:pt modelId="{00872D9B-70E1-436F-9195-43C133E4E830}" type="pres">
      <dgm:prSet presAssocID="{10906957-19E3-4737-A15B-75580E217D73}" presName="level3hierChild" presStyleCnt="0"/>
      <dgm:spPr/>
    </dgm:pt>
    <dgm:pt modelId="{6D62F947-8F8F-4861-9A8C-A98530A63B5A}" type="pres">
      <dgm:prSet presAssocID="{E51DE65A-D5D4-471C-BE36-CEADE7BAE8EC}" presName="conn2-1" presStyleLbl="parChTrans1D2" presStyleIdx="1" presStyleCnt="2"/>
      <dgm:spPr/>
    </dgm:pt>
    <dgm:pt modelId="{10D06C92-DDF1-4665-8079-23587229E0F8}" type="pres">
      <dgm:prSet presAssocID="{E51DE65A-D5D4-471C-BE36-CEADE7BAE8EC}" presName="connTx" presStyleLbl="parChTrans1D2" presStyleIdx="1" presStyleCnt="2"/>
      <dgm:spPr/>
    </dgm:pt>
    <dgm:pt modelId="{77BCA349-739D-42B8-9AF6-308BA73DA429}" type="pres">
      <dgm:prSet presAssocID="{56A9669C-47BA-4363-8A14-FC370E7BB7A7}" presName="root2" presStyleCnt="0"/>
      <dgm:spPr/>
    </dgm:pt>
    <dgm:pt modelId="{35321979-ECAA-49EA-81BA-32891F7FFC1B}" type="pres">
      <dgm:prSet presAssocID="{56A9669C-47BA-4363-8A14-FC370E7BB7A7}" presName="LevelTwoTextNode" presStyleLbl="node2" presStyleIdx="1" presStyleCnt="2" custScaleX="126594" custScaleY="149708">
        <dgm:presLayoutVars>
          <dgm:chPref val="3"/>
        </dgm:presLayoutVars>
      </dgm:prSet>
      <dgm:spPr/>
    </dgm:pt>
    <dgm:pt modelId="{C30996A0-3E45-459E-BE95-E8AA37BF2992}" type="pres">
      <dgm:prSet presAssocID="{56A9669C-47BA-4363-8A14-FC370E7BB7A7}" presName="level3hierChild" presStyleCnt="0"/>
      <dgm:spPr/>
    </dgm:pt>
    <dgm:pt modelId="{83BC072E-1DE8-4E50-B4BD-B9B45E6EC636}" type="pres">
      <dgm:prSet presAssocID="{E3E3B5E8-F7D6-4EA8-AB89-6D4B2D7920B6}" presName="conn2-1" presStyleLbl="parChTrans1D3" presStyleIdx="1" presStyleCnt="2"/>
      <dgm:spPr/>
    </dgm:pt>
    <dgm:pt modelId="{7F019A68-1FB7-4785-8400-13D9DB57052A}" type="pres">
      <dgm:prSet presAssocID="{E3E3B5E8-F7D6-4EA8-AB89-6D4B2D7920B6}" presName="connTx" presStyleLbl="parChTrans1D3" presStyleIdx="1" presStyleCnt="2"/>
      <dgm:spPr/>
    </dgm:pt>
    <dgm:pt modelId="{2D0AC16D-8990-46D2-BD47-3E9BF68E7138}" type="pres">
      <dgm:prSet presAssocID="{2CFA3851-5167-4132-8E6C-DD20E1E18552}" presName="root2" presStyleCnt="0"/>
      <dgm:spPr/>
    </dgm:pt>
    <dgm:pt modelId="{379FD17F-147D-4A67-880A-1217F340FC45}" type="pres">
      <dgm:prSet presAssocID="{2CFA3851-5167-4132-8E6C-DD20E1E18552}" presName="LevelTwoTextNode" presStyleLbl="node3" presStyleIdx="1" presStyleCnt="2" custScaleX="192976" custScaleY="127617">
        <dgm:presLayoutVars>
          <dgm:chPref val="3"/>
        </dgm:presLayoutVars>
      </dgm:prSet>
      <dgm:spPr/>
    </dgm:pt>
    <dgm:pt modelId="{F1AD08B5-A49D-4019-BAA0-7477A87743B0}" type="pres">
      <dgm:prSet presAssocID="{2CFA3851-5167-4132-8E6C-DD20E1E18552}" presName="level3hierChild" presStyleCnt="0"/>
      <dgm:spPr/>
    </dgm:pt>
  </dgm:ptLst>
  <dgm:cxnLst>
    <dgm:cxn modelId="{0E839E02-881B-4DBC-93C1-8AE62AE18493}" type="presOf" srcId="{E51DE65A-D5D4-471C-BE36-CEADE7BAE8EC}" destId="{10D06C92-DDF1-4665-8079-23587229E0F8}" srcOrd="1" destOrd="0" presId="urn:microsoft.com/office/officeart/2005/8/layout/hierarchy2"/>
    <dgm:cxn modelId="{4051700F-5983-4A38-9A5D-69292A9C4E71}" type="presOf" srcId="{4475EA42-21C3-41B2-A124-292B8D3C41E1}" destId="{23930368-1C61-45F2-8E29-E438B57F19D1}" srcOrd="0" destOrd="0" presId="urn:microsoft.com/office/officeart/2005/8/layout/hierarchy2"/>
    <dgm:cxn modelId="{921A811D-A106-457E-94AF-1D0A2204BF7C}" type="presOf" srcId="{E3E3B5E8-F7D6-4EA8-AB89-6D4B2D7920B6}" destId="{83BC072E-1DE8-4E50-B4BD-B9B45E6EC636}" srcOrd="0" destOrd="0" presId="urn:microsoft.com/office/officeart/2005/8/layout/hierarchy2"/>
    <dgm:cxn modelId="{E23F832C-F193-4BB3-A5D3-C49DBDA024EB}" srcId="{4051929B-5844-421C-B62B-CA0AF280512F}" destId="{56A9669C-47BA-4363-8A14-FC370E7BB7A7}" srcOrd="1" destOrd="0" parTransId="{E51DE65A-D5D4-471C-BE36-CEADE7BAE8EC}" sibTransId="{94A5E9F1-2471-4C6D-B3D2-E8EEF60C2A40}"/>
    <dgm:cxn modelId="{D1C8F333-770C-4747-937C-C30355A40B3A}" type="presOf" srcId="{E51DE65A-D5D4-471C-BE36-CEADE7BAE8EC}" destId="{6D62F947-8F8F-4861-9A8C-A98530A63B5A}" srcOrd="0" destOrd="0" presId="urn:microsoft.com/office/officeart/2005/8/layout/hierarchy2"/>
    <dgm:cxn modelId="{9644243D-793F-41FD-99DB-45F3E9DB1564}" type="presOf" srcId="{8CE28BAD-4F4C-4ACD-9E39-D73DDCAC2CDA}" destId="{A1A40B30-8DF0-4121-8498-D589FDD03ABD}" srcOrd="0" destOrd="0" presId="urn:microsoft.com/office/officeart/2005/8/layout/hierarchy2"/>
    <dgm:cxn modelId="{EB41CC63-5C63-4C66-9B16-5A98D6044A55}" type="presOf" srcId="{4051929B-5844-421C-B62B-CA0AF280512F}" destId="{FED4C97E-EC31-4D58-883A-3706D9ADDC72}" srcOrd="0" destOrd="0" presId="urn:microsoft.com/office/officeart/2005/8/layout/hierarchy2"/>
    <dgm:cxn modelId="{4FF07151-2874-4244-9E83-02FE5BE1ACEF}" type="presOf" srcId="{E3E3B5E8-F7D6-4EA8-AB89-6D4B2D7920B6}" destId="{7F019A68-1FB7-4785-8400-13D9DB57052A}" srcOrd="1" destOrd="0" presId="urn:microsoft.com/office/officeart/2005/8/layout/hierarchy2"/>
    <dgm:cxn modelId="{13FDF874-F137-4AB6-A132-3AEA1DCD22CD}" type="presOf" srcId="{56A9669C-47BA-4363-8A14-FC370E7BB7A7}" destId="{35321979-ECAA-49EA-81BA-32891F7FFC1B}" srcOrd="0" destOrd="0" presId="urn:microsoft.com/office/officeart/2005/8/layout/hierarchy2"/>
    <dgm:cxn modelId="{8E576D91-BE4F-4D9C-82D4-C3833E5C1874}" type="presOf" srcId="{10906957-19E3-4737-A15B-75580E217D73}" destId="{D8FA353D-9337-4FCC-8795-EE037CE25211}" srcOrd="0" destOrd="0" presId="urn:microsoft.com/office/officeart/2005/8/layout/hierarchy2"/>
    <dgm:cxn modelId="{FE90F299-94BE-4BD2-9E49-29BEA3EBE4EB}" type="presOf" srcId="{F425619F-3005-4E1A-B075-70F76CCB8B14}" destId="{504CB934-B7D4-4729-956E-5E77A2B6ED09}" srcOrd="1" destOrd="0" presId="urn:microsoft.com/office/officeart/2005/8/layout/hierarchy2"/>
    <dgm:cxn modelId="{8C6416AA-7025-4862-8988-FF6D47BA9E4A}" type="presOf" srcId="{4475EA42-21C3-41B2-A124-292B8D3C41E1}" destId="{753754D4-2501-48D7-8517-503CE861FF99}" srcOrd="1" destOrd="0" presId="urn:microsoft.com/office/officeart/2005/8/layout/hierarchy2"/>
    <dgm:cxn modelId="{B85A4EAF-A804-44A7-A485-EA605DF37B02}" srcId="{2852ED19-A378-432B-BD28-0FD3FDDC2CB3}" destId="{4051929B-5844-421C-B62B-CA0AF280512F}" srcOrd="0" destOrd="0" parTransId="{7DABCA2E-5488-4578-8486-EF76977F6DE4}" sibTransId="{A941B896-BF86-428B-BA72-AF323F49978C}"/>
    <dgm:cxn modelId="{E88C6CBE-EBBE-4B3D-92CE-A012D61E76B5}" srcId="{4051929B-5844-421C-B62B-CA0AF280512F}" destId="{8CE28BAD-4F4C-4ACD-9E39-D73DDCAC2CDA}" srcOrd="0" destOrd="0" parTransId="{F425619F-3005-4E1A-B075-70F76CCB8B14}" sibTransId="{D9B5700B-F850-4C8C-B28E-0D7B8C450D0F}"/>
    <dgm:cxn modelId="{B4EEEDD1-AF02-4C4D-AC98-AB9008923B12}" type="presOf" srcId="{F425619F-3005-4E1A-B075-70F76CCB8B14}" destId="{CDCB0544-5B35-4B6D-9B04-7E3DC1F70A65}" srcOrd="0" destOrd="0" presId="urn:microsoft.com/office/officeart/2005/8/layout/hierarchy2"/>
    <dgm:cxn modelId="{ACC229D3-0665-4057-9E58-243BCD069F01}" srcId="{56A9669C-47BA-4363-8A14-FC370E7BB7A7}" destId="{2CFA3851-5167-4132-8E6C-DD20E1E18552}" srcOrd="0" destOrd="0" parTransId="{E3E3B5E8-F7D6-4EA8-AB89-6D4B2D7920B6}" sibTransId="{8941C15A-FEC0-4631-A669-E5B7B050F62F}"/>
    <dgm:cxn modelId="{796356DF-97BB-4507-899F-EA2ADD79C210}" type="presOf" srcId="{2CFA3851-5167-4132-8E6C-DD20E1E18552}" destId="{379FD17F-147D-4A67-880A-1217F340FC45}" srcOrd="0" destOrd="0" presId="urn:microsoft.com/office/officeart/2005/8/layout/hierarchy2"/>
    <dgm:cxn modelId="{A072BAF8-6039-4C5E-A5CF-E1C43A9965F4}" srcId="{8CE28BAD-4F4C-4ACD-9E39-D73DDCAC2CDA}" destId="{10906957-19E3-4737-A15B-75580E217D73}" srcOrd="0" destOrd="0" parTransId="{4475EA42-21C3-41B2-A124-292B8D3C41E1}" sibTransId="{E6D2BC6D-44FC-4720-B1AA-CBB4EEAE6C93}"/>
    <dgm:cxn modelId="{72F432FB-0987-4AEB-BFD0-5F10BA6532A4}" type="presOf" srcId="{2852ED19-A378-432B-BD28-0FD3FDDC2CB3}" destId="{20AF9595-DC04-48BB-B091-735609D1C94E}" srcOrd="0" destOrd="0" presId="urn:microsoft.com/office/officeart/2005/8/layout/hierarchy2"/>
    <dgm:cxn modelId="{723589EF-F0C0-44BC-8D45-A161A93BDE69}" type="presParOf" srcId="{20AF9595-DC04-48BB-B091-735609D1C94E}" destId="{5FECF05B-BFFE-4992-8451-D30EA16F664D}" srcOrd="0" destOrd="0" presId="urn:microsoft.com/office/officeart/2005/8/layout/hierarchy2"/>
    <dgm:cxn modelId="{A8008921-B7BB-4DAA-9104-F5D4B6754776}" type="presParOf" srcId="{5FECF05B-BFFE-4992-8451-D30EA16F664D}" destId="{FED4C97E-EC31-4D58-883A-3706D9ADDC72}" srcOrd="0" destOrd="0" presId="urn:microsoft.com/office/officeart/2005/8/layout/hierarchy2"/>
    <dgm:cxn modelId="{CA6E9DEF-63AA-47D6-A306-287A208753CC}" type="presParOf" srcId="{5FECF05B-BFFE-4992-8451-D30EA16F664D}" destId="{C9D582AD-4D31-44F2-8A48-7E2B461AC89F}" srcOrd="1" destOrd="0" presId="urn:microsoft.com/office/officeart/2005/8/layout/hierarchy2"/>
    <dgm:cxn modelId="{00EDC05B-10FC-40AD-B5EF-0F0573236121}" type="presParOf" srcId="{C9D582AD-4D31-44F2-8A48-7E2B461AC89F}" destId="{CDCB0544-5B35-4B6D-9B04-7E3DC1F70A65}" srcOrd="0" destOrd="0" presId="urn:microsoft.com/office/officeart/2005/8/layout/hierarchy2"/>
    <dgm:cxn modelId="{2B446074-110F-4006-A022-2B93C1AD2426}" type="presParOf" srcId="{CDCB0544-5B35-4B6D-9B04-7E3DC1F70A65}" destId="{504CB934-B7D4-4729-956E-5E77A2B6ED09}" srcOrd="0" destOrd="0" presId="urn:microsoft.com/office/officeart/2005/8/layout/hierarchy2"/>
    <dgm:cxn modelId="{FBAEC5D8-5B4C-4D78-A67E-93BAF52B0EAA}" type="presParOf" srcId="{C9D582AD-4D31-44F2-8A48-7E2B461AC89F}" destId="{12FDCC43-0822-4E4E-A8E8-47CCE79FFA3C}" srcOrd="1" destOrd="0" presId="urn:microsoft.com/office/officeart/2005/8/layout/hierarchy2"/>
    <dgm:cxn modelId="{253BEDF8-47F0-4B72-AF1E-B672B213C2E0}" type="presParOf" srcId="{12FDCC43-0822-4E4E-A8E8-47CCE79FFA3C}" destId="{A1A40B30-8DF0-4121-8498-D589FDD03ABD}" srcOrd="0" destOrd="0" presId="urn:microsoft.com/office/officeart/2005/8/layout/hierarchy2"/>
    <dgm:cxn modelId="{072A6987-FC81-454F-9904-7E3582794313}" type="presParOf" srcId="{12FDCC43-0822-4E4E-A8E8-47CCE79FFA3C}" destId="{D7007DC3-061D-4F51-B8ED-44B033CCB75E}" srcOrd="1" destOrd="0" presId="urn:microsoft.com/office/officeart/2005/8/layout/hierarchy2"/>
    <dgm:cxn modelId="{5496B77B-F12E-40D2-8540-65204B3B785D}" type="presParOf" srcId="{D7007DC3-061D-4F51-B8ED-44B033CCB75E}" destId="{23930368-1C61-45F2-8E29-E438B57F19D1}" srcOrd="0" destOrd="0" presId="urn:microsoft.com/office/officeart/2005/8/layout/hierarchy2"/>
    <dgm:cxn modelId="{033F3139-87ED-4FD8-BFCF-9377A1E85336}" type="presParOf" srcId="{23930368-1C61-45F2-8E29-E438B57F19D1}" destId="{753754D4-2501-48D7-8517-503CE861FF99}" srcOrd="0" destOrd="0" presId="urn:microsoft.com/office/officeart/2005/8/layout/hierarchy2"/>
    <dgm:cxn modelId="{4A084F01-E685-4CF6-9B0A-363333C23F5F}" type="presParOf" srcId="{D7007DC3-061D-4F51-B8ED-44B033CCB75E}" destId="{644985B0-71CA-4FDD-8460-608EF916AFF4}" srcOrd="1" destOrd="0" presId="urn:microsoft.com/office/officeart/2005/8/layout/hierarchy2"/>
    <dgm:cxn modelId="{16BD107F-3BB3-4835-86F2-F3464C7D6DBF}" type="presParOf" srcId="{644985B0-71CA-4FDD-8460-608EF916AFF4}" destId="{D8FA353D-9337-4FCC-8795-EE037CE25211}" srcOrd="0" destOrd="0" presId="urn:microsoft.com/office/officeart/2005/8/layout/hierarchy2"/>
    <dgm:cxn modelId="{2BE9A8BD-7C62-43DE-9DD8-12E3CFF25221}" type="presParOf" srcId="{644985B0-71CA-4FDD-8460-608EF916AFF4}" destId="{00872D9B-70E1-436F-9195-43C133E4E830}" srcOrd="1" destOrd="0" presId="urn:microsoft.com/office/officeart/2005/8/layout/hierarchy2"/>
    <dgm:cxn modelId="{FD1FAFD7-A133-481C-ACB5-2C96DADF4FA2}" type="presParOf" srcId="{C9D582AD-4D31-44F2-8A48-7E2B461AC89F}" destId="{6D62F947-8F8F-4861-9A8C-A98530A63B5A}" srcOrd="2" destOrd="0" presId="urn:microsoft.com/office/officeart/2005/8/layout/hierarchy2"/>
    <dgm:cxn modelId="{B0D3872C-9407-40E1-8E1D-68B715ED2E18}" type="presParOf" srcId="{6D62F947-8F8F-4861-9A8C-A98530A63B5A}" destId="{10D06C92-DDF1-4665-8079-23587229E0F8}" srcOrd="0" destOrd="0" presId="urn:microsoft.com/office/officeart/2005/8/layout/hierarchy2"/>
    <dgm:cxn modelId="{ECB1BC51-EAB2-4D87-A673-6914922D8A0E}" type="presParOf" srcId="{C9D582AD-4D31-44F2-8A48-7E2B461AC89F}" destId="{77BCA349-739D-42B8-9AF6-308BA73DA429}" srcOrd="3" destOrd="0" presId="urn:microsoft.com/office/officeart/2005/8/layout/hierarchy2"/>
    <dgm:cxn modelId="{C78F7014-DFD6-4681-80FE-A7A7CD4B21C0}" type="presParOf" srcId="{77BCA349-739D-42B8-9AF6-308BA73DA429}" destId="{35321979-ECAA-49EA-81BA-32891F7FFC1B}" srcOrd="0" destOrd="0" presId="urn:microsoft.com/office/officeart/2005/8/layout/hierarchy2"/>
    <dgm:cxn modelId="{9B6410AE-2752-44BE-AF1B-8F8108A62B48}" type="presParOf" srcId="{77BCA349-739D-42B8-9AF6-308BA73DA429}" destId="{C30996A0-3E45-459E-BE95-E8AA37BF2992}" srcOrd="1" destOrd="0" presId="urn:microsoft.com/office/officeart/2005/8/layout/hierarchy2"/>
    <dgm:cxn modelId="{D19C0EE3-06B2-46B5-8181-EC845813FC29}" type="presParOf" srcId="{C30996A0-3E45-459E-BE95-E8AA37BF2992}" destId="{83BC072E-1DE8-4E50-B4BD-B9B45E6EC636}" srcOrd="0" destOrd="0" presId="urn:microsoft.com/office/officeart/2005/8/layout/hierarchy2"/>
    <dgm:cxn modelId="{9D8186C3-48B0-4181-936D-71A7DA56F856}" type="presParOf" srcId="{83BC072E-1DE8-4E50-B4BD-B9B45E6EC636}" destId="{7F019A68-1FB7-4785-8400-13D9DB57052A}" srcOrd="0" destOrd="0" presId="urn:microsoft.com/office/officeart/2005/8/layout/hierarchy2"/>
    <dgm:cxn modelId="{0738854B-5AF8-4D17-BED3-54CE94C65F9F}" type="presParOf" srcId="{C30996A0-3E45-459E-BE95-E8AA37BF2992}" destId="{2D0AC16D-8990-46D2-BD47-3E9BF68E7138}" srcOrd="1" destOrd="0" presId="urn:microsoft.com/office/officeart/2005/8/layout/hierarchy2"/>
    <dgm:cxn modelId="{C481232B-2A22-49B3-A39E-F509C75A060F}" type="presParOf" srcId="{2D0AC16D-8990-46D2-BD47-3E9BF68E7138}" destId="{379FD17F-147D-4A67-880A-1217F340FC45}" srcOrd="0" destOrd="0" presId="urn:microsoft.com/office/officeart/2005/8/layout/hierarchy2"/>
    <dgm:cxn modelId="{01840A4D-F4B1-49E4-8C2C-016628D6476C}" type="presParOf" srcId="{2D0AC16D-8990-46D2-BD47-3E9BF68E7138}" destId="{F1AD08B5-A49D-4019-BAA0-7477A87743B0}" srcOrd="1" destOrd="0" presId="urn:microsoft.com/office/officeart/2005/8/layout/hierarchy2"/>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2D700CC-D25A-4251-8B4C-CB758EE1B696}"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77A5472E-CB6F-4BF0-9CD7-35BC5FA00C5A}">
      <dgm:prSet phldrT="[Текст]" custT="1"/>
      <dgm:spPr/>
      <dgm:t>
        <a:bodyPr/>
        <a:lstStyle/>
        <a:p>
          <a:r>
            <a:rPr lang="ru-RU" sz="1200">
              <a:latin typeface="Times New Roman" panose="02020603050405020304" pitchFamily="18" charset="0"/>
              <a:cs typeface="Times New Roman" panose="02020603050405020304" pitchFamily="18" charset="0"/>
            </a:rPr>
            <a:t>порошок </a:t>
          </a:r>
          <a:r>
            <a:rPr lang="en-US" sz="1200">
              <a:latin typeface="Times New Roman" panose="02020603050405020304" pitchFamily="18" charset="0"/>
              <a:cs typeface="Times New Roman" panose="02020603050405020304" pitchFamily="18" charset="0"/>
            </a:rPr>
            <a:t>Si</a:t>
          </a:r>
        </a:p>
      </dgm:t>
    </dgm:pt>
    <dgm:pt modelId="{0CF8C1B5-6676-48E6-9799-7D16B72070C8}" type="parTrans" cxnId="{F8738E37-C421-49C1-9460-207618ED834E}">
      <dgm:prSet/>
      <dgm:spPr/>
      <dgm:t>
        <a:bodyPr/>
        <a:lstStyle/>
        <a:p>
          <a:endParaRPr lang="en-US"/>
        </a:p>
      </dgm:t>
    </dgm:pt>
    <dgm:pt modelId="{58C0C20E-68EE-473E-A6B2-A6A70DD6C6C6}" type="sibTrans" cxnId="{F8738E37-C421-49C1-9460-207618ED834E}">
      <dgm:prSet/>
      <dgm:spPr/>
      <dgm:t>
        <a:bodyPr/>
        <a:lstStyle/>
        <a:p>
          <a:endParaRPr lang="en-US"/>
        </a:p>
      </dgm:t>
    </dgm:pt>
    <dgm:pt modelId="{F9483311-4B8B-4FC9-8268-92390D2F9D18}">
      <dgm:prSet phldrT="[Текст]" custT="1"/>
      <dgm:spPr/>
      <dgm:t>
        <a:bodyPr/>
        <a:lstStyle/>
        <a:p>
          <a:r>
            <a:rPr lang="ru-RU" sz="1200">
              <a:latin typeface="Times New Roman" panose="02020603050405020304" pitchFamily="18" charset="0"/>
              <a:cs typeface="Times New Roman" panose="02020603050405020304" pitchFamily="18" charset="0"/>
            </a:rPr>
            <a:t>легирующие элементы </a:t>
          </a:r>
          <a:endParaRPr lang="en-US" sz="1200">
            <a:latin typeface="Times New Roman" panose="02020603050405020304" pitchFamily="18" charset="0"/>
            <a:cs typeface="Times New Roman" panose="02020603050405020304" pitchFamily="18" charset="0"/>
          </a:endParaRPr>
        </a:p>
      </dgm:t>
    </dgm:pt>
    <dgm:pt modelId="{AF4746CC-00E3-43B9-80A5-3AA50D5C0CDC}" type="parTrans" cxnId="{98D9E21A-4026-42B9-BBED-D720340A7E6C}">
      <dgm:prSet/>
      <dgm:spPr/>
      <dgm:t>
        <a:bodyPr/>
        <a:lstStyle/>
        <a:p>
          <a:endParaRPr lang="en-US"/>
        </a:p>
      </dgm:t>
    </dgm:pt>
    <dgm:pt modelId="{0DA1B1E3-1CA4-4293-8419-5D36CE06E57E}" type="sibTrans" cxnId="{98D9E21A-4026-42B9-BBED-D720340A7E6C}">
      <dgm:prSet/>
      <dgm:spPr/>
      <dgm:t>
        <a:bodyPr/>
        <a:lstStyle/>
        <a:p>
          <a:endParaRPr lang="en-US"/>
        </a:p>
      </dgm:t>
    </dgm:pt>
    <dgm:pt modelId="{E1AFD10D-D6FA-4FB7-AB46-A4966C1FED25}">
      <dgm:prSet phldrT="[Текст]" custT="1"/>
      <dgm:spPr/>
      <dgm:t>
        <a:bodyPr/>
        <a:lstStyle/>
        <a:p>
          <a:r>
            <a:rPr lang="ru-RU" sz="1200">
              <a:latin typeface="Times New Roman" panose="02020603050405020304" pitchFamily="18" charset="0"/>
              <a:cs typeface="Times New Roman" panose="02020603050405020304" pitchFamily="18" charset="0"/>
            </a:rPr>
            <a:t>тяжелые цветные металлы </a:t>
          </a:r>
          <a:endParaRPr lang="en-US" sz="1200">
            <a:latin typeface="Times New Roman" panose="02020603050405020304" pitchFamily="18" charset="0"/>
            <a:cs typeface="Times New Roman" panose="02020603050405020304" pitchFamily="18" charset="0"/>
          </a:endParaRPr>
        </a:p>
      </dgm:t>
    </dgm:pt>
    <dgm:pt modelId="{C980FE83-F6BC-4B25-A37B-791078553D50}" type="parTrans" cxnId="{05E38C54-C38E-4644-8DC1-AFCFAC1DD1EB}">
      <dgm:prSet/>
      <dgm:spPr/>
      <dgm:t>
        <a:bodyPr/>
        <a:lstStyle/>
        <a:p>
          <a:endParaRPr lang="en-US"/>
        </a:p>
      </dgm:t>
    </dgm:pt>
    <dgm:pt modelId="{45ABA0F2-980E-47B0-ABF0-DE5D738ACA58}" type="sibTrans" cxnId="{05E38C54-C38E-4644-8DC1-AFCFAC1DD1EB}">
      <dgm:prSet/>
      <dgm:spPr/>
      <dgm:t>
        <a:bodyPr/>
        <a:lstStyle/>
        <a:p>
          <a:endParaRPr lang="en-US"/>
        </a:p>
      </dgm:t>
    </dgm:pt>
    <dgm:pt modelId="{AE802222-FE8F-4E45-B937-7FFED1987FA9}">
      <dgm:prSet phldrT="[Текст]" custT="1"/>
      <dgm:spPr/>
      <dgm:t>
        <a:bodyPr/>
        <a:lstStyle/>
        <a:p>
          <a:r>
            <a:rPr lang="ru-RU" sz="1200">
              <a:latin typeface="Times New Roman" panose="02020603050405020304" pitchFamily="18" charset="0"/>
              <a:cs typeface="Times New Roman" panose="02020603050405020304" pitchFamily="18" charset="0"/>
            </a:rPr>
            <a:t>неметаллические примеси </a:t>
          </a:r>
          <a:endParaRPr lang="en-US" sz="1200">
            <a:latin typeface="Times New Roman" panose="02020603050405020304" pitchFamily="18" charset="0"/>
            <a:cs typeface="Times New Roman" panose="02020603050405020304" pitchFamily="18" charset="0"/>
          </a:endParaRPr>
        </a:p>
      </dgm:t>
    </dgm:pt>
    <dgm:pt modelId="{67F80718-1040-4C81-9BA8-7DCDA662498E}" type="parTrans" cxnId="{C0A83CC5-EF15-45E9-B4A1-D82171CACA37}">
      <dgm:prSet/>
      <dgm:spPr/>
      <dgm:t>
        <a:bodyPr/>
        <a:lstStyle/>
        <a:p>
          <a:endParaRPr lang="en-US"/>
        </a:p>
      </dgm:t>
    </dgm:pt>
    <dgm:pt modelId="{3DE95A9E-45C3-4687-A242-DADBEC034C2D}" type="sibTrans" cxnId="{C0A83CC5-EF15-45E9-B4A1-D82171CACA37}">
      <dgm:prSet/>
      <dgm:spPr/>
      <dgm:t>
        <a:bodyPr/>
        <a:lstStyle/>
        <a:p>
          <a:endParaRPr lang="en-US"/>
        </a:p>
      </dgm:t>
    </dgm:pt>
    <dgm:pt modelId="{3BACFBA7-B03D-4ADA-AD04-5126CA724DB1}">
      <dgm:prSet phldrT="[Текст]" custT="1"/>
      <dgm:spPr/>
      <dgm:t>
        <a:bodyPr/>
        <a:lstStyle/>
        <a:p>
          <a:r>
            <a:rPr lang="ru-RU" sz="1200">
              <a:latin typeface="Times New Roman" panose="02020603050405020304" pitchFamily="18" charset="0"/>
              <a:cs typeface="Times New Roman" panose="02020603050405020304" pitchFamily="18" charset="0"/>
            </a:rPr>
            <a:t>черные металлы</a:t>
          </a:r>
          <a:endParaRPr lang="en-US" sz="1200">
            <a:latin typeface="Times New Roman" panose="02020603050405020304" pitchFamily="18" charset="0"/>
            <a:cs typeface="Times New Roman" panose="02020603050405020304" pitchFamily="18" charset="0"/>
          </a:endParaRPr>
        </a:p>
      </dgm:t>
    </dgm:pt>
    <dgm:pt modelId="{4D1A60B8-3F2E-48AF-8212-DE9353A69FDB}" type="parTrans" cxnId="{25EDD319-4E8F-4E57-8DD0-2E5402F218BC}">
      <dgm:prSet/>
      <dgm:spPr/>
      <dgm:t>
        <a:bodyPr/>
        <a:lstStyle/>
        <a:p>
          <a:endParaRPr lang="en-US"/>
        </a:p>
      </dgm:t>
    </dgm:pt>
    <dgm:pt modelId="{10F7BB13-8E37-4916-9F10-BF4006761139}" type="sibTrans" cxnId="{25EDD319-4E8F-4E57-8DD0-2E5402F218BC}">
      <dgm:prSet/>
      <dgm:spPr/>
      <dgm:t>
        <a:bodyPr/>
        <a:lstStyle/>
        <a:p>
          <a:endParaRPr lang="en-US"/>
        </a:p>
      </dgm:t>
    </dgm:pt>
    <dgm:pt modelId="{14243856-1179-423B-8DEF-FF76D00BB10D}">
      <dgm:prSet phldrT="[Текст]" custT="1"/>
      <dgm:spPr/>
      <dgm:t>
        <a:bodyPr/>
        <a:lstStyle/>
        <a:p>
          <a:r>
            <a:rPr lang="ru-RU" sz="1200">
              <a:latin typeface="Times New Roman" panose="02020603050405020304" pitchFamily="18" charset="0"/>
              <a:cs typeface="Times New Roman" panose="02020603050405020304" pitchFamily="18" charset="0"/>
            </a:rPr>
            <a:t>B, P, As</a:t>
          </a:r>
          <a:endParaRPr lang="en-US" sz="1200">
            <a:latin typeface="Times New Roman" panose="02020603050405020304" pitchFamily="18" charset="0"/>
            <a:cs typeface="Times New Roman" panose="02020603050405020304" pitchFamily="18" charset="0"/>
          </a:endParaRPr>
        </a:p>
      </dgm:t>
    </dgm:pt>
    <dgm:pt modelId="{0A3E3E3A-FECB-4A79-9442-686739E06121}" type="parTrans" cxnId="{6112CF8A-776D-4998-9FE4-C226F7E11C9E}">
      <dgm:prSet/>
      <dgm:spPr/>
      <dgm:t>
        <a:bodyPr/>
        <a:lstStyle/>
        <a:p>
          <a:endParaRPr lang="en-US"/>
        </a:p>
      </dgm:t>
    </dgm:pt>
    <dgm:pt modelId="{963231E2-BBB5-42C7-BB07-FF983A9CA588}" type="sibTrans" cxnId="{6112CF8A-776D-4998-9FE4-C226F7E11C9E}">
      <dgm:prSet/>
      <dgm:spPr/>
      <dgm:t>
        <a:bodyPr/>
        <a:lstStyle/>
        <a:p>
          <a:endParaRPr lang="en-US"/>
        </a:p>
      </dgm:t>
    </dgm:pt>
    <dgm:pt modelId="{72D57E5B-F1C1-4365-A5B3-89011830746E}">
      <dgm:prSet phldrT="[Текст]" custT="1"/>
      <dgm:spPr/>
      <dgm:t>
        <a:bodyPr/>
        <a:lstStyle/>
        <a:p>
          <a:r>
            <a:rPr lang="ru-RU" sz="1200">
              <a:latin typeface="Times New Roman" panose="02020603050405020304" pitchFamily="18" charset="0"/>
              <a:cs typeface="Times New Roman" panose="02020603050405020304" pitchFamily="18" charset="0"/>
            </a:rPr>
            <a:t>Zn, Pb, Cu, Co, Ni, </a:t>
          </a:r>
          <a:r>
            <a:rPr lang="en-US" sz="1200">
              <a:latin typeface="Times New Roman" panose="02020603050405020304" pitchFamily="18" charset="0"/>
              <a:cs typeface="Times New Roman" panose="02020603050405020304" pitchFamily="18" charset="0"/>
            </a:rPr>
            <a:t>Al</a:t>
          </a:r>
        </a:p>
      </dgm:t>
    </dgm:pt>
    <dgm:pt modelId="{AA77CD11-A8BD-4FE1-9BDA-8BAB49118EE8}" type="parTrans" cxnId="{58E764DD-E05A-4AA7-AB9E-F9010BFA29A4}">
      <dgm:prSet/>
      <dgm:spPr/>
      <dgm:t>
        <a:bodyPr/>
        <a:lstStyle/>
        <a:p>
          <a:endParaRPr lang="en-US"/>
        </a:p>
      </dgm:t>
    </dgm:pt>
    <dgm:pt modelId="{5807D332-3BF2-4C57-925A-C118DA0882EF}" type="sibTrans" cxnId="{58E764DD-E05A-4AA7-AB9E-F9010BFA29A4}">
      <dgm:prSet/>
      <dgm:spPr/>
      <dgm:t>
        <a:bodyPr/>
        <a:lstStyle/>
        <a:p>
          <a:endParaRPr lang="en-US"/>
        </a:p>
      </dgm:t>
    </dgm:pt>
    <dgm:pt modelId="{63B12B7A-49A5-43AA-B209-07CB5D7AACA8}">
      <dgm:prSet phldrT="[Текст]" custT="1"/>
      <dgm:spPr/>
      <dgm:t>
        <a:bodyPr/>
        <a:lstStyle/>
        <a:p>
          <a:r>
            <a:rPr lang="ru-RU" sz="1200">
              <a:latin typeface="Times New Roman" panose="02020603050405020304" pitchFamily="18" charset="0"/>
              <a:cs typeface="Times New Roman" panose="02020603050405020304" pitchFamily="18" charset="0"/>
            </a:rPr>
            <a:t>C и О</a:t>
          </a:r>
          <a:endParaRPr lang="en-US" sz="1200">
            <a:latin typeface="Times New Roman" panose="02020603050405020304" pitchFamily="18" charset="0"/>
            <a:cs typeface="Times New Roman" panose="02020603050405020304" pitchFamily="18" charset="0"/>
          </a:endParaRPr>
        </a:p>
      </dgm:t>
    </dgm:pt>
    <dgm:pt modelId="{24B48CFF-08A6-4287-8983-5CB42B2FD7F5}" type="parTrans" cxnId="{B0F5F05A-6BE9-4B63-B4A8-5649B2799AC8}">
      <dgm:prSet/>
      <dgm:spPr/>
      <dgm:t>
        <a:bodyPr/>
        <a:lstStyle/>
        <a:p>
          <a:endParaRPr lang="en-US"/>
        </a:p>
      </dgm:t>
    </dgm:pt>
    <dgm:pt modelId="{6A99D793-FABE-4386-A67D-78AEB0E273F1}" type="sibTrans" cxnId="{B0F5F05A-6BE9-4B63-B4A8-5649B2799AC8}">
      <dgm:prSet/>
      <dgm:spPr/>
      <dgm:t>
        <a:bodyPr/>
        <a:lstStyle/>
        <a:p>
          <a:endParaRPr lang="en-US"/>
        </a:p>
      </dgm:t>
    </dgm:pt>
    <dgm:pt modelId="{6BF0AA54-ED68-45DC-83EF-A3F12EE3B7B9}">
      <dgm:prSet phldrT="[Текст]" custT="1"/>
      <dgm:spPr/>
      <dgm:t>
        <a:bodyPr/>
        <a:lstStyle/>
        <a:p>
          <a:r>
            <a:rPr lang="ru-RU" sz="1200">
              <a:latin typeface="Times New Roman" panose="02020603050405020304" pitchFamily="18" charset="0"/>
              <a:cs typeface="Times New Roman" panose="02020603050405020304" pitchFamily="18" charset="0"/>
            </a:rPr>
            <a:t>Na, K</a:t>
          </a:r>
          <a:r>
            <a:rPr lang="en-US" sz="1200">
              <a:latin typeface="Times New Roman" panose="02020603050405020304" pitchFamily="18" charset="0"/>
              <a:cs typeface="Times New Roman" panose="02020603050405020304" pitchFamily="18" charset="0"/>
            </a:rPr>
            <a:t>, Ca</a:t>
          </a:r>
          <a:r>
            <a:rPr lang="ru-RU" sz="1200">
              <a:latin typeface="Times New Roman" panose="02020603050405020304" pitchFamily="18" charset="0"/>
              <a:cs typeface="Times New Roman" panose="02020603050405020304" pitchFamily="18" charset="0"/>
            </a:rPr>
            <a:t> </a:t>
          </a:r>
          <a:endParaRPr lang="en-US" sz="1200">
            <a:latin typeface="Times New Roman" panose="02020603050405020304" pitchFamily="18" charset="0"/>
            <a:cs typeface="Times New Roman" panose="02020603050405020304" pitchFamily="18" charset="0"/>
          </a:endParaRPr>
        </a:p>
      </dgm:t>
    </dgm:pt>
    <dgm:pt modelId="{F99AB103-CEDB-408C-ABC6-780EFBE0C7B8}">
      <dgm:prSet phldrT="[Текст]" custT="1"/>
      <dgm:spPr/>
      <dgm:t>
        <a:bodyPr/>
        <a:lstStyle/>
        <a:p>
          <a:r>
            <a:rPr lang="ru-RU" sz="1200">
              <a:latin typeface="Times New Roman" panose="02020603050405020304" pitchFamily="18" charset="0"/>
              <a:cs typeface="Times New Roman" panose="02020603050405020304" pitchFamily="18" charset="0"/>
            </a:rPr>
            <a:t>щелочные металлы </a:t>
          </a:r>
          <a:endParaRPr lang="en-US" sz="1200">
            <a:latin typeface="Times New Roman" panose="02020603050405020304" pitchFamily="18" charset="0"/>
            <a:cs typeface="Times New Roman" panose="02020603050405020304" pitchFamily="18" charset="0"/>
          </a:endParaRPr>
        </a:p>
      </dgm:t>
    </dgm:pt>
    <dgm:pt modelId="{B71B8EA2-DD97-4B49-B834-D9539F073B4E}" type="sibTrans" cxnId="{FB613598-53DC-4A20-A300-8C225761470C}">
      <dgm:prSet/>
      <dgm:spPr/>
      <dgm:t>
        <a:bodyPr/>
        <a:lstStyle/>
        <a:p>
          <a:endParaRPr lang="en-US"/>
        </a:p>
      </dgm:t>
    </dgm:pt>
    <dgm:pt modelId="{64D0DC9D-BEA1-48FC-9A59-FFD7E8B4A2BB}" type="parTrans" cxnId="{FB613598-53DC-4A20-A300-8C225761470C}">
      <dgm:prSet/>
      <dgm:spPr/>
      <dgm:t>
        <a:bodyPr/>
        <a:lstStyle/>
        <a:p>
          <a:endParaRPr lang="en-US"/>
        </a:p>
      </dgm:t>
    </dgm:pt>
    <dgm:pt modelId="{ACA70341-326E-4F7B-8CF5-5B2CA92EB347}" type="sibTrans" cxnId="{1D1A7D99-820B-4B66-8497-15A4DF9A35C3}">
      <dgm:prSet/>
      <dgm:spPr/>
      <dgm:t>
        <a:bodyPr/>
        <a:lstStyle/>
        <a:p>
          <a:endParaRPr lang="en-US"/>
        </a:p>
      </dgm:t>
    </dgm:pt>
    <dgm:pt modelId="{D0CAB562-BB96-42EA-B821-5E522319BE6F}" type="parTrans" cxnId="{1D1A7D99-820B-4B66-8497-15A4DF9A35C3}">
      <dgm:prSet/>
      <dgm:spPr/>
      <dgm:t>
        <a:bodyPr/>
        <a:lstStyle/>
        <a:p>
          <a:endParaRPr lang="en-US"/>
        </a:p>
      </dgm:t>
    </dgm:pt>
    <dgm:pt modelId="{C6832DD2-E94A-44F1-A936-1DFFC0B63F20}">
      <dgm:prSet phldrT="[Текст]" custT="1"/>
      <dgm:spPr/>
      <dgm:t>
        <a:bodyPr/>
        <a:lstStyle/>
        <a:p>
          <a:r>
            <a:rPr lang="ru-RU" sz="1200">
              <a:latin typeface="Times New Roman" panose="02020603050405020304" pitchFamily="18" charset="0"/>
              <a:cs typeface="Times New Roman" panose="02020603050405020304" pitchFamily="18" charset="0"/>
            </a:rPr>
            <a:t>Fe, Cr, Mn</a:t>
          </a:r>
          <a:endParaRPr lang="en-US" sz="1200">
            <a:latin typeface="Times New Roman" panose="02020603050405020304" pitchFamily="18" charset="0"/>
            <a:cs typeface="Times New Roman" panose="02020603050405020304" pitchFamily="18" charset="0"/>
          </a:endParaRPr>
        </a:p>
      </dgm:t>
    </dgm:pt>
    <dgm:pt modelId="{9B8540FE-4C7A-45C0-AD01-DCDEA27B255F}" type="parTrans" cxnId="{363A0BDA-37D6-4DFA-A94B-7A68B535B8F7}">
      <dgm:prSet/>
      <dgm:spPr/>
      <dgm:t>
        <a:bodyPr/>
        <a:lstStyle/>
        <a:p>
          <a:endParaRPr lang="en-US"/>
        </a:p>
      </dgm:t>
    </dgm:pt>
    <dgm:pt modelId="{54A7019F-C5E9-4290-A5C9-44A5A35FC5E6}" type="sibTrans" cxnId="{363A0BDA-37D6-4DFA-A94B-7A68B535B8F7}">
      <dgm:prSet/>
      <dgm:spPr/>
      <dgm:t>
        <a:bodyPr/>
        <a:lstStyle/>
        <a:p>
          <a:endParaRPr lang="en-US"/>
        </a:p>
      </dgm:t>
    </dgm:pt>
    <dgm:pt modelId="{98AC3CD6-6E41-4E0C-8CF1-584AAD3B85A7}" type="pres">
      <dgm:prSet presAssocID="{E2D700CC-D25A-4251-8B4C-CB758EE1B696}" presName="hierChild1" presStyleCnt="0">
        <dgm:presLayoutVars>
          <dgm:orgChart val="1"/>
          <dgm:chPref val="1"/>
          <dgm:dir/>
          <dgm:animOne val="branch"/>
          <dgm:animLvl val="lvl"/>
          <dgm:resizeHandles/>
        </dgm:presLayoutVars>
      </dgm:prSet>
      <dgm:spPr/>
    </dgm:pt>
    <dgm:pt modelId="{DA7DEF2F-D0B3-4516-B602-38554EF42A2B}" type="pres">
      <dgm:prSet presAssocID="{77A5472E-CB6F-4BF0-9CD7-35BC5FA00C5A}" presName="hierRoot1" presStyleCnt="0">
        <dgm:presLayoutVars>
          <dgm:hierBranch val="init"/>
        </dgm:presLayoutVars>
      </dgm:prSet>
      <dgm:spPr/>
    </dgm:pt>
    <dgm:pt modelId="{87727384-DD42-4CCE-A643-79124E3FD231}" type="pres">
      <dgm:prSet presAssocID="{77A5472E-CB6F-4BF0-9CD7-35BC5FA00C5A}" presName="rootComposite1" presStyleCnt="0"/>
      <dgm:spPr/>
    </dgm:pt>
    <dgm:pt modelId="{1FC8B57D-4E33-4AC4-B462-1B70866A2D92}" type="pres">
      <dgm:prSet presAssocID="{77A5472E-CB6F-4BF0-9CD7-35BC5FA00C5A}" presName="rootText1" presStyleLbl="node0" presStyleIdx="0" presStyleCnt="1">
        <dgm:presLayoutVars>
          <dgm:chPref val="3"/>
        </dgm:presLayoutVars>
      </dgm:prSet>
      <dgm:spPr/>
    </dgm:pt>
    <dgm:pt modelId="{34878E4C-7C85-4490-AAF1-213A8E6BE8E3}" type="pres">
      <dgm:prSet presAssocID="{77A5472E-CB6F-4BF0-9CD7-35BC5FA00C5A}" presName="rootConnector1" presStyleLbl="node1" presStyleIdx="0" presStyleCnt="0"/>
      <dgm:spPr/>
    </dgm:pt>
    <dgm:pt modelId="{44104BE8-229C-46AA-821F-4E1DBA22A5C2}" type="pres">
      <dgm:prSet presAssocID="{77A5472E-CB6F-4BF0-9CD7-35BC5FA00C5A}" presName="hierChild2" presStyleCnt="0"/>
      <dgm:spPr/>
    </dgm:pt>
    <dgm:pt modelId="{F6A980F2-0F53-432E-9A11-9CCB1C02866C}" type="pres">
      <dgm:prSet presAssocID="{AF4746CC-00E3-43B9-80A5-3AA50D5C0CDC}" presName="Name37" presStyleLbl="parChTrans1D2" presStyleIdx="0" presStyleCnt="5"/>
      <dgm:spPr/>
    </dgm:pt>
    <dgm:pt modelId="{E2AACBCB-FD92-474C-9A78-D970CDAE87CB}" type="pres">
      <dgm:prSet presAssocID="{F9483311-4B8B-4FC9-8268-92390D2F9D18}" presName="hierRoot2" presStyleCnt="0">
        <dgm:presLayoutVars>
          <dgm:hierBranch val="init"/>
        </dgm:presLayoutVars>
      </dgm:prSet>
      <dgm:spPr/>
    </dgm:pt>
    <dgm:pt modelId="{787B69C6-4798-41C6-AD52-DCF8C0C34B9B}" type="pres">
      <dgm:prSet presAssocID="{F9483311-4B8B-4FC9-8268-92390D2F9D18}" presName="rootComposite" presStyleCnt="0"/>
      <dgm:spPr/>
    </dgm:pt>
    <dgm:pt modelId="{8D18CBC9-9840-4385-9D50-A05C9BEBFB79}" type="pres">
      <dgm:prSet presAssocID="{F9483311-4B8B-4FC9-8268-92390D2F9D18}" presName="rootText" presStyleLbl="node2" presStyleIdx="0" presStyleCnt="5">
        <dgm:presLayoutVars>
          <dgm:chPref val="3"/>
        </dgm:presLayoutVars>
      </dgm:prSet>
      <dgm:spPr/>
    </dgm:pt>
    <dgm:pt modelId="{006CA014-E6BA-4E4C-8542-2660746E242E}" type="pres">
      <dgm:prSet presAssocID="{F9483311-4B8B-4FC9-8268-92390D2F9D18}" presName="rootConnector" presStyleLbl="node2" presStyleIdx="0" presStyleCnt="5"/>
      <dgm:spPr/>
    </dgm:pt>
    <dgm:pt modelId="{BADBDF7A-840B-400D-A47E-5CDCD27DEA04}" type="pres">
      <dgm:prSet presAssocID="{F9483311-4B8B-4FC9-8268-92390D2F9D18}" presName="hierChild4" presStyleCnt="0"/>
      <dgm:spPr/>
    </dgm:pt>
    <dgm:pt modelId="{CCCF6697-2046-4AFF-BCD7-88BE79510517}" type="pres">
      <dgm:prSet presAssocID="{0A3E3E3A-FECB-4A79-9442-686739E06121}" presName="Name37" presStyleLbl="parChTrans1D3" presStyleIdx="0" presStyleCnt="5"/>
      <dgm:spPr/>
    </dgm:pt>
    <dgm:pt modelId="{9EA8FAAC-9807-4016-937F-B00C971B45B2}" type="pres">
      <dgm:prSet presAssocID="{14243856-1179-423B-8DEF-FF76D00BB10D}" presName="hierRoot2" presStyleCnt="0">
        <dgm:presLayoutVars>
          <dgm:hierBranch val="init"/>
        </dgm:presLayoutVars>
      </dgm:prSet>
      <dgm:spPr/>
    </dgm:pt>
    <dgm:pt modelId="{4C3DEFB9-A26F-42DB-8981-D4692A75A8E3}" type="pres">
      <dgm:prSet presAssocID="{14243856-1179-423B-8DEF-FF76D00BB10D}" presName="rootComposite" presStyleCnt="0"/>
      <dgm:spPr/>
    </dgm:pt>
    <dgm:pt modelId="{74D98BFA-0E93-43DE-BE9A-FCBABB779BCF}" type="pres">
      <dgm:prSet presAssocID="{14243856-1179-423B-8DEF-FF76D00BB10D}" presName="rootText" presStyleLbl="node3" presStyleIdx="0" presStyleCnt="5">
        <dgm:presLayoutVars>
          <dgm:chPref val="3"/>
        </dgm:presLayoutVars>
      </dgm:prSet>
      <dgm:spPr/>
    </dgm:pt>
    <dgm:pt modelId="{E5FDE7F8-61D3-4DE3-B6CD-01FFC237E125}" type="pres">
      <dgm:prSet presAssocID="{14243856-1179-423B-8DEF-FF76D00BB10D}" presName="rootConnector" presStyleLbl="node3" presStyleIdx="0" presStyleCnt="5"/>
      <dgm:spPr/>
    </dgm:pt>
    <dgm:pt modelId="{C99BE38D-B5AF-4BA7-A2EB-894288A07BDE}" type="pres">
      <dgm:prSet presAssocID="{14243856-1179-423B-8DEF-FF76D00BB10D}" presName="hierChild4" presStyleCnt="0"/>
      <dgm:spPr/>
    </dgm:pt>
    <dgm:pt modelId="{C184903C-C6B2-4C23-A51A-B9A20F09A03D}" type="pres">
      <dgm:prSet presAssocID="{14243856-1179-423B-8DEF-FF76D00BB10D}" presName="hierChild5" presStyleCnt="0"/>
      <dgm:spPr/>
    </dgm:pt>
    <dgm:pt modelId="{3DBC72B0-3527-4BCF-A614-6B6AADA2BD10}" type="pres">
      <dgm:prSet presAssocID="{F9483311-4B8B-4FC9-8268-92390D2F9D18}" presName="hierChild5" presStyleCnt="0"/>
      <dgm:spPr/>
    </dgm:pt>
    <dgm:pt modelId="{7B7CFCB7-663E-4291-BCED-DE2D880DC0AE}" type="pres">
      <dgm:prSet presAssocID="{C980FE83-F6BC-4B25-A37B-791078553D50}" presName="Name37" presStyleLbl="parChTrans1D2" presStyleIdx="1" presStyleCnt="5"/>
      <dgm:spPr/>
    </dgm:pt>
    <dgm:pt modelId="{88355F62-3400-4C11-B9EF-1191474252D6}" type="pres">
      <dgm:prSet presAssocID="{E1AFD10D-D6FA-4FB7-AB46-A4966C1FED25}" presName="hierRoot2" presStyleCnt="0">
        <dgm:presLayoutVars>
          <dgm:hierBranch val="init"/>
        </dgm:presLayoutVars>
      </dgm:prSet>
      <dgm:spPr/>
    </dgm:pt>
    <dgm:pt modelId="{74582F2C-0EEA-4DB7-B7D2-465E9B11EFD8}" type="pres">
      <dgm:prSet presAssocID="{E1AFD10D-D6FA-4FB7-AB46-A4966C1FED25}" presName="rootComposite" presStyleCnt="0"/>
      <dgm:spPr/>
    </dgm:pt>
    <dgm:pt modelId="{8E228902-D409-4297-B25A-1DA2FD483B56}" type="pres">
      <dgm:prSet presAssocID="{E1AFD10D-D6FA-4FB7-AB46-A4966C1FED25}" presName="rootText" presStyleLbl="node2" presStyleIdx="1" presStyleCnt="5">
        <dgm:presLayoutVars>
          <dgm:chPref val="3"/>
        </dgm:presLayoutVars>
      </dgm:prSet>
      <dgm:spPr/>
    </dgm:pt>
    <dgm:pt modelId="{F0F4969C-A12C-4C99-ADC8-F478D0D2EE29}" type="pres">
      <dgm:prSet presAssocID="{E1AFD10D-D6FA-4FB7-AB46-A4966C1FED25}" presName="rootConnector" presStyleLbl="node2" presStyleIdx="1" presStyleCnt="5"/>
      <dgm:spPr/>
    </dgm:pt>
    <dgm:pt modelId="{17256FA6-E193-43D7-9C9F-FEABDE274B4D}" type="pres">
      <dgm:prSet presAssocID="{E1AFD10D-D6FA-4FB7-AB46-A4966C1FED25}" presName="hierChild4" presStyleCnt="0"/>
      <dgm:spPr/>
    </dgm:pt>
    <dgm:pt modelId="{F87EA878-63D3-4958-ADDF-4721EC9910A1}" type="pres">
      <dgm:prSet presAssocID="{AA77CD11-A8BD-4FE1-9BDA-8BAB49118EE8}" presName="Name37" presStyleLbl="parChTrans1D3" presStyleIdx="1" presStyleCnt="5"/>
      <dgm:spPr/>
    </dgm:pt>
    <dgm:pt modelId="{69DC5AB5-862D-475C-9B49-B90CD5F4A085}" type="pres">
      <dgm:prSet presAssocID="{72D57E5B-F1C1-4365-A5B3-89011830746E}" presName="hierRoot2" presStyleCnt="0">
        <dgm:presLayoutVars>
          <dgm:hierBranch val="init"/>
        </dgm:presLayoutVars>
      </dgm:prSet>
      <dgm:spPr/>
    </dgm:pt>
    <dgm:pt modelId="{9D5419CE-30F9-4B97-9CED-06186BC53547}" type="pres">
      <dgm:prSet presAssocID="{72D57E5B-F1C1-4365-A5B3-89011830746E}" presName="rootComposite" presStyleCnt="0"/>
      <dgm:spPr/>
    </dgm:pt>
    <dgm:pt modelId="{37AA8181-965B-44FA-8044-A1E9ED4B762B}" type="pres">
      <dgm:prSet presAssocID="{72D57E5B-F1C1-4365-A5B3-89011830746E}" presName="rootText" presStyleLbl="node3" presStyleIdx="1" presStyleCnt="5">
        <dgm:presLayoutVars>
          <dgm:chPref val="3"/>
        </dgm:presLayoutVars>
      </dgm:prSet>
      <dgm:spPr/>
    </dgm:pt>
    <dgm:pt modelId="{BF7772FC-7F2C-4AD3-A66C-5668AD290CAF}" type="pres">
      <dgm:prSet presAssocID="{72D57E5B-F1C1-4365-A5B3-89011830746E}" presName="rootConnector" presStyleLbl="node3" presStyleIdx="1" presStyleCnt="5"/>
      <dgm:spPr/>
    </dgm:pt>
    <dgm:pt modelId="{5AEF7567-19B8-4763-B7ED-2EF92AF4337E}" type="pres">
      <dgm:prSet presAssocID="{72D57E5B-F1C1-4365-A5B3-89011830746E}" presName="hierChild4" presStyleCnt="0"/>
      <dgm:spPr/>
    </dgm:pt>
    <dgm:pt modelId="{B1E0AE45-7F62-4BAF-83B4-659DAD40578E}" type="pres">
      <dgm:prSet presAssocID="{72D57E5B-F1C1-4365-A5B3-89011830746E}" presName="hierChild5" presStyleCnt="0"/>
      <dgm:spPr/>
    </dgm:pt>
    <dgm:pt modelId="{059F1A12-72AA-4505-9ED1-6661B09DDC6E}" type="pres">
      <dgm:prSet presAssocID="{E1AFD10D-D6FA-4FB7-AB46-A4966C1FED25}" presName="hierChild5" presStyleCnt="0"/>
      <dgm:spPr/>
    </dgm:pt>
    <dgm:pt modelId="{EE20746F-3092-4D3D-AAED-11CB1052A571}" type="pres">
      <dgm:prSet presAssocID="{67F80718-1040-4C81-9BA8-7DCDA662498E}" presName="Name37" presStyleLbl="parChTrans1D2" presStyleIdx="2" presStyleCnt="5"/>
      <dgm:spPr/>
    </dgm:pt>
    <dgm:pt modelId="{DEFDB482-6928-4DB5-8046-AFB63F1A2DBD}" type="pres">
      <dgm:prSet presAssocID="{AE802222-FE8F-4E45-B937-7FFED1987FA9}" presName="hierRoot2" presStyleCnt="0">
        <dgm:presLayoutVars>
          <dgm:hierBranch val="init"/>
        </dgm:presLayoutVars>
      </dgm:prSet>
      <dgm:spPr/>
    </dgm:pt>
    <dgm:pt modelId="{D7A8FB04-DD58-4E11-A770-2DDFF7CB8F2A}" type="pres">
      <dgm:prSet presAssocID="{AE802222-FE8F-4E45-B937-7FFED1987FA9}" presName="rootComposite" presStyleCnt="0"/>
      <dgm:spPr/>
    </dgm:pt>
    <dgm:pt modelId="{A5405B52-7956-434F-822B-C28E3DB4DA1F}" type="pres">
      <dgm:prSet presAssocID="{AE802222-FE8F-4E45-B937-7FFED1987FA9}" presName="rootText" presStyleLbl="node2" presStyleIdx="2" presStyleCnt="5">
        <dgm:presLayoutVars>
          <dgm:chPref val="3"/>
        </dgm:presLayoutVars>
      </dgm:prSet>
      <dgm:spPr/>
    </dgm:pt>
    <dgm:pt modelId="{B6017F5E-9E67-4C36-AE5E-EE0C9DFBC13C}" type="pres">
      <dgm:prSet presAssocID="{AE802222-FE8F-4E45-B937-7FFED1987FA9}" presName="rootConnector" presStyleLbl="node2" presStyleIdx="2" presStyleCnt="5"/>
      <dgm:spPr/>
    </dgm:pt>
    <dgm:pt modelId="{30B14E40-5BA9-437B-B472-37640350C926}" type="pres">
      <dgm:prSet presAssocID="{AE802222-FE8F-4E45-B937-7FFED1987FA9}" presName="hierChild4" presStyleCnt="0"/>
      <dgm:spPr/>
    </dgm:pt>
    <dgm:pt modelId="{D26D4A7D-02CF-4A89-8444-12CBA596D2FC}" type="pres">
      <dgm:prSet presAssocID="{24B48CFF-08A6-4287-8983-5CB42B2FD7F5}" presName="Name37" presStyleLbl="parChTrans1D3" presStyleIdx="2" presStyleCnt="5"/>
      <dgm:spPr/>
    </dgm:pt>
    <dgm:pt modelId="{950C8929-BE4D-4479-B7C8-A13FC7A26B1A}" type="pres">
      <dgm:prSet presAssocID="{63B12B7A-49A5-43AA-B209-07CB5D7AACA8}" presName="hierRoot2" presStyleCnt="0">
        <dgm:presLayoutVars>
          <dgm:hierBranch val="init"/>
        </dgm:presLayoutVars>
      </dgm:prSet>
      <dgm:spPr/>
    </dgm:pt>
    <dgm:pt modelId="{1428BB42-91F5-4A05-984E-D6BC2E15CD46}" type="pres">
      <dgm:prSet presAssocID="{63B12B7A-49A5-43AA-B209-07CB5D7AACA8}" presName="rootComposite" presStyleCnt="0"/>
      <dgm:spPr/>
    </dgm:pt>
    <dgm:pt modelId="{ECC0120F-9427-43D4-A3C2-F1DA7052897E}" type="pres">
      <dgm:prSet presAssocID="{63B12B7A-49A5-43AA-B209-07CB5D7AACA8}" presName="rootText" presStyleLbl="node3" presStyleIdx="2" presStyleCnt="5">
        <dgm:presLayoutVars>
          <dgm:chPref val="3"/>
        </dgm:presLayoutVars>
      </dgm:prSet>
      <dgm:spPr/>
    </dgm:pt>
    <dgm:pt modelId="{23A0E731-0F78-467A-B1B6-2A9206E117E2}" type="pres">
      <dgm:prSet presAssocID="{63B12B7A-49A5-43AA-B209-07CB5D7AACA8}" presName="rootConnector" presStyleLbl="node3" presStyleIdx="2" presStyleCnt="5"/>
      <dgm:spPr/>
    </dgm:pt>
    <dgm:pt modelId="{2BF13524-92F2-4520-BC53-85EC2EA00D1A}" type="pres">
      <dgm:prSet presAssocID="{63B12B7A-49A5-43AA-B209-07CB5D7AACA8}" presName="hierChild4" presStyleCnt="0"/>
      <dgm:spPr/>
    </dgm:pt>
    <dgm:pt modelId="{C3A2B367-E968-4D51-AFAB-28F96F0427D8}" type="pres">
      <dgm:prSet presAssocID="{63B12B7A-49A5-43AA-B209-07CB5D7AACA8}" presName="hierChild5" presStyleCnt="0"/>
      <dgm:spPr/>
    </dgm:pt>
    <dgm:pt modelId="{64F5AF48-22F5-4BB0-9BCF-C6B0B3DF73EA}" type="pres">
      <dgm:prSet presAssocID="{AE802222-FE8F-4E45-B937-7FFED1987FA9}" presName="hierChild5" presStyleCnt="0"/>
      <dgm:spPr/>
    </dgm:pt>
    <dgm:pt modelId="{493C4F14-A837-45C8-9EE0-C3A1C10CA38B}" type="pres">
      <dgm:prSet presAssocID="{64D0DC9D-BEA1-48FC-9A59-FFD7E8B4A2BB}" presName="Name37" presStyleLbl="parChTrans1D2" presStyleIdx="3" presStyleCnt="5"/>
      <dgm:spPr/>
    </dgm:pt>
    <dgm:pt modelId="{EFDD40A0-0634-4FA1-A492-0690A666B6C5}" type="pres">
      <dgm:prSet presAssocID="{F99AB103-CEDB-408C-ABC6-780EFBE0C7B8}" presName="hierRoot2" presStyleCnt="0">
        <dgm:presLayoutVars>
          <dgm:hierBranch val="init"/>
        </dgm:presLayoutVars>
      </dgm:prSet>
      <dgm:spPr/>
    </dgm:pt>
    <dgm:pt modelId="{C735014E-B88F-42B1-829E-EF52D2BEAE53}" type="pres">
      <dgm:prSet presAssocID="{F99AB103-CEDB-408C-ABC6-780EFBE0C7B8}" presName="rootComposite" presStyleCnt="0"/>
      <dgm:spPr/>
    </dgm:pt>
    <dgm:pt modelId="{D83D31B4-0EFC-4716-8525-BA464335E585}" type="pres">
      <dgm:prSet presAssocID="{F99AB103-CEDB-408C-ABC6-780EFBE0C7B8}" presName="rootText" presStyleLbl="node2" presStyleIdx="3" presStyleCnt="5">
        <dgm:presLayoutVars>
          <dgm:chPref val="3"/>
        </dgm:presLayoutVars>
      </dgm:prSet>
      <dgm:spPr/>
    </dgm:pt>
    <dgm:pt modelId="{4D179DFF-3B2F-4C9A-B7CC-A5F2191D5A21}" type="pres">
      <dgm:prSet presAssocID="{F99AB103-CEDB-408C-ABC6-780EFBE0C7B8}" presName="rootConnector" presStyleLbl="node2" presStyleIdx="3" presStyleCnt="5"/>
      <dgm:spPr/>
    </dgm:pt>
    <dgm:pt modelId="{ADD7E105-A9E6-407C-B83D-6BBB1851B9ED}" type="pres">
      <dgm:prSet presAssocID="{F99AB103-CEDB-408C-ABC6-780EFBE0C7B8}" presName="hierChild4" presStyleCnt="0"/>
      <dgm:spPr/>
    </dgm:pt>
    <dgm:pt modelId="{0B4D18B5-14A8-446C-8247-495D1CDDE7EF}" type="pres">
      <dgm:prSet presAssocID="{D0CAB562-BB96-42EA-B821-5E522319BE6F}" presName="Name37" presStyleLbl="parChTrans1D3" presStyleIdx="3" presStyleCnt="5"/>
      <dgm:spPr/>
    </dgm:pt>
    <dgm:pt modelId="{EBB2E7D3-60B0-4C67-9644-5F5B69D06F27}" type="pres">
      <dgm:prSet presAssocID="{6BF0AA54-ED68-45DC-83EF-A3F12EE3B7B9}" presName="hierRoot2" presStyleCnt="0">
        <dgm:presLayoutVars>
          <dgm:hierBranch val="init"/>
        </dgm:presLayoutVars>
      </dgm:prSet>
      <dgm:spPr/>
    </dgm:pt>
    <dgm:pt modelId="{103EA83E-AA5B-4B30-A41D-0065D382FC32}" type="pres">
      <dgm:prSet presAssocID="{6BF0AA54-ED68-45DC-83EF-A3F12EE3B7B9}" presName="rootComposite" presStyleCnt="0"/>
      <dgm:spPr/>
    </dgm:pt>
    <dgm:pt modelId="{A49B5E6B-448E-49D2-8AE1-D919170175E2}" type="pres">
      <dgm:prSet presAssocID="{6BF0AA54-ED68-45DC-83EF-A3F12EE3B7B9}" presName="rootText" presStyleLbl="node3" presStyleIdx="3" presStyleCnt="5">
        <dgm:presLayoutVars>
          <dgm:chPref val="3"/>
        </dgm:presLayoutVars>
      </dgm:prSet>
      <dgm:spPr/>
    </dgm:pt>
    <dgm:pt modelId="{39CEC56D-5BA1-48A2-A78F-19A27BCE7C05}" type="pres">
      <dgm:prSet presAssocID="{6BF0AA54-ED68-45DC-83EF-A3F12EE3B7B9}" presName="rootConnector" presStyleLbl="node3" presStyleIdx="3" presStyleCnt="5"/>
      <dgm:spPr/>
    </dgm:pt>
    <dgm:pt modelId="{85FB2F0F-B8FD-4CA8-BF21-523CB790C820}" type="pres">
      <dgm:prSet presAssocID="{6BF0AA54-ED68-45DC-83EF-A3F12EE3B7B9}" presName="hierChild4" presStyleCnt="0"/>
      <dgm:spPr/>
    </dgm:pt>
    <dgm:pt modelId="{10631063-2E56-45F5-BAE5-C40CEA7DD9A4}" type="pres">
      <dgm:prSet presAssocID="{6BF0AA54-ED68-45DC-83EF-A3F12EE3B7B9}" presName="hierChild5" presStyleCnt="0"/>
      <dgm:spPr/>
    </dgm:pt>
    <dgm:pt modelId="{697D4C33-C9B7-4D3B-AB01-F8ECCED648BF}" type="pres">
      <dgm:prSet presAssocID="{F99AB103-CEDB-408C-ABC6-780EFBE0C7B8}" presName="hierChild5" presStyleCnt="0"/>
      <dgm:spPr/>
    </dgm:pt>
    <dgm:pt modelId="{13142266-F2F5-42C6-848F-A147824092FA}" type="pres">
      <dgm:prSet presAssocID="{4D1A60B8-3F2E-48AF-8212-DE9353A69FDB}" presName="Name37" presStyleLbl="parChTrans1D2" presStyleIdx="4" presStyleCnt="5"/>
      <dgm:spPr/>
    </dgm:pt>
    <dgm:pt modelId="{B3D0FE8D-24E2-43F7-8178-5081813AFF6A}" type="pres">
      <dgm:prSet presAssocID="{3BACFBA7-B03D-4ADA-AD04-5126CA724DB1}" presName="hierRoot2" presStyleCnt="0">
        <dgm:presLayoutVars>
          <dgm:hierBranch val="init"/>
        </dgm:presLayoutVars>
      </dgm:prSet>
      <dgm:spPr/>
    </dgm:pt>
    <dgm:pt modelId="{A9488524-9A8E-4CA1-A140-94B7D2EFD020}" type="pres">
      <dgm:prSet presAssocID="{3BACFBA7-B03D-4ADA-AD04-5126CA724DB1}" presName="rootComposite" presStyleCnt="0"/>
      <dgm:spPr/>
    </dgm:pt>
    <dgm:pt modelId="{23CB40AC-2FAF-4173-959A-9206EF90EDB2}" type="pres">
      <dgm:prSet presAssocID="{3BACFBA7-B03D-4ADA-AD04-5126CA724DB1}" presName="rootText" presStyleLbl="node2" presStyleIdx="4" presStyleCnt="5">
        <dgm:presLayoutVars>
          <dgm:chPref val="3"/>
        </dgm:presLayoutVars>
      </dgm:prSet>
      <dgm:spPr/>
    </dgm:pt>
    <dgm:pt modelId="{F731D1B4-9E88-49AE-8665-6B389F350F0D}" type="pres">
      <dgm:prSet presAssocID="{3BACFBA7-B03D-4ADA-AD04-5126CA724DB1}" presName="rootConnector" presStyleLbl="node2" presStyleIdx="4" presStyleCnt="5"/>
      <dgm:spPr/>
    </dgm:pt>
    <dgm:pt modelId="{9AFCDEE5-CBD6-467C-B91E-BE4AD310EE58}" type="pres">
      <dgm:prSet presAssocID="{3BACFBA7-B03D-4ADA-AD04-5126CA724DB1}" presName="hierChild4" presStyleCnt="0"/>
      <dgm:spPr/>
    </dgm:pt>
    <dgm:pt modelId="{E89F4CD3-6037-4C09-A8F5-30E4AD5D1816}" type="pres">
      <dgm:prSet presAssocID="{9B8540FE-4C7A-45C0-AD01-DCDEA27B255F}" presName="Name37" presStyleLbl="parChTrans1D3" presStyleIdx="4" presStyleCnt="5"/>
      <dgm:spPr/>
    </dgm:pt>
    <dgm:pt modelId="{D3EA3D10-06C5-41AC-B75A-36AAA4929A86}" type="pres">
      <dgm:prSet presAssocID="{C6832DD2-E94A-44F1-A936-1DFFC0B63F20}" presName="hierRoot2" presStyleCnt="0">
        <dgm:presLayoutVars>
          <dgm:hierBranch val="init"/>
        </dgm:presLayoutVars>
      </dgm:prSet>
      <dgm:spPr/>
    </dgm:pt>
    <dgm:pt modelId="{3885F08A-CFCC-4492-BF53-B1E6D6D5511B}" type="pres">
      <dgm:prSet presAssocID="{C6832DD2-E94A-44F1-A936-1DFFC0B63F20}" presName="rootComposite" presStyleCnt="0"/>
      <dgm:spPr/>
    </dgm:pt>
    <dgm:pt modelId="{2A06AEED-6DFE-4997-AAFC-58623D3D5EDB}" type="pres">
      <dgm:prSet presAssocID="{C6832DD2-E94A-44F1-A936-1DFFC0B63F20}" presName="rootText" presStyleLbl="node3" presStyleIdx="4" presStyleCnt="5">
        <dgm:presLayoutVars>
          <dgm:chPref val="3"/>
        </dgm:presLayoutVars>
      </dgm:prSet>
      <dgm:spPr/>
    </dgm:pt>
    <dgm:pt modelId="{BC76DEBB-CEEE-4B1F-BCDD-B9EDA2F95F40}" type="pres">
      <dgm:prSet presAssocID="{C6832DD2-E94A-44F1-A936-1DFFC0B63F20}" presName="rootConnector" presStyleLbl="node3" presStyleIdx="4" presStyleCnt="5"/>
      <dgm:spPr/>
    </dgm:pt>
    <dgm:pt modelId="{DEF081D8-070F-4B9B-90FC-29C4C7F9F966}" type="pres">
      <dgm:prSet presAssocID="{C6832DD2-E94A-44F1-A936-1DFFC0B63F20}" presName="hierChild4" presStyleCnt="0"/>
      <dgm:spPr/>
    </dgm:pt>
    <dgm:pt modelId="{191A5EB1-5DBC-4C6A-AB9D-F914B2FA0504}" type="pres">
      <dgm:prSet presAssocID="{C6832DD2-E94A-44F1-A936-1DFFC0B63F20}" presName="hierChild5" presStyleCnt="0"/>
      <dgm:spPr/>
    </dgm:pt>
    <dgm:pt modelId="{8B61D269-E6FD-4E24-9D9C-9BBA3AC00EDE}" type="pres">
      <dgm:prSet presAssocID="{3BACFBA7-B03D-4ADA-AD04-5126CA724DB1}" presName="hierChild5" presStyleCnt="0"/>
      <dgm:spPr/>
    </dgm:pt>
    <dgm:pt modelId="{31CBEBD6-6DD6-4ADB-ACDF-E858CDB64533}" type="pres">
      <dgm:prSet presAssocID="{77A5472E-CB6F-4BF0-9CD7-35BC5FA00C5A}" presName="hierChild3" presStyleCnt="0"/>
      <dgm:spPr/>
    </dgm:pt>
  </dgm:ptLst>
  <dgm:cxnLst>
    <dgm:cxn modelId="{9927C80F-D953-4CA4-A984-558C56A069C6}" type="presOf" srcId="{72D57E5B-F1C1-4365-A5B3-89011830746E}" destId="{BF7772FC-7F2C-4AD3-A66C-5668AD290CAF}" srcOrd="1" destOrd="0" presId="urn:microsoft.com/office/officeart/2005/8/layout/orgChart1"/>
    <dgm:cxn modelId="{82CD8E10-4457-46A1-B46B-EEDDD9A0DC2A}" type="presOf" srcId="{AE802222-FE8F-4E45-B937-7FFED1987FA9}" destId="{B6017F5E-9E67-4C36-AE5E-EE0C9DFBC13C}" srcOrd="1" destOrd="0" presId="urn:microsoft.com/office/officeart/2005/8/layout/orgChart1"/>
    <dgm:cxn modelId="{C1AAA319-21D6-4E0F-A9E5-5FE30873E69F}" type="presOf" srcId="{AE802222-FE8F-4E45-B937-7FFED1987FA9}" destId="{A5405B52-7956-434F-822B-C28E3DB4DA1F}" srcOrd="0" destOrd="0" presId="urn:microsoft.com/office/officeart/2005/8/layout/orgChart1"/>
    <dgm:cxn modelId="{25EDD319-4E8F-4E57-8DD0-2E5402F218BC}" srcId="{77A5472E-CB6F-4BF0-9CD7-35BC5FA00C5A}" destId="{3BACFBA7-B03D-4ADA-AD04-5126CA724DB1}" srcOrd="4" destOrd="0" parTransId="{4D1A60B8-3F2E-48AF-8212-DE9353A69FDB}" sibTransId="{10F7BB13-8E37-4916-9F10-BF4006761139}"/>
    <dgm:cxn modelId="{98D9E21A-4026-42B9-BBED-D720340A7E6C}" srcId="{77A5472E-CB6F-4BF0-9CD7-35BC5FA00C5A}" destId="{F9483311-4B8B-4FC9-8268-92390D2F9D18}" srcOrd="0" destOrd="0" parTransId="{AF4746CC-00E3-43B9-80A5-3AA50D5C0CDC}" sibTransId="{0DA1B1E3-1CA4-4293-8419-5D36CE06E57E}"/>
    <dgm:cxn modelId="{7EE14C1B-6C69-45EF-A30E-18B503B84B82}" type="presOf" srcId="{4D1A60B8-3F2E-48AF-8212-DE9353A69FDB}" destId="{13142266-F2F5-42C6-848F-A147824092FA}" srcOrd="0" destOrd="0" presId="urn:microsoft.com/office/officeart/2005/8/layout/orgChart1"/>
    <dgm:cxn modelId="{631D9320-2065-4072-B1EF-CCDAE60C8F9C}" type="presOf" srcId="{C6832DD2-E94A-44F1-A936-1DFFC0B63F20}" destId="{2A06AEED-6DFE-4997-AAFC-58623D3D5EDB}" srcOrd="0" destOrd="0" presId="urn:microsoft.com/office/officeart/2005/8/layout/orgChart1"/>
    <dgm:cxn modelId="{2D358524-67D9-4AA4-AD22-0DC92DBA0BCB}" type="presOf" srcId="{E1AFD10D-D6FA-4FB7-AB46-A4966C1FED25}" destId="{F0F4969C-A12C-4C99-ADC8-F478D0D2EE29}" srcOrd="1" destOrd="0" presId="urn:microsoft.com/office/officeart/2005/8/layout/orgChart1"/>
    <dgm:cxn modelId="{56DF9C29-3986-426A-88C4-2180C46F9880}" type="presOf" srcId="{6BF0AA54-ED68-45DC-83EF-A3F12EE3B7B9}" destId="{39CEC56D-5BA1-48A2-A78F-19A27BCE7C05}" srcOrd="1" destOrd="0" presId="urn:microsoft.com/office/officeart/2005/8/layout/orgChart1"/>
    <dgm:cxn modelId="{398E402F-33D0-42F8-B7ED-B0C8AA27BF98}" type="presOf" srcId="{3BACFBA7-B03D-4ADA-AD04-5126CA724DB1}" destId="{F731D1B4-9E88-49AE-8665-6B389F350F0D}" srcOrd="1" destOrd="0" presId="urn:microsoft.com/office/officeart/2005/8/layout/orgChart1"/>
    <dgm:cxn modelId="{F8738E37-C421-49C1-9460-207618ED834E}" srcId="{E2D700CC-D25A-4251-8B4C-CB758EE1B696}" destId="{77A5472E-CB6F-4BF0-9CD7-35BC5FA00C5A}" srcOrd="0" destOrd="0" parTransId="{0CF8C1B5-6676-48E6-9799-7D16B72070C8}" sibTransId="{58C0C20E-68EE-473E-A6B2-A6A70DD6C6C6}"/>
    <dgm:cxn modelId="{1D6B215E-D2EC-4725-B095-A64382A22459}" type="presOf" srcId="{77A5472E-CB6F-4BF0-9CD7-35BC5FA00C5A}" destId="{34878E4C-7C85-4490-AAF1-213A8E6BE8E3}" srcOrd="1" destOrd="0" presId="urn:microsoft.com/office/officeart/2005/8/layout/orgChart1"/>
    <dgm:cxn modelId="{ACEF6142-CA7D-4C4C-B9C8-2CA29A59135D}" type="presOf" srcId="{63B12B7A-49A5-43AA-B209-07CB5D7AACA8}" destId="{ECC0120F-9427-43D4-A3C2-F1DA7052897E}" srcOrd="0" destOrd="0" presId="urn:microsoft.com/office/officeart/2005/8/layout/orgChart1"/>
    <dgm:cxn modelId="{8B0F0744-C856-41D1-B916-DB8487E8B4A4}" type="presOf" srcId="{72D57E5B-F1C1-4365-A5B3-89011830746E}" destId="{37AA8181-965B-44FA-8044-A1E9ED4B762B}" srcOrd="0" destOrd="0" presId="urn:microsoft.com/office/officeart/2005/8/layout/orgChart1"/>
    <dgm:cxn modelId="{5BEA9845-B41A-46F2-B272-8834F4043F75}" type="presOf" srcId="{14243856-1179-423B-8DEF-FF76D00BB10D}" destId="{E5FDE7F8-61D3-4DE3-B6CD-01FFC237E125}" srcOrd="1" destOrd="0" presId="urn:microsoft.com/office/officeart/2005/8/layout/orgChart1"/>
    <dgm:cxn modelId="{51BBBA45-B07F-4BFD-BE1E-02FB16B7B4A1}" type="presOf" srcId="{AA77CD11-A8BD-4FE1-9BDA-8BAB49118EE8}" destId="{F87EA878-63D3-4958-ADDF-4721EC9910A1}" srcOrd="0" destOrd="0" presId="urn:microsoft.com/office/officeart/2005/8/layout/orgChart1"/>
    <dgm:cxn modelId="{796F9B4A-D705-4264-944D-272C0DFAD6ED}" type="presOf" srcId="{F9483311-4B8B-4FC9-8268-92390D2F9D18}" destId="{8D18CBC9-9840-4385-9D50-A05C9BEBFB79}" srcOrd="0" destOrd="0" presId="urn:microsoft.com/office/officeart/2005/8/layout/orgChart1"/>
    <dgm:cxn modelId="{D43E076C-9952-4A96-9783-C3E7AF3D4956}" type="presOf" srcId="{63B12B7A-49A5-43AA-B209-07CB5D7AACA8}" destId="{23A0E731-0F78-467A-B1B6-2A9206E117E2}" srcOrd="1" destOrd="0" presId="urn:microsoft.com/office/officeart/2005/8/layout/orgChart1"/>
    <dgm:cxn modelId="{05B8464E-01BD-4999-976D-A051895FD05E}" type="presOf" srcId="{D0CAB562-BB96-42EA-B821-5E522319BE6F}" destId="{0B4D18B5-14A8-446C-8247-495D1CDDE7EF}" srcOrd="0" destOrd="0" presId="urn:microsoft.com/office/officeart/2005/8/layout/orgChart1"/>
    <dgm:cxn modelId="{36471450-3636-4B23-B229-D05E95F2B2BC}" type="presOf" srcId="{C6832DD2-E94A-44F1-A936-1DFFC0B63F20}" destId="{BC76DEBB-CEEE-4B1F-BCDD-B9EDA2F95F40}" srcOrd="1" destOrd="0" presId="urn:microsoft.com/office/officeart/2005/8/layout/orgChart1"/>
    <dgm:cxn modelId="{B2511F51-0BB9-4E0E-B34D-FD0D188F8D79}" type="presOf" srcId="{E1AFD10D-D6FA-4FB7-AB46-A4966C1FED25}" destId="{8E228902-D409-4297-B25A-1DA2FD483B56}" srcOrd="0" destOrd="0" presId="urn:microsoft.com/office/officeart/2005/8/layout/orgChart1"/>
    <dgm:cxn modelId="{05E38C54-C38E-4644-8DC1-AFCFAC1DD1EB}" srcId="{77A5472E-CB6F-4BF0-9CD7-35BC5FA00C5A}" destId="{E1AFD10D-D6FA-4FB7-AB46-A4966C1FED25}" srcOrd="1" destOrd="0" parTransId="{C980FE83-F6BC-4B25-A37B-791078553D50}" sibTransId="{45ABA0F2-980E-47B0-ABF0-DE5D738ACA58}"/>
    <dgm:cxn modelId="{3F6DA874-0D4D-448D-A062-C7FC11E447D4}" type="presOf" srcId="{3BACFBA7-B03D-4ADA-AD04-5126CA724DB1}" destId="{23CB40AC-2FAF-4173-959A-9206EF90EDB2}" srcOrd="0" destOrd="0" presId="urn:microsoft.com/office/officeart/2005/8/layout/orgChart1"/>
    <dgm:cxn modelId="{885FD779-F32B-4C08-8209-F370EC81B148}" type="presOf" srcId="{0A3E3E3A-FECB-4A79-9442-686739E06121}" destId="{CCCF6697-2046-4AFF-BCD7-88BE79510517}" srcOrd="0" destOrd="0" presId="urn:microsoft.com/office/officeart/2005/8/layout/orgChart1"/>
    <dgm:cxn modelId="{B0F5F05A-6BE9-4B63-B4A8-5649B2799AC8}" srcId="{AE802222-FE8F-4E45-B937-7FFED1987FA9}" destId="{63B12B7A-49A5-43AA-B209-07CB5D7AACA8}" srcOrd="0" destOrd="0" parTransId="{24B48CFF-08A6-4287-8983-5CB42B2FD7F5}" sibTransId="{6A99D793-FABE-4386-A67D-78AEB0E273F1}"/>
    <dgm:cxn modelId="{86597D80-B172-4C7E-8ECC-1BFCDF10FB7F}" type="presOf" srcId="{64D0DC9D-BEA1-48FC-9A59-FFD7E8B4A2BB}" destId="{493C4F14-A837-45C8-9EE0-C3A1C10CA38B}" srcOrd="0" destOrd="0" presId="urn:microsoft.com/office/officeart/2005/8/layout/orgChart1"/>
    <dgm:cxn modelId="{E75BE981-7BA1-43A6-BED1-405B091E7AC9}" type="presOf" srcId="{F9483311-4B8B-4FC9-8268-92390D2F9D18}" destId="{006CA014-E6BA-4E4C-8542-2660746E242E}" srcOrd="1" destOrd="0" presId="urn:microsoft.com/office/officeart/2005/8/layout/orgChart1"/>
    <dgm:cxn modelId="{61934F8A-0E18-4138-B8F1-A30D5829E999}" type="presOf" srcId="{C980FE83-F6BC-4B25-A37B-791078553D50}" destId="{7B7CFCB7-663E-4291-BCED-DE2D880DC0AE}" srcOrd="0" destOrd="0" presId="urn:microsoft.com/office/officeart/2005/8/layout/orgChart1"/>
    <dgm:cxn modelId="{6112CF8A-776D-4998-9FE4-C226F7E11C9E}" srcId="{F9483311-4B8B-4FC9-8268-92390D2F9D18}" destId="{14243856-1179-423B-8DEF-FF76D00BB10D}" srcOrd="0" destOrd="0" parTransId="{0A3E3E3A-FECB-4A79-9442-686739E06121}" sibTransId="{963231E2-BBB5-42C7-BB07-FF983A9CA588}"/>
    <dgm:cxn modelId="{F74B3D8D-8F6C-48DB-9EE4-256A9B8B66F5}" type="presOf" srcId="{E2D700CC-D25A-4251-8B4C-CB758EE1B696}" destId="{98AC3CD6-6E41-4E0C-8CF1-584AAD3B85A7}" srcOrd="0" destOrd="0" presId="urn:microsoft.com/office/officeart/2005/8/layout/orgChart1"/>
    <dgm:cxn modelId="{B8246592-559B-45EE-8D63-1591A918DC63}" type="presOf" srcId="{AF4746CC-00E3-43B9-80A5-3AA50D5C0CDC}" destId="{F6A980F2-0F53-432E-9A11-9CCB1C02866C}" srcOrd="0" destOrd="0" presId="urn:microsoft.com/office/officeart/2005/8/layout/orgChart1"/>
    <dgm:cxn modelId="{CA511E93-3744-4732-B795-CA22182650AA}" type="presOf" srcId="{9B8540FE-4C7A-45C0-AD01-DCDEA27B255F}" destId="{E89F4CD3-6037-4C09-A8F5-30E4AD5D1816}" srcOrd="0" destOrd="0" presId="urn:microsoft.com/office/officeart/2005/8/layout/orgChart1"/>
    <dgm:cxn modelId="{FB613598-53DC-4A20-A300-8C225761470C}" srcId="{77A5472E-CB6F-4BF0-9CD7-35BC5FA00C5A}" destId="{F99AB103-CEDB-408C-ABC6-780EFBE0C7B8}" srcOrd="3" destOrd="0" parTransId="{64D0DC9D-BEA1-48FC-9A59-FFD7E8B4A2BB}" sibTransId="{B71B8EA2-DD97-4B49-B834-D9539F073B4E}"/>
    <dgm:cxn modelId="{1D1A7D99-820B-4B66-8497-15A4DF9A35C3}" srcId="{F99AB103-CEDB-408C-ABC6-780EFBE0C7B8}" destId="{6BF0AA54-ED68-45DC-83EF-A3F12EE3B7B9}" srcOrd="0" destOrd="0" parTransId="{D0CAB562-BB96-42EA-B821-5E522319BE6F}" sibTransId="{ACA70341-326E-4F7B-8CF5-5B2CA92EB347}"/>
    <dgm:cxn modelId="{9066069B-82A8-4C5E-B8DB-471C2D75B6BE}" type="presOf" srcId="{67F80718-1040-4C81-9BA8-7DCDA662498E}" destId="{EE20746F-3092-4D3D-AAED-11CB1052A571}" srcOrd="0" destOrd="0" presId="urn:microsoft.com/office/officeart/2005/8/layout/orgChart1"/>
    <dgm:cxn modelId="{70F3D3B6-6825-42F2-BAA5-0E05F57C78DC}" type="presOf" srcId="{14243856-1179-423B-8DEF-FF76D00BB10D}" destId="{74D98BFA-0E93-43DE-BE9A-FCBABB779BCF}" srcOrd="0" destOrd="0" presId="urn:microsoft.com/office/officeart/2005/8/layout/orgChart1"/>
    <dgm:cxn modelId="{0CAEEBBA-B0F1-4443-84D7-869A5239F861}" type="presOf" srcId="{F99AB103-CEDB-408C-ABC6-780EFBE0C7B8}" destId="{D83D31B4-0EFC-4716-8525-BA464335E585}" srcOrd="0" destOrd="0" presId="urn:microsoft.com/office/officeart/2005/8/layout/orgChart1"/>
    <dgm:cxn modelId="{C0A83CC5-EF15-45E9-B4A1-D82171CACA37}" srcId="{77A5472E-CB6F-4BF0-9CD7-35BC5FA00C5A}" destId="{AE802222-FE8F-4E45-B937-7FFED1987FA9}" srcOrd="2" destOrd="0" parTransId="{67F80718-1040-4C81-9BA8-7DCDA662498E}" sibTransId="{3DE95A9E-45C3-4687-A242-DADBEC034C2D}"/>
    <dgm:cxn modelId="{CE5F0DD0-DAB1-4197-81F0-D92DF5767F39}" type="presOf" srcId="{24B48CFF-08A6-4287-8983-5CB42B2FD7F5}" destId="{D26D4A7D-02CF-4A89-8444-12CBA596D2FC}" srcOrd="0" destOrd="0" presId="urn:microsoft.com/office/officeart/2005/8/layout/orgChart1"/>
    <dgm:cxn modelId="{363A0BDA-37D6-4DFA-A94B-7A68B535B8F7}" srcId="{3BACFBA7-B03D-4ADA-AD04-5126CA724DB1}" destId="{C6832DD2-E94A-44F1-A936-1DFFC0B63F20}" srcOrd="0" destOrd="0" parTransId="{9B8540FE-4C7A-45C0-AD01-DCDEA27B255F}" sibTransId="{54A7019F-C5E9-4290-A5C9-44A5A35FC5E6}"/>
    <dgm:cxn modelId="{58E764DD-E05A-4AA7-AB9E-F9010BFA29A4}" srcId="{E1AFD10D-D6FA-4FB7-AB46-A4966C1FED25}" destId="{72D57E5B-F1C1-4365-A5B3-89011830746E}" srcOrd="0" destOrd="0" parTransId="{AA77CD11-A8BD-4FE1-9BDA-8BAB49118EE8}" sibTransId="{5807D332-3BF2-4C57-925A-C118DA0882EF}"/>
    <dgm:cxn modelId="{A9C3B7E1-1EA6-45F7-83F2-5054319B8B58}" type="presOf" srcId="{6BF0AA54-ED68-45DC-83EF-A3F12EE3B7B9}" destId="{A49B5E6B-448E-49D2-8AE1-D919170175E2}" srcOrd="0" destOrd="0" presId="urn:microsoft.com/office/officeart/2005/8/layout/orgChart1"/>
    <dgm:cxn modelId="{922555E4-6956-4CD8-A82B-AD81A84A20E3}" type="presOf" srcId="{77A5472E-CB6F-4BF0-9CD7-35BC5FA00C5A}" destId="{1FC8B57D-4E33-4AC4-B462-1B70866A2D92}" srcOrd="0" destOrd="0" presId="urn:microsoft.com/office/officeart/2005/8/layout/orgChart1"/>
    <dgm:cxn modelId="{B6D07BF8-737B-4A2F-8AE3-0E12C2D3AD79}" type="presOf" srcId="{F99AB103-CEDB-408C-ABC6-780EFBE0C7B8}" destId="{4D179DFF-3B2F-4C9A-B7CC-A5F2191D5A21}" srcOrd="1" destOrd="0" presId="urn:microsoft.com/office/officeart/2005/8/layout/orgChart1"/>
    <dgm:cxn modelId="{7D293323-0EB4-4753-86FF-6C715E78B84B}" type="presParOf" srcId="{98AC3CD6-6E41-4E0C-8CF1-584AAD3B85A7}" destId="{DA7DEF2F-D0B3-4516-B602-38554EF42A2B}" srcOrd="0" destOrd="0" presId="urn:microsoft.com/office/officeart/2005/8/layout/orgChart1"/>
    <dgm:cxn modelId="{079DF31E-3EEC-4D8C-A83D-199BA7C87719}" type="presParOf" srcId="{DA7DEF2F-D0B3-4516-B602-38554EF42A2B}" destId="{87727384-DD42-4CCE-A643-79124E3FD231}" srcOrd="0" destOrd="0" presId="urn:microsoft.com/office/officeart/2005/8/layout/orgChart1"/>
    <dgm:cxn modelId="{D95A847C-D9A3-46BD-A91D-74650A6F4C0A}" type="presParOf" srcId="{87727384-DD42-4CCE-A643-79124E3FD231}" destId="{1FC8B57D-4E33-4AC4-B462-1B70866A2D92}" srcOrd="0" destOrd="0" presId="urn:microsoft.com/office/officeart/2005/8/layout/orgChart1"/>
    <dgm:cxn modelId="{F2AB06DD-5F8A-4901-A297-AB8B86902BDE}" type="presParOf" srcId="{87727384-DD42-4CCE-A643-79124E3FD231}" destId="{34878E4C-7C85-4490-AAF1-213A8E6BE8E3}" srcOrd="1" destOrd="0" presId="urn:microsoft.com/office/officeart/2005/8/layout/orgChart1"/>
    <dgm:cxn modelId="{5DB7C7C0-1E19-4C6D-8AF9-73C9A7A6BB75}" type="presParOf" srcId="{DA7DEF2F-D0B3-4516-B602-38554EF42A2B}" destId="{44104BE8-229C-46AA-821F-4E1DBA22A5C2}" srcOrd="1" destOrd="0" presId="urn:microsoft.com/office/officeart/2005/8/layout/orgChart1"/>
    <dgm:cxn modelId="{36FAD4FB-FA96-42A7-AAC8-FCCB5369F2DB}" type="presParOf" srcId="{44104BE8-229C-46AA-821F-4E1DBA22A5C2}" destId="{F6A980F2-0F53-432E-9A11-9CCB1C02866C}" srcOrd="0" destOrd="0" presId="urn:microsoft.com/office/officeart/2005/8/layout/orgChart1"/>
    <dgm:cxn modelId="{107E2129-6F1F-4507-B4A0-1B9BD37C4894}" type="presParOf" srcId="{44104BE8-229C-46AA-821F-4E1DBA22A5C2}" destId="{E2AACBCB-FD92-474C-9A78-D970CDAE87CB}" srcOrd="1" destOrd="0" presId="urn:microsoft.com/office/officeart/2005/8/layout/orgChart1"/>
    <dgm:cxn modelId="{6E8E724E-7D3A-44AF-9ABF-14B763171C54}" type="presParOf" srcId="{E2AACBCB-FD92-474C-9A78-D970CDAE87CB}" destId="{787B69C6-4798-41C6-AD52-DCF8C0C34B9B}" srcOrd="0" destOrd="0" presId="urn:microsoft.com/office/officeart/2005/8/layout/orgChart1"/>
    <dgm:cxn modelId="{7EFA60BE-5BE1-4DDA-8301-2E5735C74484}" type="presParOf" srcId="{787B69C6-4798-41C6-AD52-DCF8C0C34B9B}" destId="{8D18CBC9-9840-4385-9D50-A05C9BEBFB79}" srcOrd="0" destOrd="0" presId="urn:microsoft.com/office/officeart/2005/8/layout/orgChart1"/>
    <dgm:cxn modelId="{42CF065F-0D05-43BD-BAAA-B590CC4ACF8E}" type="presParOf" srcId="{787B69C6-4798-41C6-AD52-DCF8C0C34B9B}" destId="{006CA014-E6BA-4E4C-8542-2660746E242E}" srcOrd="1" destOrd="0" presId="urn:microsoft.com/office/officeart/2005/8/layout/orgChart1"/>
    <dgm:cxn modelId="{EB613B61-483B-453A-9BE1-10C75C8042B3}" type="presParOf" srcId="{E2AACBCB-FD92-474C-9A78-D970CDAE87CB}" destId="{BADBDF7A-840B-400D-A47E-5CDCD27DEA04}" srcOrd="1" destOrd="0" presId="urn:microsoft.com/office/officeart/2005/8/layout/orgChart1"/>
    <dgm:cxn modelId="{B1745C08-983F-48AB-9F9E-DF1ADA931912}" type="presParOf" srcId="{BADBDF7A-840B-400D-A47E-5CDCD27DEA04}" destId="{CCCF6697-2046-4AFF-BCD7-88BE79510517}" srcOrd="0" destOrd="0" presId="urn:microsoft.com/office/officeart/2005/8/layout/orgChart1"/>
    <dgm:cxn modelId="{4D2F4B71-FA82-4CA7-B922-D80FC623F526}" type="presParOf" srcId="{BADBDF7A-840B-400D-A47E-5CDCD27DEA04}" destId="{9EA8FAAC-9807-4016-937F-B00C971B45B2}" srcOrd="1" destOrd="0" presId="urn:microsoft.com/office/officeart/2005/8/layout/orgChart1"/>
    <dgm:cxn modelId="{A0A36472-17D8-44AE-8E47-D83171EEA10E}" type="presParOf" srcId="{9EA8FAAC-9807-4016-937F-B00C971B45B2}" destId="{4C3DEFB9-A26F-42DB-8981-D4692A75A8E3}" srcOrd="0" destOrd="0" presId="urn:microsoft.com/office/officeart/2005/8/layout/orgChart1"/>
    <dgm:cxn modelId="{1265A72A-6EBD-4F81-98E8-BAF6270253D8}" type="presParOf" srcId="{4C3DEFB9-A26F-42DB-8981-D4692A75A8E3}" destId="{74D98BFA-0E93-43DE-BE9A-FCBABB779BCF}" srcOrd="0" destOrd="0" presId="urn:microsoft.com/office/officeart/2005/8/layout/orgChart1"/>
    <dgm:cxn modelId="{6C9F5664-340D-4A73-A23F-9EA93B3316C9}" type="presParOf" srcId="{4C3DEFB9-A26F-42DB-8981-D4692A75A8E3}" destId="{E5FDE7F8-61D3-4DE3-B6CD-01FFC237E125}" srcOrd="1" destOrd="0" presId="urn:microsoft.com/office/officeart/2005/8/layout/orgChart1"/>
    <dgm:cxn modelId="{31FA0DFB-7AB9-4B42-9168-6BF2B3B25196}" type="presParOf" srcId="{9EA8FAAC-9807-4016-937F-B00C971B45B2}" destId="{C99BE38D-B5AF-4BA7-A2EB-894288A07BDE}" srcOrd="1" destOrd="0" presId="urn:microsoft.com/office/officeart/2005/8/layout/orgChart1"/>
    <dgm:cxn modelId="{EB52CF26-C207-477C-A308-417778D2502E}" type="presParOf" srcId="{9EA8FAAC-9807-4016-937F-B00C971B45B2}" destId="{C184903C-C6B2-4C23-A51A-B9A20F09A03D}" srcOrd="2" destOrd="0" presId="urn:microsoft.com/office/officeart/2005/8/layout/orgChart1"/>
    <dgm:cxn modelId="{60BBC9AA-8FF0-42E8-B73F-4B0EC56E3466}" type="presParOf" srcId="{E2AACBCB-FD92-474C-9A78-D970CDAE87CB}" destId="{3DBC72B0-3527-4BCF-A614-6B6AADA2BD10}" srcOrd="2" destOrd="0" presId="urn:microsoft.com/office/officeart/2005/8/layout/orgChart1"/>
    <dgm:cxn modelId="{A3F77EA3-1C13-4C25-B1E5-66F7C872C4A6}" type="presParOf" srcId="{44104BE8-229C-46AA-821F-4E1DBA22A5C2}" destId="{7B7CFCB7-663E-4291-BCED-DE2D880DC0AE}" srcOrd="2" destOrd="0" presId="urn:microsoft.com/office/officeart/2005/8/layout/orgChart1"/>
    <dgm:cxn modelId="{A4C20271-8D46-4254-A98D-114A05B23377}" type="presParOf" srcId="{44104BE8-229C-46AA-821F-4E1DBA22A5C2}" destId="{88355F62-3400-4C11-B9EF-1191474252D6}" srcOrd="3" destOrd="0" presId="urn:microsoft.com/office/officeart/2005/8/layout/orgChart1"/>
    <dgm:cxn modelId="{8FD99FAC-A433-4D48-8C94-45E95EB4130E}" type="presParOf" srcId="{88355F62-3400-4C11-B9EF-1191474252D6}" destId="{74582F2C-0EEA-4DB7-B7D2-465E9B11EFD8}" srcOrd="0" destOrd="0" presId="urn:microsoft.com/office/officeart/2005/8/layout/orgChart1"/>
    <dgm:cxn modelId="{C399647C-5945-4A5D-A6E8-6B2FC988FFEF}" type="presParOf" srcId="{74582F2C-0EEA-4DB7-B7D2-465E9B11EFD8}" destId="{8E228902-D409-4297-B25A-1DA2FD483B56}" srcOrd="0" destOrd="0" presId="urn:microsoft.com/office/officeart/2005/8/layout/orgChart1"/>
    <dgm:cxn modelId="{C022969E-83E2-4875-8736-CFFD291E1F6E}" type="presParOf" srcId="{74582F2C-0EEA-4DB7-B7D2-465E9B11EFD8}" destId="{F0F4969C-A12C-4C99-ADC8-F478D0D2EE29}" srcOrd="1" destOrd="0" presId="urn:microsoft.com/office/officeart/2005/8/layout/orgChart1"/>
    <dgm:cxn modelId="{F84D5C83-5C1B-4F7C-B0BE-B4BDF7A4AB05}" type="presParOf" srcId="{88355F62-3400-4C11-B9EF-1191474252D6}" destId="{17256FA6-E193-43D7-9C9F-FEABDE274B4D}" srcOrd="1" destOrd="0" presId="urn:microsoft.com/office/officeart/2005/8/layout/orgChart1"/>
    <dgm:cxn modelId="{DA67DD3C-887D-458B-B20E-E96941406090}" type="presParOf" srcId="{17256FA6-E193-43D7-9C9F-FEABDE274B4D}" destId="{F87EA878-63D3-4958-ADDF-4721EC9910A1}" srcOrd="0" destOrd="0" presId="urn:microsoft.com/office/officeart/2005/8/layout/orgChart1"/>
    <dgm:cxn modelId="{7AB2F18A-1147-447D-9B59-95ED4C6203B8}" type="presParOf" srcId="{17256FA6-E193-43D7-9C9F-FEABDE274B4D}" destId="{69DC5AB5-862D-475C-9B49-B90CD5F4A085}" srcOrd="1" destOrd="0" presId="urn:microsoft.com/office/officeart/2005/8/layout/orgChart1"/>
    <dgm:cxn modelId="{12DDA13A-56C7-4128-8EF0-CBE5A9B4B667}" type="presParOf" srcId="{69DC5AB5-862D-475C-9B49-B90CD5F4A085}" destId="{9D5419CE-30F9-4B97-9CED-06186BC53547}" srcOrd="0" destOrd="0" presId="urn:microsoft.com/office/officeart/2005/8/layout/orgChart1"/>
    <dgm:cxn modelId="{FE986F9C-4069-41DC-B124-71B997C09809}" type="presParOf" srcId="{9D5419CE-30F9-4B97-9CED-06186BC53547}" destId="{37AA8181-965B-44FA-8044-A1E9ED4B762B}" srcOrd="0" destOrd="0" presId="urn:microsoft.com/office/officeart/2005/8/layout/orgChart1"/>
    <dgm:cxn modelId="{1DA67BD6-1146-4697-8323-E49AC304B6E2}" type="presParOf" srcId="{9D5419CE-30F9-4B97-9CED-06186BC53547}" destId="{BF7772FC-7F2C-4AD3-A66C-5668AD290CAF}" srcOrd="1" destOrd="0" presId="urn:microsoft.com/office/officeart/2005/8/layout/orgChart1"/>
    <dgm:cxn modelId="{BF25C99E-1CC9-47D6-956B-2569B487691E}" type="presParOf" srcId="{69DC5AB5-862D-475C-9B49-B90CD5F4A085}" destId="{5AEF7567-19B8-4763-B7ED-2EF92AF4337E}" srcOrd="1" destOrd="0" presId="urn:microsoft.com/office/officeart/2005/8/layout/orgChart1"/>
    <dgm:cxn modelId="{2BBEF57C-4E2F-45CE-964F-EBBD30A3AEEA}" type="presParOf" srcId="{69DC5AB5-862D-475C-9B49-B90CD5F4A085}" destId="{B1E0AE45-7F62-4BAF-83B4-659DAD40578E}" srcOrd="2" destOrd="0" presId="urn:microsoft.com/office/officeart/2005/8/layout/orgChart1"/>
    <dgm:cxn modelId="{380C27C1-EE3D-4407-ACE8-331D6CB7AB6B}" type="presParOf" srcId="{88355F62-3400-4C11-B9EF-1191474252D6}" destId="{059F1A12-72AA-4505-9ED1-6661B09DDC6E}" srcOrd="2" destOrd="0" presId="urn:microsoft.com/office/officeart/2005/8/layout/orgChart1"/>
    <dgm:cxn modelId="{77C6D950-5B7E-4F95-BD94-BCBAA1864CF2}" type="presParOf" srcId="{44104BE8-229C-46AA-821F-4E1DBA22A5C2}" destId="{EE20746F-3092-4D3D-AAED-11CB1052A571}" srcOrd="4" destOrd="0" presId="urn:microsoft.com/office/officeart/2005/8/layout/orgChart1"/>
    <dgm:cxn modelId="{C31D8BC2-9E2A-4D16-AECC-CFBC6F56D6B2}" type="presParOf" srcId="{44104BE8-229C-46AA-821F-4E1DBA22A5C2}" destId="{DEFDB482-6928-4DB5-8046-AFB63F1A2DBD}" srcOrd="5" destOrd="0" presId="urn:microsoft.com/office/officeart/2005/8/layout/orgChart1"/>
    <dgm:cxn modelId="{0A4D2496-CBF0-40DA-82A0-B59D38FAE992}" type="presParOf" srcId="{DEFDB482-6928-4DB5-8046-AFB63F1A2DBD}" destId="{D7A8FB04-DD58-4E11-A770-2DDFF7CB8F2A}" srcOrd="0" destOrd="0" presId="urn:microsoft.com/office/officeart/2005/8/layout/orgChart1"/>
    <dgm:cxn modelId="{FC44835D-1B47-4CE1-BD2C-9623B7525C19}" type="presParOf" srcId="{D7A8FB04-DD58-4E11-A770-2DDFF7CB8F2A}" destId="{A5405B52-7956-434F-822B-C28E3DB4DA1F}" srcOrd="0" destOrd="0" presId="urn:microsoft.com/office/officeart/2005/8/layout/orgChart1"/>
    <dgm:cxn modelId="{EDE2AAD6-A936-4087-A044-A65D2E8A0FF6}" type="presParOf" srcId="{D7A8FB04-DD58-4E11-A770-2DDFF7CB8F2A}" destId="{B6017F5E-9E67-4C36-AE5E-EE0C9DFBC13C}" srcOrd="1" destOrd="0" presId="urn:microsoft.com/office/officeart/2005/8/layout/orgChart1"/>
    <dgm:cxn modelId="{A863286A-D73B-4866-8515-9DD3DAA6D7E9}" type="presParOf" srcId="{DEFDB482-6928-4DB5-8046-AFB63F1A2DBD}" destId="{30B14E40-5BA9-437B-B472-37640350C926}" srcOrd="1" destOrd="0" presId="urn:microsoft.com/office/officeart/2005/8/layout/orgChart1"/>
    <dgm:cxn modelId="{3800DC30-250D-44E1-984F-A072974D0E50}" type="presParOf" srcId="{30B14E40-5BA9-437B-B472-37640350C926}" destId="{D26D4A7D-02CF-4A89-8444-12CBA596D2FC}" srcOrd="0" destOrd="0" presId="urn:microsoft.com/office/officeart/2005/8/layout/orgChart1"/>
    <dgm:cxn modelId="{63733DAB-7D3C-4350-9779-4F9F3404C0AA}" type="presParOf" srcId="{30B14E40-5BA9-437B-B472-37640350C926}" destId="{950C8929-BE4D-4479-B7C8-A13FC7A26B1A}" srcOrd="1" destOrd="0" presId="urn:microsoft.com/office/officeart/2005/8/layout/orgChart1"/>
    <dgm:cxn modelId="{BA178F60-EA1E-4BD4-B9D4-16B8BE3130E6}" type="presParOf" srcId="{950C8929-BE4D-4479-B7C8-A13FC7A26B1A}" destId="{1428BB42-91F5-4A05-984E-D6BC2E15CD46}" srcOrd="0" destOrd="0" presId="urn:microsoft.com/office/officeart/2005/8/layout/orgChart1"/>
    <dgm:cxn modelId="{3F600E73-833E-45FD-A014-4852A1A23BEB}" type="presParOf" srcId="{1428BB42-91F5-4A05-984E-D6BC2E15CD46}" destId="{ECC0120F-9427-43D4-A3C2-F1DA7052897E}" srcOrd="0" destOrd="0" presId="urn:microsoft.com/office/officeart/2005/8/layout/orgChart1"/>
    <dgm:cxn modelId="{11550533-F99F-40E9-8253-FD6FFAA878EF}" type="presParOf" srcId="{1428BB42-91F5-4A05-984E-D6BC2E15CD46}" destId="{23A0E731-0F78-467A-B1B6-2A9206E117E2}" srcOrd="1" destOrd="0" presId="urn:microsoft.com/office/officeart/2005/8/layout/orgChart1"/>
    <dgm:cxn modelId="{3CBBF8DE-390F-4ED4-8B84-1D186F5E1543}" type="presParOf" srcId="{950C8929-BE4D-4479-B7C8-A13FC7A26B1A}" destId="{2BF13524-92F2-4520-BC53-85EC2EA00D1A}" srcOrd="1" destOrd="0" presId="urn:microsoft.com/office/officeart/2005/8/layout/orgChart1"/>
    <dgm:cxn modelId="{6888F076-1317-4A83-8918-EFF9E9A2B9C4}" type="presParOf" srcId="{950C8929-BE4D-4479-B7C8-A13FC7A26B1A}" destId="{C3A2B367-E968-4D51-AFAB-28F96F0427D8}" srcOrd="2" destOrd="0" presId="urn:microsoft.com/office/officeart/2005/8/layout/orgChart1"/>
    <dgm:cxn modelId="{B8EE0BAD-F953-4368-A24D-9E145B8BAC8F}" type="presParOf" srcId="{DEFDB482-6928-4DB5-8046-AFB63F1A2DBD}" destId="{64F5AF48-22F5-4BB0-9BCF-C6B0B3DF73EA}" srcOrd="2" destOrd="0" presId="urn:microsoft.com/office/officeart/2005/8/layout/orgChart1"/>
    <dgm:cxn modelId="{73AC08C5-D948-4B1A-B5A9-5F0C58D1502D}" type="presParOf" srcId="{44104BE8-229C-46AA-821F-4E1DBA22A5C2}" destId="{493C4F14-A837-45C8-9EE0-C3A1C10CA38B}" srcOrd="6" destOrd="0" presId="urn:microsoft.com/office/officeart/2005/8/layout/orgChart1"/>
    <dgm:cxn modelId="{381CA254-3F90-4751-99D8-5F789A72EA58}" type="presParOf" srcId="{44104BE8-229C-46AA-821F-4E1DBA22A5C2}" destId="{EFDD40A0-0634-4FA1-A492-0690A666B6C5}" srcOrd="7" destOrd="0" presId="urn:microsoft.com/office/officeart/2005/8/layout/orgChart1"/>
    <dgm:cxn modelId="{93419270-77EC-4D1D-B9D0-F5CA149D4CD4}" type="presParOf" srcId="{EFDD40A0-0634-4FA1-A492-0690A666B6C5}" destId="{C735014E-B88F-42B1-829E-EF52D2BEAE53}" srcOrd="0" destOrd="0" presId="urn:microsoft.com/office/officeart/2005/8/layout/orgChart1"/>
    <dgm:cxn modelId="{B34E8DF8-13A0-4D08-8CD4-EA53175FFDD8}" type="presParOf" srcId="{C735014E-B88F-42B1-829E-EF52D2BEAE53}" destId="{D83D31B4-0EFC-4716-8525-BA464335E585}" srcOrd="0" destOrd="0" presId="urn:microsoft.com/office/officeart/2005/8/layout/orgChart1"/>
    <dgm:cxn modelId="{EC44BD38-84E4-4817-9B8F-360EB7D955D4}" type="presParOf" srcId="{C735014E-B88F-42B1-829E-EF52D2BEAE53}" destId="{4D179DFF-3B2F-4C9A-B7CC-A5F2191D5A21}" srcOrd="1" destOrd="0" presId="urn:microsoft.com/office/officeart/2005/8/layout/orgChart1"/>
    <dgm:cxn modelId="{9C236EA3-6598-40DC-B78C-2550DCFFC08A}" type="presParOf" srcId="{EFDD40A0-0634-4FA1-A492-0690A666B6C5}" destId="{ADD7E105-A9E6-407C-B83D-6BBB1851B9ED}" srcOrd="1" destOrd="0" presId="urn:microsoft.com/office/officeart/2005/8/layout/orgChart1"/>
    <dgm:cxn modelId="{92F00E8B-FA52-4284-9FCE-24FF8F32F640}" type="presParOf" srcId="{ADD7E105-A9E6-407C-B83D-6BBB1851B9ED}" destId="{0B4D18B5-14A8-446C-8247-495D1CDDE7EF}" srcOrd="0" destOrd="0" presId="urn:microsoft.com/office/officeart/2005/8/layout/orgChart1"/>
    <dgm:cxn modelId="{A5BC4C8B-A918-403E-9C21-54709D6C0B8D}" type="presParOf" srcId="{ADD7E105-A9E6-407C-B83D-6BBB1851B9ED}" destId="{EBB2E7D3-60B0-4C67-9644-5F5B69D06F27}" srcOrd="1" destOrd="0" presId="urn:microsoft.com/office/officeart/2005/8/layout/orgChart1"/>
    <dgm:cxn modelId="{35D8700E-8742-403B-B316-1F4526FFE8E3}" type="presParOf" srcId="{EBB2E7D3-60B0-4C67-9644-5F5B69D06F27}" destId="{103EA83E-AA5B-4B30-A41D-0065D382FC32}" srcOrd="0" destOrd="0" presId="urn:microsoft.com/office/officeart/2005/8/layout/orgChart1"/>
    <dgm:cxn modelId="{AEDE20DC-589F-48CB-B3BE-3DA491486F47}" type="presParOf" srcId="{103EA83E-AA5B-4B30-A41D-0065D382FC32}" destId="{A49B5E6B-448E-49D2-8AE1-D919170175E2}" srcOrd="0" destOrd="0" presId="urn:microsoft.com/office/officeart/2005/8/layout/orgChart1"/>
    <dgm:cxn modelId="{9961A6D7-8921-4FDD-85A7-D5B522136C9D}" type="presParOf" srcId="{103EA83E-AA5B-4B30-A41D-0065D382FC32}" destId="{39CEC56D-5BA1-48A2-A78F-19A27BCE7C05}" srcOrd="1" destOrd="0" presId="urn:microsoft.com/office/officeart/2005/8/layout/orgChart1"/>
    <dgm:cxn modelId="{9388561C-8CF6-4130-8EA2-3A3810400C5F}" type="presParOf" srcId="{EBB2E7D3-60B0-4C67-9644-5F5B69D06F27}" destId="{85FB2F0F-B8FD-4CA8-BF21-523CB790C820}" srcOrd="1" destOrd="0" presId="urn:microsoft.com/office/officeart/2005/8/layout/orgChart1"/>
    <dgm:cxn modelId="{0665977F-1D3C-484B-AECA-F84CA7FF8953}" type="presParOf" srcId="{EBB2E7D3-60B0-4C67-9644-5F5B69D06F27}" destId="{10631063-2E56-45F5-BAE5-C40CEA7DD9A4}" srcOrd="2" destOrd="0" presId="urn:microsoft.com/office/officeart/2005/8/layout/orgChart1"/>
    <dgm:cxn modelId="{9FC6BE32-991D-4133-8970-1A51376DDF32}" type="presParOf" srcId="{EFDD40A0-0634-4FA1-A492-0690A666B6C5}" destId="{697D4C33-C9B7-4D3B-AB01-F8ECCED648BF}" srcOrd="2" destOrd="0" presId="urn:microsoft.com/office/officeart/2005/8/layout/orgChart1"/>
    <dgm:cxn modelId="{0FFA088C-8993-40FB-A630-B60C70E0B6F1}" type="presParOf" srcId="{44104BE8-229C-46AA-821F-4E1DBA22A5C2}" destId="{13142266-F2F5-42C6-848F-A147824092FA}" srcOrd="8" destOrd="0" presId="urn:microsoft.com/office/officeart/2005/8/layout/orgChart1"/>
    <dgm:cxn modelId="{3BFE025F-6221-4BC9-B1F9-7098A6B06272}" type="presParOf" srcId="{44104BE8-229C-46AA-821F-4E1DBA22A5C2}" destId="{B3D0FE8D-24E2-43F7-8178-5081813AFF6A}" srcOrd="9" destOrd="0" presId="urn:microsoft.com/office/officeart/2005/8/layout/orgChart1"/>
    <dgm:cxn modelId="{CD7BA498-27A3-4C01-BD3F-38C7BB5E84C9}" type="presParOf" srcId="{B3D0FE8D-24E2-43F7-8178-5081813AFF6A}" destId="{A9488524-9A8E-4CA1-A140-94B7D2EFD020}" srcOrd="0" destOrd="0" presId="urn:microsoft.com/office/officeart/2005/8/layout/orgChart1"/>
    <dgm:cxn modelId="{F1F235F8-46EF-431D-BEB8-35962A7157B2}" type="presParOf" srcId="{A9488524-9A8E-4CA1-A140-94B7D2EFD020}" destId="{23CB40AC-2FAF-4173-959A-9206EF90EDB2}" srcOrd="0" destOrd="0" presId="urn:microsoft.com/office/officeart/2005/8/layout/orgChart1"/>
    <dgm:cxn modelId="{BCDCBD73-F994-4E11-BDE4-57DC605D46B8}" type="presParOf" srcId="{A9488524-9A8E-4CA1-A140-94B7D2EFD020}" destId="{F731D1B4-9E88-49AE-8665-6B389F350F0D}" srcOrd="1" destOrd="0" presId="urn:microsoft.com/office/officeart/2005/8/layout/orgChart1"/>
    <dgm:cxn modelId="{F6A61D35-3E66-4C13-B632-CD3A7DAE56A6}" type="presParOf" srcId="{B3D0FE8D-24E2-43F7-8178-5081813AFF6A}" destId="{9AFCDEE5-CBD6-467C-B91E-BE4AD310EE58}" srcOrd="1" destOrd="0" presId="urn:microsoft.com/office/officeart/2005/8/layout/orgChart1"/>
    <dgm:cxn modelId="{F83505A6-2942-42B5-B50E-E3F4F3F10951}" type="presParOf" srcId="{9AFCDEE5-CBD6-467C-B91E-BE4AD310EE58}" destId="{E89F4CD3-6037-4C09-A8F5-30E4AD5D1816}" srcOrd="0" destOrd="0" presId="urn:microsoft.com/office/officeart/2005/8/layout/orgChart1"/>
    <dgm:cxn modelId="{265F1705-EDC4-41EC-95A3-E9A6D0953B61}" type="presParOf" srcId="{9AFCDEE5-CBD6-467C-B91E-BE4AD310EE58}" destId="{D3EA3D10-06C5-41AC-B75A-36AAA4929A86}" srcOrd="1" destOrd="0" presId="urn:microsoft.com/office/officeart/2005/8/layout/orgChart1"/>
    <dgm:cxn modelId="{B4CA3081-C8D1-45F3-BB5F-20AE51570D74}" type="presParOf" srcId="{D3EA3D10-06C5-41AC-B75A-36AAA4929A86}" destId="{3885F08A-CFCC-4492-BF53-B1E6D6D5511B}" srcOrd="0" destOrd="0" presId="urn:microsoft.com/office/officeart/2005/8/layout/orgChart1"/>
    <dgm:cxn modelId="{782BD781-B6C3-4CA1-82E1-60AD96271E86}" type="presParOf" srcId="{3885F08A-CFCC-4492-BF53-B1E6D6D5511B}" destId="{2A06AEED-6DFE-4997-AAFC-58623D3D5EDB}" srcOrd="0" destOrd="0" presId="urn:microsoft.com/office/officeart/2005/8/layout/orgChart1"/>
    <dgm:cxn modelId="{B1142801-1E08-4727-ABE6-A4F80E83913C}" type="presParOf" srcId="{3885F08A-CFCC-4492-BF53-B1E6D6D5511B}" destId="{BC76DEBB-CEEE-4B1F-BCDD-B9EDA2F95F40}" srcOrd="1" destOrd="0" presId="urn:microsoft.com/office/officeart/2005/8/layout/orgChart1"/>
    <dgm:cxn modelId="{9520E7E5-41BC-4837-B024-573382EF87DB}" type="presParOf" srcId="{D3EA3D10-06C5-41AC-B75A-36AAA4929A86}" destId="{DEF081D8-070F-4B9B-90FC-29C4C7F9F966}" srcOrd="1" destOrd="0" presId="urn:microsoft.com/office/officeart/2005/8/layout/orgChart1"/>
    <dgm:cxn modelId="{F764FDF7-BCC7-44C1-B333-34C624B26BE2}" type="presParOf" srcId="{D3EA3D10-06C5-41AC-B75A-36AAA4929A86}" destId="{191A5EB1-5DBC-4C6A-AB9D-F914B2FA0504}" srcOrd="2" destOrd="0" presId="urn:microsoft.com/office/officeart/2005/8/layout/orgChart1"/>
    <dgm:cxn modelId="{697D7C0C-E0C0-43CB-9B70-A990E2B98D31}" type="presParOf" srcId="{B3D0FE8D-24E2-43F7-8178-5081813AFF6A}" destId="{8B61D269-E6FD-4E24-9D9C-9BBA3AC00EDE}" srcOrd="2" destOrd="0" presId="urn:microsoft.com/office/officeart/2005/8/layout/orgChart1"/>
    <dgm:cxn modelId="{E667D4F5-1267-4BFB-B4FE-E8D35E213E08}" type="presParOf" srcId="{DA7DEF2F-D0B3-4516-B602-38554EF42A2B}" destId="{31CBEBD6-6DD6-4ADB-ACDF-E858CDB64533}" srcOrd="2" destOrd="0" presId="urn:microsoft.com/office/officeart/2005/8/layout/orgChar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A65127-D10E-4C29-A426-C314FC6978E8}">
      <dsp:nvSpPr>
        <dsp:cNvPr id="0" name=""/>
        <dsp:cNvSpPr/>
      </dsp:nvSpPr>
      <dsp:spPr>
        <a:xfrm>
          <a:off x="856" y="1126072"/>
          <a:ext cx="1018672" cy="70926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Процесс удаления</a:t>
          </a:r>
        </a:p>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 бора</a:t>
          </a:r>
          <a:endParaRPr lang="en-US" sz="1200" kern="1200">
            <a:latin typeface="Times New Roman" panose="02020603050405020304" pitchFamily="18" charset="0"/>
            <a:cs typeface="Times New Roman" panose="02020603050405020304" pitchFamily="18" charset="0"/>
          </a:endParaRPr>
        </a:p>
      </dsp:txBody>
      <dsp:txXfrm>
        <a:off x="21630" y="1146846"/>
        <a:ext cx="977124" cy="667715"/>
      </dsp:txXfrm>
    </dsp:sp>
    <dsp:sp modelId="{D521FF82-6DCD-4536-9605-E8EE1C4E42ED}">
      <dsp:nvSpPr>
        <dsp:cNvPr id="0" name=""/>
        <dsp:cNvSpPr/>
      </dsp:nvSpPr>
      <dsp:spPr>
        <a:xfrm rot="18289469">
          <a:off x="806432" y="1051322"/>
          <a:ext cx="993601" cy="43110"/>
        </a:xfrm>
        <a:custGeom>
          <a:avLst/>
          <a:gdLst/>
          <a:ahLst/>
          <a:cxnLst/>
          <a:rect l="0" t="0" r="0" b="0"/>
          <a:pathLst>
            <a:path>
              <a:moveTo>
                <a:pt x="0" y="21555"/>
              </a:moveTo>
              <a:lnTo>
                <a:pt x="993601" y="2155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278393" y="1048038"/>
        <a:ext cx="49680" cy="49680"/>
      </dsp:txXfrm>
    </dsp:sp>
    <dsp:sp modelId="{5E1AF7AD-2ECF-4B55-9EDE-693ABF4C4C38}">
      <dsp:nvSpPr>
        <dsp:cNvPr id="0" name=""/>
        <dsp:cNvSpPr/>
      </dsp:nvSpPr>
      <dsp:spPr>
        <a:xfrm>
          <a:off x="1586939" y="310420"/>
          <a:ext cx="1418526" cy="70926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1. Процесс окислении бора: </a:t>
          </a:r>
        </a:p>
      </dsp:txBody>
      <dsp:txXfrm>
        <a:off x="1607713" y="331194"/>
        <a:ext cx="1376978" cy="667715"/>
      </dsp:txXfrm>
    </dsp:sp>
    <dsp:sp modelId="{D702CA39-2018-46E6-ACD3-5C4F6F69705E}">
      <dsp:nvSpPr>
        <dsp:cNvPr id="0" name=""/>
        <dsp:cNvSpPr/>
      </dsp:nvSpPr>
      <dsp:spPr>
        <a:xfrm rot="21589395">
          <a:off x="3005463" y="642351"/>
          <a:ext cx="742644" cy="43110"/>
        </a:xfrm>
        <a:custGeom>
          <a:avLst/>
          <a:gdLst/>
          <a:ahLst/>
          <a:cxnLst/>
          <a:rect l="0" t="0" r="0" b="0"/>
          <a:pathLst>
            <a:path>
              <a:moveTo>
                <a:pt x="0" y="21555"/>
              </a:moveTo>
              <a:lnTo>
                <a:pt x="742644" y="2155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358220" y="645340"/>
        <a:ext cx="37132" cy="37132"/>
      </dsp:txXfrm>
    </dsp:sp>
    <dsp:sp modelId="{10CFF36F-70A4-4CD0-93F4-12942EA2321C}">
      <dsp:nvSpPr>
        <dsp:cNvPr id="0" name=""/>
        <dsp:cNvSpPr/>
      </dsp:nvSpPr>
      <dsp:spPr>
        <a:xfrm>
          <a:off x="3748106" y="308129"/>
          <a:ext cx="2408714" cy="70926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[B] + (3/4) O</a:t>
          </a:r>
          <a:r>
            <a:rPr lang="en-US" sz="1100" kern="1200" baseline="-25000">
              <a:latin typeface="Times New Roman" panose="02020603050405020304" pitchFamily="18" charset="0"/>
              <a:cs typeface="Times New Roman" panose="02020603050405020304" pitchFamily="18" charset="0"/>
            </a:rPr>
            <a:t>2</a:t>
          </a:r>
          <a:r>
            <a:rPr lang="en-US" sz="1100" kern="1200">
              <a:latin typeface="Times New Roman" panose="02020603050405020304" pitchFamily="18" charset="0"/>
              <a:cs typeface="Times New Roman" panose="02020603050405020304" pitchFamily="18" charset="0"/>
            </a:rPr>
            <a:t> → (1/2)B</a:t>
          </a:r>
          <a:r>
            <a:rPr lang="en-US" sz="1100" kern="1200" baseline="-25000">
              <a:latin typeface="Times New Roman" panose="02020603050405020304" pitchFamily="18" charset="0"/>
              <a:cs typeface="Times New Roman" panose="02020603050405020304" pitchFamily="18" charset="0"/>
            </a:rPr>
            <a:t>2</a:t>
          </a:r>
          <a:r>
            <a:rPr lang="en-US" sz="1100" kern="1200">
              <a:latin typeface="Times New Roman" panose="02020603050405020304" pitchFamily="18" charset="0"/>
              <a:cs typeface="Times New Roman" panose="02020603050405020304" pitchFamily="18" charset="0"/>
            </a:rPr>
            <a:t>O</a:t>
          </a:r>
          <a:r>
            <a:rPr lang="en-US" sz="1100" kern="1200" baseline="-25000">
              <a:latin typeface="Times New Roman" panose="02020603050405020304" pitchFamily="18" charset="0"/>
              <a:cs typeface="Times New Roman" panose="02020603050405020304" pitchFamily="18" charset="0"/>
            </a:rPr>
            <a:t>3</a:t>
          </a:r>
          <a:endParaRPr lang="ru-RU" sz="1100" kern="1200" baseline="-25000">
            <a:latin typeface="Times New Roman" panose="02020603050405020304" pitchFamily="18" charset="0"/>
            <a:cs typeface="Times New Roman" panose="02020603050405020304" pitchFamily="18" charset="0"/>
          </a:endParaRPr>
        </a:p>
      </dsp:txBody>
      <dsp:txXfrm>
        <a:off x="3768880" y="328903"/>
        <a:ext cx="2367166" cy="667715"/>
      </dsp:txXfrm>
    </dsp:sp>
    <dsp:sp modelId="{DAF7CDB9-C902-4699-8715-EC8AB998BAF3}">
      <dsp:nvSpPr>
        <dsp:cNvPr id="0" name=""/>
        <dsp:cNvSpPr/>
      </dsp:nvSpPr>
      <dsp:spPr>
        <a:xfrm>
          <a:off x="1019528" y="1459149"/>
          <a:ext cx="567410" cy="43110"/>
        </a:xfrm>
        <a:custGeom>
          <a:avLst/>
          <a:gdLst/>
          <a:ahLst/>
          <a:cxnLst/>
          <a:rect l="0" t="0" r="0" b="0"/>
          <a:pathLst>
            <a:path>
              <a:moveTo>
                <a:pt x="0" y="21555"/>
              </a:moveTo>
              <a:lnTo>
                <a:pt x="567410" y="2155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289048" y="1466519"/>
        <a:ext cx="28370" cy="28370"/>
      </dsp:txXfrm>
    </dsp:sp>
    <dsp:sp modelId="{C5B3B03E-F876-4795-B95D-3B3F0ACC347C}">
      <dsp:nvSpPr>
        <dsp:cNvPr id="0" name=""/>
        <dsp:cNvSpPr/>
      </dsp:nvSpPr>
      <dsp:spPr>
        <a:xfrm>
          <a:off x="1586939" y="1126072"/>
          <a:ext cx="1564748" cy="70926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2. Поглощение оксида бора, появившегося в результате первой реакции:</a:t>
          </a:r>
        </a:p>
      </dsp:txBody>
      <dsp:txXfrm>
        <a:off x="1607713" y="1146846"/>
        <a:ext cx="1523200" cy="667715"/>
      </dsp:txXfrm>
    </dsp:sp>
    <dsp:sp modelId="{A4467DEA-F8F1-485D-838B-719A67E5F2C0}">
      <dsp:nvSpPr>
        <dsp:cNvPr id="0" name=""/>
        <dsp:cNvSpPr/>
      </dsp:nvSpPr>
      <dsp:spPr>
        <a:xfrm>
          <a:off x="3151687" y="1459149"/>
          <a:ext cx="567410" cy="43110"/>
        </a:xfrm>
        <a:custGeom>
          <a:avLst/>
          <a:gdLst/>
          <a:ahLst/>
          <a:cxnLst/>
          <a:rect l="0" t="0" r="0" b="0"/>
          <a:pathLst>
            <a:path>
              <a:moveTo>
                <a:pt x="0" y="21555"/>
              </a:moveTo>
              <a:lnTo>
                <a:pt x="567410" y="2155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421207" y="1466519"/>
        <a:ext cx="28370" cy="28370"/>
      </dsp:txXfrm>
    </dsp:sp>
    <dsp:sp modelId="{5913D5D3-C621-46C5-8C99-E9C6B2F0FD03}">
      <dsp:nvSpPr>
        <dsp:cNvPr id="0" name=""/>
        <dsp:cNvSpPr/>
      </dsp:nvSpPr>
      <dsp:spPr>
        <a:xfrm>
          <a:off x="3719097" y="1126072"/>
          <a:ext cx="2462405" cy="70926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(1/2) B</a:t>
          </a:r>
          <a:r>
            <a:rPr lang="en-US" sz="1100" kern="1200" baseline="-25000">
              <a:latin typeface="Times New Roman" panose="02020603050405020304" pitchFamily="18" charset="0"/>
              <a:cs typeface="Times New Roman" panose="02020603050405020304" pitchFamily="18" charset="0"/>
            </a:rPr>
            <a:t>2</a:t>
          </a:r>
          <a:r>
            <a:rPr lang="en-US" sz="1100" kern="1200">
              <a:latin typeface="Times New Roman" panose="02020603050405020304" pitchFamily="18" charset="0"/>
              <a:cs typeface="Times New Roman" panose="02020603050405020304" pitchFamily="18" charset="0"/>
            </a:rPr>
            <a:t>O</a:t>
          </a:r>
          <a:r>
            <a:rPr lang="en-US" sz="1100" kern="1200" baseline="-25000">
              <a:latin typeface="Times New Roman" panose="02020603050405020304" pitchFamily="18" charset="0"/>
              <a:cs typeface="Times New Roman" panose="02020603050405020304" pitchFamily="18" charset="0"/>
            </a:rPr>
            <a:t>3</a:t>
          </a:r>
          <a:r>
            <a:rPr lang="en-US" sz="1100" kern="1200">
              <a:latin typeface="Times New Roman" panose="02020603050405020304" pitchFamily="18" charset="0"/>
              <a:cs typeface="Times New Roman" panose="02020603050405020304" pitchFamily="18" charset="0"/>
            </a:rPr>
            <a:t> + (3/2)O</a:t>
          </a:r>
          <a14:m xmlns:a14="http://schemas.microsoft.com/office/drawing/2010/main">
            <m:oMath xmlns:m="http://schemas.openxmlformats.org/officeDocument/2006/math">
              <m:m>
                <m:mPr>
                  <m:mcs>
                    <m:mc>
                      <m:mcPr>
                        <m:count m:val="1"/>
                        <m:mcJc m:val="center"/>
                      </m:mcPr>
                    </m:mc>
                  </m:mcs>
                  <m:ctrlPr>
                    <a:rPr lang="en-US" sz="1100" i="1" kern="1200">
                      <a:latin typeface="Cambria Math" panose="02040503050406030204" pitchFamily="18" charset="0"/>
                      <a:cs typeface="Times New Roman" panose="02020603050405020304" pitchFamily="18" charset="0"/>
                    </a:rPr>
                  </m:ctrlPr>
                </m:mPr>
                <m:mr>
                  <m:e>
                    <m:r>
                      <m:rPr>
                        <m:brk m:alnAt="7"/>
                      </m:rPr>
                      <a:rPr lang="ru-RU" sz="1100" b="0" i="1" kern="1200">
                        <a:latin typeface="Cambria Math" panose="02040503050406030204" pitchFamily="18" charset="0"/>
                        <a:cs typeface="Times New Roman" panose="02020603050405020304" pitchFamily="18" charset="0"/>
                      </a:rPr>
                      <m:t>−</m:t>
                    </m:r>
                  </m:e>
                </m:mr>
                <m:mr>
                  <m:e>
                    <m:r>
                      <a:rPr lang="ru-RU" sz="1100" b="0" i="1" kern="1200">
                        <a:latin typeface="Cambria Math" panose="02040503050406030204" pitchFamily="18" charset="0"/>
                        <a:cs typeface="Times New Roman" panose="02020603050405020304" pitchFamily="18" charset="0"/>
                      </a:rPr>
                      <m:t>2</m:t>
                    </m:r>
                  </m:e>
                </m:mr>
              </m:m>
            </m:oMath>
          </a14:m>
          <a:r>
            <a:rPr lang="en-US" sz="1100" kern="1200">
              <a:latin typeface="Times New Roman" panose="02020603050405020304" pitchFamily="18" charset="0"/>
              <a:cs typeface="Times New Roman" panose="02020603050405020304" pitchFamily="18" charset="0"/>
            </a:rPr>
            <a:t> → BO</a:t>
          </a:r>
          <a14:m xmlns:a14="http://schemas.microsoft.com/office/drawing/2010/main">
            <m:oMath xmlns:m="http://schemas.openxmlformats.org/officeDocument/2006/math">
              <m:m>
                <m:mPr>
                  <m:mcs>
                    <m:mc>
                      <m:mcPr>
                        <m:count m:val="1"/>
                        <m:mcJc m:val="center"/>
                      </m:mcPr>
                    </m:mc>
                  </m:mcs>
                  <m:ctrlPr>
                    <a:rPr lang="en-US" sz="1100" i="1" kern="1200">
                      <a:latin typeface="Cambria Math" panose="02040503050406030204" pitchFamily="18" charset="0"/>
                    </a:rPr>
                  </m:ctrlPr>
                </m:mPr>
                <m:mr>
                  <m:e>
                    <m:r>
                      <m:rPr>
                        <m:brk m:alnAt="7"/>
                      </m:rPr>
                      <a:rPr lang="ru-RU" sz="1100" b="0" i="1" kern="1200">
                        <a:latin typeface="Cambria Math" panose="02040503050406030204" pitchFamily="18" charset="0"/>
                      </a:rPr>
                      <m:t>3</m:t>
                    </m:r>
                    <m:r>
                      <a:rPr lang="ru-RU" sz="1100" b="0" i="1" kern="1200">
                        <a:latin typeface="Cambria Math" panose="02040503050406030204" pitchFamily="18" charset="0"/>
                      </a:rPr>
                      <m:t>−</m:t>
                    </m:r>
                  </m:e>
                </m:mr>
                <m:mr>
                  <m:e>
                    <m:r>
                      <a:rPr lang="ru-RU" sz="1100" b="0" i="1" kern="1200">
                        <a:latin typeface="Cambria Math" panose="02040503050406030204" pitchFamily="18" charset="0"/>
                      </a:rPr>
                      <m:t>3</m:t>
                    </m:r>
                  </m:e>
                </m:mr>
              </m:m>
            </m:oMath>
          </a14:m>
          <a:endParaRPr lang="ru-RU" sz="1100" kern="1200">
            <a:latin typeface="Times New Roman" panose="02020603050405020304" pitchFamily="18" charset="0"/>
            <a:cs typeface="Times New Roman" panose="02020603050405020304" pitchFamily="18" charset="0"/>
          </a:endParaRPr>
        </a:p>
      </dsp:txBody>
      <dsp:txXfrm>
        <a:off x="3739871" y="1146846"/>
        <a:ext cx="2420857" cy="667715"/>
      </dsp:txXfrm>
    </dsp:sp>
    <dsp:sp modelId="{8C32404E-5BD3-4521-BD9E-DC28AAF60347}">
      <dsp:nvSpPr>
        <dsp:cNvPr id="0" name=""/>
        <dsp:cNvSpPr/>
      </dsp:nvSpPr>
      <dsp:spPr>
        <a:xfrm rot="3310531">
          <a:off x="806432" y="1866975"/>
          <a:ext cx="993601" cy="43110"/>
        </a:xfrm>
        <a:custGeom>
          <a:avLst/>
          <a:gdLst/>
          <a:ahLst/>
          <a:cxnLst/>
          <a:rect l="0" t="0" r="0" b="0"/>
          <a:pathLst>
            <a:path>
              <a:moveTo>
                <a:pt x="0" y="21555"/>
              </a:moveTo>
              <a:lnTo>
                <a:pt x="993601" y="2155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278393" y="1863690"/>
        <a:ext cx="49680" cy="49680"/>
      </dsp:txXfrm>
    </dsp:sp>
    <dsp:sp modelId="{D0C1BBA9-6840-4EAC-B607-7AD0C87B37F1}">
      <dsp:nvSpPr>
        <dsp:cNvPr id="0" name=""/>
        <dsp:cNvSpPr/>
      </dsp:nvSpPr>
      <dsp:spPr>
        <a:xfrm>
          <a:off x="1586939" y="1941725"/>
          <a:ext cx="1418526" cy="70926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3. Окончательный ожидаемый результат по очистке бора:</a:t>
          </a:r>
          <a:endParaRPr lang="en-US" sz="1100" kern="1200">
            <a:latin typeface="Times New Roman" panose="02020603050405020304" pitchFamily="18" charset="0"/>
            <a:cs typeface="Times New Roman" panose="02020603050405020304" pitchFamily="18" charset="0"/>
          </a:endParaRPr>
        </a:p>
      </dsp:txBody>
      <dsp:txXfrm>
        <a:off x="1607713" y="1962499"/>
        <a:ext cx="1376978" cy="667715"/>
      </dsp:txXfrm>
    </dsp:sp>
    <dsp:sp modelId="{5FDFF4A5-AF7C-4828-A2D5-76D24E6B3311}">
      <dsp:nvSpPr>
        <dsp:cNvPr id="0" name=""/>
        <dsp:cNvSpPr/>
      </dsp:nvSpPr>
      <dsp:spPr>
        <a:xfrm rot="10377">
          <a:off x="3005463" y="2275947"/>
          <a:ext cx="758929" cy="43110"/>
        </a:xfrm>
        <a:custGeom>
          <a:avLst/>
          <a:gdLst/>
          <a:ahLst/>
          <a:cxnLst/>
          <a:rect l="0" t="0" r="0" b="0"/>
          <a:pathLst>
            <a:path>
              <a:moveTo>
                <a:pt x="0" y="21555"/>
              </a:moveTo>
              <a:lnTo>
                <a:pt x="758929" y="2155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365955" y="2278529"/>
        <a:ext cx="37946" cy="37946"/>
      </dsp:txXfrm>
    </dsp:sp>
    <dsp:sp modelId="{44CCCEC4-341F-40AA-95F8-F406F348CF14}">
      <dsp:nvSpPr>
        <dsp:cNvPr id="0" name=""/>
        <dsp:cNvSpPr/>
      </dsp:nvSpPr>
      <dsp:spPr>
        <a:xfrm>
          <a:off x="3764391" y="1944016"/>
          <a:ext cx="2324241" cy="70926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[B] + (3/2)O</a:t>
          </a:r>
          <a:r>
            <a:rPr lang="en-US" sz="1100" kern="1200" baseline="30000">
              <a:latin typeface="Times New Roman" panose="02020603050405020304" pitchFamily="18" charset="0"/>
              <a:cs typeface="Times New Roman" panose="02020603050405020304" pitchFamily="18" charset="0"/>
            </a:rPr>
            <a:t>2-</a:t>
          </a:r>
          <a:r>
            <a:rPr lang="en-US" sz="1100" kern="1200">
              <a:latin typeface="Times New Roman" panose="02020603050405020304" pitchFamily="18" charset="0"/>
              <a:cs typeface="Times New Roman" panose="02020603050405020304" pitchFamily="18" charset="0"/>
            </a:rPr>
            <a:t> + (3/4)O</a:t>
          </a:r>
          <a:r>
            <a:rPr lang="en-US" sz="1100" kern="1200" baseline="-25000">
              <a:latin typeface="Times New Roman" panose="02020603050405020304" pitchFamily="18" charset="0"/>
              <a:cs typeface="Times New Roman" panose="02020603050405020304" pitchFamily="18" charset="0"/>
            </a:rPr>
            <a:t>2</a:t>
          </a:r>
          <a:r>
            <a:rPr lang="en-US" sz="1100" kern="1200">
              <a:latin typeface="Times New Roman" panose="02020603050405020304" pitchFamily="18" charset="0"/>
              <a:cs typeface="Times New Roman" panose="02020603050405020304" pitchFamily="18" charset="0"/>
            </a:rPr>
            <a:t> → BO</a:t>
          </a:r>
          <a14:m xmlns:a14="http://schemas.microsoft.com/office/drawing/2010/main">
            <m:oMath xmlns:m="http://schemas.openxmlformats.org/officeDocument/2006/math">
              <m:m>
                <m:mPr>
                  <m:mcs>
                    <m:mc>
                      <m:mcPr>
                        <m:count m:val="1"/>
                        <m:mcJc m:val="center"/>
                      </m:mcPr>
                    </m:mc>
                  </m:mcs>
                  <m:ctrlPr>
                    <a:rPr lang="en-US" sz="1100" i="1" kern="1200">
                      <a:latin typeface="Cambria Math" panose="02040503050406030204" pitchFamily="18" charset="0"/>
                    </a:rPr>
                  </m:ctrlPr>
                </m:mPr>
                <m:mr>
                  <m:e>
                    <m:r>
                      <m:rPr>
                        <m:brk m:alnAt="7"/>
                      </m:rPr>
                      <a:rPr lang="ru-RU" sz="1100" b="0" i="1" kern="1200">
                        <a:latin typeface="Cambria Math" panose="02040503050406030204" pitchFamily="18" charset="0"/>
                      </a:rPr>
                      <m:t>3</m:t>
                    </m:r>
                    <m:r>
                      <a:rPr lang="ru-RU" sz="1100" b="0" i="1" kern="1200">
                        <a:latin typeface="Cambria Math" panose="02040503050406030204" pitchFamily="18" charset="0"/>
                      </a:rPr>
                      <m:t>−</m:t>
                    </m:r>
                  </m:e>
                </m:mr>
                <m:mr>
                  <m:e>
                    <m:r>
                      <a:rPr lang="ru-RU" sz="1100" b="0" i="1" kern="1200">
                        <a:latin typeface="Cambria Math" panose="02040503050406030204" pitchFamily="18" charset="0"/>
                      </a:rPr>
                      <m:t>3</m:t>
                    </m:r>
                  </m:e>
                </m:mr>
              </m:m>
            </m:oMath>
          </a14:m>
          <a:r>
            <a:rPr lang="en-US" sz="1100" kern="1200">
              <a:latin typeface="Times New Roman" panose="02020603050405020304" pitchFamily="18" charset="0"/>
              <a:cs typeface="Times New Roman" panose="02020603050405020304" pitchFamily="18" charset="0"/>
            </a:rPr>
            <a:t>	</a:t>
          </a:r>
          <a:r>
            <a:rPr lang="ru-RU" sz="1100" kern="1200">
              <a:latin typeface="Times New Roman" panose="02020603050405020304" pitchFamily="18" charset="0"/>
              <a:cs typeface="Times New Roman" panose="02020603050405020304" pitchFamily="18" charset="0"/>
            </a:rPr>
            <a:t> </a:t>
          </a:r>
          <a:endParaRPr lang="en-US" sz="1100" kern="1200">
            <a:latin typeface="Times New Roman" panose="02020603050405020304" pitchFamily="18" charset="0"/>
            <a:cs typeface="Times New Roman" panose="02020603050405020304" pitchFamily="18" charset="0"/>
          </a:endParaRPr>
        </a:p>
      </dsp:txBody>
      <dsp:txXfrm>
        <a:off x="3785165" y="1964790"/>
        <a:ext cx="2282693" cy="66771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ED4C97E-EC31-4D58-883A-3706D9ADDC72}">
      <dsp:nvSpPr>
        <dsp:cNvPr id="0" name=""/>
        <dsp:cNvSpPr/>
      </dsp:nvSpPr>
      <dsp:spPr>
        <a:xfrm>
          <a:off x="3262" y="1130876"/>
          <a:ext cx="950517" cy="73082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Процесс удаления </a:t>
          </a:r>
        </a:p>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фосфора</a:t>
          </a:r>
          <a:endParaRPr lang="en-US" sz="1100" kern="1200">
            <a:latin typeface="Times New Roman" panose="02020603050405020304" pitchFamily="18" charset="0"/>
            <a:cs typeface="Times New Roman" panose="02020603050405020304" pitchFamily="18" charset="0"/>
          </a:endParaRPr>
        </a:p>
      </dsp:txBody>
      <dsp:txXfrm>
        <a:off x="24667" y="1152281"/>
        <a:ext cx="907707" cy="688017"/>
      </dsp:txXfrm>
    </dsp:sp>
    <dsp:sp modelId="{CDCB0544-5B35-4B6D-9B04-7E3DC1F70A65}">
      <dsp:nvSpPr>
        <dsp:cNvPr id="0" name=""/>
        <dsp:cNvSpPr/>
      </dsp:nvSpPr>
      <dsp:spPr>
        <a:xfrm rot="18850159">
          <a:off x="839956" y="1207370"/>
          <a:ext cx="750762" cy="39331"/>
        </a:xfrm>
        <a:custGeom>
          <a:avLst/>
          <a:gdLst/>
          <a:ahLst/>
          <a:cxnLst/>
          <a:rect l="0" t="0" r="0" b="0"/>
          <a:pathLst>
            <a:path>
              <a:moveTo>
                <a:pt x="0" y="19665"/>
              </a:moveTo>
              <a:lnTo>
                <a:pt x="750762" y="1966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196568" y="1208266"/>
        <a:ext cx="37538" cy="37538"/>
      </dsp:txXfrm>
    </dsp:sp>
    <dsp:sp modelId="{A1A40B30-8DF0-4121-8498-D589FDD03ABD}">
      <dsp:nvSpPr>
        <dsp:cNvPr id="0" name=""/>
        <dsp:cNvSpPr/>
      </dsp:nvSpPr>
      <dsp:spPr>
        <a:xfrm>
          <a:off x="1476896" y="515821"/>
          <a:ext cx="1587032" cy="88391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anose="02020603050405020304" pitchFamily="18" charset="0"/>
              <a:cs typeface="Times New Roman" panose="02020603050405020304" pitchFamily="18" charset="0"/>
            </a:rPr>
            <a:t>Образование фосфида в шлаке, основность в смеси </a:t>
          </a:r>
          <a:r>
            <a:rPr lang="kk-KZ" sz="1100" kern="1200">
              <a:latin typeface="Times New Roman" panose="02020603050405020304" pitchFamily="18" charset="0"/>
              <a:cs typeface="Times New Roman" panose="02020603050405020304" pitchFamily="18" charset="0"/>
            </a:rPr>
            <a:t>MG-Si</a:t>
          </a:r>
          <a:r>
            <a:rPr lang="ru-RU" sz="1100" kern="1200">
              <a:latin typeface="Times New Roman" panose="02020603050405020304" pitchFamily="18" charset="0"/>
              <a:cs typeface="Times New Roman" panose="02020603050405020304" pitchFamily="18" charset="0"/>
            </a:rPr>
            <a:t> ниже: </a:t>
          </a:r>
          <a:endParaRPr lang="en-US" sz="1100" kern="1200">
            <a:latin typeface="Times New Roman" panose="02020603050405020304" pitchFamily="18" charset="0"/>
            <a:cs typeface="Times New Roman" panose="02020603050405020304" pitchFamily="18" charset="0"/>
          </a:endParaRPr>
        </a:p>
      </dsp:txBody>
      <dsp:txXfrm>
        <a:off x="1502785" y="541710"/>
        <a:ext cx="1535254" cy="832139"/>
      </dsp:txXfrm>
    </dsp:sp>
    <dsp:sp modelId="{23930368-1C61-45F2-8E29-E438B57F19D1}">
      <dsp:nvSpPr>
        <dsp:cNvPr id="0" name=""/>
        <dsp:cNvSpPr/>
      </dsp:nvSpPr>
      <dsp:spPr>
        <a:xfrm rot="21545838">
          <a:off x="3063887" y="932772"/>
          <a:ext cx="678200" cy="39331"/>
        </a:xfrm>
        <a:custGeom>
          <a:avLst/>
          <a:gdLst/>
          <a:ahLst/>
          <a:cxnLst/>
          <a:rect l="0" t="0" r="0" b="0"/>
          <a:pathLst>
            <a:path>
              <a:moveTo>
                <a:pt x="0" y="19665"/>
              </a:moveTo>
              <a:lnTo>
                <a:pt x="678200" y="1966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386032" y="935483"/>
        <a:ext cx="33910" cy="33910"/>
      </dsp:txXfrm>
    </dsp:sp>
    <dsp:sp modelId="{D8FA353D-9337-4FCC-8795-EE037CE25211}">
      <dsp:nvSpPr>
        <dsp:cNvPr id="0" name=""/>
        <dsp:cNvSpPr/>
      </dsp:nvSpPr>
      <dsp:spPr>
        <a:xfrm>
          <a:off x="3742046" y="513487"/>
          <a:ext cx="2381046" cy="86721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kern="1200">
              <a:latin typeface="Times New Roman" panose="02020603050405020304" pitchFamily="18" charset="0"/>
              <a:cs typeface="Times New Roman" panose="02020603050405020304" pitchFamily="18" charset="0"/>
            </a:rPr>
            <a:t>[P] + (3/4)O</a:t>
          </a:r>
          <a:r>
            <a:rPr lang="kk-KZ" sz="1100" kern="1200" baseline="30000">
              <a:latin typeface="Times New Roman" panose="02020603050405020304" pitchFamily="18" charset="0"/>
              <a:cs typeface="Times New Roman" panose="02020603050405020304" pitchFamily="18" charset="0"/>
            </a:rPr>
            <a:t>2-</a:t>
          </a:r>
          <a:r>
            <a:rPr lang="kk-KZ" sz="1100" kern="1200">
              <a:latin typeface="Times New Roman" panose="02020603050405020304" pitchFamily="18" charset="0"/>
              <a:cs typeface="Times New Roman" panose="02020603050405020304" pitchFamily="18" charset="0"/>
            </a:rPr>
            <a:t> → P</a:t>
          </a:r>
          <a:r>
            <a:rPr lang="kk-KZ" sz="1100" kern="1200" baseline="30000">
              <a:latin typeface="Times New Roman" panose="02020603050405020304" pitchFamily="18" charset="0"/>
              <a:cs typeface="Times New Roman" panose="02020603050405020304" pitchFamily="18" charset="0"/>
            </a:rPr>
            <a:t>3-</a:t>
          </a:r>
          <a:r>
            <a:rPr lang="kk-KZ" sz="1100" kern="1200">
              <a:latin typeface="Times New Roman" panose="02020603050405020304" pitchFamily="18" charset="0"/>
              <a:cs typeface="Times New Roman" panose="02020603050405020304" pitchFamily="18" charset="0"/>
            </a:rPr>
            <a:t>+ (3/4)O</a:t>
          </a:r>
          <a:r>
            <a:rPr lang="kk-KZ" sz="1100" kern="1200" baseline="-25000">
              <a:latin typeface="Times New Roman" panose="02020603050405020304" pitchFamily="18" charset="0"/>
              <a:cs typeface="Times New Roman" panose="02020603050405020304" pitchFamily="18" charset="0"/>
            </a:rPr>
            <a:t>2</a:t>
          </a:r>
          <a:endParaRPr lang="en-US" sz="1100" kern="1200" baseline="-25000">
            <a:latin typeface="Times New Roman" panose="02020603050405020304" pitchFamily="18" charset="0"/>
            <a:cs typeface="Times New Roman" panose="02020603050405020304" pitchFamily="18" charset="0"/>
          </a:endParaRPr>
        </a:p>
      </dsp:txBody>
      <dsp:txXfrm>
        <a:off x="3767446" y="538887"/>
        <a:ext cx="2330246" cy="816417"/>
      </dsp:txXfrm>
    </dsp:sp>
    <dsp:sp modelId="{6D62F947-8F8F-4861-9A8C-A98530A63B5A}">
      <dsp:nvSpPr>
        <dsp:cNvPr id="0" name=""/>
        <dsp:cNvSpPr/>
      </dsp:nvSpPr>
      <dsp:spPr>
        <a:xfrm rot="2591166">
          <a:off x="856613" y="1722125"/>
          <a:ext cx="717449" cy="39331"/>
        </a:xfrm>
        <a:custGeom>
          <a:avLst/>
          <a:gdLst/>
          <a:ahLst/>
          <a:cxnLst/>
          <a:rect l="0" t="0" r="0" b="0"/>
          <a:pathLst>
            <a:path>
              <a:moveTo>
                <a:pt x="0" y="19665"/>
              </a:moveTo>
              <a:lnTo>
                <a:pt x="717449" y="1966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197401" y="1723854"/>
        <a:ext cx="35872" cy="35872"/>
      </dsp:txXfrm>
    </dsp:sp>
    <dsp:sp modelId="{35321979-ECAA-49EA-81BA-32891F7FFC1B}">
      <dsp:nvSpPr>
        <dsp:cNvPr id="0" name=""/>
        <dsp:cNvSpPr/>
      </dsp:nvSpPr>
      <dsp:spPr>
        <a:xfrm>
          <a:off x="1476896" y="1497823"/>
          <a:ext cx="1655587" cy="97893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kern="1200">
              <a:latin typeface="Times New Roman" panose="02020603050405020304" pitchFamily="18" charset="0"/>
              <a:cs typeface="Times New Roman" panose="02020603050405020304" pitchFamily="18" charset="0"/>
            </a:rPr>
            <a:t>Образование фосфата в шлаке, основнось в смеси MG-Si выше:</a:t>
          </a:r>
          <a:endParaRPr lang="en-US" sz="1100" kern="1200">
            <a:latin typeface="Times New Roman" panose="02020603050405020304" pitchFamily="18" charset="0"/>
            <a:cs typeface="Times New Roman" panose="02020603050405020304" pitchFamily="18" charset="0"/>
          </a:endParaRPr>
        </a:p>
      </dsp:txBody>
      <dsp:txXfrm>
        <a:off x="1505568" y="1526495"/>
        <a:ext cx="1598243" cy="921591"/>
      </dsp:txXfrm>
    </dsp:sp>
    <dsp:sp modelId="{83BC072E-1DE8-4E50-B4BD-B9B45E6EC636}">
      <dsp:nvSpPr>
        <dsp:cNvPr id="0" name=""/>
        <dsp:cNvSpPr/>
      </dsp:nvSpPr>
      <dsp:spPr>
        <a:xfrm>
          <a:off x="3132483" y="1967626"/>
          <a:ext cx="523117" cy="39331"/>
        </a:xfrm>
        <a:custGeom>
          <a:avLst/>
          <a:gdLst/>
          <a:ahLst/>
          <a:cxnLst/>
          <a:rect l="0" t="0" r="0" b="0"/>
          <a:pathLst>
            <a:path>
              <a:moveTo>
                <a:pt x="0" y="19665"/>
              </a:moveTo>
              <a:lnTo>
                <a:pt x="523117" y="1966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380964" y="1974213"/>
        <a:ext cx="26155" cy="26155"/>
      </dsp:txXfrm>
    </dsp:sp>
    <dsp:sp modelId="{379FD17F-147D-4A67-880A-1217F340FC45}">
      <dsp:nvSpPr>
        <dsp:cNvPr id="0" name=""/>
        <dsp:cNvSpPr/>
      </dsp:nvSpPr>
      <dsp:spPr>
        <a:xfrm>
          <a:off x="3655601" y="1570050"/>
          <a:ext cx="2523726" cy="83448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kk-KZ" sz="1100" kern="1200">
              <a:latin typeface="Times New Roman" panose="02020603050405020304" pitchFamily="18" charset="0"/>
              <a:cs typeface="Times New Roman" panose="02020603050405020304" pitchFamily="18" charset="0"/>
            </a:rPr>
            <a:t>[P] + (3/2)O</a:t>
          </a:r>
          <a:r>
            <a:rPr lang="kk-KZ" sz="1100" kern="1200" baseline="30000">
              <a:latin typeface="Times New Roman" panose="02020603050405020304" pitchFamily="18" charset="0"/>
              <a:cs typeface="Times New Roman" panose="02020603050405020304" pitchFamily="18" charset="0"/>
            </a:rPr>
            <a:t>2-</a:t>
          </a:r>
          <a:r>
            <a:rPr lang="kk-KZ" sz="1100" kern="1200">
              <a:latin typeface="Times New Roman" panose="02020603050405020304" pitchFamily="18" charset="0"/>
              <a:cs typeface="Times New Roman" panose="02020603050405020304" pitchFamily="18" charset="0"/>
            </a:rPr>
            <a:t> + (5/4)O</a:t>
          </a:r>
          <a:r>
            <a:rPr lang="kk-KZ" sz="1100" kern="1200" baseline="-25000">
              <a:latin typeface="Times New Roman" panose="02020603050405020304" pitchFamily="18" charset="0"/>
              <a:cs typeface="Times New Roman" panose="02020603050405020304" pitchFamily="18" charset="0"/>
            </a:rPr>
            <a:t>2</a:t>
          </a:r>
          <a:r>
            <a:rPr lang="kk-KZ" sz="1100" kern="1200">
              <a:latin typeface="Times New Roman" panose="02020603050405020304" pitchFamily="18" charset="0"/>
              <a:cs typeface="Times New Roman" panose="02020603050405020304" pitchFamily="18" charset="0"/>
            </a:rPr>
            <a:t> → PO</a:t>
          </a:r>
          <a14:m xmlns:a14="http://schemas.microsoft.com/office/drawing/2010/main">
            <m:oMath xmlns:m="http://schemas.openxmlformats.org/officeDocument/2006/math">
              <m:m>
                <m:mPr>
                  <m:mcs>
                    <m:mc>
                      <m:mcPr>
                        <m:count m:val="1"/>
                        <m:mcJc m:val="center"/>
                      </m:mcPr>
                    </m:mc>
                  </m:mcs>
                  <m:ctrlPr>
                    <a:rPr lang="kk-KZ" sz="1100" i="1" kern="1200">
                      <a:latin typeface="Cambria Math" panose="02040503050406030204" pitchFamily="18" charset="0"/>
                      <a:cs typeface="Times New Roman" panose="02020603050405020304" pitchFamily="18" charset="0"/>
                    </a:rPr>
                  </m:ctrlPr>
                </m:mPr>
                <m:mr>
                  <m:e>
                    <m:r>
                      <m:rPr>
                        <m:brk m:alnAt="7"/>
                      </m:rPr>
                      <a:rPr lang="ru-RU" sz="1100" b="0" i="1" kern="1200">
                        <a:latin typeface="Cambria Math" panose="02040503050406030204" pitchFamily="18" charset="0"/>
                        <a:cs typeface="Times New Roman" panose="02020603050405020304" pitchFamily="18" charset="0"/>
                      </a:rPr>
                      <m:t>3</m:t>
                    </m:r>
                    <m:r>
                      <a:rPr lang="ru-RU" sz="1100" b="0" i="1" kern="1200">
                        <a:latin typeface="Cambria Math" panose="02040503050406030204" pitchFamily="18" charset="0"/>
                        <a:cs typeface="Times New Roman" panose="02020603050405020304" pitchFamily="18" charset="0"/>
                      </a:rPr>
                      <m:t>−</m:t>
                    </m:r>
                  </m:e>
                </m:mr>
                <m:mr>
                  <m:e>
                    <m:r>
                      <a:rPr lang="ru-RU" sz="1100" b="0" i="1" kern="1200">
                        <a:latin typeface="Cambria Math" panose="02040503050406030204" pitchFamily="18" charset="0"/>
                        <a:cs typeface="Times New Roman" panose="02020603050405020304" pitchFamily="18" charset="0"/>
                      </a:rPr>
                      <m:t>4</m:t>
                    </m:r>
                  </m:e>
                </m:mr>
              </m:m>
            </m:oMath>
          </a14:m>
          <a:endParaRPr lang="en-US" sz="1100" kern="1200">
            <a:latin typeface="Times New Roman" panose="02020603050405020304" pitchFamily="18" charset="0"/>
            <a:cs typeface="Times New Roman" panose="02020603050405020304" pitchFamily="18" charset="0"/>
          </a:endParaRPr>
        </a:p>
      </dsp:txBody>
      <dsp:txXfrm>
        <a:off x="3680042" y="1594491"/>
        <a:ext cx="2474844" cy="7856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9F4CD3-6037-4C09-A8F5-30E4AD5D1816}">
      <dsp:nvSpPr>
        <dsp:cNvPr id="0" name=""/>
        <dsp:cNvSpPr/>
      </dsp:nvSpPr>
      <dsp:spPr>
        <a:xfrm>
          <a:off x="4905314" y="1500331"/>
          <a:ext cx="148936" cy="456737"/>
        </a:xfrm>
        <a:custGeom>
          <a:avLst/>
          <a:gdLst/>
          <a:ahLst/>
          <a:cxnLst/>
          <a:rect l="0" t="0" r="0" b="0"/>
          <a:pathLst>
            <a:path>
              <a:moveTo>
                <a:pt x="0" y="0"/>
              </a:moveTo>
              <a:lnTo>
                <a:pt x="0" y="456737"/>
              </a:lnTo>
              <a:lnTo>
                <a:pt x="148936" y="45673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142266-F2F5-42C6-848F-A147824092FA}">
      <dsp:nvSpPr>
        <dsp:cNvPr id="0" name=""/>
        <dsp:cNvSpPr/>
      </dsp:nvSpPr>
      <dsp:spPr>
        <a:xfrm>
          <a:off x="2899641" y="795366"/>
          <a:ext cx="2402836" cy="208510"/>
        </a:xfrm>
        <a:custGeom>
          <a:avLst/>
          <a:gdLst/>
          <a:ahLst/>
          <a:cxnLst/>
          <a:rect l="0" t="0" r="0" b="0"/>
          <a:pathLst>
            <a:path>
              <a:moveTo>
                <a:pt x="0" y="0"/>
              </a:moveTo>
              <a:lnTo>
                <a:pt x="0" y="104255"/>
              </a:lnTo>
              <a:lnTo>
                <a:pt x="2402836" y="104255"/>
              </a:lnTo>
              <a:lnTo>
                <a:pt x="2402836" y="20851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4D18B5-14A8-446C-8247-495D1CDDE7EF}">
      <dsp:nvSpPr>
        <dsp:cNvPr id="0" name=""/>
        <dsp:cNvSpPr/>
      </dsp:nvSpPr>
      <dsp:spPr>
        <a:xfrm>
          <a:off x="3703896" y="1500331"/>
          <a:ext cx="148936" cy="456737"/>
        </a:xfrm>
        <a:custGeom>
          <a:avLst/>
          <a:gdLst/>
          <a:ahLst/>
          <a:cxnLst/>
          <a:rect l="0" t="0" r="0" b="0"/>
          <a:pathLst>
            <a:path>
              <a:moveTo>
                <a:pt x="0" y="0"/>
              </a:moveTo>
              <a:lnTo>
                <a:pt x="0" y="456737"/>
              </a:lnTo>
              <a:lnTo>
                <a:pt x="148936" y="45673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3C4F14-A837-45C8-9EE0-C3A1C10CA38B}">
      <dsp:nvSpPr>
        <dsp:cNvPr id="0" name=""/>
        <dsp:cNvSpPr/>
      </dsp:nvSpPr>
      <dsp:spPr>
        <a:xfrm>
          <a:off x="2899641" y="795366"/>
          <a:ext cx="1201418" cy="208510"/>
        </a:xfrm>
        <a:custGeom>
          <a:avLst/>
          <a:gdLst/>
          <a:ahLst/>
          <a:cxnLst/>
          <a:rect l="0" t="0" r="0" b="0"/>
          <a:pathLst>
            <a:path>
              <a:moveTo>
                <a:pt x="0" y="0"/>
              </a:moveTo>
              <a:lnTo>
                <a:pt x="0" y="104255"/>
              </a:lnTo>
              <a:lnTo>
                <a:pt x="1201418" y="104255"/>
              </a:lnTo>
              <a:lnTo>
                <a:pt x="1201418" y="20851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6D4A7D-02CF-4A89-8444-12CBA596D2FC}">
      <dsp:nvSpPr>
        <dsp:cNvPr id="0" name=""/>
        <dsp:cNvSpPr/>
      </dsp:nvSpPr>
      <dsp:spPr>
        <a:xfrm>
          <a:off x="2502477" y="1500331"/>
          <a:ext cx="148936" cy="456737"/>
        </a:xfrm>
        <a:custGeom>
          <a:avLst/>
          <a:gdLst/>
          <a:ahLst/>
          <a:cxnLst/>
          <a:rect l="0" t="0" r="0" b="0"/>
          <a:pathLst>
            <a:path>
              <a:moveTo>
                <a:pt x="0" y="0"/>
              </a:moveTo>
              <a:lnTo>
                <a:pt x="0" y="456737"/>
              </a:lnTo>
              <a:lnTo>
                <a:pt x="148936" y="45673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E20746F-3092-4D3D-AAED-11CB1052A571}">
      <dsp:nvSpPr>
        <dsp:cNvPr id="0" name=""/>
        <dsp:cNvSpPr/>
      </dsp:nvSpPr>
      <dsp:spPr>
        <a:xfrm>
          <a:off x="2853921" y="795366"/>
          <a:ext cx="91440" cy="208510"/>
        </a:xfrm>
        <a:custGeom>
          <a:avLst/>
          <a:gdLst/>
          <a:ahLst/>
          <a:cxnLst/>
          <a:rect l="0" t="0" r="0" b="0"/>
          <a:pathLst>
            <a:path>
              <a:moveTo>
                <a:pt x="45720" y="0"/>
              </a:moveTo>
              <a:lnTo>
                <a:pt x="45720" y="20851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7EA878-63D3-4958-ADDF-4721EC9910A1}">
      <dsp:nvSpPr>
        <dsp:cNvPr id="0" name=""/>
        <dsp:cNvSpPr/>
      </dsp:nvSpPr>
      <dsp:spPr>
        <a:xfrm>
          <a:off x="1301059" y="1500331"/>
          <a:ext cx="148936" cy="456737"/>
        </a:xfrm>
        <a:custGeom>
          <a:avLst/>
          <a:gdLst/>
          <a:ahLst/>
          <a:cxnLst/>
          <a:rect l="0" t="0" r="0" b="0"/>
          <a:pathLst>
            <a:path>
              <a:moveTo>
                <a:pt x="0" y="0"/>
              </a:moveTo>
              <a:lnTo>
                <a:pt x="0" y="456737"/>
              </a:lnTo>
              <a:lnTo>
                <a:pt x="148936" y="45673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7CFCB7-663E-4291-BCED-DE2D880DC0AE}">
      <dsp:nvSpPr>
        <dsp:cNvPr id="0" name=""/>
        <dsp:cNvSpPr/>
      </dsp:nvSpPr>
      <dsp:spPr>
        <a:xfrm>
          <a:off x="1698222" y="795366"/>
          <a:ext cx="1201418" cy="208510"/>
        </a:xfrm>
        <a:custGeom>
          <a:avLst/>
          <a:gdLst/>
          <a:ahLst/>
          <a:cxnLst/>
          <a:rect l="0" t="0" r="0" b="0"/>
          <a:pathLst>
            <a:path>
              <a:moveTo>
                <a:pt x="1201418" y="0"/>
              </a:moveTo>
              <a:lnTo>
                <a:pt x="1201418" y="104255"/>
              </a:lnTo>
              <a:lnTo>
                <a:pt x="0" y="104255"/>
              </a:lnTo>
              <a:lnTo>
                <a:pt x="0" y="20851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CF6697-2046-4AFF-BCD7-88BE79510517}">
      <dsp:nvSpPr>
        <dsp:cNvPr id="0" name=""/>
        <dsp:cNvSpPr/>
      </dsp:nvSpPr>
      <dsp:spPr>
        <a:xfrm>
          <a:off x="99641" y="1500331"/>
          <a:ext cx="148936" cy="456737"/>
        </a:xfrm>
        <a:custGeom>
          <a:avLst/>
          <a:gdLst/>
          <a:ahLst/>
          <a:cxnLst/>
          <a:rect l="0" t="0" r="0" b="0"/>
          <a:pathLst>
            <a:path>
              <a:moveTo>
                <a:pt x="0" y="0"/>
              </a:moveTo>
              <a:lnTo>
                <a:pt x="0" y="456737"/>
              </a:lnTo>
              <a:lnTo>
                <a:pt x="148936" y="45673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6A980F2-0F53-432E-9A11-9CCB1C02866C}">
      <dsp:nvSpPr>
        <dsp:cNvPr id="0" name=""/>
        <dsp:cNvSpPr/>
      </dsp:nvSpPr>
      <dsp:spPr>
        <a:xfrm>
          <a:off x="496804" y="795366"/>
          <a:ext cx="2402836" cy="208510"/>
        </a:xfrm>
        <a:custGeom>
          <a:avLst/>
          <a:gdLst/>
          <a:ahLst/>
          <a:cxnLst/>
          <a:rect l="0" t="0" r="0" b="0"/>
          <a:pathLst>
            <a:path>
              <a:moveTo>
                <a:pt x="2402836" y="0"/>
              </a:moveTo>
              <a:lnTo>
                <a:pt x="2402836" y="104255"/>
              </a:lnTo>
              <a:lnTo>
                <a:pt x="0" y="104255"/>
              </a:lnTo>
              <a:lnTo>
                <a:pt x="0" y="20851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C8B57D-4E33-4AC4-B462-1B70866A2D92}">
      <dsp:nvSpPr>
        <dsp:cNvPr id="0" name=""/>
        <dsp:cNvSpPr/>
      </dsp:nvSpPr>
      <dsp:spPr>
        <a:xfrm>
          <a:off x="2403187" y="298913"/>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порошок </a:t>
          </a:r>
          <a:r>
            <a:rPr lang="en-US" sz="1200" kern="1200">
              <a:latin typeface="Times New Roman" panose="02020603050405020304" pitchFamily="18" charset="0"/>
              <a:cs typeface="Times New Roman" panose="02020603050405020304" pitchFamily="18" charset="0"/>
            </a:rPr>
            <a:t>Si</a:t>
          </a:r>
        </a:p>
      </dsp:txBody>
      <dsp:txXfrm>
        <a:off x="2403187" y="298913"/>
        <a:ext cx="992907" cy="496453"/>
      </dsp:txXfrm>
    </dsp:sp>
    <dsp:sp modelId="{8D18CBC9-9840-4385-9D50-A05C9BEBFB79}">
      <dsp:nvSpPr>
        <dsp:cNvPr id="0" name=""/>
        <dsp:cNvSpPr/>
      </dsp:nvSpPr>
      <dsp:spPr>
        <a:xfrm>
          <a:off x="350" y="1003877"/>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легирующие элементы </a:t>
          </a:r>
          <a:endParaRPr lang="en-US" sz="1200" kern="1200">
            <a:latin typeface="Times New Roman" panose="02020603050405020304" pitchFamily="18" charset="0"/>
            <a:cs typeface="Times New Roman" panose="02020603050405020304" pitchFamily="18" charset="0"/>
          </a:endParaRPr>
        </a:p>
      </dsp:txBody>
      <dsp:txXfrm>
        <a:off x="350" y="1003877"/>
        <a:ext cx="992907" cy="496453"/>
      </dsp:txXfrm>
    </dsp:sp>
    <dsp:sp modelId="{74D98BFA-0E93-43DE-BE9A-FCBABB779BCF}">
      <dsp:nvSpPr>
        <dsp:cNvPr id="0" name=""/>
        <dsp:cNvSpPr/>
      </dsp:nvSpPr>
      <dsp:spPr>
        <a:xfrm>
          <a:off x="248577" y="1708842"/>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B, P, As</a:t>
          </a:r>
          <a:endParaRPr lang="en-US" sz="1200" kern="1200">
            <a:latin typeface="Times New Roman" panose="02020603050405020304" pitchFamily="18" charset="0"/>
            <a:cs typeface="Times New Roman" panose="02020603050405020304" pitchFamily="18" charset="0"/>
          </a:endParaRPr>
        </a:p>
      </dsp:txBody>
      <dsp:txXfrm>
        <a:off x="248577" y="1708842"/>
        <a:ext cx="992907" cy="496453"/>
      </dsp:txXfrm>
    </dsp:sp>
    <dsp:sp modelId="{8E228902-D409-4297-B25A-1DA2FD483B56}">
      <dsp:nvSpPr>
        <dsp:cNvPr id="0" name=""/>
        <dsp:cNvSpPr/>
      </dsp:nvSpPr>
      <dsp:spPr>
        <a:xfrm>
          <a:off x="1201768" y="1003877"/>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тяжелые цветные металлы </a:t>
          </a:r>
          <a:endParaRPr lang="en-US" sz="1200" kern="1200">
            <a:latin typeface="Times New Roman" panose="02020603050405020304" pitchFamily="18" charset="0"/>
            <a:cs typeface="Times New Roman" panose="02020603050405020304" pitchFamily="18" charset="0"/>
          </a:endParaRPr>
        </a:p>
      </dsp:txBody>
      <dsp:txXfrm>
        <a:off x="1201768" y="1003877"/>
        <a:ext cx="992907" cy="496453"/>
      </dsp:txXfrm>
    </dsp:sp>
    <dsp:sp modelId="{37AA8181-965B-44FA-8044-A1E9ED4B762B}">
      <dsp:nvSpPr>
        <dsp:cNvPr id="0" name=""/>
        <dsp:cNvSpPr/>
      </dsp:nvSpPr>
      <dsp:spPr>
        <a:xfrm>
          <a:off x="1449995" y="1708842"/>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Zn, Pb, Cu, Co, Ni, </a:t>
          </a:r>
          <a:r>
            <a:rPr lang="en-US" sz="1200" kern="1200">
              <a:latin typeface="Times New Roman" panose="02020603050405020304" pitchFamily="18" charset="0"/>
              <a:cs typeface="Times New Roman" panose="02020603050405020304" pitchFamily="18" charset="0"/>
            </a:rPr>
            <a:t>Al</a:t>
          </a:r>
        </a:p>
      </dsp:txBody>
      <dsp:txXfrm>
        <a:off x="1449995" y="1708842"/>
        <a:ext cx="992907" cy="496453"/>
      </dsp:txXfrm>
    </dsp:sp>
    <dsp:sp modelId="{A5405B52-7956-434F-822B-C28E3DB4DA1F}">
      <dsp:nvSpPr>
        <dsp:cNvPr id="0" name=""/>
        <dsp:cNvSpPr/>
      </dsp:nvSpPr>
      <dsp:spPr>
        <a:xfrm>
          <a:off x="2403187" y="1003877"/>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неметаллические примеси </a:t>
          </a:r>
          <a:endParaRPr lang="en-US" sz="1200" kern="1200">
            <a:latin typeface="Times New Roman" panose="02020603050405020304" pitchFamily="18" charset="0"/>
            <a:cs typeface="Times New Roman" panose="02020603050405020304" pitchFamily="18" charset="0"/>
          </a:endParaRPr>
        </a:p>
      </dsp:txBody>
      <dsp:txXfrm>
        <a:off x="2403187" y="1003877"/>
        <a:ext cx="992907" cy="496453"/>
      </dsp:txXfrm>
    </dsp:sp>
    <dsp:sp modelId="{ECC0120F-9427-43D4-A3C2-F1DA7052897E}">
      <dsp:nvSpPr>
        <dsp:cNvPr id="0" name=""/>
        <dsp:cNvSpPr/>
      </dsp:nvSpPr>
      <dsp:spPr>
        <a:xfrm>
          <a:off x="2651414" y="1708842"/>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C и О</a:t>
          </a:r>
          <a:endParaRPr lang="en-US" sz="1200" kern="1200">
            <a:latin typeface="Times New Roman" panose="02020603050405020304" pitchFamily="18" charset="0"/>
            <a:cs typeface="Times New Roman" panose="02020603050405020304" pitchFamily="18" charset="0"/>
          </a:endParaRPr>
        </a:p>
      </dsp:txBody>
      <dsp:txXfrm>
        <a:off x="2651414" y="1708842"/>
        <a:ext cx="992907" cy="496453"/>
      </dsp:txXfrm>
    </dsp:sp>
    <dsp:sp modelId="{D83D31B4-0EFC-4716-8525-BA464335E585}">
      <dsp:nvSpPr>
        <dsp:cNvPr id="0" name=""/>
        <dsp:cNvSpPr/>
      </dsp:nvSpPr>
      <dsp:spPr>
        <a:xfrm>
          <a:off x="3604605" y="1003877"/>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щелочные металлы </a:t>
          </a:r>
          <a:endParaRPr lang="en-US" sz="1200" kern="1200">
            <a:latin typeface="Times New Roman" panose="02020603050405020304" pitchFamily="18" charset="0"/>
            <a:cs typeface="Times New Roman" panose="02020603050405020304" pitchFamily="18" charset="0"/>
          </a:endParaRPr>
        </a:p>
      </dsp:txBody>
      <dsp:txXfrm>
        <a:off x="3604605" y="1003877"/>
        <a:ext cx="992907" cy="496453"/>
      </dsp:txXfrm>
    </dsp:sp>
    <dsp:sp modelId="{A49B5E6B-448E-49D2-8AE1-D919170175E2}">
      <dsp:nvSpPr>
        <dsp:cNvPr id="0" name=""/>
        <dsp:cNvSpPr/>
      </dsp:nvSpPr>
      <dsp:spPr>
        <a:xfrm>
          <a:off x="3852832" y="1708842"/>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Na, K</a:t>
          </a:r>
          <a:r>
            <a:rPr lang="en-US" sz="1200" kern="1200">
              <a:latin typeface="Times New Roman" panose="02020603050405020304" pitchFamily="18" charset="0"/>
              <a:cs typeface="Times New Roman" panose="02020603050405020304" pitchFamily="18" charset="0"/>
            </a:rPr>
            <a:t>, Ca</a:t>
          </a:r>
          <a:r>
            <a:rPr lang="ru-RU" sz="1200" kern="1200">
              <a:latin typeface="Times New Roman" panose="02020603050405020304" pitchFamily="18" charset="0"/>
              <a:cs typeface="Times New Roman" panose="02020603050405020304" pitchFamily="18" charset="0"/>
            </a:rPr>
            <a:t> </a:t>
          </a:r>
          <a:endParaRPr lang="en-US" sz="1200" kern="1200">
            <a:latin typeface="Times New Roman" panose="02020603050405020304" pitchFamily="18" charset="0"/>
            <a:cs typeface="Times New Roman" panose="02020603050405020304" pitchFamily="18" charset="0"/>
          </a:endParaRPr>
        </a:p>
      </dsp:txBody>
      <dsp:txXfrm>
        <a:off x="3852832" y="1708842"/>
        <a:ext cx="992907" cy="496453"/>
      </dsp:txXfrm>
    </dsp:sp>
    <dsp:sp modelId="{23CB40AC-2FAF-4173-959A-9206EF90EDB2}">
      <dsp:nvSpPr>
        <dsp:cNvPr id="0" name=""/>
        <dsp:cNvSpPr/>
      </dsp:nvSpPr>
      <dsp:spPr>
        <a:xfrm>
          <a:off x="4806023" y="1003877"/>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черные металлы</a:t>
          </a:r>
          <a:endParaRPr lang="en-US" sz="1200" kern="1200">
            <a:latin typeface="Times New Roman" panose="02020603050405020304" pitchFamily="18" charset="0"/>
            <a:cs typeface="Times New Roman" panose="02020603050405020304" pitchFamily="18" charset="0"/>
          </a:endParaRPr>
        </a:p>
      </dsp:txBody>
      <dsp:txXfrm>
        <a:off x="4806023" y="1003877"/>
        <a:ext cx="992907" cy="496453"/>
      </dsp:txXfrm>
    </dsp:sp>
    <dsp:sp modelId="{2A06AEED-6DFE-4997-AAFC-58623D3D5EDB}">
      <dsp:nvSpPr>
        <dsp:cNvPr id="0" name=""/>
        <dsp:cNvSpPr/>
      </dsp:nvSpPr>
      <dsp:spPr>
        <a:xfrm>
          <a:off x="5054250" y="1708842"/>
          <a:ext cx="992907" cy="4964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Fe, Cr, Mn</a:t>
          </a:r>
          <a:endParaRPr lang="en-US" sz="1200" kern="1200">
            <a:latin typeface="Times New Roman" panose="02020603050405020304" pitchFamily="18" charset="0"/>
            <a:cs typeface="Times New Roman" panose="02020603050405020304" pitchFamily="18" charset="0"/>
          </a:endParaRPr>
        </a:p>
      </dsp:txBody>
      <dsp:txXfrm>
        <a:off x="5054250" y="1708842"/>
        <a:ext cx="992907" cy="49645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C1EAF8-4606-4EF3-AA16-4E8649FFF3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880</TotalTime>
  <Pages>101</Pages>
  <Words>23166</Words>
  <Characters>132052</Characters>
  <Application>Microsoft Office Word</Application>
  <DocSecurity>0</DocSecurity>
  <Lines>1100</Lines>
  <Paragraphs>309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Guldana Dairbekova</dc:creator>
  <cp:keywords/>
  <dc:description/>
  <cp:lastModifiedBy>Guldana Dairbekova</cp:lastModifiedBy>
  <cp:revision>29</cp:revision>
  <cp:lastPrinted>2023-04-01T06:36:00Z</cp:lastPrinted>
  <dcterms:created xsi:type="dcterms:W3CDTF">2023-03-31T04:18:00Z</dcterms:created>
  <dcterms:modified xsi:type="dcterms:W3CDTF">2023-04-03T03:28:00Z</dcterms:modified>
</cp:coreProperties>
</file>