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1C6B9" w14:textId="77777777" w:rsidR="008A6C40" w:rsidRPr="00A92D46" w:rsidRDefault="008A6C40" w:rsidP="008A6C40">
      <w:pPr>
        <w:jc w:val="center"/>
        <w:rPr>
          <w:rFonts w:ascii="Times New Roman" w:hAnsi="Times New Roman"/>
          <w:color w:val="auto"/>
          <w:sz w:val="28"/>
          <w:szCs w:val="28"/>
        </w:rPr>
      </w:pPr>
      <w:r w:rsidRPr="00A92D46">
        <w:rPr>
          <w:rFonts w:ascii="Times New Roman" w:hAnsi="Times New Roman"/>
          <w:color w:val="auto"/>
          <w:sz w:val="28"/>
          <w:szCs w:val="28"/>
        </w:rPr>
        <w:t>Евразийский национальный университет им. Л.Н. Гумилева</w:t>
      </w:r>
    </w:p>
    <w:p w14:paraId="28C182D9" w14:textId="77777777" w:rsidR="008A6C40" w:rsidRPr="00A92D46" w:rsidRDefault="008A6C40" w:rsidP="008A6C40">
      <w:pPr>
        <w:jc w:val="both"/>
        <w:rPr>
          <w:rFonts w:ascii="Times New Roman" w:hAnsi="Times New Roman"/>
          <w:color w:val="auto"/>
          <w:sz w:val="28"/>
          <w:szCs w:val="28"/>
        </w:rPr>
      </w:pPr>
    </w:p>
    <w:p w14:paraId="22C577EE" w14:textId="77777777" w:rsidR="008A6C40" w:rsidRPr="00A92D46" w:rsidRDefault="008A6C40" w:rsidP="008A6C40">
      <w:pPr>
        <w:jc w:val="both"/>
        <w:rPr>
          <w:rFonts w:ascii="Times New Roman" w:hAnsi="Times New Roman"/>
          <w:color w:val="auto"/>
          <w:sz w:val="28"/>
          <w:szCs w:val="28"/>
        </w:rPr>
      </w:pPr>
    </w:p>
    <w:p w14:paraId="0C96A8AD" w14:textId="77777777" w:rsidR="008A6C40" w:rsidRPr="00A92D46" w:rsidRDefault="008A6C40" w:rsidP="008A6C40">
      <w:pPr>
        <w:jc w:val="both"/>
        <w:rPr>
          <w:rFonts w:ascii="Times New Roman" w:hAnsi="Times New Roman"/>
          <w:color w:val="auto"/>
          <w:sz w:val="28"/>
          <w:szCs w:val="28"/>
        </w:rPr>
      </w:pPr>
    </w:p>
    <w:p w14:paraId="0AD1A5B4" w14:textId="0EB54737" w:rsidR="008A6C40" w:rsidRPr="00A92D46" w:rsidRDefault="008A6C40" w:rsidP="008A6C40">
      <w:pPr>
        <w:jc w:val="both"/>
        <w:rPr>
          <w:color w:val="auto"/>
        </w:rPr>
      </w:pPr>
      <w:r w:rsidRPr="00A92D46">
        <w:rPr>
          <w:rFonts w:ascii="Times New Roman" w:hAnsi="Times New Roman"/>
          <w:color w:val="auto"/>
          <w:sz w:val="28"/>
          <w:szCs w:val="28"/>
        </w:rPr>
        <w:t>УДК 539.17                                                                             На правах рукописи</w:t>
      </w:r>
    </w:p>
    <w:p w14:paraId="27CEAE5A" w14:textId="77777777" w:rsidR="008A6C40" w:rsidRPr="00A92D46" w:rsidRDefault="008A6C40" w:rsidP="008A6C40">
      <w:pPr>
        <w:jc w:val="both"/>
        <w:rPr>
          <w:rFonts w:ascii="Times New Roman" w:hAnsi="Times New Roman"/>
          <w:color w:val="auto"/>
          <w:sz w:val="28"/>
          <w:szCs w:val="28"/>
        </w:rPr>
      </w:pPr>
    </w:p>
    <w:p w14:paraId="3F0382DE" w14:textId="77777777" w:rsidR="008A6C40" w:rsidRPr="00A92D46" w:rsidRDefault="008A6C40" w:rsidP="008A6C40">
      <w:pPr>
        <w:jc w:val="both"/>
        <w:rPr>
          <w:rFonts w:ascii="Times New Roman" w:hAnsi="Times New Roman"/>
          <w:color w:val="auto"/>
          <w:sz w:val="28"/>
          <w:szCs w:val="28"/>
        </w:rPr>
      </w:pPr>
    </w:p>
    <w:p w14:paraId="04C06621" w14:textId="77777777" w:rsidR="008A6C40" w:rsidRPr="00A92D46" w:rsidRDefault="008A6C40" w:rsidP="008A6C40">
      <w:pPr>
        <w:jc w:val="both"/>
        <w:rPr>
          <w:rFonts w:ascii="Times New Roman" w:hAnsi="Times New Roman"/>
          <w:color w:val="auto"/>
          <w:sz w:val="28"/>
          <w:szCs w:val="28"/>
        </w:rPr>
      </w:pPr>
    </w:p>
    <w:p w14:paraId="641AAD8B" w14:textId="0EFDA3AE" w:rsidR="008A6C40" w:rsidRPr="00484E5A" w:rsidRDefault="00361385" w:rsidP="008A6C40">
      <w:pPr>
        <w:jc w:val="center"/>
        <w:rPr>
          <w:rFonts w:ascii="Times New Roman" w:hAnsi="Times New Roman"/>
          <w:b/>
          <w:color w:val="auto"/>
          <w:sz w:val="28"/>
          <w:szCs w:val="28"/>
        </w:rPr>
      </w:pPr>
      <w:r w:rsidRPr="00484E5A">
        <w:rPr>
          <w:rFonts w:ascii="Times New Roman" w:hAnsi="Times New Roman"/>
          <w:b/>
          <w:color w:val="auto"/>
          <w:sz w:val="28"/>
          <w:szCs w:val="28"/>
        </w:rPr>
        <w:t>ДАБЫЛОВА САЛТАНАТ БОЛАТ</w:t>
      </w:r>
      <w:r w:rsidR="006E1712">
        <w:rPr>
          <w:rFonts w:ascii="Times New Roman" w:hAnsi="Times New Roman"/>
          <w:b/>
          <w:color w:val="auto"/>
          <w:sz w:val="28"/>
          <w:szCs w:val="28"/>
          <w:lang w:val="kk-KZ"/>
        </w:rPr>
        <w:t>Қ</w:t>
      </w:r>
      <w:r w:rsidRPr="00484E5A">
        <w:rPr>
          <w:rFonts w:ascii="Times New Roman" w:hAnsi="Times New Roman"/>
          <w:b/>
          <w:color w:val="auto"/>
          <w:sz w:val="28"/>
          <w:szCs w:val="28"/>
        </w:rPr>
        <w:t>Ы</w:t>
      </w:r>
      <w:bookmarkStart w:id="0" w:name="_GoBack"/>
      <w:bookmarkEnd w:id="0"/>
      <w:r w:rsidRPr="00484E5A">
        <w:rPr>
          <w:rFonts w:ascii="Times New Roman" w:hAnsi="Times New Roman"/>
          <w:b/>
          <w:color w:val="auto"/>
          <w:sz w:val="28"/>
          <w:szCs w:val="28"/>
        </w:rPr>
        <w:t>ЗЫ</w:t>
      </w:r>
    </w:p>
    <w:p w14:paraId="6E80981E" w14:textId="77777777" w:rsidR="008A6C40" w:rsidRPr="00A92D46" w:rsidRDefault="008A6C40" w:rsidP="008A6C40">
      <w:pPr>
        <w:jc w:val="center"/>
        <w:rPr>
          <w:rFonts w:ascii="Times New Roman" w:hAnsi="Times New Roman"/>
          <w:color w:val="auto"/>
          <w:sz w:val="28"/>
          <w:szCs w:val="28"/>
        </w:rPr>
      </w:pPr>
    </w:p>
    <w:p w14:paraId="5658A2F2" w14:textId="77777777" w:rsidR="008A6C40" w:rsidRPr="00A92D46" w:rsidRDefault="008A6C40" w:rsidP="008A6C40">
      <w:pPr>
        <w:jc w:val="both"/>
        <w:rPr>
          <w:rFonts w:ascii="Times New Roman" w:hAnsi="Times New Roman"/>
          <w:color w:val="auto"/>
          <w:sz w:val="28"/>
          <w:szCs w:val="28"/>
        </w:rPr>
      </w:pPr>
    </w:p>
    <w:p w14:paraId="216FF50F" w14:textId="77777777" w:rsidR="008A6C40" w:rsidRPr="00A92D46" w:rsidRDefault="008A6C40" w:rsidP="008A6C40">
      <w:pPr>
        <w:jc w:val="both"/>
        <w:rPr>
          <w:rFonts w:ascii="Times New Roman" w:hAnsi="Times New Roman"/>
          <w:color w:val="auto"/>
          <w:sz w:val="28"/>
          <w:szCs w:val="28"/>
        </w:rPr>
      </w:pPr>
    </w:p>
    <w:p w14:paraId="5F18FD70" w14:textId="77777777" w:rsidR="008A6C40" w:rsidRPr="00484E5A" w:rsidRDefault="00484E5A" w:rsidP="008A6C40">
      <w:pPr>
        <w:jc w:val="center"/>
        <w:rPr>
          <w:rFonts w:ascii="Times New Roman" w:hAnsi="Times New Roman" w:cs="Times New Roman"/>
          <w:b/>
          <w:bCs/>
          <w:color w:val="auto"/>
          <w:sz w:val="28"/>
          <w:szCs w:val="28"/>
        </w:rPr>
      </w:pPr>
      <w:r w:rsidRPr="00484E5A">
        <w:rPr>
          <w:rFonts w:ascii="Times New Roman" w:hAnsi="Times New Roman" w:cs="Times New Roman"/>
          <w:b/>
          <w:sz w:val="28"/>
          <w:szCs w:val="28"/>
        </w:rPr>
        <w:t>Изучение ядерных реакций под действием быстрых нейтронов с помощью метода меченых нейтронов</w:t>
      </w:r>
    </w:p>
    <w:p w14:paraId="5CBFAC58" w14:textId="77777777" w:rsidR="008A6C40" w:rsidRPr="00A92D46" w:rsidRDefault="009A6964" w:rsidP="009A6964">
      <w:pPr>
        <w:tabs>
          <w:tab w:val="left" w:pos="5268"/>
        </w:tabs>
        <w:jc w:val="both"/>
        <w:rPr>
          <w:rFonts w:ascii="Times New Roman" w:hAnsi="Times New Roman"/>
          <w:color w:val="auto"/>
          <w:sz w:val="28"/>
          <w:szCs w:val="28"/>
        </w:rPr>
      </w:pPr>
      <w:r w:rsidRPr="00A92D46">
        <w:rPr>
          <w:rFonts w:ascii="Times New Roman" w:hAnsi="Times New Roman"/>
          <w:color w:val="auto"/>
          <w:sz w:val="28"/>
          <w:szCs w:val="28"/>
        </w:rPr>
        <w:tab/>
      </w:r>
    </w:p>
    <w:p w14:paraId="40439312" w14:textId="77777777" w:rsidR="008A6C40" w:rsidRPr="00A92D46" w:rsidRDefault="008A6C40" w:rsidP="008A6C40">
      <w:pPr>
        <w:jc w:val="both"/>
        <w:rPr>
          <w:rFonts w:ascii="Times New Roman" w:hAnsi="Times New Roman"/>
          <w:color w:val="auto"/>
          <w:sz w:val="28"/>
          <w:szCs w:val="28"/>
        </w:rPr>
      </w:pPr>
    </w:p>
    <w:p w14:paraId="7B6DF0FA" w14:textId="77777777" w:rsidR="008A6C40" w:rsidRPr="00A92D46" w:rsidRDefault="008A6C40" w:rsidP="008A6C40">
      <w:pPr>
        <w:jc w:val="both"/>
        <w:rPr>
          <w:rFonts w:ascii="Times New Roman" w:hAnsi="Times New Roman"/>
          <w:color w:val="auto"/>
          <w:sz w:val="28"/>
          <w:szCs w:val="28"/>
        </w:rPr>
      </w:pPr>
    </w:p>
    <w:p w14:paraId="43C2A60C" w14:textId="77777777" w:rsidR="008A6C40" w:rsidRPr="00A92D46" w:rsidRDefault="005656EE" w:rsidP="008A6C40">
      <w:pPr>
        <w:jc w:val="center"/>
        <w:rPr>
          <w:color w:val="auto"/>
        </w:rPr>
      </w:pPr>
      <w:r>
        <w:rPr>
          <w:rFonts w:ascii="Times New Roman" w:hAnsi="Times New Roman"/>
          <w:color w:val="auto"/>
          <w:sz w:val="28"/>
          <w:szCs w:val="28"/>
        </w:rPr>
        <w:t>6D060500</w:t>
      </w:r>
      <w:r w:rsidR="008A6C40" w:rsidRPr="00A92D46">
        <w:rPr>
          <w:rFonts w:ascii="Times New Roman" w:hAnsi="Times New Roman"/>
          <w:color w:val="auto"/>
          <w:sz w:val="28"/>
          <w:szCs w:val="28"/>
        </w:rPr>
        <w:t xml:space="preserve"> – Ядерная физика</w:t>
      </w:r>
    </w:p>
    <w:p w14:paraId="1D6904AF" w14:textId="77777777" w:rsidR="008A6C40" w:rsidRPr="00A92D46" w:rsidRDefault="008A6C40" w:rsidP="008A6C40">
      <w:pPr>
        <w:jc w:val="center"/>
        <w:rPr>
          <w:rFonts w:ascii="Times New Roman" w:hAnsi="Times New Roman"/>
          <w:color w:val="auto"/>
          <w:sz w:val="28"/>
          <w:szCs w:val="28"/>
        </w:rPr>
      </w:pPr>
    </w:p>
    <w:p w14:paraId="60E57DBF" w14:textId="77777777" w:rsidR="008A6C40" w:rsidRPr="00A92D46" w:rsidRDefault="008A6C40" w:rsidP="008A6C40">
      <w:pPr>
        <w:jc w:val="both"/>
        <w:rPr>
          <w:rFonts w:ascii="Times New Roman" w:hAnsi="Times New Roman"/>
          <w:color w:val="auto"/>
          <w:sz w:val="28"/>
          <w:szCs w:val="28"/>
        </w:rPr>
      </w:pPr>
    </w:p>
    <w:p w14:paraId="5F15EFDC" w14:textId="77777777" w:rsidR="008A6C40" w:rsidRPr="00A92D46" w:rsidRDefault="008A6C40" w:rsidP="008A6C40">
      <w:pPr>
        <w:jc w:val="both"/>
        <w:rPr>
          <w:rFonts w:ascii="Times New Roman" w:hAnsi="Times New Roman"/>
          <w:color w:val="auto"/>
          <w:sz w:val="28"/>
          <w:szCs w:val="28"/>
        </w:rPr>
      </w:pPr>
    </w:p>
    <w:p w14:paraId="679FC534" w14:textId="77777777" w:rsidR="008A6C40" w:rsidRPr="00A92D46" w:rsidRDefault="008A6C40" w:rsidP="008A6C40">
      <w:pPr>
        <w:jc w:val="center"/>
        <w:rPr>
          <w:rFonts w:ascii="Times New Roman" w:hAnsi="Times New Roman"/>
          <w:color w:val="auto"/>
          <w:sz w:val="28"/>
          <w:szCs w:val="28"/>
        </w:rPr>
      </w:pPr>
      <w:r w:rsidRPr="00A92D46">
        <w:rPr>
          <w:rFonts w:ascii="Times New Roman" w:hAnsi="Times New Roman"/>
          <w:color w:val="auto"/>
          <w:sz w:val="28"/>
          <w:szCs w:val="28"/>
        </w:rPr>
        <w:t>Диссертация на соискание степени</w:t>
      </w:r>
    </w:p>
    <w:p w14:paraId="775D4683" w14:textId="77777777" w:rsidR="008A6C40" w:rsidRPr="00A92D46" w:rsidRDefault="008A6C40" w:rsidP="008A6C40">
      <w:pPr>
        <w:jc w:val="center"/>
        <w:rPr>
          <w:color w:val="auto"/>
        </w:rPr>
      </w:pPr>
      <w:r w:rsidRPr="00A92D46">
        <w:rPr>
          <w:rFonts w:ascii="Times New Roman" w:hAnsi="Times New Roman"/>
          <w:color w:val="auto"/>
          <w:sz w:val="28"/>
          <w:szCs w:val="28"/>
        </w:rPr>
        <w:t xml:space="preserve">доктора философии (PhD) </w:t>
      </w:r>
    </w:p>
    <w:p w14:paraId="5066FBA3" w14:textId="77777777" w:rsidR="008A6C40" w:rsidRDefault="008A6C40" w:rsidP="008A6C40">
      <w:pPr>
        <w:jc w:val="center"/>
        <w:rPr>
          <w:rFonts w:ascii="Times New Roman" w:hAnsi="Times New Roman"/>
          <w:color w:val="auto"/>
          <w:sz w:val="28"/>
          <w:szCs w:val="28"/>
        </w:rPr>
      </w:pPr>
    </w:p>
    <w:p w14:paraId="5B79B69C" w14:textId="77777777" w:rsidR="00DB4985" w:rsidRPr="00A92D46" w:rsidRDefault="00DB4985" w:rsidP="008A6C40">
      <w:pPr>
        <w:jc w:val="center"/>
        <w:rPr>
          <w:rFonts w:ascii="Times New Roman" w:hAnsi="Times New Roman"/>
          <w:color w:val="auto"/>
          <w:sz w:val="28"/>
          <w:szCs w:val="28"/>
        </w:rPr>
      </w:pPr>
    </w:p>
    <w:p w14:paraId="19D0735C" w14:textId="77777777" w:rsidR="008A6C40" w:rsidRPr="00A92D46" w:rsidRDefault="008A6C40" w:rsidP="008A6C40">
      <w:pPr>
        <w:jc w:val="both"/>
        <w:rPr>
          <w:rFonts w:ascii="Times New Roman" w:hAnsi="Times New Roman"/>
          <w:color w:val="auto"/>
          <w:sz w:val="28"/>
          <w:szCs w:val="28"/>
        </w:rPr>
      </w:pPr>
    </w:p>
    <w:p w14:paraId="6CE64D69" w14:textId="77777777" w:rsidR="00361385" w:rsidRPr="00A92D46" w:rsidRDefault="00361385" w:rsidP="008A6C40">
      <w:pPr>
        <w:jc w:val="right"/>
        <w:rPr>
          <w:rFonts w:ascii="Times New Roman" w:hAnsi="Times New Roman"/>
          <w:color w:val="auto"/>
          <w:sz w:val="28"/>
          <w:szCs w:val="28"/>
        </w:rPr>
      </w:pPr>
      <w:r w:rsidRPr="00A92D46">
        <w:rPr>
          <w:rFonts w:ascii="Times New Roman" w:hAnsi="Times New Roman"/>
          <w:color w:val="auto"/>
          <w:sz w:val="28"/>
          <w:szCs w:val="28"/>
        </w:rPr>
        <w:t xml:space="preserve">Научный консультант </w:t>
      </w:r>
    </w:p>
    <w:p w14:paraId="5A34AFCD" w14:textId="77777777" w:rsidR="00361385" w:rsidRPr="00A92D46" w:rsidRDefault="00361385" w:rsidP="008A6C40">
      <w:pPr>
        <w:jc w:val="right"/>
        <w:rPr>
          <w:rFonts w:ascii="Times New Roman" w:hAnsi="Times New Roman"/>
          <w:color w:val="auto"/>
          <w:sz w:val="28"/>
          <w:szCs w:val="28"/>
        </w:rPr>
      </w:pPr>
      <w:r w:rsidRPr="00A92D46">
        <w:rPr>
          <w:rFonts w:ascii="Times New Roman" w:hAnsi="Times New Roman"/>
          <w:color w:val="auto"/>
          <w:sz w:val="28"/>
          <w:szCs w:val="28"/>
        </w:rPr>
        <w:t>доктор физико-математических наук,</w:t>
      </w:r>
    </w:p>
    <w:p w14:paraId="324932A6" w14:textId="77777777" w:rsidR="00361385" w:rsidRPr="00A92D46" w:rsidRDefault="00484E5A" w:rsidP="008A6C40">
      <w:pPr>
        <w:jc w:val="right"/>
        <w:rPr>
          <w:rFonts w:ascii="Times New Roman" w:hAnsi="Times New Roman"/>
          <w:color w:val="auto"/>
          <w:sz w:val="28"/>
          <w:szCs w:val="28"/>
        </w:rPr>
      </w:pPr>
      <w:r>
        <w:rPr>
          <w:rFonts w:ascii="Times New Roman" w:hAnsi="Times New Roman"/>
          <w:color w:val="auto"/>
          <w:sz w:val="28"/>
          <w:szCs w:val="28"/>
        </w:rPr>
        <w:t>академик КазНАЕН</w:t>
      </w:r>
    </w:p>
    <w:p w14:paraId="3D28E8B7" w14:textId="77777777" w:rsidR="008A6C40" w:rsidRPr="00A92D46" w:rsidRDefault="00361385" w:rsidP="008A6C40">
      <w:pPr>
        <w:jc w:val="right"/>
        <w:rPr>
          <w:rFonts w:ascii="Times New Roman" w:hAnsi="Times New Roman"/>
          <w:color w:val="auto"/>
          <w:sz w:val="28"/>
          <w:szCs w:val="28"/>
        </w:rPr>
      </w:pPr>
      <w:r w:rsidRPr="00A92D46">
        <w:rPr>
          <w:rFonts w:ascii="Times New Roman" w:hAnsi="Times New Roman"/>
          <w:color w:val="auto"/>
          <w:sz w:val="28"/>
          <w:szCs w:val="28"/>
        </w:rPr>
        <w:t>С.</w:t>
      </w:r>
      <w:r w:rsidR="00484E5A">
        <w:rPr>
          <w:rFonts w:ascii="Times New Roman" w:hAnsi="Times New Roman"/>
          <w:color w:val="auto"/>
          <w:sz w:val="28"/>
          <w:szCs w:val="28"/>
        </w:rPr>
        <w:t xml:space="preserve"> </w:t>
      </w:r>
      <w:r w:rsidRPr="00A92D46">
        <w:rPr>
          <w:rFonts w:ascii="Times New Roman" w:hAnsi="Times New Roman"/>
          <w:color w:val="auto"/>
          <w:sz w:val="28"/>
          <w:szCs w:val="28"/>
        </w:rPr>
        <w:t>К.</w:t>
      </w:r>
      <w:r w:rsidR="00484E5A">
        <w:rPr>
          <w:rFonts w:ascii="Times New Roman" w:hAnsi="Times New Roman"/>
          <w:color w:val="auto"/>
          <w:sz w:val="28"/>
          <w:szCs w:val="28"/>
        </w:rPr>
        <w:t xml:space="preserve"> </w:t>
      </w:r>
      <w:r w:rsidRPr="00A92D46">
        <w:rPr>
          <w:rFonts w:ascii="Times New Roman" w:hAnsi="Times New Roman"/>
          <w:color w:val="auto"/>
          <w:sz w:val="28"/>
          <w:szCs w:val="28"/>
        </w:rPr>
        <w:t>Сахиев</w:t>
      </w:r>
      <w:r w:rsidR="008A6C40" w:rsidRPr="00A92D46">
        <w:rPr>
          <w:rFonts w:ascii="Times New Roman" w:hAnsi="Times New Roman"/>
          <w:color w:val="auto"/>
          <w:sz w:val="28"/>
          <w:szCs w:val="28"/>
        </w:rPr>
        <w:t xml:space="preserve"> </w:t>
      </w:r>
    </w:p>
    <w:p w14:paraId="65748939" w14:textId="77777777" w:rsidR="00361385" w:rsidRPr="00DB4985" w:rsidRDefault="00361385" w:rsidP="00361385">
      <w:pPr>
        <w:jc w:val="right"/>
        <w:rPr>
          <w:rFonts w:ascii="Times New Roman" w:hAnsi="Times New Roman"/>
          <w:color w:val="auto"/>
          <w:sz w:val="16"/>
          <w:szCs w:val="16"/>
        </w:rPr>
      </w:pPr>
    </w:p>
    <w:p w14:paraId="42C13A41" w14:textId="77777777" w:rsidR="00361385" w:rsidRPr="00A92D46" w:rsidRDefault="00361385" w:rsidP="00361385">
      <w:pPr>
        <w:jc w:val="right"/>
        <w:rPr>
          <w:rFonts w:ascii="Times New Roman" w:hAnsi="Times New Roman"/>
          <w:color w:val="auto"/>
          <w:sz w:val="28"/>
          <w:szCs w:val="28"/>
        </w:rPr>
      </w:pPr>
      <w:r w:rsidRPr="00A92D46">
        <w:rPr>
          <w:rFonts w:ascii="Times New Roman" w:hAnsi="Times New Roman"/>
          <w:color w:val="auto"/>
          <w:sz w:val="28"/>
          <w:szCs w:val="28"/>
        </w:rPr>
        <w:t>Зарубежный научный консультант</w:t>
      </w:r>
    </w:p>
    <w:p w14:paraId="09E4B4B2" w14:textId="77777777" w:rsidR="008A6C40" w:rsidRPr="00A92D46" w:rsidRDefault="00361385" w:rsidP="008A6C40">
      <w:pPr>
        <w:jc w:val="right"/>
        <w:rPr>
          <w:rFonts w:ascii="Times New Roman" w:hAnsi="Times New Roman"/>
          <w:color w:val="auto"/>
          <w:sz w:val="10"/>
          <w:szCs w:val="10"/>
        </w:rPr>
      </w:pPr>
      <w:r w:rsidRPr="00A92D46">
        <w:rPr>
          <w:rFonts w:ascii="Times New Roman" w:hAnsi="Times New Roman"/>
          <w:color w:val="auto"/>
          <w:sz w:val="28"/>
          <w:szCs w:val="28"/>
        </w:rPr>
        <w:t>кандидат физико-математических наук,</w:t>
      </w:r>
    </w:p>
    <w:p w14:paraId="25F4C56A" w14:textId="675F7043" w:rsidR="008A6C40" w:rsidRPr="00A92D46" w:rsidRDefault="008A6C40" w:rsidP="008A6C40">
      <w:pPr>
        <w:jc w:val="right"/>
        <w:rPr>
          <w:rFonts w:ascii="Times New Roman" w:hAnsi="Times New Roman"/>
          <w:color w:val="auto"/>
          <w:sz w:val="28"/>
          <w:szCs w:val="28"/>
        </w:rPr>
      </w:pPr>
      <w:r w:rsidRPr="00A92D46">
        <w:rPr>
          <w:rFonts w:ascii="Times New Roman" w:hAnsi="Times New Roman"/>
          <w:color w:val="auto"/>
          <w:sz w:val="28"/>
          <w:szCs w:val="28"/>
        </w:rPr>
        <w:t xml:space="preserve">Ю.Н. Копач </w:t>
      </w:r>
    </w:p>
    <w:p w14:paraId="3A46488D" w14:textId="77777777" w:rsidR="008A6C40" w:rsidRPr="00A92D46" w:rsidRDefault="008A6C40" w:rsidP="008A6C40">
      <w:pPr>
        <w:jc w:val="both"/>
        <w:rPr>
          <w:rFonts w:ascii="Times New Roman" w:hAnsi="Times New Roman"/>
          <w:color w:val="auto"/>
          <w:sz w:val="28"/>
          <w:szCs w:val="28"/>
        </w:rPr>
      </w:pPr>
    </w:p>
    <w:p w14:paraId="355A2948" w14:textId="77777777" w:rsidR="008A6C40" w:rsidRPr="00A92D46" w:rsidRDefault="008A6C40" w:rsidP="008A6C40">
      <w:pPr>
        <w:jc w:val="both"/>
        <w:rPr>
          <w:rFonts w:ascii="Times New Roman" w:hAnsi="Times New Roman"/>
          <w:color w:val="auto"/>
          <w:sz w:val="28"/>
          <w:szCs w:val="28"/>
        </w:rPr>
      </w:pPr>
    </w:p>
    <w:p w14:paraId="5EEE83C0" w14:textId="77777777" w:rsidR="008A6C40" w:rsidRPr="00A92D46" w:rsidRDefault="008A6C40" w:rsidP="008A6C40">
      <w:pPr>
        <w:jc w:val="both"/>
        <w:rPr>
          <w:rFonts w:ascii="Times New Roman" w:hAnsi="Times New Roman"/>
          <w:color w:val="auto"/>
          <w:sz w:val="28"/>
          <w:szCs w:val="28"/>
        </w:rPr>
      </w:pPr>
    </w:p>
    <w:p w14:paraId="7F41395C" w14:textId="77777777" w:rsidR="008A6C40" w:rsidRPr="00A92D46" w:rsidRDefault="008A6C40" w:rsidP="008A6C40">
      <w:pPr>
        <w:jc w:val="both"/>
        <w:rPr>
          <w:rFonts w:ascii="Times New Roman" w:hAnsi="Times New Roman"/>
          <w:color w:val="auto"/>
          <w:sz w:val="28"/>
          <w:szCs w:val="28"/>
        </w:rPr>
      </w:pPr>
    </w:p>
    <w:p w14:paraId="032C3277" w14:textId="77777777" w:rsidR="008A6C40" w:rsidRPr="00A92D46" w:rsidRDefault="008A6C40" w:rsidP="008A6C40">
      <w:pPr>
        <w:jc w:val="both"/>
        <w:rPr>
          <w:rFonts w:ascii="Times New Roman" w:hAnsi="Times New Roman"/>
          <w:color w:val="auto"/>
          <w:sz w:val="28"/>
          <w:szCs w:val="28"/>
        </w:rPr>
      </w:pPr>
    </w:p>
    <w:p w14:paraId="5198BBEC" w14:textId="77777777" w:rsidR="008A6C40" w:rsidRPr="00A92D46" w:rsidRDefault="008A6C40" w:rsidP="008A6C40">
      <w:pPr>
        <w:jc w:val="both"/>
        <w:rPr>
          <w:rFonts w:ascii="Times New Roman" w:hAnsi="Times New Roman"/>
          <w:color w:val="auto"/>
          <w:sz w:val="28"/>
          <w:szCs w:val="28"/>
        </w:rPr>
      </w:pPr>
    </w:p>
    <w:p w14:paraId="6B6E2B85" w14:textId="77777777" w:rsidR="008A6C40" w:rsidRPr="00A92D46" w:rsidRDefault="008A6C40" w:rsidP="008A6C40">
      <w:pPr>
        <w:jc w:val="both"/>
        <w:rPr>
          <w:rFonts w:ascii="Times New Roman" w:hAnsi="Times New Roman"/>
          <w:color w:val="auto"/>
          <w:sz w:val="28"/>
          <w:szCs w:val="28"/>
        </w:rPr>
      </w:pPr>
    </w:p>
    <w:p w14:paraId="7C88758A" w14:textId="77777777" w:rsidR="008A6C40" w:rsidRDefault="008A6C40" w:rsidP="008A6C40">
      <w:pPr>
        <w:jc w:val="both"/>
        <w:rPr>
          <w:rFonts w:ascii="Times New Roman" w:hAnsi="Times New Roman"/>
          <w:color w:val="auto"/>
          <w:sz w:val="28"/>
          <w:szCs w:val="28"/>
        </w:rPr>
      </w:pPr>
    </w:p>
    <w:p w14:paraId="30D2F69F" w14:textId="77777777" w:rsidR="00DB4985" w:rsidRPr="00A92D46" w:rsidRDefault="00DB4985" w:rsidP="008A6C40">
      <w:pPr>
        <w:jc w:val="both"/>
        <w:rPr>
          <w:rFonts w:ascii="Times New Roman" w:hAnsi="Times New Roman"/>
          <w:color w:val="auto"/>
          <w:sz w:val="28"/>
          <w:szCs w:val="28"/>
        </w:rPr>
      </w:pPr>
    </w:p>
    <w:p w14:paraId="1A122273" w14:textId="77777777" w:rsidR="008A6C40" w:rsidRPr="00A92D46" w:rsidRDefault="008A6C40" w:rsidP="008A6C40">
      <w:pPr>
        <w:jc w:val="both"/>
        <w:rPr>
          <w:rFonts w:ascii="Times New Roman" w:hAnsi="Times New Roman"/>
          <w:color w:val="auto"/>
          <w:sz w:val="10"/>
          <w:szCs w:val="10"/>
        </w:rPr>
      </w:pPr>
    </w:p>
    <w:p w14:paraId="44C05E3C" w14:textId="77777777" w:rsidR="008A6C40" w:rsidRPr="00A92D46" w:rsidRDefault="008A6C40" w:rsidP="008A6C40">
      <w:pPr>
        <w:jc w:val="center"/>
        <w:rPr>
          <w:rFonts w:ascii="Times New Roman" w:hAnsi="Times New Roman"/>
          <w:color w:val="auto"/>
          <w:sz w:val="28"/>
          <w:szCs w:val="28"/>
        </w:rPr>
      </w:pPr>
      <w:r w:rsidRPr="00A92D46">
        <w:rPr>
          <w:rFonts w:ascii="Times New Roman" w:hAnsi="Times New Roman"/>
          <w:color w:val="auto"/>
          <w:sz w:val="28"/>
          <w:szCs w:val="28"/>
        </w:rPr>
        <w:t>Республика Казахстан</w:t>
      </w:r>
    </w:p>
    <w:p w14:paraId="22EBF013" w14:textId="77777777" w:rsidR="008A6C40" w:rsidRPr="00484E5A" w:rsidRDefault="00830F64" w:rsidP="008A6C40">
      <w:pPr>
        <w:jc w:val="center"/>
        <w:rPr>
          <w:rFonts w:ascii="Times New Roman" w:hAnsi="Times New Roman"/>
          <w:color w:val="auto"/>
          <w:sz w:val="28"/>
          <w:szCs w:val="28"/>
        </w:rPr>
      </w:pPr>
      <w:r>
        <w:rPr>
          <w:rFonts w:ascii="Times New Roman" w:hAnsi="Times New Roman"/>
          <w:color w:val="auto"/>
          <w:sz w:val="28"/>
          <w:szCs w:val="28"/>
        </w:rPr>
        <w:t>Астана, 202</w:t>
      </w:r>
      <w:r w:rsidR="00105D56">
        <w:rPr>
          <w:rFonts w:ascii="Times New Roman" w:hAnsi="Times New Roman"/>
          <w:color w:val="auto"/>
          <w:sz w:val="28"/>
          <w:szCs w:val="28"/>
        </w:rPr>
        <w:t>4</w:t>
      </w:r>
    </w:p>
    <w:p w14:paraId="5065DF4B" w14:textId="77777777" w:rsidR="008A6C40" w:rsidRPr="00DB4985" w:rsidRDefault="008A6C40" w:rsidP="008A6C40">
      <w:pPr>
        <w:jc w:val="center"/>
        <w:rPr>
          <w:b/>
          <w:color w:val="auto"/>
        </w:rPr>
      </w:pPr>
      <w:r w:rsidRPr="00DB4985">
        <w:rPr>
          <w:rStyle w:val="a3"/>
          <w:rFonts w:ascii="Times New Roman" w:hAnsi="Times New Roman"/>
          <w:b/>
          <w:bCs/>
          <w:color w:val="auto"/>
          <w:sz w:val="28"/>
          <w:szCs w:val="28"/>
        </w:rPr>
        <w:lastRenderedPageBreak/>
        <w:t>СОДЕРЖАНИЕ</w:t>
      </w:r>
    </w:p>
    <w:p w14:paraId="6F342AA4" w14:textId="77777777" w:rsidR="008A6C40" w:rsidRPr="00A92D46" w:rsidRDefault="008A6C40" w:rsidP="00DB4985">
      <w:pPr>
        <w:jc w:val="right"/>
        <w:rPr>
          <w:rStyle w:val="a3"/>
          <w:rFonts w:ascii="Times New Roman" w:hAnsi="Times New Roman"/>
          <w:bCs/>
          <w:color w:val="auto"/>
          <w:sz w:val="28"/>
          <w:szCs w:val="28"/>
        </w:rPr>
      </w:pPr>
    </w:p>
    <w:tbl>
      <w:tblPr>
        <w:tblW w:w="9642" w:type="dxa"/>
        <w:tblInd w:w="-1" w:type="dxa"/>
        <w:tblCellMar>
          <w:left w:w="0" w:type="dxa"/>
          <w:right w:w="0" w:type="dxa"/>
        </w:tblCellMar>
        <w:tblLook w:val="0000" w:firstRow="0" w:lastRow="0" w:firstColumn="0" w:lastColumn="0" w:noHBand="0" w:noVBand="0"/>
      </w:tblPr>
      <w:tblGrid>
        <w:gridCol w:w="593"/>
        <w:gridCol w:w="8442"/>
        <w:gridCol w:w="607"/>
      </w:tblGrid>
      <w:tr w:rsidR="0075776D" w:rsidRPr="00484E5A" w14:paraId="17990AB7" w14:textId="77777777" w:rsidTr="004842DA">
        <w:trPr>
          <w:trHeight w:val="324"/>
        </w:trPr>
        <w:tc>
          <w:tcPr>
            <w:tcW w:w="9035" w:type="dxa"/>
            <w:gridSpan w:val="2"/>
            <w:shd w:val="clear" w:color="auto" w:fill="FFFFFF"/>
            <w:vAlign w:val="center"/>
          </w:tcPr>
          <w:p w14:paraId="3F54D315" w14:textId="77777777" w:rsidR="008A6C40" w:rsidRPr="00484E5A" w:rsidRDefault="008A6C40" w:rsidP="004940C2">
            <w:pPr>
              <w:jc w:val="both"/>
              <w:rPr>
                <w:rFonts w:ascii="Times New Roman" w:hAnsi="Times New Roman" w:cs="Times New Roman"/>
                <w:caps/>
                <w:color w:val="auto"/>
                <w:sz w:val="28"/>
                <w:szCs w:val="28"/>
              </w:rPr>
            </w:pPr>
            <w:r w:rsidRPr="00484E5A">
              <w:rPr>
                <w:rFonts w:ascii="Times New Roman" w:hAnsi="Times New Roman" w:cs="Times New Roman"/>
                <w:b/>
                <w:bCs/>
                <w:caps/>
                <w:color w:val="auto"/>
                <w:sz w:val="28"/>
                <w:szCs w:val="28"/>
              </w:rPr>
              <w:t>нормативные ссылки</w:t>
            </w:r>
            <w:r w:rsidRPr="00484E5A">
              <w:rPr>
                <w:rFonts w:ascii="Times New Roman" w:hAnsi="Times New Roman" w:cs="Times New Roman"/>
                <w:bCs/>
                <w:caps/>
                <w:color w:val="auto"/>
                <w:sz w:val="28"/>
                <w:szCs w:val="28"/>
              </w:rPr>
              <w:t>………………………………………………</w:t>
            </w:r>
            <w:r w:rsidR="00484E5A">
              <w:rPr>
                <w:rFonts w:ascii="Times New Roman" w:hAnsi="Times New Roman" w:cs="Times New Roman"/>
                <w:bCs/>
                <w:caps/>
                <w:color w:val="auto"/>
                <w:sz w:val="28"/>
                <w:szCs w:val="28"/>
              </w:rPr>
              <w:t>.</w:t>
            </w:r>
          </w:p>
        </w:tc>
        <w:tc>
          <w:tcPr>
            <w:tcW w:w="607" w:type="dxa"/>
            <w:shd w:val="clear" w:color="auto" w:fill="FFFFFF"/>
            <w:vAlign w:val="center"/>
          </w:tcPr>
          <w:p w14:paraId="3432B00F" w14:textId="0BE0C082" w:rsidR="008A6C40" w:rsidRPr="00484E5A" w:rsidRDefault="004940C2" w:rsidP="004940C2">
            <w:pPr>
              <w:rPr>
                <w:rFonts w:ascii="Times New Roman" w:hAnsi="Times New Roman" w:cs="Times New Roman"/>
                <w:color w:val="auto"/>
                <w:sz w:val="28"/>
                <w:szCs w:val="28"/>
              </w:rPr>
            </w:pPr>
            <w:r>
              <w:rPr>
                <w:rFonts w:ascii="Times New Roman" w:hAnsi="Times New Roman" w:cs="Times New Roman"/>
                <w:bCs/>
                <w:color w:val="auto"/>
                <w:sz w:val="28"/>
                <w:szCs w:val="28"/>
                <w:lang w:val="kk-KZ"/>
              </w:rPr>
              <w:t xml:space="preserve"> </w:t>
            </w:r>
            <w:r w:rsidR="00E53110">
              <w:rPr>
                <w:rFonts w:ascii="Times New Roman" w:hAnsi="Times New Roman" w:cs="Times New Roman"/>
                <w:bCs/>
                <w:color w:val="auto"/>
                <w:sz w:val="28"/>
                <w:szCs w:val="28"/>
              </w:rPr>
              <w:t>3</w:t>
            </w:r>
          </w:p>
        </w:tc>
      </w:tr>
      <w:tr w:rsidR="0075776D" w:rsidRPr="00484E5A" w14:paraId="3A142DE6" w14:textId="77777777" w:rsidTr="004842DA">
        <w:trPr>
          <w:trHeight w:val="324"/>
        </w:trPr>
        <w:tc>
          <w:tcPr>
            <w:tcW w:w="9035" w:type="dxa"/>
            <w:gridSpan w:val="2"/>
            <w:shd w:val="clear" w:color="auto" w:fill="FFFFFF"/>
            <w:vAlign w:val="center"/>
          </w:tcPr>
          <w:p w14:paraId="653CCB18" w14:textId="77777777" w:rsidR="008A6C40" w:rsidRPr="00484E5A" w:rsidRDefault="008A6C40" w:rsidP="004940C2">
            <w:pPr>
              <w:jc w:val="both"/>
              <w:rPr>
                <w:rFonts w:ascii="Times New Roman" w:hAnsi="Times New Roman" w:cs="Times New Roman"/>
                <w:color w:val="auto"/>
                <w:sz w:val="28"/>
                <w:szCs w:val="28"/>
              </w:rPr>
            </w:pPr>
            <w:r w:rsidRPr="00484E5A">
              <w:rPr>
                <w:rFonts w:ascii="Times New Roman" w:hAnsi="Times New Roman" w:cs="Times New Roman"/>
                <w:b/>
                <w:bCs/>
                <w:color w:val="auto"/>
                <w:sz w:val="28"/>
                <w:szCs w:val="28"/>
              </w:rPr>
              <w:t>ОБОЗНАЧЕНИЯ И СОКРАЩЕНИЯ</w:t>
            </w:r>
            <w:r w:rsidRPr="00484E5A">
              <w:rPr>
                <w:rFonts w:ascii="Times New Roman" w:hAnsi="Times New Roman" w:cs="Times New Roman"/>
                <w:bCs/>
                <w:color w:val="auto"/>
                <w:sz w:val="28"/>
                <w:szCs w:val="28"/>
              </w:rPr>
              <w:t>………………………………</w:t>
            </w:r>
            <w:r w:rsidR="00484E5A">
              <w:rPr>
                <w:rFonts w:ascii="Times New Roman" w:hAnsi="Times New Roman" w:cs="Times New Roman"/>
                <w:bCs/>
                <w:color w:val="auto"/>
                <w:sz w:val="28"/>
                <w:szCs w:val="28"/>
              </w:rPr>
              <w:t>……...</w:t>
            </w:r>
          </w:p>
        </w:tc>
        <w:tc>
          <w:tcPr>
            <w:tcW w:w="607" w:type="dxa"/>
            <w:shd w:val="clear" w:color="auto" w:fill="FFFFFF"/>
            <w:vAlign w:val="center"/>
          </w:tcPr>
          <w:p w14:paraId="684855E5" w14:textId="4845E496" w:rsidR="008A6C40" w:rsidRPr="00484E5A" w:rsidRDefault="004940C2" w:rsidP="004940C2">
            <w:pPr>
              <w:rPr>
                <w:rFonts w:ascii="Times New Roman" w:hAnsi="Times New Roman" w:cs="Times New Roman"/>
                <w:color w:val="auto"/>
                <w:sz w:val="28"/>
                <w:szCs w:val="28"/>
              </w:rPr>
            </w:pPr>
            <w:r>
              <w:rPr>
                <w:rFonts w:ascii="Times New Roman" w:hAnsi="Times New Roman" w:cs="Times New Roman"/>
                <w:color w:val="auto"/>
                <w:sz w:val="28"/>
                <w:szCs w:val="28"/>
                <w:lang w:val="kk-KZ"/>
              </w:rPr>
              <w:t xml:space="preserve"> </w:t>
            </w:r>
            <w:r w:rsidR="00E53110">
              <w:rPr>
                <w:rFonts w:ascii="Times New Roman" w:hAnsi="Times New Roman" w:cs="Times New Roman"/>
                <w:color w:val="auto"/>
                <w:sz w:val="28"/>
                <w:szCs w:val="28"/>
              </w:rPr>
              <w:t>4</w:t>
            </w:r>
          </w:p>
        </w:tc>
      </w:tr>
      <w:tr w:rsidR="0075776D" w:rsidRPr="00484E5A" w14:paraId="3F4D5368" w14:textId="77777777" w:rsidTr="004842DA">
        <w:trPr>
          <w:trHeight w:val="455"/>
        </w:trPr>
        <w:tc>
          <w:tcPr>
            <w:tcW w:w="9035" w:type="dxa"/>
            <w:gridSpan w:val="2"/>
            <w:shd w:val="clear" w:color="auto" w:fill="FFFFFF"/>
            <w:vAlign w:val="center"/>
          </w:tcPr>
          <w:p w14:paraId="3331A620" w14:textId="77777777" w:rsidR="008A6C40" w:rsidRPr="00484E5A" w:rsidRDefault="008A6C40" w:rsidP="004940C2">
            <w:pPr>
              <w:jc w:val="both"/>
              <w:rPr>
                <w:rFonts w:ascii="Times New Roman" w:hAnsi="Times New Roman" w:cs="Times New Roman"/>
                <w:color w:val="auto"/>
                <w:sz w:val="28"/>
                <w:szCs w:val="28"/>
              </w:rPr>
            </w:pPr>
            <w:r w:rsidRPr="00484E5A">
              <w:rPr>
                <w:rFonts w:ascii="Times New Roman" w:hAnsi="Times New Roman" w:cs="Times New Roman"/>
                <w:b/>
                <w:bCs/>
                <w:color w:val="auto"/>
                <w:sz w:val="28"/>
                <w:szCs w:val="28"/>
              </w:rPr>
              <w:t>ВВЕДЕНИЕ</w:t>
            </w:r>
            <w:r w:rsidRPr="00484E5A">
              <w:rPr>
                <w:rFonts w:ascii="Times New Roman" w:hAnsi="Times New Roman" w:cs="Times New Roman"/>
                <w:bCs/>
                <w:color w:val="auto"/>
                <w:sz w:val="28"/>
                <w:szCs w:val="28"/>
              </w:rPr>
              <w:t>……………………………………………………………………</w:t>
            </w:r>
          </w:p>
        </w:tc>
        <w:tc>
          <w:tcPr>
            <w:tcW w:w="607" w:type="dxa"/>
            <w:shd w:val="clear" w:color="auto" w:fill="FFFFFF"/>
            <w:vAlign w:val="center"/>
          </w:tcPr>
          <w:p w14:paraId="12BEDDBD" w14:textId="3C5F3286" w:rsidR="008A6C40" w:rsidRPr="00484E5A" w:rsidRDefault="004940C2" w:rsidP="004940C2">
            <w:pPr>
              <w:rPr>
                <w:rFonts w:ascii="Times New Roman" w:hAnsi="Times New Roman" w:cs="Times New Roman"/>
                <w:color w:val="auto"/>
                <w:sz w:val="28"/>
                <w:szCs w:val="28"/>
              </w:rPr>
            </w:pPr>
            <w:r>
              <w:rPr>
                <w:rFonts w:ascii="Times New Roman" w:hAnsi="Times New Roman" w:cs="Times New Roman"/>
                <w:color w:val="auto"/>
                <w:sz w:val="28"/>
                <w:szCs w:val="28"/>
                <w:lang w:val="kk-KZ"/>
              </w:rPr>
              <w:t xml:space="preserve"> </w:t>
            </w:r>
            <w:r w:rsidR="00E53110">
              <w:rPr>
                <w:rFonts w:ascii="Times New Roman" w:hAnsi="Times New Roman" w:cs="Times New Roman"/>
                <w:color w:val="auto"/>
                <w:sz w:val="28"/>
                <w:szCs w:val="28"/>
              </w:rPr>
              <w:t>5</w:t>
            </w:r>
          </w:p>
        </w:tc>
      </w:tr>
      <w:tr w:rsidR="0075776D" w:rsidRPr="00484E5A" w14:paraId="20F8F34F" w14:textId="77777777" w:rsidTr="004842DA">
        <w:trPr>
          <w:trHeight w:val="623"/>
        </w:trPr>
        <w:tc>
          <w:tcPr>
            <w:tcW w:w="9035" w:type="dxa"/>
            <w:gridSpan w:val="2"/>
            <w:shd w:val="clear" w:color="auto" w:fill="FFFFFF"/>
          </w:tcPr>
          <w:p w14:paraId="14859C05" w14:textId="77777777" w:rsidR="008A6C40" w:rsidRPr="00484E5A" w:rsidRDefault="00EF2E48" w:rsidP="004940C2">
            <w:pPr>
              <w:pStyle w:val="2"/>
              <w:numPr>
                <w:ilvl w:val="0"/>
                <w:numId w:val="24"/>
              </w:numPr>
              <w:tabs>
                <w:tab w:val="left" w:pos="511"/>
              </w:tabs>
              <w:spacing w:before="0" w:beforeAutospacing="0" w:after="0" w:afterAutospacing="0"/>
              <w:ind w:left="1" w:firstLine="0"/>
              <w:jc w:val="both"/>
              <w:rPr>
                <w:b w:val="0"/>
                <w:sz w:val="28"/>
                <w:szCs w:val="28"/>
              </w:rPr>
            </w:pPr>
            <w:r w:rsidRPr="00484E5A">
              <w:rPr>
                <w:sz w:val="28"/>
                <w:szCs w:val="28"/>
              </w:rPr>
              <w:t>ОСНОВНЫЕ ЭКСПЕРИМЕНТАЛЬНЫЕ МЕТОДЫ ИССЛЕДОВАНИЯ</w:t>
            </w:r>
            <w:r w:rsidRPr="00484E5A">
              <w:rPr>
                <w:b w:val="0"/>
                <w:sz w:val="28"/>
                <w:szCs w:val="28"/>
              </w:rPr>
              <w:t>.........................................................</w:t>
            </w:r>
            <w:r w:rsidR="00484E5A">
              <w:rPr>
                <w:b w:val="0"/>
                <w:sz w:val="28"/>
                <w:szCs w:val="28"/>
              </w:rPr>
              <w:t>............................</w:t>
            </w:r>
            <w:r w:rsidR="006F3401">
              <w:rPr>
                <w:b w:val="0"/>
                <w:sz w:val="28"/>
                <w:szCs w:val="28"/>
              </w:rPr>
              <w:t>......</w:t>
            </w:r>
          </w:p>
        </w:tc>
        <w:tc>
          <w:tcPr>
            <w:tcW w:w="607" w:type="dxa"/>
            <w:shd w:val="clear" w:color="auto" w:fill="FFFFFF"/>
            <w:vAlign w:val="center"/>
          </w:tcPr>
          <w:p w14:paraId="64BF1A1F" w14:textId="77777777" w:rsidR="000A603E" w:rsidRDefault="000A603E" w:rsidP="004940C2">
            <w:pPr>
              <w:rPr>
                <w:rFonts w:ascii="Times New Roman" w:hAnsi="Times New Roman" w:cs="Times New Roman"/>
                <w:bCs/>
                <w:color w:val="auto"/>
                <w:sz w:val="28"/>
                <w:szCs w:val="28"/>
              </w:rPr>
            </w:pPr>
          </w:p>
          <w:p w14:paraId="1259FAD8" w14:textId="2B2204F7"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A877DD">
              <w:rPr>
                <w:rFonts w:ascii="Times New Roman" w:hAnsi="Times New Roman" w:cs="Times New Roman"/>
                <w:bCs/>
                <w:color w:val="auto"/>
                <w:sz w:val="28"/>
                <w:szCs w:val="28"/>
              </w:rPr>
              <w:t>1</w:t>
            </w:r>
            <w:r w:rsidR="00D95948">
              <w:rPr>
                <w:rFonts w:ascii="Times New Roman" w:hAnsi="Times New Roman" w:cs="Times New Roman"/>
                <w:bCs/>
                <w:color w:val="auto"/>
                <w:sz w:val="28"/>
                <w:szCs w:val="28"/>
              </w:rPr>
              <w:t>2</w:t>
            </w:r>
          </w:p>
        </w:tc>
      </w:tr>
      <w:tr w:rsidR="00F52516" w:rsidRPr="00484E5A" w14:paraId="25493BEA" w14:textId="77777777" w:rsidTr="004842DA">
        <w:trPr>
          <w:trHeight w:val="324"/>
        </w:trPr>
        <w:tc>
          <w:tcPr>
            <w:tcW w:w="593" w:type="dxa"/>
            <w:shd w:val="clear" w:color="auto" w:fill="FFFFFF"/>
            <w:vAlign w:val="center"/>
          </w:tcPr>
          <w:p w14:paraId="099AD214" w14:textId="77777777" w:rsidR="008A6C40" w:rsidRPr="006F3401" w:rsidRDefault="008A6C40" w:rsidP="004940C2">
            <w:pPr>
              <w:jc w:val="both"/>
              <w:rPr>
                <w:rFonts w:ascii="Times New Roman" w:hAnsi="Times New Roman" w:cs="Times New Roman"/>
                <w:color w:val="auto"/>
                <w:sz w:val="28"/>
                <w:szCs w:val="28"/>
              </w:rPr>
            </w:pPr>
            <w:r w:rsidRPr="006F3401">
              <w:rPr>
                <w:rFonts w:ascii="Times New Roman" w:hAnsi="Times New Roman" w:cs="Times New Roman"/>
                <w:bCs/>
                <w:color w:val="auto"/>
                <w:sz w:val="28"/>
                <w:szCs w:val="28"/>
              </w:rPr>
              <w:t>1.1</w:t>
            </w:r>
          </w:p>
        </w:tc>
        <w:tc>
          <w:tcPr>
            <w:tcW w:w="8442" w:type="dxa"/>
            <w:shd w:val="clear" w:color="auto" w:fill="FFFFFF"/>
            <w:vAlign w:val="center"/>
          </w:tcPr>
          <w:p w14:paraId="1379FB78" w14:textId="77777777" w:rsidR="008A6C40" w:rsidRPr="00484E5A" w:rsidRDefault="006F3401"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2A6067" w:rsidRPr="00484E5A">
              <w:rPr>
                <w:rFonts w:ascii="Times New Roman" w:hAnsi="Times New Roman" w:cs="Times New Roman"/>
                <w:bCs/>
                <w:color w:val="auto"/>
                <w:sz w:val="28"/>
                <w:szCs w:val="28"/>
              </w:rPr>
              <w:t>Взаимодействие нейтронов с веществом……………………………..</w:t>
            </w:r>
            <w:r w:rsidR="008A6C40" w:rsidRPr="00484E5A">
              <w:rPr>
                <w:rFonts w:ascii="Times New Roman" w:hAnsi="Times New Roman" w:cs="Times New Roman"/>
                <w:bCs/>
                <w:color w:val="auto"/>
                <w:sz w:val="28"/>
                <w:szCs w:val="28"/>
              </w:rPr>
              <w:t>..</w:t>
            </w:r>
          </w:p>
        </w:tc>
        <w:tc>
          <w:tcPr>
            <w:tcW w:w="607" w:type="dxa"/>
            <w:shd w:val="clear" w:color="auto" w:fill="FFFFFF"/>
            <w:vAlign w:val="center"/>
          </w:tcPr>
          <w:p w14:paraId="49B0F8E5" w14:textId="532539BE"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1</w:t>
            </w:r>
            <w:r w:rsidR="00D95948">
              <w:rPr>
                <w:rFonts w:ascii="Times New Roman" w:hAnsi="Times New Roman" w:cs="Times New Roman"/>
                <w:bCs/>
                <w:color w:val="auto"/>
                <w:sz w:val="28"/>
                <w:szCs w:val="28"/>
              </w:rPr>
              <w:t>4</w:t>
            </w:r>
          </w:p>
        </w:tc>
      </w:tr>
      <w:tr w:rsidR="00F52516" w:rsidRPr="00484E5A" w14:paraId="3A6C5440" w14:textId="77777777" w:rsidTr="004842DA">
        <w:trPr>
          <w:trHeight w:val="324"/>
        </w:trPr>
        <w:tc>
          <w:tcPr>
            <w:tcW w:w="593" w:type="dxa"/>
            <w:shd w:val="clear" w:color="auto" w:fill="FFFFFF"/>
            <w:vAlign w:val="center"/>
          </w:tcPr>
          <w:p w14:paraId="058C47DE" w14:textId="77777777" w:rsidR="008A6C40" w:rsidRPr="006F3401" w:rsidRDefault="008A6C40" w:rsidP="004940C2">
            <w:pPr>
              <w:jc w:val="both"/>
              <w:rPr>
                <w:rFonts w:ascii="Times New Roman" w:hAnsi="Times New Roman" w:cs="Times New Roman"/>
                <w:color w:val="auto"/>
                <w:sz w:val="28"/>
                <w:szCs w:val="28"/>
              </w:rPr>
            </w:pPr>
            <w:r w:rsidRPr="006F3401">
              <w:rPr>
                <w:rFonts w:ascii="Times New Roman" w:hAnsi="Times New Roman" w:cs="Times New Roman"/>
                <w:bCs/>
                <w:color w:val="auto"/>
                <w:sz w:val="28"/>
                <w:szCs w:val="28"/>
              </w:rPr>
              <w:t>1.2</w:t>
            </w:r>
          </w:p>
        </w:tc>
        <w:tc>
          <w:tcPr>
            <w:tcW w:w="8442" w:type="dxa"/>
            <w:shd w:val="clear" w:color="auto" w:fill="FFFFFF"/>
            <w:vAlign w:val="center"/>
          </w:tcPr>
          <w:p w14:paraId="71ADCA8A" w14:textId="77777777" w:rsidR="008A6C40" w:rsidRPr="00484E5A" w:rsidRDefault="006F3401"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BF0C37" w:rsidRPr="00484E5A">
              <w:rPr>
                <w:rFonts w:ascii="Times New Roman" w:hAnsi="Times New Roman" w:cs="Times New Roman"/>
                <w:bCs/>
                <w:color w:val="auto"/>
                <w:sz w:val="28"/>
                <w:szCs w:val="28"/>
              </w:rPr>
              <w:t xml:space="preserve">Взаимодействие </w:t>
            </w:r>
            <w:r w:rsidR="00BF0C37" w:rsidRPr="00484E5A">
              <w:rPr>
                <w:rFonts w:ascii="Times New Roman" w:hAnsi="Times New Roman" w:cs="Times New Roman"/>
                <w:bCs/>
                <w:i/>
                <w:color w:val="auto"/>
                <w:sz w:val="28"/>
                <w:szCs w:val="28"/>
              </w:rPr>
              <w:t>γ</w:t>
            </w:r>
            <w:r w:rsidR="00BF0C37" w:rsidRPr="00484E5A">
              <w:rPr>
                <w:rFonts w:ascii="Times New Roman" w:hAnsi="Times New Roman" w:cs="Times New Roman"/>
                <w:bCs/>
                <w:color w:val="auto"/>
                <w:sz w:val="28"/>
                <w:szCs w:val="28"/>
              </w:rPr>
              <w:t>-</w:t>
            </w:r>
            <w:r w:rsidR="00FA1179" w:rsidRPr="00484E5A">
              <w:rPr>
                <w:rFonts w:ascii="Times New Roman" w:hAnsi="Times New Roman" w:cs="Times New Roman"/>
                <w:bCs/>
                <w:color w:val="auto"/>
                <w:sz w:val="28"/>
                <w:szCs w:val="28"/>
              </w:rPr>
              <w:t xml:space="preserve">квантов с </w:t>
            </w:r>
            <w:proofErr w:type="gramStart"/>
            <w:r w:rsidR="00FA1179" w:rsidRPr="00484E5A">
              <w:rPr>
                <w:rFonts w:ascii="Times New Roman" w:hAnsi="Times New Roman" w:cs="Times New Roman"/>
                <w:bCs/>
                <w:color w:val="auto"/>
                <w:sz w:val="28"/>
                <w:szCs w:val="28"/>
              </w:rPr>
              <w:t>веществом….</w:t>
            </w:r>
            <w:proofErr w:type="gramEnd"/>
            <w:r w:rsidR="00FA1179" w:rsidRPr="00484E5A">
              <w:rPr>
                <w:rFonts w:ascii="Times New Roman" w:hAnsi="Times New Roman" w:cs="Times New Roman"/>
                <w:bCs/>
                <w:color w:val="auto"/>
                <w:sz w:val="28"/>
                <w:szCs w:val="28"/>
              </w:rPr>
              <w:t>.</w:t>
            </w:r>
            <w:r w:rsidR="008A6C40" w:rsidRPr="00484E5A">
              <w:rPr>
                <w:rFonts w:ascii="Times New Roman" w:hAnsi="Times New Roman" w:cs="Times New Roman"/>
                <w:bCs/>
                <w:color w:val="auto"/>
                <w:sz w:val="28"/>
                <w:szCs w:val="28"/>
              </w:rPr>
              <w:t>……………………...</w:t>
            </w:r>
            <w:r w:rsidR="00FA1179" w:rsidRPr="00484E5A">
              <w:rPr>
                <w:rFonts w:ascii="Times New Roman" w:hAnsi="Times New Roman" w:cs="Times New Roman"/>
                <w:bCs/>
                <w:color w:val="auto"/>
                <w:sz w:val="28"/>
                <w:szCs w:val="28"/>
              </w:rPr>
              <w:t>......</w:t>
            </w:r>
            <w:r>
              <w:rPr>
                <w:rFonts w:ascii="Times New Roman" w:hAnsi="Times New Roman" w:cs="Times New Roman"/>
                <w:bCs/>
                <w:color w:val="auto"/>
                <w:sz w:val="28"/>
                <w:szCs w:val="28"/>
              </w:rPr>
              <w:t>..</w:t>
            </w:r>
          </w:p>
        </w:tc>
        <w:tc>
          <w:tcPr>
            <w:tcW w:w="607" w:type="dxa"/>
            <w:shd w:val="clear" w:color="auto" w:fill="FFFFFF"/>
            <w:vAlign w:val="center"/>
          </w:tcPr>
          <w:p w14:paraId="3340077F" w14:textId="562508D6"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1</w:t>
            </w:r>
            <w:r w:rsidR="00D95948">
              <w:rPr>
                <w:rFonts w:ascii="Times New Roman" w:hAnsi="Times New Roman" w:cs="Times New Roman"/>
                <w:bCs/>
                <w:color w:val="auto"/>
                <w:sz w:val="28"/>
                <w:szCs w:val="28"/>
              </w:rPr>
              <w:t>8</w:t>
            </w:r>
          </w:p>
        </w:tc>
      </w:tr>
      <w:tr w:rsidR="00F52516" w:rsidRPr="00484E5A" w14:paraId="739C3D07" w14:textId="77777777" w:rsidTr="004842DA">
        <w:trPr>
          <w:trHeight w:val="311"/>
        </w:trPr>
        <w:tc>
          <w:tcPr>
            <w:tcW w:w="593" w:type="dxa"/>
            <w:shd w:val="clear" w:color="auto" w:fill="FFFFFF"/>
            <w:vAlign w:val="center"/>
          </w:tcPr>
          <w:p w14:paraId="68E8EF2B" w14:textId="77777777" w:rsidR="008A6C40" w:rsidRPr="006F3401" w:rsidRDefault="008A6C40" w:rsidP="004940C2">
            <w:pPr>
              <w:jc w:val="both"/>
              <w:rPr>
                <w:rFonts w:ascii="Times New Roman" w:hAnsi="Times New Roman" w:cs="Times New Roman"/>
                <w:bCs/>
                <w:color w:val="auto"/>
                <w:sz w:val="28"/>
                <w:szCs w:val="28"/>
              </w:rPr>
            </w:pPr>
            <w:r w:rsidRPr="006F3401">
              <w:rPr>
                <w:rFonts w:ascii="Times New Roman" w:hAnsi="Times New Roman" w:cs="Times New Roman"/>
                <w:bCs/>
                <w:color w:val="auto"/>
                <w:sz w:val="28"/>
                <w:szCs w:val="28"/>
              </w:rPr>
              <w:t>1.3</w:t>
            </w:r>
          </w:p>
        </w:tc>
        <w:tc>
          <w:tcPr>
            <w:tcW w:w="8442" w:type="dxa"/>
            <w:shd w:val="clear" w:color="auto" w:fill="FFFFFF"/>
            <w:vAlign w:val="center"/>
          </w:tcPr>
          <w:p w14:paraId="4B2C2F3E" w14:textId="77777777" w:rsidR="008A6C40" w:rsidRPr="00484E5A" w:rsidRDefault="006F3401"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C3294A" w:rsidRPr="00484E5A">
              <w:rPr>
                <w:rFonts w:ascii="Times New Roman" w:hAnsi="Times New Roman" w:cs="Times New Roman"/>
                <w:bCs/>
                <w:color w:val="auto"/>
                <w:sz w:val="28"/>
                <w:szCs w:val="28"/>
              </w:rPr>
              <w:t>Метод меченых нейтронов………….…………………………………..</w:t>
            </w:r>
          </w:p>
        </w:tc>
        <w:tc>
          <w:tcPr>
            <w:tcW w:w="607" w:type="dxa"/>
            <w:shd w:val="clear" w:color="auto" w:fill="FFFFFF"/>
            <w:vAlign w:val="center"/>
          </w:tcPr>
          <w:p w14:paraId="791D4991" w14:textId="65D0D946"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2</w:t>
            </w:r>
            <w:r w:rsidR="00D95948">
              <w:rPr>
                <w:rFonts w:ascii="Times New Roman" w:hAnsi="Times New Roman" w:cs="Times New Roman"/>
                <w:bCs/>
                <w:color w:val="auto"/>
                <w:sz w:val="28"/>
                <w:szCs w:val="28"/>
              </w:rPr>
              <w:t>4</w:t>
            </w:r>
          </w:p>
        </w:tc>
      </w:tr>
      <w:tr w:rsidR="00F52516" w:rsidRPr="00484E5A" w14:paraId="5AEABE76" w14:textId="77777777" w:rsidTr="004842DA">
        <w:trPr>
          <w:trHeight w:val="392"/>
        </w:trPr>
        <w:tc>
          <w:tcPr>
            <w:tcW w:w="593" w:type="dxa"/>
            <w:shd w:val="clear" w:color="auto" w:fill="FFFFFF"/>
          </w:tcPr>
          <w:p w14:paraId="4BDE3166" w14:textId="77777777" w:rsidR="008A6C40" w:rsidRPr="006F3401" w:rsidRDefault="008A6C40" w:rsidP="004940C2">
            <w:pPr>
              <w:jc w:val="both"/>
              <w:rPr>
                <w:rFonts w:ascii="Times New Roman" w:hAnsi="Times New Roman" w:cs="Times New Roman"/>
                <w:color w:val="auto"/>
                <w:sz w:val="28"/>
                <w:szCs w:val="28"/>
              </w:rPr>
            </w:pPr>
            <w:r w:rsidRPr="006F3401">
              <w:rPr>
                <w:rFonts w:ascii="Times New Roman" w:hAnsi="Times New Roman" w:cs="Times New Roman"/>
                <w:bCs/>
                <w:color w:val="auto"/>
                <w:sz w:val="28"/>
                <w:szCs w:val="28"/>
              </w:rPr>
              <w:t>1.4</w:t>
            </w:r>
          </w:p>
        </w:tc>
        <w:tc>
          <w:tcPr>
            <w:tcW w:w="8442" w:type="dxa"/>
            <w:shd w:val="clear" w:color="auto" w:fill="FFFFFF"/>
            <w:vAlign w:val="center"/>
          </w:tcPr>
          <w:p w14:paraId="2619F9A3" w14:textId="77777777" w:rsidR="008A6C40" w:rsidRPr="00484E5A" w:rsidRDefault="006F3401"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Д</w:t>
            </w:r>
            <w:r w:rsidR="00C3294A" w:rsidRPr="00484E5A">
              <w:rPr>
                <w:rFonts w:ascii="Times New Roman" w:hAnsi="Times New Roman" w:cs="Times New Roman"/>
                <w:bCs/>
                <w:color w:val="auto"/>
                <w:sz w:val="28"/>
                <w:szCs w:val="28"/>
              </w:rPr>
              <w:t>етекторы ионизирующего излучения………………………………</w:t>
            </w:r>
            <w:r>
              <w:rPr>
                <w:rFonts w:ascii="Times New Roman" w:hAnsi="Times New Roman" w:cs="Times New Roman"/>
                <w:bCs/>
                <w:color w:val="auto"/>
                <w:sz w:val="28"/>
                <w:szCs w:val="28"/>
              </w:rPr>
              <w:t>...</w:t>
            </w:r>
          </w:p>
        </w:tc>
        <w:tc>
          <w:tcPr>
            <w:tcW w:w="607" w:type="dxa"/>
            <w:shd w:val="clear" w:color="auto" w:fill="FFFFFF"/>
            <w:vAlign w:val="center"/>
          </w:tcPr>
          <w:p w14:paraId="4D8AA50D" w14:textId="182C42FA"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2</w:t>
            </w:r>
            <w:r w:rsidR="00D95948">
              <w:rPr>
                <w:rFonts w:ascii="Times New Roman" w:hAnsi="Times New Roman" w:cs="Times New Roman"/>
                <w:bCs/>
                <w:color w:val="auto"/>
                <w:sz w:val="28"/>
                <w:szCs w:val="28"/>
              </w:rPr>
              <w:t>6</w:t>
            </w:r>
          </w:p>
        </w:tc>
      </w:tr>
      <w:tr w:rsidR="00F52516" w:rsidRPr="00484E5A" w14:paraId="15CAF9A3" w14:textId="77777777" w:rsidTr="004842DA">
        <w:trPr>
          <w:trHeight w:val="324"/>
        </w:trPr>
        <w:tc>
          <w:tcPr>
            <w:tcW w:w="593" w:type="dxa"/>
            <w:shd w:val="clear" w:color="auto" w:fill="FFFFFF"/>
            <w:vAlign w:val="center"/>
          </w:tcPr>
          <w:p w14:paraId="7A998D6E" w14:textId="77777777" w:rsidR="008A6C40" w:rsidRPr="006F3401" w:rsidRDefault="00C3294A" w:rsidP="004940C2">
            <w:pPr>
              <w:jc w:val="both"/>
              <w:rPr>
                <w:rFonts w:ascii="Times New Roman" w:hAnsi="Times New Roman" w:cs="Times New Roman"/>
                <w:color w:val="auto"/>
                <w:sz w:val="28"/>
                <w:szCs w:val="28"/>
              </w:rPr>
            </w:pPr>
            <w:r w:rsidRPr="006F3401">
              <w:rPr>
                <w:rFonts w:ascii="Times New Roman" w:hAnsi="Times New Roman" w:cs="Times New Roman"/>
                <w:bCs/>
                <w:color w:val="auto"/>
                <w:sz w:val="28"/>
                <w:szCs w:val="28"/>
              </w:rPr>
              <w:t>1.4.1</w:t>
            </w:r>
          </w:p>
        </w:tc>
        <w:tc>
          <w:tcPr>
            <w:tcW w:w="8442" w:type="dxa"/>
            <w:shd w:val="clear" w:color="auto" w:fill="FFFFFF"/>
            <w:vAlign w:val="center"/>
          </w:tcPr>
          <w:p w14:paraId="6FD3A99F" w14:textId="2BE2BB71" w:rsidR="008A6C40" w:rsidRPr="00484E5A" w:rsidRDefault="004940C2"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BF0C37" w:rsidRPr="00484E5A">
              <w:rPr>
                <w:rFonts w:ascii="Times New Roman" w:hAnsi="Times New Roman" w:cs="Times New Roman"/>
                <w:bCs/>
                <w:color w:val="auto"/>
                <w:sz w:val="28"/>
                <w:szCs w:val="28"/>
              </w:rPr>
              <w:t>Детекторы для регистрации γ-</w:t>
            </w:r>
            <w:r w:rsidR="00C3294A" w:rsidRPr="00484E5A">
              <w:rPr>
                <w:rFonts w:ascii="Times New Roman" w:hAnsi="Times New Roman" w:cs="Times New Roman"/>
                <w:bCs/>
                <w:color w:val="auto"/>
                <w:sz w:val="28"/>
                <w:szCs w:val="28"/>
              </w:rPr>
              <w:t>излучения. Типы детекторов</w:t>
            </w:r>
            <w:r w:rsidR="000A603E">
              <w:rPr>
                <w:rFonts w:ascii="Times New Roman" w:hAnsi="Times New Roman" w:cs="Times New Roman"/>
                <w:bCs/>
                <w:color w:val="auto"/>
                <w:sz w:val="28"/>
                <w:szCs w:val="28"/>
              </w:rPr>
              <w:t>………….</w:t>
            </w:r>
          </w:p>
        </w:tc>
        <w:tc>
          <w:tcPr>
            <w:tcW w:w="607" w:type="dxa"/>
            <w:shd w:val="clear" w:color="auto" w:fill="FFFFFF"/>
            <w:vAlign w:val="center"/>
          </w:tcPr>
          <w:p w14:paraId="261F31EC" w14:textId="75121D8D"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2</w:t>
            </w:r>
            <w:r w:rsidR="00D95948">
              <w:rPr>
                <w:rFonts w:ascii="Times New Roman" w:hAnsi="Times New Roman" w:cs="Times New Roman"/>
                <w:bCs/>
                <w:color w:val="auto"/>
                <w:sz w:val="28"/>
                <w:szCs w:val="28"/>
              </w:rPr>
              <w:t>7</w:t>
            </w:r>
          </w:p>
        </w:tc>
      </w:tr>
      <w:tr w:rsidR="0075776D" w:rsidRPr="00484E5A" w14:paraId="760F5BD5" w14:textId="77777777" w:rsidTr="004842DA">
        <w:trPr>
          <w:trHeight w:val="346"/>
        </w:trPr>
        <w:tc>
          <w:tcPr>
            <w:tcW w:w="9035" w:type="dxa"/>
            <w:gridSpan w:val="2"/>
            <w:shd w:val="clear" w:color="auto" w:fill="FFFFFF"/>
          </w:tcPr>
          <w:p w14:paraId="26D79FF5" w14:textId="77777777" w:rsidR="008A6C40" w:rsidRPr="006F3401" w:rsidRDefault="000A603E" w:rsidP="004940C2">
            <w:pPr>
              <w:pStyle w:val="a5"/>
              <w:numPr>
                <w:ilvl w:val="0"/>
                <w:numId w:val="24"/>
              </w:numPr>
              <w:ind w:left="1" w:firstLine="0"/>
              <w:jc w:val="both"/>
              <w:rPr>
                <w:rFonts w:ascii="Times New Roman" w:hAnsi="Times New Roman" w:cs="Times New Roman"/>
                <w:bCs/>
                <w:color w:val="auto"/>
                <w:sz w:val="28"/>
                <w:szCs w:val="28"/>
              </w:rPr>
            </w:pPr>
            <w:r>
              <w:rPr>
                <w:rFonts w:ascii="Times New Roman" w:hAnsi="Times New Roman" w:cs="Times New Roman"/>
                <w:b/>
                <w:bCs/>
                <w:color w:val="auto"/>
                <w:sz w:val="28"/>
                <w:szCs w:val="28"/>
              </w:rPr>
              <w:t>ПРОЕКТ «</w:t>
            </w:r>
            <w:r w:rsidR="00F66474" w:rsidRPr="006F3401">
              <w:rPr>
                <w:rFonts w:ascii="Times New Roman" w:hAnsi="Times New Roman" w:cs="Times New Roman"/>
                <w:b/>
                <w:bCs/>
                <w:color w:val="auto"/>
                <w:sz w:val="28"/>
                <w:szCs w:val="28"/>
              </w:rPr>
              <w:t>TANGRA</w:t>
            </w:r>
            <w:r>
              <w:rPr>
                <w:rFonts w:ascii="Times New Roman" w:hAnsi="Times New Roman" w:cs="Times New Roman"/>
                <w:b/>
                <w:bCs/>
                <w:color w:val="auto"/>
                <w:sz w:val="28"/>
                <w:szCs w:val="28"/>
              </w:rPr>
              <w:t>» и</w:t>
            </w:r>
            <w:r w:rsidR="006F3401" w:rsidRPr="006F3401">
              <w:rPr>
                <w:rFonts w:ascii="Times New Roman" w:hAnsi="Times New Roman" w:cs="Times New Roman"/>
                <w:b/>
                <w:bCs/>
                <w:color w:val="auto"/>
                <w:sz w:val="28"/>
                <w:szCs w:val="28"/>
              </w:rPr>
              <w:t xml:space="preserve"> ЭКСПЕРИМЕНТАЛЬНЫЕ</w:t>
            </w:r>
            <w:r>
              <w:rPr>
                <w:rFonts w:ascii="Times New Roman" w:hAnsi="Times New Roman" w:cs="Times New Roman"/>
                <w:b/>
                <w:bCs/>
                <w:color w:val="auto"/>
                <w:sz w:val="28"/>
                <w:szCs w:val="28"/>
              </w:rPr>
              <w:t xml:space="preserve"> </w:t>
            </w:r>
            <w:r w:rsidR="006F3401" w:rsidRPr="006F3401">
              <w:rPr>
                <w:rFonts w:ascii="Times New Roman" w:hAnsi="Times New Roman" w:cs="Times New Roman"/>
                <w:b/>
                <w:bCs/>
                <w:color w:val="auto"/>
                <w:sz w:val="28"/>
                <w:szCs w:val="28"/>
              </w:rPr>
              <w:t>УСТАНОВКИ</w:t>
            </w:r>
            <w:r>
              <w:rPr>
                <w:rFonts w:ascii="Times New Roman" w:hAnsi="Times New Roman" w:cs="Times New Roman"/>
                <w:b/>
                <w:bCs/>
                <w:color w:val="auto"/>
                <w:sz w:val="28"/>
                <w:szCs w:val="28"/>
              </w:rPr>
              <w:t xml:space="preserve"> ПРОЕКТА «</w:t>
            </w:r>
            <w:r>
              <w:rPr>
                <w:rFonts w:ascii="Times New Roman" w:hAnsi="Times New Roman" w:cs="Times New Roman"/>
                <w:b/>
                <w:bCs/>
                <w:color w:val="auto"/>
                <w:sz w:val="28"/>
                <w:szCs w:val="28"/>
                <w:lang w:val="en-US"/>
              </w:rPr>
              <w:t>TANGRA</w:t>
            </w:r>
            <w:r>
              <w:rPr>
                <w:rFonts w:ascii="Times New Roman" w:hAnsi="Times New Roman" w:cs="Times New Roman"/>
                <w:b/>
                <w:bCs/>
                <w:color w:val="auto"/>
                <w:sz w:val="28"/>
                <w:szCs w:val="28"/>
              </w:rPr>
              <w:t>»</w:t>
            </w:r>
            <w:r w:rsidR="00BA783A" w:rsidRPr="006F3401">
              <w:rPr>
                <w:rFonts w:ascii="Times New Roman" w:hAnsi="Times New Roman" w:cs="Times New Roman"/>
                <w:bCs/>
                <w:color w:val="auto"/>
                <w:sz w:val="28"/>
                <w:szCs w:val="28"/>
              </w:rPr>
              <w:t>…………………………………….</w:t>
            </w:r>
          </w:p>
        </w:tc>
        <w:tc>
          <w:tcPr>
            <w:tcW w:w="607" w:type="dxa"/>
            <w:shd w:val="clear" w:color="auto" w:fill="FFFFFF"/>
            <w:vAlign w:val="center"/>
          </w:tcPr>
          <w:p w14:paraId="39204741" w14:textId="77777777" w:rsidR="000A603E" w:rsidRDefault="000A603E" w:rsidP="004940C2">
            <w:pPr>
              <w:rPr>
                <w:rFonts w:ascii="Times New Roman" w:hAnsi="Times New Roman" w:cs="Times New Roman"/>
                <w:bCs/>
                <w:color w:val="auto"/>
                <w:sz w:val="28"/>
                <w:szCs w:val="28"/>
              </w:rPr>
            </w:pPr>
          </w:p>
          <w:p w14:paraId="265A6CDF" w14:textId="530494EB"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3</w:t>
            </w:r>
            <w:r w:rsidR="00D95948">
              <w:rPr>
                <w:rFonts w:ascii="Times New Roman" w:hAnsi="Times New Roman" w:cs="Times New Roman"/>
                <w:bCs/>
                <w:color w:val="auto"/>
                <w:sz w:val="28"/>
                <w:szCs w:val="28"/>
              </w:rPr>
              <w:t>6</w:t>
            </w:r>
          </w:p>
        </w:tc>
      </w:tr>
      <w:tr w:rsidR="00F52516" w:rsidRPr="00484E5A" w14:paraId="6DB49E63" w14:textId="77777777" w:rsidTr="004842DA">
        <w:trPr>
          <w:trHeight w:val="324"/>
        </w:trPr>
        <w:tc>
          <w:tcPr>
            <w:tcW w:w="593" w:type="dxa"/>
            <w:shd w:val="clear" w:color="auto" w:fill="FFFFFF"/>
            <w:vAlign w:val="center"/>
          </w:tcPr>
          <w:p w14:paraId="4642FCC1" w14:textId="77777777" w:rsidR="008A6C40" w:rsidRPr="00484E5A" w:rsidRDefault="008A6C40" w:rsidP="004940C2">
            <w:pPr>
              <w:jc w:val="both"/>
              <w:rPr>
                <w:rFonts w:ascii="Times New Roman" w:hAnsi="Times New Roman" w:cs="Times New Roman"/>
                <w:color w:val="auto"/>
                <w:sz w:val="28"/>
                <w:szCs w:val="28"/>
              </w:rPr>
            </w:pPr>
            <w:r w:rsidRPr="00484E5A">
              <w:rPr>
                <w:rFonts w:ascii="Times New Roman" w:hAnsi="Times New Roman" w:cs="Times New Roman"/>
                <w:bCs/>
                <w:color w:val="auto"/>
                <w:sz w:val="28"/>
                <w:szCs w:val="28"/>
              </w:rPr>
              <w:t>2.1</w:t>
            </w:r>
          </w:p>
        </w:tc>
        <w:tc>
          <w:tcPr>
            <w:tcW w:w="8442" w:type="dxa"/>
            <w:shd w:val="clear" w:color="auto" w:fill="FFFFFF"/>
            <w:vAlign w:val="center"/>
          </w:tcPr>
          <w:p w14:paraId="12E7540E" w14:textId="77777777" w:rsidR="008A6C40" w:rsidRPr="00484E5A" w:rsidRDefault="00F66474" w:rsidP="004940C2">
            <w:pPr>
              <w:ind w:left="109"/>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Нейтронный генератор ING-27</w:t>
            </w:r>
            <w:r w:rsidR="00BA783A" w:rsidRPr="00484E5A">
              <w:rPr>
                <w:rFonts w:ascii="Times New Roman" w:hAnsi="Times New Roman" w:cs="Times New Roman"/>
                <w:bCs/>
                <w:color w:val="auto"/>
                <w:sz w:val="28"/>
                <w:szCs w:val="28"/>
              </w:rPr>
              <w:t>………………………………………..</w:t>
            </w:r>
          </w:p>
        </w:tc>
        <w:tc>
          <w:tcPr>
            <w:tcW w:w="607" w:type="dxa"/>
            <w:shd w:val="clear" w:color="auto" w:fill="FFFFFF"/>
            <w:vAlign w:val="center"/>
          </w:tcPr>
          <w:p w14:paraId="4F904BB1" w14:textId="3BCD99A4"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3</w:t>
            </w:r>
            <w:r>
              <w:rPr>
                <w:rFonts w:ascii="Times New Roman" w:hAnsi="Times New Roman" w:cs="Times New Roman"/>
                <w:bCs/>
                <w:color w:val="auto"/>
                <w:sz w:val="28"/>
                <w:szCs w:val="28"/>
                <w:lang w:val="kk-KZ"/>
              </w:rPr>
              <w:t>6</w:t>
            </w:r>
          </w:p>
        </w:tc>
      </w:tr>
      <w:tr w:rsidR="00F52516" w:rsidRPr="00484E5A" w14:paraId="71094D8C" w14:textId="77777777" w:rsidTr="004842DA">
        <w:trPr>
          <w:trHeight w:val="324"/>
        </w:trPr>
        <w:tc>
          <w:tcPr>
            <w:tcW w:w="593" w:type="dxa"/>
            <w:shd w:val="clear" w:color="auto" w:fill="FFFFFF"/>
            <w:vAlign w:val="center"/>
          </w:tcPr>
          <w:p w14:paraId="452D3B0B" w14:textId="77777777" w:rsidR="008A6C40" w:rsidRPr="00484E5A" w:rsidRDefault="008A6C40" w:rsidP="004940C2">
            <w:pPr>
              <w:jc w:val="both"/>
              <w:rPr>
                <w:rFonts w:ascii="Times New Roman" w:hAnsi="Times New Roman" w:cs="Times New Roman"/>
                <w:color w:val="auto"/>
                <w:sz w:val="28"/>
                <w:szCs w:val="28"/>
              </w:rPr>
            </w:pPr>
            <w:r w:rsidRPr="00484E5A">
              <w:rPr>
                <w:rFonts w:ascii="Times New Roman" w:hAnsi="Times New Roman" w:cs="Times New Roman"/>
                <w:bCs/>
                <w:color w:val="auto"/>
                <w:sz w:val="28"/>
                <w:szCs w:val="28"/>
              </w:rPr>
              <w:t>2.2</w:t>
            </w:r>
          </w:p>
        </w:tc>
        <w:tc>
          <w:tcPr>
            <w:tcW w:w="8442" w:type="dxa"/>
            <w:shd w:val="clear" w:color="auto" w:fill="FFFFFF"/>
          </w:tcPr>
          <w:p w14:paraId="733EF13B" w14:textId="77777777" w:rsidR="008A6C40" w:rsidRPr="00484E5A" w:rsidRDefault="00F66474" w:rsidP="004940C2">
            <w:pPr>
              <w:ind w:left="109"/>
              <w:jc w:val="both"/>
              <w:rPr>
                <w:rFonts w:ascii="Times New Roman" w:hAnsi="Times New Roman" w:cs="Times New Roman"/>
                <w:color w:val="auto"/>
                <w:sz w:val="28"/>
                <w:szCs w:val="28"/>
              </w:rPr>
            </w:pPr>
            <w:r w:rsidRPr="00484E5A">
              <w:rPr>
                <w:rFonts w:ascii="Times New Roman" w:hAnsi="Times New Roman" w:cs="Times New Roman"/>
                <w:color w:val="auto"/>
                <w:sz w:val="28"/>
                <w:szCs w:val="28"/>
              </w:rPr>
              <w:t xml:space="preserve">Детектирующие системы </w:t>
            </w:r>
            <w:r w:rsidR="00BA783A" w:rsidRPr="00484E5A">
              <w:rPr>
                <w:rFonts w:ascii="Times New Roman" w:hAnsi="Times New Roman" w:cs="Times New Roman"/>
                <w:color w:val="auto"/>
                <w:sz w:val="28"/>
                <w:szCs w:val="28"/>
              </w:rPr>
              <w:t>………………………………………………</w:t>
            </w:r>
          </w:p>
        </w:tc>
        <w:tc>
          <w:tcPr>
            <w:tcW w:w="607" w:type="dxa"/>
            <w:shd w:val="clear" w:color="auto" w:fill="FFFFFF"/>
            <w:vAlign w:val="center"/>
          </w:tcPr>
          <w:p w14:paraId="50B95546" w14:textId="1456126D"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3</w:t>
            </w:r>
            <w:r>
              <w:rPr>
                <w:rFonts w:ascii="Times New Roman" w:hAnsi="Times New Roman" w:cs="Times New Roman"/>
                <w:bCs/>
                <w:color w:val="auto"/>
                <w:sz w:val="28"/>
                <w:szCs w:val="28"/>
                <w:lang w:val="kk-KZ"/>
              </w:rPr>
              <w:t>8</w:t>
            </w:r>
          </w:p>
        </w:tc>
      </w:tr>
      <w:tr w:rsidR="00F52516" w:rsidRPr="00484E5A" w14:paraId="789AC29A" w14:textId="77777777" w:rsidTr="004842DA">
        <w:trPr>
          <w:trHeight w:val="324"/>
        </w:trPr>
        <w:tc>
          <w:tcPr>
            <w:tcW w:w="593" w:type="dxa"/>
            <w:shd w:val="clear" w:color="auto" w:fill="FFFFFF"/>
            <w:vAlign w:val="center"/>
          </w:tcPr>
          <w:p w14:paraId="0CF0DC03" w14:textId="77777777" w:rsidR="008A6C40" w:rsidRPr="00484E5A" w:rsidRDefault="008A6C40"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2.2.1</w:t>
            </w:r>
          </w:p>
        </w:tc>
        <w:tc>
          <w:tcPr>
            <w:tcW w:w="8442" w:type="dxa"/>
            <w:shd w:val="clear" w:color="auto" w:fill="FFFFFF"/>
          </w:tcPr>
          <w:p w14:paraId="0F352527" w14:textId="77777777" w:rsidR="008A6C40" w:rsidRPr="00484E5A" w:rsidRDefault="000A603E" w:rsidP="004940C2">
            <w:pPr>
              <w:ind w:left="67"/>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w:t>
            </w:r>
            <w:r w:rsidR="00F66474" w:rsidRPr="00484E5A">
              <w:rPr>
                <w:rFonts w:ascii="Times New Roman" w:hAnsi="Times New Roman" w:cs="Times New Roman"/>
                <w:color w:val="auto"/>
                <w:sz w:val="28"/>
                <w:szCs w:val="28"/>
              </w:rPr>
              <w:t>Система NaI(Tl) детекторов «ROMASHKA»</w:t>
            </w:r>
            <w:r>
              <w:rPr>
                <w:rFonts w:ascii="Times New Roman" w:hAnsi="Times New Roman" w:cs="Times New Roman"/>
                <w:color w:val="auto"/>
                <w:sz w:val="28"/>
                <w:szCs w:val="28"/>
              </w:rPr>
              <w:t>…………………………</w:t>
            </w:r>
          </w:p>
        </w:tc>
        <w:tc>
          <w:tcPr>
            <w:tcW w:w="607" w:type="dxa"/>
            <w:shd w:val="clear" w:color="auto" w:fill="FFFFFF"/>
            <w:vAlign w:val="center"/>
          </w:tcPr>
          <w:p w14:paraId="04DEF647" w14:textId="3753F49B"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3</w:t>
            </w:r>
            <w:r>
              <w:rPr>
                <w:rFonts w:ascii="Times New Roman" w:hAnsi="Times New Roman" w:cs="Times New Roman"/>
                <w:bCs/>
                <w:color w:val="auto"/>
                <w:sz w:val="28"/>
                <w:szCs w:val="28"/>
                <w:lang w:val="kk-KZ"/>
              </w:rPr>
              <w:t>8</w:t>
            </w:r>
          </w:p>
        </w:tc>
      </w:tr>
      <w:tr w:rsidR="00F52516" w:rsidRPr="00484E5A" w14:paraId="3486CEB6" w14:textId="77777777" w:rsidTr="004842DA">
        <w:trPr>
          <w:trHeight w:val="324"/>
        </w:trPr>
        <w:tc>
          <w:tcPr>
            <w:tcW w:w="593" w:type="dxa"/>
            <w:shd w:val="clear" w:color="auto" w:fill="FFFFFF"/>
            <w:vAlign w:val="center"/>
          </w:tcPr>
          <w:p w14:paraId="642892B7" w14:textId="77777777" w:rsidR="008A6C40" w:rsidRPr="00484E5A" w:rsidRDefault="00BA783A" w:rsidP="004940C2">
            <w:pPr>
              <w:jc w:val="both"/>
              <w:rPr>
                <w:rFonts w:ascii="Times New Roman" w:hAnsi="Times New Roman" w:cs="Times New Roman"/>
                <w:color w:val="auto"/>
                <w:sz w:val="28"/>
                <w:szCs w:val="28"/>
              </w:rPr>
            </w:pPr>
            <w:r w:rsidRPr="00484E5A">
              <w:rPr>
                <w:rFonts w:ascii="Times New Roman" w:hAnsi="Times New Roman" w:cs="Times New Roman"/>
                <w:bCs/>
                <w:color w:val="auto"/>
                <w:sz w:val="28"/>
                <w:szCs w:val="28"/>
              </w:rPr>
              <w:t>2.2.2</w:t>
            </w:r>
          </w:p>
        </w:tc>
        <w:tc>
          <w:tcPr>
            <w:tcW w:w="8442" w:type="dxa"/>
            <w:shd w:val="clear" w:color="auto" w:fill="FFFFFF"/>
          </w:tcPr>
          <w:p w14:paraId="03917197" w14:textId="77777777" w:rsidR="008A6C40" w:rsidRPr="00484E5A" w:rsidRDefault="000A603E" w:rsidP="004940C2">
            <w:pPr>
              <w:ind w:left="67"/>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w:t>
            </w:r>
            <w:r w:rsidR="00BA783A" w:rsidRPr="00484E5A">
              <w:rPr>
                <w:rFonts w:ascii="Times New Roman" w:hAnsi="Times New Roman" w:cs="Times New Roman"/>
                <w:color w:val="auto"/>
                <w:sz w:val="28"/>
                <w:szCs w:val="28"/>
              </w:rPr>
              <w:t>Система BGO детекторов «ROMASHA»……………………………..</w:t>
            </w:r>
          </w:p>
        </w:tc>
        <w:tc>
          <w:tcPr>
            <w:tcW w:w="607" w:type="dxa"/>
            <w:shd w:val="clear" w:color="auto" w:fill="FFFFFF"/>
            <w:vAlign w:val="center"/>
          </w:tcPr>
          <w:p w14:paraId="7DBF7209" w14:textId="49C72064"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D95948">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0</w:t>
            </w:r>
          </w:p>
        </w:tc>
      </w:tr>
      <w:tr w:rsidR="00F52516" w:rsidRPr="00484E5A" w14:paraId="242A150A" w14:textId="77777777" w:rsidTr="004842DA">
        <w:trPr>
          <w:trHeight w:val="311"/>
        </w:trPr>
        <w:tc>
          <w:tcPr>
            <w:tcW w:w="593" w:type="dxa"/>
            <w:shd w:val="clear" w:color="auto" w:fill="FFFFFF"/>
            <w:vAlign w:val="center"/>
          </w:tcPr>
          <w:p w14:paraId="32B4F74E" w14:textId="77777777" w:rsidR="008A6C40" w:rsidRPr="00484E5A" w:rsidRDefault="00BA783A" w:rsidP="004940C2">
            <w:pPr>
              <w:jc w:val="both"/>
              <w:rPr>
                <w:rFonts w:ascii="Times New Roman" w:hAnsi="Times New Roman" w:cs="Times New Roman"/>
                <w:color w:val="auto"/>
                <w:sz w:val="28"/>
                <w:szCs w:val="28"/>
              </w:rPr>
            </w:pPr>
            <w:r w:rsidRPr="00484E5A">
              <w:rPr>
                <w:rFonts w:ascii="Times New Roman" w:hAnsi="Times New Roman" w:cs="Times New Roman"/>
                <w:bCs/>
                <w:color w:val="auto"/>
                <w:sz w:val="28"/>
                <w:szCs w:val="28"/>
              </w:rPr>
              <w:t>2.2.3</w:t>
            </w:r>
          </w:p>
        </w:tc>
        <w:tc>
          <w:tcPr>
            <w:tcW w:w="8442" w:type="dxa"/>
            <w:shd w:val="clear" w:color="auto" w:fill="FFFFFF"/>
          </w:tcPr>
          <w:p w14:paraId="63804759" w14:textId="77777777" w:rsidR="008A6C40" w:rsidRPr="00484E5A" w:rsidRDefault="000A603E" w:rsidP="004940C2">
            <w:pPr>
              <w:ind w:left="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A783A" w:rsidRPr="00484E5A">
              <w:rPr>
                <w:rFonts w:ascii="Times New Roman" w:hAnsi="Times New Roman" w:cs="Times New Roman"/>
                <w:color w:val="auto"/>
                <w:sz w:val="28"/>
                <w:szCs w:val="28"/>
              </w:rPr>
              <w:t>Детектор высокого разрешения из сверхчистого германия “HPG</w:t>
            </w:r>
            <w:r>
              <w:rPr>
                <w:rFonts w:ascii="Times New Roman" w:hAnsi="Times New Roman" w:cs="Times New Roman"/>
                <w:color w:val="auto"/>
                <w:sz w:val="28"/>
                <w:szCs w:val="28"/>
              </w:rPr>
              <w:t>e”..</w:t>
            </w:r>
          </w:p>
        </w:tc>
        <w:tc>
          <w:tcPr>
            <w:tcW w:w="607" w:type="dxa"/>
            <w:shd w:val="clear" w:color="auto" w:fill="FFFFFF"/>
            <w:vAlign w:val="center"/>
          </w:tcPr>
          <w:p w14:paraId="4B3DFD45" w14:textId="66539CA3"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2</w:t>
            </w:r>
          </w:p>
        </w:tc>
      </w:tr>
      <w:tr w:rsidR="00F52516" w:rsidRPr="00484E5A" w14:paraId="59491E1E" w14:textId="77777777" w:rsidTr="004842DA">
        <w:trPr>
          <w:trHeight w:val="311"/>
        </w:trPr>
        <w:tc>
          <w:tcPr>
            <w:tcW w:w="593" w:type="dxa"/>
            <w:shd w:val="clear" w:color="auto" w:fill="FFFFFF"/>
            <w:vAlign w:val="center"/>
          </w:tcPr>
          <w:p w14:paraId="7D75D35B" w14:textId="77777777" w:rsidR="008A6C40" w:rsidRPr="00484E5A" w:rsidRDefault="00BA783A" w:rsidP="004940C2">
            <w:pPr>
              <w:jc w:val="both"/>
              <w:rPr>
                <w:rFonts w:ascii="Times New Roman" w:hAnsi="Times New Roman" w:cs="Times New Roman"/>
                <w:color w:val="auto"/>
                <w:sz w:val="28"/>
                <w:szCs w:val="28"/>
              </w:rPr>
            </w:pPr>
            <w:r w:rsidRPr="00484E5A">
              <w:rPr>
                <w:rFonts w:ascii="Times New Roman" w:hAnsi="Times New Roman" w:cs="Times New Roman"/>
                <w:bCs/>
                <w:color w:val="auto"/>
                <w:sz w:val="28"/>
                <w:szCs w:val="28"/>
              </w:rPr>
              <w:t>2.3</w:t>
            </w:r>
          </w:p>
        </w:tc>
        <w:tc>
          <w:tcPr>
            <w:tcW w:w="8442" w:type="dxa"/>
            <w:shd w:val="clear" w:color="auto" w:fill="FFFFFF"/>
            <w:vAlign w:val="center"/>
          </w:tcPr>
          <w:p w14:paraId="2C3A4923" w14:textId="77777777" w:rsidR="008A6C40" w:rsidRPr="00484E5A" w:rsidRDefault="000A603E" w:rsidP="004940C2">
            <w:pPr>
              <w:ind w:left="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00BA783A" w:rsidRPr="00484E5A">
              <w:rPr>
                <w:rFonts w:ascii="Times New Roman" w:hAnsi="Times New Roman" w:cs="Times New Roman"/>
                <w:color w:val="auto"/>
                <w:sz w:val="28"/>
                <w:szCs w:val="28"/>
              </w:rPr>
              <w:t>Облучаемые образцы…………………………………………………..</w:t>
            </w:r>
          </w:p>
        </w:tc>
        <w:tc>
          <w:tcPr>
            <w:tcW w:w="607" w:type="dxa"/>
            <w:shd w:val="clear" w:color="auto" w:fill="FFFFFF"/>
            <w:vAlign w:val="center"/>
          </w:tcPr>
          <w:p w14:paraId="53149FF3" w14:textId="76A769BD"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2</w:t>
            </w:r>
          </w:p>
        </w:tc>
      </w:tr>
      <w:tr w:rsidR="00F52516" w:rsidRPr="00484E5A" w14:paraId="1C72768D" w14:textId="77777777" w:rsidTr="004842DA">
        <w:trPr>
          <w:trHeight w:val="311"/>
        </w:trPr>
        <w:tc>
          <w:tcPr>
            <w:tcW w:w="593" w:type="dxa"/>
            <w:shd w:val="clear" w:color="auto" w:fill="FFFFFF"/>
            <w:vAlign w:val="center"/>
          </w:tcPr>
          <w:p w14:paraId="651553DE" w14:textId="77777777" w:rsidR="008A6C40" w:rsidRPr="00484E5A" w:rsidRDefault="008A6C40"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2.4</w:t>
            </w:r>
          </w:p>
        </w:tc>
        <w:tc>
          <w:tcPr>
            <w:tcW w:w="8442" w:type="dxa"/>
            <w:shd w:val="clear" w:color="auto" w:fill="FFFFFF"/>
            <w:vAlign w:val="center"/>
          </w:tcPr>
          <w:p w14:paraId="7E3F45DC" w14:textId="77777777" w:rsidR="008A6C40" w:rsidRPr="00484E5A" w:rsidRDefault="000A603E" w:rsidP="004940C2">
            <w:pPr>
              <w:ind w:left="67"/>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BA783A" w:rsidRPr="00484E5A">
              <w:rPr>
                <w:rFonts w:ascii="Times New Roman" w:hAnsi="Times New Roman" w:cs="Times New Roman"/>
                <w:bCs/>
                <w:color w:val="auto"/>
                <w:sz w:val="28"/>
                <w:szCs w:val="28"/>
              </w:rPr>
              <w:t>Система сбора данных………………………………………………….</w:t>
            </w:r>
          </w:p>
        </w:tc>
        <w:tc>
          <w:tcPr>
            <w:tcW w:w="607" w:type="dxa"/>
            <w:shd w:val="clear" w:color="auto" w:fill="FFFFFF"/>
            <w:vAlign w:val="center"/>
          </w:tcPr>
          <w:p w14:paraId="5C67FD6F" w14:textId="30765785"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3</w:t>
            </w:r>
          </w:p>
        </w:tc>
      </w:tr>
      <w:tr w:rsidR="0075776D" w:rsidRPr="00484E5A" w14:paraId="1A38B48A" w14:textId="77777777" w:rsidTr="004842DA">
        <w:trPr>
          <w:trHeight w:val="384"/>
        </w:trPr>
        <w:tc>
          <w:tcPr>
            <w:tcW w:w="9035" w:type="dxa"/>
            <w:gridSpan w:val="2"/>
            <w:shd w:val="clear" w:color="auto" w:fill="FFFFFF"/>
          </w:tcPr>
          <w:p w14:paraId="6E3AAFEC" w14:textId="77777777" w:rsidR="008A6C40" w:rsidRPr="00484E5A" w:rsidRDefault="00BA783A" w:rsidP="004940C2">
            <w:pPr>
              <w:jc w:val="both"/>
              <w:rPr>
                <w:rFonts w:ascii="Times New Roman" w:hAnsi="Times New Roman" w:cs="Times New Roman"/>
                <w:bCs/>
                <w:color w:val="auto"/>
                <w:sz w:val="28"/>
                <w:szCs w:val="28"/>
              </w:rPr>
            </w:pPr>
            <w:r w:rsidRPr="000A603E">
              <w:rPr>
                <w:rFonts w:ascii="Times New Roman" w:hAnsi="Times New Roman" w:cs="Times New Roman"/>
                <w:b/>
                <w:bCs/>
                <w:color w:val="auto"/>
                <w:sz w:val="28"/>
                <w:szCs w:val="28"/>
              </w:rPr>
              <w:t>3</w:t>
            </w:r>
            <w:r w:rsidR="009507AF" w:rsidRPr="000A603E">
              <w:rPr>
                <w:rFonts w:ascii="Times New Roman" w:hAnsi="Times New Roman" w:cs="Times New Roman"/>
                <w:b/>
                <w:bCs/>
                <w:color w:val="auto"/>
                <w:sz w:val="28"/>
                <w:szCs w:val="28"/>
              </w:rPr>
              <w:t xml:space="preserve"> </w:t>
            </w:r>
            <w:r w:rsidR="002574D0" w:rsidRPr="000A603E">
              <w:rPr>
                <w:rFonts w:ascii="Times New Roman" w:hAnsi="Times New Roman" w:cs="Times New Roman"/>
                <w:b/>
                <w:bCs/>
                <w:color w:val="auto"/>
                <w:sz w:val="28"/>
                <w:szCs w:val="28"/>
              </w:rPr>
              <w:t>ОСОБЕННОСТИ АНАЛИЗА ЭКСПЕРИМЕНАЛЬНЫХ ДАННЫХ</w:t>
            </w:r>
            <w:r w:rsidR="002574D0" w:rsidRPr="00484E5A">
              <w:rPr>
                <w:rFonts w:ascii="Times New Roman" w:hAnsi="Times New Roman" w:cs="Times New Roman"/>
                <w:bCs/>
                <w:color w:val="auto"/>
                <w:sz w:val="28"/>
                <w:szCs w:val="28"/>
              </w:rPr>
              <w:t>………………………………………………………………………</w:t>
            </w:r>
          </w:p>
        </w:tc>
        <w:tc>
          <w:tcPr>
            <w:tcW w:w="607" w:type="dxa"/>
            <w:shd w:val="clear" w:color="auto" w:fill="FFFFFF"/>
            <w:vAlign w:val="center"/>
          </w:tcPr>
          <w:p w14:paraId="348C5372" w14:textId="77777777" w:rsidR="00D95948" w:rsidRDefault="00D95948" w:rsidP="004940C2">
            <w:pPr>
              <w:rPr>
                <w:rFonts w:ascii="Times New Roman" w:hAnsi="Times New Roman" w:cs="Times New Roman"/>
                <w:bCs/>
                <w:color w:val="auto"/>
                <w:sz w:val="28"/>
                <w:szCs w:val="28"/>
              </w:rPr>
            </w:pPr>
          </w:p>
          <w:p w14:paraId="5C7BF37C" w14:textId="36854B13" w:rsidR="008A6C40" w:rsidRPr="00484E5A" w:rsidRDefault="004940C2" w:rsidP="004940C2">
            <w:pPr>
              <w:rPr>
                <w:rFonts w:ascii="Times New Roman" w:hAnsi="Times New Roman" w:cs="Times New Roman"/>
                <w:bCs/>
                <w:color w:val="auto"/>
                <w:sz w:val="28"/>
                <w:szCs w:val="28"/>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4</w:t>
            </w:r>
            <w:r w:rsidR="00D95948">
              <w:rPr>
                <w:rFonts w:ascii="Times New Roman" w:hAnsi="Times New Roman" w:cs="Times New Roman"/>
                <w:bCs/>
                <w:color w:val="auto"/>
                <w:sz w:val="28"/>
                <w:szCs w:val="28"/>
              </w:rPr>
              <w:t>5</w:t>
            </w:r>
          </w:p>
        </w:tc>
      </w:tr>
      <w:tr w:rsidR="00F52516" w:rsidRPr="00484E5A" w14:paraId="585FFD61" w14:textId="77777777" w:rsidTr="004842DA">
        <w:trPr>
          <w:trHeight w:val="174"/>
        </w:trPr>
        <w:tc>
          <w:tcPr>
            <w:tcW w:w="593" w:type="dxa"/>
            <w:shd w:val="clear" w:color="auto" w:fill="FFFFFF"/>
          </w:tcPr>
          <w:p w14:paraId="0C72D978" w14:textId="77777777" w:rsidR="008A6C40" w:rsidRPr="00484E5A" w:rsidRDefault="00BA783A" w:rsidP="004940C2">
            <w:pPr>
              <w:jc w:val="both"/>
              <w:rPr>
                <w:rFonts w:ascii="Times New Roman" w:hAnsi="Times New Roman" w:cs="Times New Roman"/>
                <w:color w:val="auto"/>
                <w:sz w:val="28"/>
                <w:szCs w:val="28"/>
              </w:rPr>
            </w:pPr>
            <w:r w:rsidRPr="00484E5A">
              <w:rPr>
                <w:rFonts w:ascii="Times New Roman" w:hAnsi="Times New Roman" w:cs="Times New Roman"/>
                <w:bCs/>
                <w:color w:val="auto"/>
                <w:sz w:val="28"/>
                <w:szCs w:val="28"/>
              </w:rPr>
              <w:t>3</w:t>
            </w:r>
            <w:r w:rsidR="008A6C40" w:rsidRPr="00484E5A">
              <w:rPr>
                <w:rFonts w:ascii="Times New Roman" w:hAnsi="Times New Roman" w:cs="Times New Roman"/>
                <w:bCs/>
                <w:color w:val="auto"/>
                <w:sz w:val="28"/>
                <w:szCs w:val="28"/>
              </w:rPr>
              <w:t>.1</w:t>
            </w:r>
          </w:p>
        </w:tc>
        <w:tc>
          <w:tcPr>
            <w:tcW w:w="8442" w:type="dxa"/>
            <w:shd w:val="clear" w:color="auto" w:fill="FFFFFF"/>
          </w:tcPr>
          <w:p w14:paraId="2D0D8113" w14:textId="77777777" w:rsidR="008A6C40" w:rsidRPr="00484E5A" w:rsidRDefault="000A603E"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6D6FA2" w:rsidRPr="00484E5A">
              <w:rPr>
                <w:rFonts w:ascii="Times New Roman" w:hAnsi="Times New Roman" w:cs="Times New Roman"/>
                <w:bCs/>
                <w:color w:val="auto"/>
                <w:sz w:val="28"/>
                <w:szCs w:val="28"/>
              </w:rPr>
              <w:t>Анализ осциллограмм и группировка сигналов в события</w:t>
            </w:r>
            <w:r w:rsidR="00345940" w:rsidRPr="00484E5A">
              <w:rPr>
                <w:rFonts w:ascii="Times New Roman" w:hAnsi="Times New Roman" w:cs="Times New Roman"/>
                <w:bCs/>
                <w:color w:val="auto"/>
                <w:sz w:val="28"/>
                <w:szCs w:val="28"/>
              </w:rPr>
              <w:t>.................</w:t>
            </w:r>
          </w:p>
        </w:tc>
        <w:tc>
          <w:tcPr>
            <w:tcW w:w="607" w:type="dxa"/>
            <w:shd w:val="clear" w:color="auto" w:fill="FFFFFF"/>
            <w:vAlign w:val="center"/>
          </w:tcPr>
          <w:p w14:paraId="7A1D7D61" w14:textId="2885DF0F"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241EDD" w:rsidRPr="00484E5A">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5</w:t>
            </w:r>
          </w:p>
        </w:tc>
      </w:tr>
      <w:tr w:rsidR="00F52516" w:rsidRPr="00484E5A" w14:paraId="6EFB6379" w14:textId="77777777" w:rsidTr="004842DA">
        <w:trPr>
          <w:trHeight w:val="174"/>
        </w:trPr>
        <w:tc>
          <w:tcPr>
            <w:tcW w:w="593" w:type="dxa"/>
            <w:shd w:val="clear" w:color="auto" w:fill="FFFFFF"/>
          </w:tcPr>
          <w:p w14:paraId="758857EA" w14:textId="77777777" w:rsidR="008A6C40"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8A6C40" w:rsidRPr="00484E5A">
              <w:rPr>
                <w:rFonts w:ascii="Times New Roman" w:hAnsi="Times New Roman" w:cs="Times New Roman"/>
                <w:bCs/>
                <w:color w:val="auto"/>
                <w:sz w:val="28"/>
                <w:szCs w:val="28"/>
              </w:rPr>
              <w:t>.2</w:t>
            </w:r>
          </w:p>
        </w:tc>
        <w:tc>
          <w:tcPr>
            <w:tcW w:w="8442" w:type="dxa"/>
            <w:shd w:val="clear" w:color="auto" w:fill="FFFFFF"/>
          </w:tcPr>
          <w:p w14:paraId="0AA19882"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w:t>
            </w:r>
            <w:r w:rsidR="00C65B6A" w:rsidRPr="00484E5A">
              <w:rPr>
                <w:rFonts w:ascii="Times New Roman" w:hAnsi="Times New Roman" w:cs="Times New Roman"/>
                <w:color w:val="auto"/>
                <w:sz w:val="28"/>
                <w:szCs w:val="28"/>
              </w:rPr>
              <w:t xml:space="preserve">Анализ данных, получаемых с помощью твердых </w:t>
            </w:r>
            <w:r>
              <w:rPr>
                <w:rFonts w:ascii="Times New Roman" w:hAnsi="Times New Roman" w:cs="Times New Roman"/>
                <w:color w:val="auto"/>
                <w:sz w:val="28"/>
                <w:szCs w:val="28"/>
              </w:rPr>
              <w:t xml:space="preserve">          </w:t>
            </w:r>
            <w:r w:rsidR="00C65B6A" w:rsidRPr="00484E5A">
              <w:rPr>
                <w:rFonts w:ascii="Times New Roman" w:hAnsi="Times New Roman" w:cs="Times New Roman"/>
                <w:color w:val="auto"/>
                <w:sz w:val="28"/>
                <w:szCs w:val="28"/>
              </w:rPr>
              <w:t>сцинтилляционных детекторов</w:t>
            </w:r>
            <w:r w:rsidR="00345940" w:rsidRPr="00484E5A">
              <w:rPr>
                <w:rFonts w:ascii="Times New Roman" w:hAnsi="Times New Roman" w:cs="Times New Roman"/>
                <w:color w:val="auto"/>
                <w:sz w:val="28"/>
                <w:szCs w:val="28"/>
              </w:rPr>
              <w:t>……………………</w:t>
            </w:r>
            <w:r w:rsidR="00C957F0" w:rsidRPr="00484E5A">
              <w:rPr>
                <w:rFonts w:ascii="Times New Roman" w:hAnsi="Times New Roman" w:cs="Times New Roman"/>
                <w:color w:val="auto"/>
                <w:sz w:val="28"/>
                <w:szCs w:val="28"/>
              </w:rPr>
              <w:t>....</w:t>
            </w:r>
            <w:r w:rsidR="00EF438F" w:rsidRPr="00484E5A">
              <w:rPr>
                <w:rFonts w:ascii="Times New Roman" w:hAnsi="Times New Roman" w:cs="Times New Roman"/>
                <w:color w:val="auto"/>
                <w:sz w:val="28"/>
                <w:szCs w:val="28"/>
              </w:rPr>
              <w:t>............................</w:t>
            </w:r>
          </w:p>
        </w:tc>
        <w:tc>
          <w:tcPr>
            <w:tcW w:w="607" w:type="dxa"/>
            <w:shd w:val="clear" w:color="auto" w:fill="FFFFFF"/>
            <w:vAlign w:val="center"/>
          </w:tcPr>
          <w:p w14:paraId="7464674D" w14:textId="77777777" w:rsidR="00FF241C" w:rsidRDefault="00FF241C" w:rsidP="004940C2">
            <w:pPr>
              <w:rPr>
                <w:rFonts w:ascii="Times New Roman" w:hAnsi="Times New Roman" w:cs="Times New Roman"/>
                <w:bCs/>
                <w:color w:val="auto"/>
                <w:sz w:val="28"/>
                <w:szCs w:val="28"/>
              </w:rPr>
            </w:pPr>
          </w:p>
          <w:p w14:paraId="4ADBD807" w14:textId="69FAF082"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7</w:t>
            </w:r>
          </w:p>
        </w:tc>
      </w:tr>
      <w:tr w:rsidR="00F52516" w:rsidRPr="00484E5A" w14:paraId="2B0BD395" w14:textId="77777777" w:rsidTr="004842DA">
        <w:trPr>
          <w:trHeight w:val="174"/>
        </w:trPr>
        <w:tc>
          <w:tcPr>
            <w:tcW w:w="593" w:type="dxa"/>
            <w:shd w:val="clear" w:color="auto" w:fill="FFFFFF"/>
          </w:tcPr>
          <w:p w14:paraId="3D241E7B" w14:textId="77777777" w:rsidR="008A6C40"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C65B6A" w:rsidRPr="00484E5A">
              <w:rPr>
                <w:rFonts w:ascii="Times New Roman" w:hAnsi="Times New Roman" w:cs="Times New Roman"/>
                <w:bCs/>
                <w:color w:val="auto"/>
                <w:sz w:val="28"/>
                <w:szCs w:val="28"/>
              </w:rPr>
              <w:t>.2.1</w:t>
            </w:r>
          </w:p>
        </w:tc>
        <w:tc>
          <w:tcPr>
            <w:tcW w:w="8442" w:type="dxa"/>
            <w:shd w:val="clear" w:color="auto" w:fill="FFFFFF"/>
          </w:tcPr>
          <w:p w14:paraId="2DB22289"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w:t>
            </w:r>
            <w:r w:rsidR="00C65B6A" w:rsidRPr="00484E5A">
              <w:rPr>
                <w:rFonts w:ascii="Times New Roman" w:hAnsi="Times New Roman" w:cs="Times New Roman"/>
                <w:color w:val="auto"/>
                <w:sz w:val="28"/>
                <w:szCs w:val="28"/>
              </w:rPr>
              <w:t>Энергетическая калибровка детекторов</w:t>
            </w:r>
            <w:r w:rsidR="00345940" w:rsidRPr="00484E5A">
              <w:rPr>
                <w:rFonts w:ascii="Times New Roman" w:hAnsi="Times New Roman" w:cs="Times New Roman"/>
                <w:color w:val="auto"/>
                <w:sz w:val="28"/>
                <w:szCs w:val="28"/>
              </w:rPr>
              <w:t>……………………………….</w:t>
            </w:r>
          </w:p>
        </w:tc>
        <w:tc>
          <w:tcPr>
            <w:tcW w:w="607" w:type="dxa"/>
            <w:shd w:val="clear" w:color="auto" w:fill="FFFFFF"/>
            <w:vAlign w:val="center"/>
          </w:tcPr>
          <w:p w14:paraId="25E3B10C" w14:textId="4F37A598" w:rsidR="008A6C40" w:rsidRPr="004940C2" w:rsidRDefault="004940C2" w:rsidP="004940C2">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4</w:t>
            </w:r>
            <w:r>
              <w:rPr>
                <w:rFonts w:ascii="Times New Roman" w:hAnsi="Times New Roman" w:cs="Times New Roman"/>
                <w:bCs/>
                <w:color w:val="auto"/>
                <w:sz w:val="28"/>
                <w:szCs w:val="28"/>
                <w:lang w:val="kk-KZ"/>
              </w:rPr>
              <w:t>7</w:t>
            </w:r>
          </w:p>
        </w:tc>
      </w:tr>
      <w:tr w:rsidR="00F52516" w:rsidRPr="00484E5A" w14:paraId="6EAF3A7D" w14:textId="77777777" w:rsidTr="004842DA">
        <w:trPr>
          <w:trHeight w:val="174"/>
        </w:trPr>
        <w:tc>
          <w:tcPr>
            <w:tcW w:w="593" w:type="dxa"/>
            <w:shd w:val="clear" w:color="auto" w:fill="FFFFFF"/>
          </w:tcPr>
          <w:p w14:paraId="7FC0B3C5" w14:textId="77777777" w:rsidR="008A6C40"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C65B6A" w:rsidRPr="00484E5A">
              <w:rPr>
                <w:rFonts w:ascii="Times New Roman" w:hAnsi="Times New Roman" w:cs="Times New Roman"/>
                <w:bCs/>
                <w:color w:val="auto"/>
                <w:sz w:val="28"/>
                <w:szCs w:val="28"/>
              </w:rPr>
              <w:t>.2.2</w:t>
            </w:r>
          </w:p>
        </w:tc>
        <w:tc>
          <w:tcPr>
            <w:tcW w:w="8442" w:type="dxa"/>
            <w:shd w:val="clear" w:color="auto" w:fill="FFFFFF"/>
          </w:tcPr>
          <w:p w14:paraId="1EBD990F"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 </w:t>
            </w:r>
            <w:r w:rsidR="00C65B6A" w:rsidRPr="00484E5A">
              <w:rPr>
                <w:rFonts w:ascii="Times New Roman" w:hAnsi="Times New Roman" w:cs="Times New Roman"/>
                <w:color w:val="auto"/>
                <w:sz w:val="28"/>
                <w:szCs w:val="28"/>
              </w:rPr>
              <w:t>Анализ временных спектров</w:t>
            </w:r>
            <w:r w:rsidR="00345940" w:rsidRPr="00484E5A">
              <w:rPr>
                <w:rFonts w:ascii="Times New Roman" w:hAnsi="Times New Roman" w:cs="Times New Roman"/>
                <w:color w:val="auto"/>
                <w:sz w:val="28"/>
                <w:szCs w:val="28"/>
              </w:rPr>
              <w:t>……………………………………………</w:t>
            </w:r>
          </w:p>
        </w:tc>
        <w:tc>
          <w:tcPr>
            <w:tcW w:w="607" w:type="dxa"/>
            <w:shd w:val="clear" w:color="auto" w:fill="FFFFFF"/>
            <w:vAlign w:val="center"/>
          </w:tcPr>
          <w:p w14:paraId="6AA59E1A" w14:textId="7C7C969F"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D95948">
              <w:rPr>
                <w:rFonts w:ascii="Times New Roman" w:hAnsi="Times New Roman" w:cs="Times New Roman"/>
                <w:bCs/>
                <w:color w:val="auto"/>
                <w:sz w:val="28"/>
                <w:szCs w:val="28"/>
              </w:rPr>
              <w:t>5</w:t>
            </w:r>
            <w:r w:rsidR="004842DA">
              <w:rPr>
                <w:rFonts w:ascii="Times New Roman" w:hAnsi="Times New Roman" w:cs="Times New Roman"/>
                <w:bCs/>
                <w:color w:val="auto"/>
                <w:sz w:val="28"/>
                <w:szCs w:val="28"/>
                <w:lang w:val="kk-KZ"/>
              </w:rPr>
              <w:t>0</w:t>
            </w:r>
          </w:p>
        </w:tc>
      </w:tr>
      <w:tr w:rsidR="00F52516" w:rsidRPr="00484E5A" w14:paraId="5D069D9C" w14:textId="77777777" w:rsidTr="004842DA">
        <w:trPr>
          <w:trHeight w:val="174"/>
        </w:trPr>
        <w:tc>
          <w:tcPr>
            <w:tcW w:w="593" w:type="dxa"/>
            <w:shd w:val="clear" w:color="auto" w:fill="FFFFFF"/>
          </w:tcPr>
          <w:p w14:paraId="5363AE97" w14:textId="77777777" w:rsidR="008A6C40"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EF6D31" w:rsidRPr="00484E5A">
              <w:rPr>
                <w:rFonts w:ascii="Times New Roman" w:hAnsi="Times New Roman" w:cs="Times New Roman"/>
                <w:bCs/>
                <w:color w:val="auto"/>
                <w:sz w:val="28"/>
                <w:szCs w:val="28"/>
              </w:rPr>
              <w:t>.2.3</w:t>
            </w:r>
          </w:p>
        </w:tc>
        <w:tc>
          <w:tcPr>
            <w:tcW w:w="8442" w:type="dxa"/>
            <w:shd w:val="clear" w:color="auto" w:fill="FFFFFF"/>
          </w:tcPr>
          <w:p w14:paraId="322DC753"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В</w:t>
            </w:r>
            <w:r w:rsidR="00CC4FD0" w:rsidRPr="00484E5A">
              <w:rPr>
                <w:rFonts w:ascii="Times New Roman" w:hAnsi="Times New Roman" w:cs="Times New Roman"/>
                <w:bCs/>
                <w:color w:val="auto"/>
                <w:sz w:val="28"/>
                <w:szCs w:val="28"/>
              </w:rPr>
              <w:t>иды фонов и их вычитание…………………………………………</w:t>
            </w:r>
            <w:r>
              <w:rPr>
                <w:rFonts w:ascii="Times New Roman" w:hAnsi="Times New Roman" w:cs="Times New Roman"/>
                <w:bCs/>
                <w:color w:val="auto"/>
                <w:sz w:val="28"/>
                <w:szCs w:val="28"/>
              </w:rPr>
              <w:t>.</w:t>
            </w:r>
            <w:r w:rsidR="00CC4FD0" w:rsidRPr="00484E5A">
              <w:rPr>
                <w:rFonts w:ascii="Times New Roman" w:hAnsi="Times New Roman" w:cs="Times New Roman"/>
                <w:bCs/>
                <w:color w:val="auto"/>
                <w:sz w:val="28"/>
                <w:szCs w:val="28"/>
              </w:rPr>
              <w:t>.</w:t>
            </w:r>
          </w:p>
        </w:tc>
        <w:tc>
          <w:tcPr>
            <w:tcW w:w="607" w:type="dxa"/>
            <w:shd w:val="clear" w:color="auto" w:fill="FFFFFF"/>
            <w:vAlign w:val="center"/>
          </w:tcPr>
          <w:p w14:paraId="21448748" w14:textId="11FE3C46"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5</w:t>
            </w:r>
            <w:r w:rsidR="004842DA">
              <w:rPr>
                <w:rFonts w:ascii="Times New Roman" w:hAnsi="Times New Roman" w:cs="Times New Roman"/>
                <w:bCs/>
                <w:color w:val="auto"/>
                <w:sz w:val="28"/>
                <w:szCs w:val="28"/>
                <w:lang w:val="kk-KZ"/>
              </w:rPr>
              <w:t>2</w:t>
            </w:r>
          </w:p>
        </w:tc>
      </w:tr>
      <w:tr w:rsidR="00F52516" w:rsidRPr="00484E5A" w14:paraId="08CE9847" w14:textId="77777777" w:rsidTr="004842DA">
        <w:trPr>
          <w:trHeight w:val="174"/>
        </w:trPr>
        <w:tc>
          <w:tcPr>
            <w:tcW w:w="593" w:type="dxa"/>
            <w:shd w:val="clear" w:color="auto" w:fill="FFFFFF"/>
          </w:tcPr>
          <w:p w14:paraId="61D95C4F" w14:textId="77777777" w:rsidR="00CC4FD0"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CC4FD0" w:rsidRPr="00484E5A">
              <w:rPr>
                <w:rFonts w:ascii="Times New Roman" w:hAnsi="Times New Roman" w:cs="Times New Roman"/>
                <w:bCs/>
                <w:color w:val="auto"/>
                <w:sz w:val="28"/>
                <w:szCs w:val="28"/>
              </w:rPr>
              <w:t>.2.4</w:t>
            </w:r>
          </w:p>
        </w:tc>
        <w:tc>
          <w:tcPr>
            <w:tcW w:w="8442" w:type="dxa"/>
            <w:shd w:val="clear" w:color="auto" w:fill="FFFFFF"/>
          </w:tcPr>
          <w:p w14:paraId="6AB73F74" w14:textId="77777777" w:rsidR="00CC4FD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CC4FD0" w:rsidRPr="00484E5A">
              <w:rPr>
                <w:rFonts w:ascii="Times New Roman" w:hAnsi="Times New Roman" w:cs="Times New Roman"/>
                <w:bCs/>
                <w:color w:val="auto"/>
                <w:sz w:val="28"/>
                <w:szCs w:val="28"/>
              </w:rPr>
              <w:t>Ана</w:t>
            </w:r>
            <w:r>
              <w:rPr>
                <w:rFonts w:ascii="Times New Roman" w:hAnsi="Times New Roman" w:cs="Times New Roman"/>
                <w:bCs/>
                <w:color w:val="auto"/>
                <w:sz w:val="28"/>
                <w:szCs w:val="28"/>
              </w:rPr>
              <w:t>лиз энергетических спектров…………</w:t>
            </w:r>
            <w:r w:rsidR="00CC4FD0" w:rsidRPr="00484E5A">
              <w:rPr>
                <w:rFonts w:ascii="Times New Roman" w:hAnsi="Times New Roman" w:cs="Times New Roman"/>
                <w:bCs/>
                <w:color w:val="auto"/>
                <w:sz w:val="28"/>
                <w:szCs w:val="28"/>
              </w:rPr>
              <w:t>…………………………</w:t>
            </w:r>
            <w:r>
              <w:rPr>
                <w:rFonts w:ascii="Times New Roman" w:hAnsi="Times New Roman" w:cs="Times New Roman"/>
                <w:bCs/>
                <w:color w:val="auto"/>
                <w:sz w:val="28"/>
                <w:szCs w:val="28"/>
              </w:rPr>
              <w:t>…</w:t>
            </w:r>
          </w:p>
        </w:tc>
        <w:tc>
          <w:tcPr>
            <w:tcW w:w="607" w:type="dxa"/>
            <w:shd w:val="clear" w:color="auto" w:fill="FFFFFF"/>
            <w:vAlign w:val="center"/>
          </w:tcPr>
          <w:p w14:paraId="130A2F8B" w14:textId="7AB9410B" w:rsidR="00CC4FD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5</w:t>
            </w:r>
            <w:r w:rsidR="004842DA">
              <w:rPr>
                <w:rFonts w:ascii="Times New Roman" w:hAnsi="Times New Roman" w:cs="Times New Roman"/>
                <w:bCs/>
                <w:color w:val="auto"/>
                <w:sz w:val="28"/>
                <w:szCs w:val="28"/>
                <w:lang w:val="kk-KZ"/>
              </w:rPr>
              <w:t>6</w:t>
            </w:r>
          </w:p>
        </w:tc>
      </w:tr>
      <w:tr w:rsidR="00F52516" w:rsidRPr="00484E5A" w14:paraId="0C934AC9" w14:textId="77777777" w:rsidTr="004842DA">
        <w:trPr>
          <w:trHeight w:val="174"/>
        </w:trPr>
        <w:tc>
          <w:tcPr>
            <w:tcW w:w="593" w:type="dxa"/>
            <w:shd w:val="clear" w:color="auto" w:fill="FFFFFF"/>
          </w:tcPr>
          <w:p w14:paraId="78B498C8" w14:textId="77777777" w:rsidR="00CC4FD0"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CC4FD0" w:rsidRPr="00484E5A">
              <w:rPr>
                <w:rFonts w:ascii="Times New Roman" w:hAnsi="Times New Roman" w:cs="Times New Roman"/>
                <w:bCs/>
                <w:color w:val="auto"/>
                <w:sz w:val="28"/>
                <w:szCs w:val="28"/>
              </w:rPr>
              <w:t>.2.5</w:t>
            </w:r>
          </w:p>
        </w:tc>
        <w:tc>
          <w:tcPr>
            <w:tcW w:w="8442" w:type="dxa"/>
            <w:shd w:val="clear" w:color="auto" w:fill="FFFFFF"/>
          </w:tcPr>
          <w:p w14:paraId="43562B50" w14:textId="77777777" w:rsidR="00CC4FD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CC4FD0" w:rsidRPr="00484E5A">
              <w:rPr>
                <w:rFonts w:ascii="Times New Roman" w:hAnsi="Times New Roman" w:cs="Times New Roman"/>
                <w:bCs/>
                <w:color w:val="auto"/>
                <w:sz w:val="28"/>
                <w:szCs w:val="28"/>
              </w:rPr>
              <w:t xml:space="preserve">Процедура определения угловых распределений </w:t>
            </w:r>
            <w:r w:rsidR="005266C0" w:rsidRPr="00484E5A">
              <w:rPr>
                <w:rFonts w:ascii="Times New Roman" w:hAnsi="Times New Roman" w:cs="Times New Roman"/>
                <w:bCs/>
                <w:i/>
                <w:color w:val="auto"/>
                <w:sz w:val="28"/>
                <w:szCs w:val="28"/>
              </w:rPr>
              <w:t>γ</w:t>
            </w:r>
            <w:r w:rsidR="00BF0C37" w:rsidRPr="00484E5A">
              <w:rPr>
                <w:rFonts w:ascii="Times New Roman" w:hAnsi="Times New Roman" w:cs="Times New Roman"/>
                <w:bCs/>
                <w:color w:val="auto"/>
                <w:sz w:val="28"/>
                <w:szCs w:val="28"/>
              </w:rPr>
              <w:t>-</w:t>
            </w:r>
            <w:r w:rsidR="00CC4FD0" w:rsidRPr="00484E5A">
              <w:rPr>
                <w:rFonts w:ascii="Times New Roman" w:hAnsi="Times New Roman" w:cs="Times New Roman"/>
                <w:bCs/>
                <w:color w:val="auto"/>
                <w:sz w:val="28"/>
                <w:szCs w:val="28"/>
              </w:rPr>
              <w:t>квантов и оценка систематических ошибок………………………………</w:t>
            </w:r>
            <w:proofErr w:type="gramStart"/>
            <w:r w:rsidR="00CC4FD0" w:rsidRPr="00484E5A">
              <w:rPr>
                <w:rFonts w:ascii="Times New Roman" w:hAnsi="Times New Roman" w:cs="Times New Roman"/>
                <w:bCs/>
                <w:color w:val="auto"/>
                <w:sz w:val="28"/>
                <w:szCs w:val="28"/>
              </w:rPr>
              <w:t>…….</w:t>
            </w:r>
            <w:proofErr w:type="gramEnd"/>
            <w:r w:rsidR="00CC4FD0" w:rsidRPr="00484E5A">
              <w:rPr>
                <w:rFonts w:ascii="Times New Roman" w:hAnsi="Times New Roman" w:cs="Times New Roman"/>
                <w:bCs/>
                <w:color w:val="auto"/>
                <w:sz w:val="28"/>
                <w:szCs w:val="28"/>
              </w:rPr>
              <w:t>…</w:t>
            </w:r>
            <w:r w:rsidR="000A603E">
              <w:rPr>
                <w:rFonts w:ascii="Times New Roman" w:hAnsi="Times New Roman" w:cs="Times New Roman"/>
                <w:bCs/>
                <w:color w:val="auto"/>
                <w:sz w:val="28"/>
                <w:szCs w:val="28"/>
              </w:rPr>
              <w:t>………</w:t>
            </w:r>
          </w:p>
        </w:tc>
        <w:tc>
          <w:tcPr>
            <w:tcW w:w="607" w:type="dxa"/>
            <w:shd w:val="clear" w:color="auto" w:fill="FFFFFF"/>
            <w:vAlign w:val="center"/>
          </w:tcPr>
          <w:p w14:paraId="5BC8833D" w14:textId="77777777" w:rsidR="000A603E" w:rsidRDefault="000A603E" w:rsidP="004940C2">
            <w:pPr>
              <w:rPr>
                <w:rFonts w:ascii="Times New Roman" w:hAnsi="Times New Roman" w:cs="Times New Roman"/>
                <w:bCs/>
                <w:color w:val="auto"/>
                <w:sz w:val="28"/>
                <w:szCs w:val="28"/>
              </w:rPr>
            </w:pPr>
          </w:p>
          <w:p w14:paraId="365F9992" w14:textId="3CD79D8D" w:rsidR="00CC4FD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6</w:t>
            </w:r>
            <w:r w:rsidR="004842DA">
              <w:rPr>
                <w:rFonts w:ascii="Times New Roman" w:hAnsi="Times New Roman" w:cs="Times New Roman"/>
                <w:bCs/>
                <w:color w:val="auto"/>
                <w:sz w:val="28"/>
                <w:szCs w:val="28"/>
                <w:lang w:val="kk-KZ"/>
              </w:rPr>
              <w:t>3</w:t>
            </w:r>
          </w:p>
        </w:tc>
      </w:tr>
      <w:tr w:rsidR="00F52516" w:rsidRPr="00484E5A" w14:paraId="6BA2D74C" w14:textId="77777777" w:rsidTr="004842DA">
        <w:trPr>
          <w:trHeight w:val="174"/>
        </w:trPr>
        <w:tc>
          <w:tcPr>
            <w:tcW w:w="593" w:type="dxa"/>
            <w:shd w:val="clear" w:color="auto" w:fill="FFFFFF"/>
          </w:tcPr>
          <w:p w14:paraId="09A8C535" w14:textId="77777777" w:rsidR="00C06AB3"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C06AB3" w:rsidRPr="00484E5A">
              <w:rPr>
                <w:rFonts w:ascii="Times New Roman" w:hAnsi="Times New Roman" w:cs="Times New Roman"/>
                <w:bCs/>
                <w:color w:val="auto"/>
                <w:sz w:val="28"/>
                <w:szCs w:val="28"/>
              </w:rPr>
              <w:t>.3</w:t>
            </w:r>
          </w:p>
        </w:tc>
        <w:tc>
          <w:tcPr>
            <w:tcW w:w="8442" w:type="dxa"/>
            <w:shd w:val="clear" w:color="auto" w:fill="FFFFFF"/>
          </w:tcPr>
          <w:p w14:paraId="2AA240F8" w14:textId="13E03EE7" w:rsidR="00C06AB3" w:rsidRPr="004842DA" w:rsidRDefault="00C06AB3" w:rsidP="004940C2">
            <w:pPr>
              <w:jc w:val="both"/>
              <w:rPr>
                <w:rFonts w:ascii="Times New Roman" w:hAnsi="Times New Roman" w:cs="Times New Roman"/>
                <w:bCs/>
                <w:color w:val="auto"/>
                <w:sz w:val="28"/>
                <w:szCs w:val="28"/>
                <w:lang w:val="kk-KZ"/>
              </w:rPr>
            </w:pPr>
            <w:r w:rsidRPr="00484E5A">
              <w:rPr>
                <w:rFonts w:ascii="Times New Roman" w:hAnsi="Times New Roman" w:cs="Times New Roman"/>
                <w:color w:val="auto"/>
                <w:sz w:val="28"/>
                <w:szCs w:val="28"/>
              </w:rPr>
              <w:t>Анализ данных, получаемых с полупроводниковых детекторов высокого разрешения</w:t>
            </w:r>
            <w:r w:rsidR="004842DA">
              <w:rPr>
                <w:rFonts w:ascii="Times New Roman" w:hAnsi="Times New Roman" w:cs="Times New Roman"/>
                <w:color w:val="auto"/>
                <w:sz w:val="28"/>
                <w:szCs w:val="28"/>
                <w:lang w:val="kk-KZ"/>
              </w:rPr>
              <w:t>...........................................................................</w:t>
            </w:r>
          </w:p>
        </w:tc>
        <w:tc>
          <w:tcPr>
            <w:tcW w:w="607" w:type="dxa"/>
            <w:shd w:val="clear" w:color="auto" w:fill="FFFFFF"/>
            <w:vAlign w:val="center"/>
          </w:tcPr>
          <w:p w14:paraId="36C403B0" w14:textId="77777777" w:rsidR="004842DA" w:rsidRDefault="004842DA" w:rsidP="004940C2">
            <w:pPr>
              <w:rPr>
                <w:rFonts w:ascii="Times New Roman" w:hAnsi="Times New Roman" w:cs="Times New Roman"/>
                <w:bCs/>
                <w:color w:val="auto"/>
                <w:sz w:val="28"/>
                <w:szCs w:val="28"/>
                <w:lang w:val="kk-KZ"/>
              </w:rPr>
            </w:pPr>
          </w:p>
          <w:p w14:paraId="2DA34535" w14:textId="3D4B7BFC" w:rsidR="00C06AB3"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6</w:t>
            </w:r>
            <w:r w:rsidR="004842DA">
              <w:rPr>
                <w:rFonts w:ascii="Times New Roman" w:hAnsi="Times New Roman" w:cs="Times New Roman"/>
                <w:bCs/>
                <w:color w:val="auto"/>
                <w:sz w:val="28"/>
                <w:szCs w:val="28"/>
                <w:lang w:val="kk-KZ"/>
              </w:rPr>
              <w:t>6</w:t>
            </w:r>
          </w:p>
        </w:tc>
      </w:tr>
      <w:tr w:rsidR="00F52516" w:rsidRPr="00484E5A" w14:paraId="0A2EA276" w14:textId="77777777" w:rsidTr="004842DA">
        <w:trPr>
          <w:trHeight w:val="174"/>
        </w:trPr>
        <w:tc>
          <w:tcPr>
            <w:tcW w:w="593" w:type="dxa"/>
            <w:shd w:val="clear" w:color="auto" w:fill="FFFFFF"/>
          </w:tcPr>
          <w:p w14:paraId="612A5EAA" w14:textId="77777777" w:rsidR="005F15D8" w:rsidRPr="00484E5A" w:rsidRDefault="00BA783A"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3</w:t>
            </w:r>
            <w:r w:rsidR="005F15D8" w:rsidRPr="00484E5A">
              <w:rPr>
                <w:rFonts w:ascii="Times New Roman" w:hAnsi="Times New Roman" w:cs="Times New Roman"/>
                <w:bCs/>
                <w:color w:val="auto"/>
                <w:sz w:val="28"/>
                <w:szCs w:val="28"/>
              </w:rPr>
              <w:t>.3.1</w:t>
            </w:r>
          </w:p>
        </w:tc>
        <w:tc>
          <w:tcPr>
            <w:tcW w:w="8442" w:type="dxa"/>
            <w:shd w:val="clear" w:color="auto" w:fill="FFFFFF"/>
          </w:tcPr>
          <w:p w14:paraId="317E9ADE" w14:textId="77777777" w:rsidR="005F15D8" w:rsidRPr="00484E5A" w:rsidRDefault="005F15D8" w:rsidP="004940C2">
            <w:pPr>
              <w:jc w:val="both"/>
              <w:rPr>
                <w:rFonts w:ascii="Times New Roman" w:hAnsi="Times New Roman" w:cs="Times New Roman"/>
                <w:color w:val="auto"/>
                <w:sz w:val="28"/>
                <w:szCs w:val="28"/>
              </w:rPr>
            </w:pPr>
            <w:r w:rsidRPr="00484E5A">
              <w:rPr>
                <w:rFonts w:ascii="Times New Roman" w:hAnsi="Times New Roman" w:cs="Times New Roman"/>
                <w:color w:val="auto"/>
                <w:sz w:val="28"/>
                <w:szCs w:val="28"/>
              </w:rPr>
              <w:t xml:space="preserve">Определение выходов </w:t>
            </w:r>
            <w:r w:rsidRPr="00484E5A">
              <w:rPr>
                <w:rFonts w:ascii="Times New Roman" w:hAnsi="Times New Roman" w:cs="Times New Roman"/>
                <w:i/>
                <w:color w:val="auto"/>
                <w:sz w:val="28"/>
                <w:szCs w:val="28"/>
              </w:rPr>
              <w:t>γ</w:t>
            </w:r>
            <w:r w:rsidRPr="00484E5A">
              <w:rPr>
                <w:rFonts w:ascii="Times New Roman" w:hAnsi="Times New Roman" w:cs="Times New Roman"/>
                <w:color w:val="auto"/>
                <w:sz w:val="28"/>
                <w:szCs w:val="28"/>
              </w:rPr>
              <w:t>-квантов и оценка систематических ошибок</w:t>
            </w:r>
          </w:p>
        </w:tc>
        <w:tc>
          <w:tcPr>
            <w:tcW w:w="607" w:type="dxa"/>
            <w:shd w:val="clear" w:color="auto" w:fill="FFFFFF"/>
            <w:vAlign w:val="center"/>
          </w:tcPr>
          <w:p w14:paraId="6107FAD5" w14:textId="3D2CAD09" w:rsidR="005F15D8"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4842DA">
              <w:rPr>
                <w:rFonts w:ascii="Times New Roman" w:hAnsi="Times New Roman" w:cs="Times New Roman"/>
                <w:bCs/>
                <w:color w:val="auto"/>
                <w:sz w:val="28"/>
                <w:szCs w:val="28"/>
                <w:lang w:val="kk-KZ"/>
              </w:rPr>
              <w:t>69</w:t>
            </w:r>
          </w:p>
        </w:tc>
      </w:tr>
      <w:tr w:rsidR="0075776D" w:rsidRPr="00484E5A" w14:paraId="2118EE1C" w14:textId="77777777" w:rsidTr="004842DA">
        <w:trPr>
          <w:trHeight w:val="174"/>
        </w:trPr>
        <w:tc>
          <w:tcPr>
            <w:tcW w:w="9035" w:type="dxa"/>
            <w:gridSpan w:val="2"/>
            <w:shd w:val="clear" w:color="auto" w:fill="FFFFFF"/>
          </w:tcPr>
          <w:p w14:paraId="3A1B3D9E" w14:textId="77777777" w:rsidR="008A6C40" w:rsidRPr="000A603E" w:rsidRDefault="008A6C40" w:rsidP="004940C2">
            <w:pPr>
              <w:pStyle w:val="a5"/>
              <w:numPr>
                <w:ilvl w:val="0"/>
                <w:numId w:val="35"/>
              </w:numPr>
              <w:ind w:left="1" w:firstLine="0"/>
              <w:jc w:val="both"/>
              <w:rPr>
                <w:rFonts w:ascii="Times New Roman" w:hAnsi="Times New Roman" w:cs="Times New Roman"/>
                <w:bCs/>
                <w:color w:val="auto"/>
                <w:sz w:val="28"/>
                <w:szCs w:val="28"/>
              </w:rPr>
            </w:pPr>
            <w:r w:rsidRPr="000A603E">
              <w:rPr>
                <w:rFonts w:ascii="Times New Roman" w:hAnsi="Times New Roman" w:cs="Times New Roman"/>
                <w:b/>
                <w:bCs/>
                <w:color w:val="auto"/>
                <w:sz w:val="28"/>
                <w:szCs w:val="28"/>
              </w:rPr>
              <w:t xml:space="preserve">ОБСУЖДЕНИЕ </w:t>
            </w:r>
            <w:r w:rsidR="000A603E">
              <w:rPr>
                <w:rFonts w:ascii="Times New Roman" w:hAnsi="Times New Roman" w:cs="Times New Roman"/>
                <w:b/>
                <w:bCs/>
                <w:color w:val="auto"/>
                <w:sz w:val="28"/>
                <w:szCs w:val="28"/>
              </w:rPr>
              <w:t>РЕ</w:t>
            </w:r>
            <w:r w:rsidRPr="000A603E">
              <w:rPr>
                <w:rFonts w:ascii="Times New Roman" w:hAnsi="Times New Roman" w:cs="Times New Roman"/>
                <w:b/>
                <w:bCs/>
                <w:color w:val="auto"/>
                <w:sz w:val="28"/>
                <w:szCs w:val="28"/>
              </w:rPr>
              <w:t>ЗУЛЬТАТОВ</w:t>
            </w:r>
            <w:r w:rsidRPr="000A603E">
              <w:rPr>
                <w:rFonts w:ascii="Times New Roman" w:hAnsi="Times New Roman" w:cs="Times New Roman"/>
                <w:bCs/>
                <w:color w:val="auto"/>
                <w:sz w:val="28"/>
                <w:szCs w:val="28"/>
              </w:rPr>
              <w:t>………………………………….</w:t>
            </w:r>
          </w:p>
        </w:tc>
        <w:tc>
          <w:tcPr>
            <w:tcW w:w="607" w:type="dxa"/>
            <w:shd w:val="clear" w:color="auto" w:fill="FFFFFF"/>
            <w:vAlign w:val="center"/>
          </w:tcPr>
          <w:p w14:paraId="4217AB71" w14:textId="227E5580"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D95948">
              <w:rPr>
                <w:rFonts w:ascii="Times New Roman" w:hAnsi="Times New Roman" w:cs="Times New Roman"/>
                <w:bCs/>
                <w:color w:val="auto"/>
                <w:sz w:val="28"/>
                <w:szCs w:val="28"/>
              </w:rPr>
              <w:t>7</w:t>
            </w:r>
            <w:r w:rsidR="004842DA">
              <w:rPr>
                <w:rFonts w:ascii="Times New Roman" w:hAnsi="Times New Roman" w:cs="Times New Roman"/>
                <w:bCs/>
                <w:color w:val="auto"/>
                <w:sz w:val="28"/>
                <w:szCs w:val="28"/>
                <w:lang w:val="kk-KZ"/>
              </w:rPr>
              <w:t>1</w:t>
            </w:r>
          </w:p>
        </w:tc>
      </w:tr>
      <w:tr w:rsidR="00F52516" w:rsidRPr="00484E5A" w14:paraId="1F9C2F8B" w14:textId="77777777" w:rsidTr="004842DA">
        <w:trPr>
          <w:trHeight w:val="174"/>
        </w:trPr>
        <w:tc>
          <w:tcPr>
            <w:tcW w:w="593" w:type="dxa"/>
            <w:shd w:val="clear" w:color="auto" w:fill="FFFFFF"/>
          </w:tcPr>
          <w:p w14:paraId="54737CC4" w14:textId="77777777" w:rsidR="0075776D" w:rsidRPr="00484E5A" w:rsidRDefault="00545C32"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4</w:t>
            </w:r>
            <w:r w:rsidR="0075776D" w:rsidRPr="00484E5A">
              <w:rPr>
                <w:rFonts w:ascii="Times New Roman" w:hAnsi="Times New Roman" w:cs="Times New Roman"/>
                <w:bCs/>
                <w:color w:val="auto"/>
                <w:sz w:val="28"/>
                <w:szCs w:val="28"/>
              </w:rPr>
              <w:t>.1</w:t>
            </w:r>
          </w:p>
        </w:tc>
        <w:tc>
          <w:tcPr>
            <w:tcW w:w="8442" w:type="dxa"/>
            <w:shd w:val="clear" w:color="auto" w:fill="FFFFFF"/>
          </w:tcPr>
          <w:p w14:paraId="6D8647D0" w14:textId="77777777" w:rsidR="0075776D"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sz w:val="28"/>
                <w:szCs w:val="28"/>
              </w:rPr>
              <w:t xml:space="preserve"> </w:t>
            </w:r>
            <w:r w:rsidR="0075776D" w:rsidRPr="00484E5A">
              <w:rPr>
                <w:rFonts w:ascii="Times New Roman" w:hAnsi="Times New Roman" w:cs="Times New Roman"/>
                <w:sz w:val="28"/>
                <w:szCs w:val="28"/>
              </w:rPr>
              <w:t xml:space="preserve">Характеристики </w:t>
            </w:r>
            <w:r w:rsidR="005266C0" w:rsidRPr="00484E5A">
              <w:rPr>
                <w:rFonts w:ascii="Times New Roman" w:hAnsi="Times New Roman" w:cs="Times New Roman"/>
                <w:bCs/>
                <w:i/>
                <w:color w:val="auto"/>
                <w:sz w:val="28"/>
                <w:szCs w:val="28"/>
              </w:rPr>
              <w:t>γ</w:t>
            </w:r>
            <w:r w:rsidR="0075776D" w:rsidRPr="00484E5A">
              <w:rPr>
                <w:rFonts w:ascii="Times New Roman" w:hAnsi="Times New Roman" w:cs="Times New Roman"/>
                <w:sz w:val="28"/>
                <w:szCs w:val="28"/>
              </w:rPr>
              <w:t>-излучения в реакции (</w:t>
            </w:r>
            <w:r w:rsidR="0075776D" w:rsidRPr="00484E5A">
              <w:rPr>
                <w:rFonts w:ascii="Cambria Math" w:hAnsi="Cambria Math" w:cs="Cambria Math"/>
                <w:sz w:val="28"/>
                <w:szCs w:val="28"/>
              </w:rPr>
              <w:t>𝑛</w:t>
            </w:r>
            <w:r w:rsidR="0075776D" w:rsidRPr="00484E5A">
              <w:rPr>
                <w:rFonts w:ascii="Times New Roman" w:hAnsi="Times New Roman" w:cs="Times New Roman"/>
                <w:sz w:val="28"/>
                <w:szCs w:val="28"/>
              </w:rPr>
              <w:t xml:space="preserve">, </w:t>
            </w:r>
            <w:r w:rsidR="0075776D" w:rsidRPr="00484E5A">
              <w:rPr>
                <w:rFonts w:ascii="Cambria Math" w:hAnsi="Cambria Math" w:cs="Cambria Math"/>
                <w:sz w:val="28"/>
                <w:szCs w:val="28"/>
              </w:rPr>
              <w:t>𝑛</w:t>
            </w:r>
            <w:proofErr w:type="gramStart"/>
            <w:r w:rsidR="0075776D" w:rsidRPr="00484E5A">
              <w:rPr>
                <w:rFonts w:ascii="Times New Roman" w:hAnsi="Times New Roman" w:cs="Times New Roman"/>
                <w:sz w:val="28"/>
                <w:szCs w:val="28"/>
              </w:rPr>
              <w:t>′ )</w:t>
            </w:r>
            <w:proofErr w:type="gramEnd"/>
            <w:r w:rsidR="0075776D" w:rsidRPr="00484E5A">
              <w:rPr>
                <w:rFonts w:ascii="Times New Roman" w:hAnsi="Times New Roman" w:cs="Times New Roman"/>
                <w:sz w:val="28"/>
                <w:szCs w:val="28"/>
              </w:rPr>
              <w:t xml:space="preserve"> на ядрах </w:t>
            </w:r>
            <w:r w:rsidR="0075776D" w:rsidRPr="00484E5A">
              <w:rPr>
                <w:rFonts w:ascii="Times New Roman" w:hAnsi="Times New Roman" w:cs="Times New Roman"/>
                <w:bCs/>
                <w:color w:val="auto"/>
                <w:sz w:val="28"/>
                <w:szCs w:val="28"/>
              </w:rPr>
              <w:t>Na</w:t>
            </w:r>
            <w:r w:rsidR="0075776D" w:rsidRPr="00484E5A">
              <w:rPr>
                <w:rFonts w:ascii="Times New Roman" w:hAnsi="Times New Roman" w:cs="Times New Roman"/>
                <w:sz w:val="28"/>
                <w:szCs w:val="28"/>
              </w:rPr>
              <w:t>, P, S,</w:t>
            </w:r>
            <w:r w:rsidR="0075776D" w:rsidRPr="00484E5A">
              <w:rPr>
                <w:rFonts w:ascii="Times New Roman" w:hAnsi="Times New Roman" w:cs="Times New Roman"/>
                <w:bCs/>
                <w:color w:val="auto"/>
                <w:sz w:val="28"/>
                <w:szCs w:val="28"/>
              </w:rPr>
              <w:t xml:space="preserve"> Cl</w:t>
            </w:r>
          </w:p>
        </w:tc>
        <w:tc>
          <w:tcPr>
            <w:tcW w:w="607" w:type="dxa"/>
            <w:shd w:val="clear" w:color="auto" w:fill="FFFFFF"/>
            <w:vAlign w:val="center"/>
          </w:tcPr>
          <w:p w14:paraId="537DE3E2" w14:textId="7863685D" w:rsidR="0075776D"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D95948">
              <w:rPr>
                <w:rFonts w:ascii="Times New Roman" w:hAnsi="Times New Roman" w:cs="Times New Roman"/>
                <w:bCs/>
                <w:color w:val="auto"/>
                <w:sz w:val="28"/>
                <w:szCs w:val="28"/>
              </w:rPr>
              <w:t>7</w:t>
            </w:r>
            <w:r w:rsidR="004842DA">
              <w:rPr>
                <w:rFonts w:ascii="Times New Roman" w:hAnsi="Times New Roman" w:cs="Times New Roman"/>
                <w:bCs/>
                <w:color w:val="auto"/>
                <w:sz w:val="28"/>
                <w:szCs w:val="28"/>
                <w:lang w:val="kk-KZ"/>
              </w:rPr>
              <w:t>1</w:t>
            </w:r>
          </w:p>
        </w:tc>
      </w:tr>
      <w:tr w:rsidR="00F52516" w:rsidRPr="00484E5A" w14:paraId="69605367" w14:textId="77777777" w:rsidTr="004842DA">
        <w:trPr>
          <w:trHeight w:val="174"/>
        </w:trPr>
        <w:tc>
          <w:tcPr>
            <w:tcW w:w="593" w:type="dxa"/>
            <w:shd w:val="clear" w:color="auto" w:fill="FFFFFF"/>
          </w:tcPr>
          <w:p w14:paraId="45D8A430" w14:textId="77777777" w:rsidR="008A6C40" w:rsidRPr="00484E5A" w:rsidRDefault="00545C32"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4</w:t>
            </w:r>
            <w:r w:rsidR="008A6C40" w:rsidRPr="00484E5A">
              <w:rPr>
                <w:rFonts w:ascii="Times New Roman" w:hAnsi="Times New Roman" w:cs="Times New Roman"/>
                <w:bCs/>
                <w:color w:val="auto"/>
                <w:sz w:val="28"/>
                <w:szCs w:val="28"/>
              </w:rPr>
              <w:t>.1</w:t>
            </w:r>
            <w:r w:rsidR="0075776D" w:rsidRPr="00484E5A">
              <w:rPr>
                <w:rFonts w:ascii="Times New Roman" w:hAnsi="Times New Roman" w:cs="Times New Roman"/>
                <w:bCs/>
                <w:color w:val="auto"/>
                <w:sz w:val="28"/>
                <w:szCs w:val="28"/>
              </w:rPr>
              <w:t>.1</w:t>
            </w:r>
          </w:p>
        </w:tc>
        <w:tc>
          <w:tcPr>
            <w:tcW w:w="8442" w:type="dxa"/>
            <w:shd w:val="clear" w:color="auto" w:fill="FFFFFF"/>
          </w:tcPr>
          <w:p w14:paraId="231FA439"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75776D" w:rsidRPr="00484E5A">
              <w:rPr>
                <w:rFonts w:ascii="Times New Roman" w:hAnsi="Times New Roman" w:cs="Times New Roman"/>
                <w:bCs/>
                <w:color w:val="auto"/>
                <w:sz w:val="28"/>
                <w:szCs w:val="28"/>
              </w:rPr>
              <w:t>Н</w:t>
            </w:r>
            <w:r w:rsidR="00241EDD" w:rsidRPr="00484E5A">
              <w:rPr>
                <w:rFonts w:ascii="Times New Roman" w:hAnsi="Times New Roman" w:cs="Times New Roman"/>
                <w:bCs/>
                <w:color w:val="auto"/>
                <w:sz w:val="28"/>
                <w:szCs w:val="28"/>
              </w:rPr>
              <w:t>еупругое рассеяние нейтронов на натрии</w:t>
            </w:r>
            <w:r w:rsidR="0075776D" w:rsidRPr="00484E5A">
              <w:rPr>
                <w:rFonts w:ascii="Times New Roman" w:hAnsi="Times New Roman" w:cs="Times New Roman"/>
                <w:bCs/>
                <w:color w:val="auto"/>
                <w:sz w:val="28"/>
                <w:szCs w:val="28"/>
              </w:rPr>
              <w:t>……………………………</w:t>
            </w:r>
          </w:p>
        </w:tc>
        <w:tc>
          <w:tcPr>
            <w:tcW w:w="607" w:type="dxa"/>
            <w:shd w:val="clear" w:color="auto" w:fill="FFFFFF"/>
            <w:vAlign w:val="center"/>
          </w:tcPr>
          <w:p w14:paraId="0FEBEFEF" w14:textId="76F3A383"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D95948">
              <w:rPr>
                <w:rFonts w:ascii="Times New Roman" w:hAnsi="Times New Roman" w:cs="Times New Roman"/>
                <w:bCs/>
                <w:color w:val="auto"/>
                <w:sz w:val="28"/>
                <w:szCs w:val="28"/>
              </w:rPr>
              <w:t>7</w:t>
            </w:r>
            <w:r w:rsidR="004842DA">
              <w:rPr>
                <w:rFonts w:ascii="Times New Roman" w:hAnsi="Times New Roman" w:cs="Times New Roman"/>
                <w:bCs/>
                <w:color w:val="auto"/>
                <w:sz w:val="28"/>
                <w:szCs w:val="28"/>
                <w:lang w:val="kk-KZ"/>
              </w:rPr>
              <w:t>2</w:t>
            </w:r>
          </w:p>
        </w:tc>
      </w:tr>
      <w:tr w:rsidR="00F52516" w:rsidRPr="00484E5A" w14:paraId="5A8FD05F" w14:textId="77777777" w:rsidTr="004842DA">
        <w:trPr>
          <w:trHeight w:val="174"/>
        </w:trPr>
        <w:tc>
          <w:tcPr>
            <w:tcW w:w="593" w:type="dxa"/>
            <w:shd w:val="clear" w:color="auto" w:fill="FFFFFF"/>
          </w:tcPr>
          <w:p w14:paraId="2F6C7D5F" w14:textId="77777777" w:rsidR="008A6C40" w:rsidRPr="00484E5A" w:rsidRDefault="00545C32"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4</w:t>
            </w:r>
            <w:r w:rsidR="0075776D" w:rsidRPr="00484E5A">
              <w:rPr>
                <w:rFonts w:ascii="Times New Roman" w:hAnsi="Times New Roman" w:cs="Times New Roman"/>
                <w:bCs/>
                <w:color w:val="auto"/>
                <w:sz w:val="28"/>
                <w:szCs w:val="28"/>
              </w:rPr>
              <w:t>.1.2</w:t>
            </w:r>
          </w:p>
        </w:tc>
        <w:tc>
          <w:tcPr>
            <w:tcW w:w="8442" w:type="dxa"/>
            <w:shd w:val="clear" w:color="auto" w:fill="FFFFFF"/>
          </w:tcPr>
          <w:p w14:paraId="70126F04"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75776D" w:rsidRPr="00484E5A">
              <w:rPr>
                <w:rFonts w:ascii="Times New Roman" w:hAnsi="Times New Roman" w:cs="Times New Roman"/>
                <w:bCs/>
                <w:color w:val="auto"/>
                <w:sz w:val="28"/>
                <w:szCs w:val="28"/>
              </w:rPr>
              <w:t>Н</w:t>
            </w:r>
            <w:r w:rsidR="00241EDD" w:rsidRPr="00484E5A">
              <w:rPr>
                <w:rFonts w:ascii="Times New Roman" w:hAnsi="Times New Roman" w:cs="Times New Roman"/>
                <w:bCs/>
                <w:color w:val="auto"/>
                <w:sz w:val="28"/>
                <w:szCs w:val="28"/>
              </w:rPr>
              <w:t>еупругое рассеяние нейтронов на фосфоре ….</w:t>
            </w:r>
            <w:r w:rsidR="0075776D" w:rsidRPr="00484E5A">
              <w:rPr>
                <w:rFonts w:ascii="Times New Roman" w:hAnsi="Times New Roman" w:cs="Times New Roman"/>
                <w:sz w:val="28"/>
                <w:szCs w:val="28"/>
              </w:rPr>
              <w:t>…………</w:t>
            </w:r>
            <w:r>
              <w:rPr>
                <w:rFonts w:ascii="Times New Roman" w:hAnsi="Times New Roman" w:cs="Times New Roman"/>
                <w:sz w:val="28"/>
                <w:szCs w:val="28"/>
              </w:rPr>
              <w:t>…………..</w:t>
            </w:r>
          </w:p>
        </w:tc>
        <w:tc>
          <w:tcPr>
            <w:tcW w:w="607" w:type="dxa"/>
            <w:shd w:val="clear" w:color="auto" w:fill="FFFFFF"/>
            <w:vAlign w:val="center"/>
          </w:tcPr>
          <w:p w14:paraId="0E39CD90" w14:textId="311D4371"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7</w:t>
            </w:r>
            <w:r w:rsidR="004842DA">
              <w:rPr>
                <w:rFonts w:ascii="Times New Roman" w:hAnsi="Times New Roman" w:cs="Times New Roman"/>
                <w:bCs/>
                <w:color w:val="auto"/>
                <w:sz w:val="28"/>
                <w:szCs w:val="28"/>
                <w:lang w:val="kk-KZ"/>
              </w:rPr>
              <w:t>8</w:t>
            </w:r>
          </w:p>
        </w:tc>
      </w:tr>
      <w:tr w:rsidR="00F52516" w:rsidRPr="00484E5A" w14:paraId="3730F65D" w14:textId="77777777" w:rsidTr="004842DA">
        <w:trPr>
          <w:trHeight w:val="174"/>
        </w:trPr>
        <w:tc>
          <w:tcPr>
            <w:tcW w:w="593" w:type="dxa"/>
            <w:shd w:val="clear" w:color="auto" w:fill="FFFFFF"/>
          </w:tcPr>
          <w:p w14:paraId="5A39BC27" w14:textId="460D980E" w:rsidR="0075776D" w:rsidRPr="00484E5A" w:rsidRDefault="00545C32"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4</w:t>
            </w:r>
            <w:r w:rsidR="0075776D" w:rsidRPr="00484E5A">
              <w:rPr>
                <w:rFonts w:ascii="Times New Roman" w:hAnsi="Times New Roman" w:cs="Times New Roman"/>
                <w:bCs/>
                <w:color w:val="auto"/>
                <w:sz w:val="28"/>
                <w:szCs w:val="28"/>
              </w:rPr>
              <w:t>.</w:t>
            </w:r>
            <w:r w:rsidR="00D95948">
              <w:rPr>
                <w:rFonts w:ascii="Times New Roman" w:hAnsi="Times New Roman" w:cs="Times New Roman"/>
                <w:bCs/>
                <w:color w:val="auto"/>
                <w:sz w:val="28"/>
                <w:szCs w:val="28"/>
              </w:rPr>
              <w:t>1</w:t>
            </w:r>
            <w:r w:rsidR="0075776D" w:rsidRPr="00484E5A">
              <w:rPr>
                <w:rFonts w:ascii="Times New Roman" w:hAnsi="Times New Roman" w:cs="Times New Roman"/>
                <w:bCs/>
                <w:color w:val="auto"/>
                <w:sz w:val="28"/>
                <w:szCs w:val="28"/>
              </w:rPr>
              <w:t>.3</w:t>
            </w:r>
          </w:p>
        </w:tc>
        <w:tc>
          <w:tcPr>
            <w:tcW w:w="8442" w:type="dxa"/>
            <w:shd w:val="clear" w:color="auto" w:fill="FFFFFF"/>
          </w:tcPr>
          <w:p w14:paraId="73F416BB"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75776D" w:rsidRPr="00484E5A">
              <w:rPr>
                <w:rFonts w:ascii="Times New Roman" w:hAnsi="Times New Roman" w:cs="Times New Roman"/>
                <w:bCs/>
                <w:color w:val="auto"/>
                <w:sz w:val="28"/>
                <w:szCs w:val="28"/>
              </w:rPr>
              <w:t>Н</w:t>
            </w:r>
            <w:r w:rsidR="00241EDD" w:rsidRPr="00484E5A">
              <w:rPr>
                <w:rFonts w:ascii="Times New Roman" w:hAnsi="Times New Roman" w:cs="Times New Roman"/>
                <w:bCs/>
                <w:color w:val="auto"/>
                <w:sz w:val="28"/>
                <w:szCs w:val="28"/>
              </w:rPr>
              <w:t>еупругое рассеяние нейтронов на сере</w:t>
            </w:r>
            <w:r w:rsidR="00447BFF" w:rsidRPr="00484E5A">
              <w:rPr>
                <w:rFonts w:ascii="Times New Roman" w:hAnsi="Times New Roman" w:cs="Times New Roman"/>
                <w:sz w:val="28"/>
                <w:szCs w:val="28"/>
              </w:rPr>
              <w:t>……</w:t>
            </w:r>
            <w:r w:rsidR="00241EDD" w:rsidRPr="00484E5A">
              <w:rPr>
                <w:rFonts w:ascii="Times New Roman" w:hAnsi="Times New Roman" w:cs="Times New Roman"/>
                <w:sz w:val="28"/>
                <w:szCs w:val="28"/>
              </w:rPr>
              <w:t>…</w:t>
            </w:r>
            <w:r w:rsidR="00447BFF" w:rsidRPr="00484E5A">
              <w:rPr>
                <w:rFonts w:ascii="Times New Roman" w:hAnsi="Times New Roman" w:cs="Times New Roman"/>
                <w:sz w:val="28"/>
                <w:szCs w:val="28"/>
              </w:rPr>
              <w:t>……………………</w:t>
            </w:r>
            <w:r w:rsidR="002574D0" w:rsidRPr="00484E5A">
              <w:rPr>
                <w:rFonts w:ascii="Times New Roman" w:hAnsi="Times New Roman" w:cs="Times New Roman"/>
                <w:sz w:val="28"/>
                <w:szCs w:val="28"/>
              </w:rPr>
              <w:t>….</w:t>
            </w:r>
          </w:p>
        </w:tc>
        <w:tc>
          <w:tcPr>
            <w:tcW w:w="607" w:type="dxa"/>
            <w:shd w:val="clear" w:color="auto" w:fill="FFFFFF"/>
            <w:vAlign w:val="center"/>
          </w:tcPr>
          <w:p w14:paraId="7618F9B8" w14:textId="08777BA0"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8</w:t>
            </w:r>
            <w:r w:rsidR="004842DA">
              <w:rPr>
                <w:rFonts w:ascii="Times New Roman" w:hAnsi="Times New Roman" w:cs="Times New Roman"/>
                <w:bCs/>
                <w:color w:val="auto"/>
                <w:sz w:val="28"/>
                <w:szCs w:val="28"/>
                <w:lang w:val="kk-KZ"/>
              </w:rPr>
              <w:t>2</w:t>
            </w:r>
          </w:p>
        </w:tc>
      </w:tr>
      <w:tr w:rsidR="00F52516" w:rsidRPr="00484E5A" w14:paraId="7824396D" w14:textId="77777777" w:rsidTr="004842DA">
        <w:trPr>
          <w:trHeight w:val="174"/>
        </w:trPr>
        <w:tc>
          <w:tcPr>
            <w:tcW w:w="593" w:type="dxa"/>
            <w:shd w:val="clear" w:color="auto" w:fill="FFFFFF"/>
          </w:tcPr>
          <w:p w14:paraId="6C6824A0" w14:textId="18F5F435" w:rsidR="008A6C40" w:rsidRPr="00484E5A" w:rsidRDefault="00545C32" w:rsidP="004940C2">
            <w:pPr>
              <w:jc w:val="both"/>
              <w:rPr>
                <w:rFonts w:ascii="Times New Roman" w:hAnsi="Times New Roman" w:cs="Times New Roman"/>
                <w:bCs/>
                <w:color w:val="auto"/>
                <w:sz w:val="28"/>
                <w:szCs w:val="28"/>
              </w:rPr>
            </w:pPr>
            <w:r w:rsidRPr="00484E5A">
              <w:rPr>
                <w:rFonts w:ascii="Times New Roman" w:hAnsi="Times New Roman" w:cs="Times New Roman"/>
                <w:bCs/>
                <w:color w:val="auto"/>
                <w:sz w:val="28"/>
                <w:szCs w:val="28"/>
              </w:rPr>
              <w:t>4</w:t>
            </w:r>
            <w:r w:rsidR="0075776D" w:rsidRPr="00484E5A">
              <w:rPr>
                <w:rFonts w:ascii="Times New Roman" w:hAnsi="Times New Roman" w:cs="Times New Roman"/>
                <w:bCs/>
                <w:color w:val="auto"/>
                <w:sz w:val="28"/>
                <w:szCs w:val="28"/>
              </w:rPr>
              <w:t>.</w:t>
            </w:r>
            <w:r w:rsidR="00D95948">
              <w:rPr>
                <w:rFonts w:ascii="Times New Roman" w:hAnsi="Times New Roman" w:cs="Times New Roman"/>
                <w:bCs/>
                <w:color w:val="auto"/>
                <w:sz w:val="28"/>
                <w:szCs w:val="28"/>
              </w:rPr>
              <w:t>1</w:t>
            </w:r>
            <w:r w:rsidR="0075776D" w:rsidRPr="00484E5A">
              <w:rPr>
                <w:rFonts w:ascii="Times New Roman" w:hAnsi="Times New Roman" w:cs="Times New Roman"/>
                <w:bCs/>
                <w:color w:val="auto"/>
                <w:sz w:val="28"/>
                <w:szCs w:val="28"/>
              </w:rPr>
              <w:t>.4</w:t>
            </w:r>
          </w:p>
        </w:tc>
        <w:tc>
          <w:tcPr>
            <w:tcW w:w="8442" w:type="dxa"/>
            <w:shd w:val="clear" w:color="auto" w:fill="FFFFFF"/>
          </w:tcPr>
          <w:p w14:paraId="7251FBF8" w14:textId="77777777" w:rsidR="008A6C40" w:rsidRPr="00484E5A" w:rsidRDefault="00F52516" w:rsidP="004940C2">
            <w:pPr>
              <w:jc w:val="both"/>
              <w:rPr>
                <w:rFonts w:ascii="Times New Roman" w:hAnsi="Times New Roman" w:cs="Times New Roman"/>
                <w:bCs/>
                <w:color w:val="auto"/>
                <w:sz w:val="28"/>
                <w:szCs w:val="28"/>
              </w:rPr>
            </w:pPr>
            <w:r>
              <w:rPr>
                <w:rFonts w:ascii="Times New Roman" w:hAnsi="Times New Roman" w:cs="Times New Roman"/>
                <w:bCs/>
                <w:color w:val="auto"/>
                <w:sz w:val="28"/>
                <w:szCs w:val="28"/>
              </w:rPr>
              <w:t xml:space="preserve"> </w:t>
            </w:r>
            <w:r w:rsidR="0075776D" w:rsidRPr="00484E5A">
              <w:rPr>
                <w:rFonts w:ascii="Times New Roman" w:hAnsi="Times New Roman" w:cs="Times New Roman"/>
                <w:bCs/>
                <w:color w:val="auto"/>
                <w:sz w:val="28"/>
                <w:szCs w:val="28"/>
              </w:rPr>
              <w:t>Н</w:t>
            </w:r>
            <w:r w:rsidR="00241EDD" w:rsidRPr="00484E5A">
              <w:rPr>
                <w:rFonts w:ascii="Times New Roman" w:hAnsi="Times New Roman" w:cs="Times New Roman"/>
                <w:bCs/>
                <w:color w:val="auto"/>
                <w:sz w:val="28"/>
                <w:szCs w:val="28"/>
              </w:rPr>
              <w:t xml:space="preserve">еупругое рассеяние нейтронов на хлоре </w:t>
            </w:r>
            <w:r w:rsidR="0075776D" w:rsidRPr="00484E5A">
              <w:rPr>
                <w:rFonts w:ascii="Times New Roman" w:hAnsi="Times New Roman" w:cs="Times New Roman"/>
                <w:bCs/>
                <w:color w:val="auto"/>
                <w:sz w:val="28"/>
                <w:szCs w:val="28"/>
              </w:rPr>
              <w:t>…………………………….</w:t>
            </w:r>
          </w:p>
        </w:tc>
        <w:tc>
          <w:tcPr>
            <w:tcW w:w="607" w:type="dxa"/>
            <w:shd w:val="clear" w:color="auto" w:fill="FFFFFF"/>
            <w:vAlign w:val="center"/>
          </w:tcPr>
          <w:p w14:paraId="4E3C3E06" w14:textId="0EEAEA26"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D95948">
              <w:rPr>
                <w:rFonts w:ascii="Times New Roman" w:hAnsi="Times New Roman" w:cs="Times New Roman"/>
                <w:bCs/>
                <w:color w:val="auto"/>
                <w:sz w:val="28"/>
                <w:szCs w:val="28"/>
              </w:rPr>
              <w:t>8</w:t>
            </w:r>
            <w:r w:rsidR="004842DA">
              <w:rPr>
                <w:rFonts w:ascii="Times New Roman" w:hAnsi="Times New Roman" w:cs="Times New Roman"/>
                <w:bCs/>
                <w:color w:val="auto"/>
                <w:sz w:val="28"/>
                <w:szCs w:val="28"/>
                <w:lang w:val="kk-KZ"/>
              </w:rPr>
              <w:t>6</w:t>
            </w:r>
          </w:p>
        </w:tc>
      </w:tr>
      <w:tr w:rsidR="0075776D" w:rsidRPr="00484E5A" w14:paraId="4DA69F60" w14:textId="77777777" w:rsidTr="004842DA">
        <w:trPr>
          <w:trHeight w:val="324"/>
        </w:trPr>
        <w:tc>
          <w:tcPr>
            <w:tcW w:w="9035" w:type="dxa"/>
            <w:gridSpan w:val="2"/>
            <w:shd w:val="clear" w:color="auto" w:fill="FFFFFF"/>
            <w:vAlign w:val="center"/>
          </w:tcPr>
          <w:p w14:paraId="20BC1538" w14:textId="77777777" w:rsidR="008A6C40" w:rsidRPr="00484E5A" w:rsidRDefault="008A6C40" w:rsidP="004940C2">
            <w:pPr>
              <w:jc w:val="both"/>
              <w:rPr>
                <w:rFonts w:ascii="Times New Roman" w:hAnsi="Times New Roman" w:cs="Times New Roman"/>
                <w:color w:val="auto"/>
                <w:sz w:val="28"/>
                <w:szCs w:val="28"/>
              </w:rPr>
            </w:pPr>
            <w:r w:rsidRPr="000A603E">
              <w:rPr>
                <w:rStyle w:val="a3"/>
                <w:rFonts w:ascii="Times New Roman" w:hAnsi="Times New Roman" w:cs="Times New Roman"/>
                <w:b/>
                <w:bCs/>
                <w:color w:val="auto"/>
                <w:sz w:val="28"/>
                <w:szCs w:val="28"/>
              </w:rPr>
              <w:t>ЗАКЛЮЧЕНИЕ</w:t>
            </w:r>
            <w:r w:rsidRPr="00484E5A">
              <w:rPr>
                <w:rStyle w:val="a3"/>
                <w:rFonts w:ascii="Times New Roman" w:hAnsi="Times New Roman" w:cs="Times New Roman"/>
                <w:bCs/>
                <w:color w:val="auto"/>
                <w:sz w:val="28"/>
                <w:szCs w:val="28"/>
              </w:rPr>
              <w:t>………………………………………………………………</w:t>
            </w:r>
          </w:p>
        </w:tc>
        <w:tc>
          <w:tcPr>
            <w:tcW w:w="607" w:type="dxa"/>
            <w:shd w:val="clear" w:color="auto" w:fill="FFFFFF"/>
            <w:vAlign w:val="center"/>
          </w:tcPr>
          <w:p w14:paraId="6A86BA51" w14:textId="13183D45"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4842DA">
              <w:rPr>
                <w:rFonts w:ascii="Times New Roman" w:hAnsi="Times New Roman" w:cs="Times New Roman"/>
                <w:bCs/>
                <w:color w:val="auto"/>
                <w:sz w:val="28"/>
                <w:szCs w:val="28"/>
                <w:lang w:val="kk-KZ"/>
              </w:rPr>
              <w:t>89</w:t>
            </w:r>
          </w:p>
        </w:tc>
      </w:tr>
      <w:tr w:rsidR="0075776D" w:rsidRPr="00484E5A" w14:paraId="047E8387" w14:textId="77777777" w:rsidTr="004842DA">
        <w:trPr>
          <w:trHeight w:val="324"/>
        </w:trPr>
        <w:tc>
          <w:tcPr>
            <w:tcW w:w="9035" w:type="dxa"/>
            <w:gridSpan w:val="2"/>
            <w:shd w:val="clear" w:color="auto" w:fill="FFFFFF"/>
            <w:vAlign w:val="center"/>
          </w:tcPr>
          <w:p w14:paraId="0C3CF993" w14:textId="77777777" w:rsidR="008A6C40" w:rsidRPr="00484E5A" w:rsidRDefault="000A603E" w:rsidP="004940C2">
            <w:pPr>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СПИСОК ИСПОЛЬЗОВАННЫХ </w:t>
            </w:r>
            <w:r w:rsidR="008A6C40" w:rsidRPr="000A603E">
              <w:rPr>
                <w:rFonts w:ascii="Times New Roman" w:hAnsi="Times New Roman" w:cs="Times New Roman"/>
                <w:b/>
                <w:bCs/>
                <w:color w:val="auto"/>
                <w:sz w:val="28"/>
                <w:szCs w:val="28"/>
              </w:rPr>
              <w:t>ИСТОЧНИКОВ</w:t>
            </w:r>
            <w:r w:rsidR="008A6C40" w:rsidRPr="00484E5A">
              <w:rPr>
                <w:rFonts w:ascii="Times New Roman" w:hAnsi="Times New Roman" w:cs="Times New Roman"/>
                <w:bCs/>
                <w:color w:val="auto"/>
                <w:sz w:val="28"/>
                <w:szCs w:val="28"/>
              </w:rPr>
              <w:t>……………………...</w:t>
            </w:r>
          </w:p>
        </w:tc>
        <w:tc>
          <w:tcPr>
            <w:tcW w:w="607" w:type="dxa"/>
            <w:shd w:val="clear" w:color="auto" w:fill="FFFFFF"/>
            <w:vAlign w:val="center"/>
          </w:tcPr>
          <w:p w14:paraId="1A3F2BC2" w14:textId="44F322D2" w:rsidR="008A6C40" w:rsidRPr="004842DA" w:rsidRDefault="004940C2" w:rsidP="004842DA">
            <w:pPr>
              <w:rPr>
                <w:rFonts w:ascii="Times New Roman" w:hAnsi="Times New Roman" w:cs="Times New Roman"/>
                <w:bCs/>
                <w:color w:val="auto"/>
                <w:sz w:val="28"/>
                <w:szCs w:val="28"/>
                <w:lang w:val="kk-KZ"/>
              </w:rPr>
            </w:pPr>
            <w:r>
              <w:rPr>
                <w:rFonts w:ascii="Times New Roman" w:hAnsi="Times New Roman" w:cs="Times New Roman"/>
                <w:bCs/>
                <w:color w:val="auto"/>
                <w:sz w:val="28"/>
                <w:szCs w:val="28"/>
                <w:lang w:val="kk-KZ"/>
              </w:rPr>
              <w:t xml:space="preserve"> </w:t>
            </w:r>
            <w:r w:rsidR="00FF241C">
              <w:rPr>
                <w:rFonts w:ascii="Times New Roman" w:hAnsi="Times New Roman" w:cs="Times New Roman"/>
                <w:bCs/>
                <w:color w:val="auto"/>
                <w:sz w:val="28"/>
                <w:szCs w:val="28"/>
              </w:rPr>
              <w:t>9</w:t>
            </w:r>
            <w:r w:rsidR="004842DA">
              <w:rPr>
                <w:rFonts w:ascii="Times New Roman" w:hAnsi="Times New Roman" w:cs="Times New Roman"/>
                <w:bCs/>
                <w:color w:val="auto"/>
                <w:sz w:val="28"/>
                <w:szCs w:val="28"/>
                <w:lang w:val="kk-KZ"/>
              </w:rPr>
              <w:t>1</w:t>
            </w:r>
          </w:p>
        </w:tc>
      </w:tr>
    </w:tbl>
    <w:p w14:paraId="0488818D" w14:textId="77777777" w:rsidR="00290D47" w:rsidRPr="00DB4985" w:rsidRDefault="008A6C40" w:rsidP="00290D47">
      <w:pPr>
        <w:jc w:val="center"/>
        <w:rPr>
          <w:rFonts w:ascii="Times New Roman" w:hAnsi="Times New Roman"/>
          <w:b/>
          <w:caps/>
          <w:color w:val="auto"/>
          <w:sz w:val="28"/>
          <w:szCs w:val="28"/>
        </w:rPr>
      </w:pPr>
      <w:r w:rsidRPr="00A92D46">
        <w:rPr>
          <w:color w:val="auto"/>
        </w:rPr>
        <w:br w:type="page"/>
      </w:r>
      <w:r w:rsidR="00290D47" w:rsidRPr="00DB4985">
        <w:rPr>
          <w:rFonts w:ascii="Times New Roman" w:hAnsi="Times New Roman"/>
          <w:b/>
          <w:caps/>
          <w:color w:val="auto"/>
          <w:sz w:val="28"/>
          <w:szCs w:val="28"/>
        </w:rPr>
        <w:t>Нормативные ссылки</w:t>
      </w:r>
    </w:p>
    <w:p w14:paraId="03DEB7D9" w14:textId="77777777" w:rsidR="00290D47" w:rsidRPr="00A92D46" w:rsidRDefault="00290D47" w:rsidP="00290D47">
      <w:pPr>
        <w:ind w:firstLine="567"/>
        <w:jc w:val="center"/>
        <w:rPr>
          <w:rFonts w:ascii="Times New Roman" w:hAnsi="Times New Roman"/>
          <w:caps/>
          <w:color w:val="auto"/>
          <w:sz w:val="28"/>
          <w:szCs w:val="28"/>
        </w:rPr>
      </w:pPr>
    </w:p>
    <w:p w14:paraId="123FA719" w14:textId="1402D4B5" w:rsidR="00290D47" w:rsidRPr="00A92D46" w:rsidRDefault="00DB4985" w:rsidP="00DB4985">
      <w:pPr>
        <w:ind w:firstLine="709"/>
        <w:jc w:val="both"/>
        <w:rPr>
          <w:rFonts w:ascii="Times New Roman" w:hAnsi="Times New Roman"/>
          <w:color w:val="auto"/>
          <w:sz w:val="28"/>
          <w:szCs w:val="28"/>
        </w:rPr>
      </w:pPr>
      <w:r w:rsidRPr="003A2335">
        <w:rPr>
          <w:rFonts w:ascii="Times New Roman" w:hAnsi="Times New Roman" w:cs="Times New Roman"/>
          <w:sz w:val="28"/>
          <w:szCs w:val="28"/>
        </w:rPr>
        <w:t>В настоящей диссертации использованы ссылки на следующие стандарты</w:t>
      </w:r>
      <w:r w:rsidR="00290D47" w:rsidRPr="00A92D46">
        <w:rPr>
          <w:rFonts w:ascii="Times New Roman" w:hAnsi="Times New Roman"/>
          <w:color w:val="auto"/>
          <w:sz w:val="28"/>
          <w:szCs w:val="28"/>
        </w:rPr>
        <w:t>:</w:t>
      </w:r>
    </w:p>
    <w:p w14:paraId="2EFA2474" w14:textId="77777777" w:rsidR="00290D47" w:rsidRPr="00A92D46" w:rsidRDefault="00290D47" w:rsidP="00DB4985">
      <w:pPr>
        <w:ind w:firstLine="709"/>
        <w:jc w:val="both"/>
        <w:rPr>
          <w:color w:val="auto"/>
        </w:rPr>
      </w:pPr>
      <w:r w:rsidRPr="00A92D46">
        <w:rPr>
          <w:rFonts w:ascii="Times New Roman" w:hAnsi="Times New Roman"/>
          <w:color w:val="auto"/>
          <w:sz w:val="28"/>
          <w:szCs w:val="28"/>
        </w:rPr>
        <w:t>ГОСО РК 5.04.034-2011: Г</w:t>
      </w:r>
      <w:r w:rsidRPr="00A92D46">
        <w:rPr>
          <w:rFonts w:ascii="Times New Roman" w:hAnsi="Times New Roman"/>
          <w:bCs/>
          <w:color w:val="auto"/>
          <w:sz w:val="28"/>
          <w:szCs w:val="28"/>
        </w:rPr>
        <w:t>осударственный общеобязательный стандарт образования Республики Казахстан. Послевузовское образование.</w:t>
      </w:r>
    </w:p>
    <w:p w14:paraId="4D553CB9" w14:textId="77777777" w:rsidR="00290D47" w:rsidRPr="00A92D46" w:rsidRDefault="00290D47" w:rsidP="00DB4985">
      <w:pPr>
        <w:ind w:firstLine="709"/>
        <w:jc w:val="both"/>
        <w:rPr>
          <w:color w:val="auto"/>
        </w:rPr>
      </w:pPr>
      <w:r w:rsidRPr="00A92D46">
        <w:rPr>
          <w:rFonts w:ascii="Times New Roman" w:hAnsi="Times New Roman"/>
          <w:bCs/>
          <w:color w:val="auto"/>
          <w:sz w:val="28"/>
          <w:szCs w:val="28"/>
        </w:rPr>
        <w:t xml:space="preserve">Докторантура. Основные </w:t>
      </w:r>
      <w:r w:rsidRPr="00A92D46">
        <w:rPr>
          <w:rFonts w:ascii="Times New Roman" w:hAnsi="Times New Roman"/>
          <w:color w:val="auto"/>
          <w:sz w:val="28"/>
          <w:szCs w:val="28"/>
        </w:rPr>
        <w:t>положения (изменения от 23 августа 2012 г. №1080).</w:t>
      </w:r>
    </w:p>
    <w:p w14:paraId="5A076317" w14:textId="77777777" w:rsidR="00290D47" w:rsidRPr="00A92D46" w:rsidRDefault="00290D47" w:rsidP="00DB4985">
      <w:pPr>
        <w:ind w:firstLine="709"/>
        <w:jc w:val="both"/>
        <w:rPr>
          <w:rFonts w:ascii="Times New Roman" w:hAnsi="Times New Roman"/>
          <w:color w:val="auto"/>
          <w:sz w:val="28"/>
          <w:szCs w:val="28"/>
        </w:rPr>
      </w:pPr>
      <w:r w:rsidRPr="00A92D46">
        <w:rPr>
          <w:rFonts w:ascii="Times New Roman" w:hAnsi="Times New Roman"/>
          <w:color w:val="auto"/>
          <w:sz w:val="28"/>
          <w:szCs w:val="28"/>
        </w:rPr>
        <w:t>Правила присуждения ученых степеней от 31 марта 2011 года, №127.</w:t>
      </w:r>
    </w:p>
    <w:p w14:paraId="68715A0C" w14:textId="77777777" w:rsidR="00290D47" w:rsidRPr="00A92D46" w:rsidRDefault="00290D47" w:rsidP="00DB4985">
      <w:pPr>
        <w:ind w:firstLine="709"/>
        <w:jc w:val="both"/>
        <w:rPr>
          <w:rFonts w:ascii="Times New Roman" w:hAnsi="Times New Roman"/>
          <w:color w:val="auto"/>
          <w:sz w:val="28"/>
          <w:szCs w:val="28"/>
        </w:rPr>
      </w:pPr>
      <w:r w:rsidRPr="00A92D46">
        <w:rPr>
          <w:rFonts w:ascii="Times New Roman" w:hAnsi="Times New Roman"/>
          <w:color w:val="auto"/>
          <w:sz w:val="28"/>
          <w:szCs w:val="28"/>
        </w:rPr>
        <w:t>ГОСТ 7.32-2001. Межгосударственные стандарты: (изменения от 2006 г.).</w:t>
      </w:r>
    </w:p>
    <w:p w14:paraId="5F985F64" w14:textId="77777777" w:rsidR="00290D47" w:rsidRPr="00A92D46" w:rsidRDefault="00290D47" w:rsidP="00DB4985">
      <w:pPr>
        <w:ind w:firstLine="709"/>
        <w:jc w:val="both"/>
        <w:rPr>
          <w:color w:val="auto"/>
        </w:rPr>
      </w:pPr>
      <w:r w:rsidRPr="00A92D46">
        <w:rPr>
          <w:rFonts w:ascii="Times New Roman" w:hAnsi="Times New Roman"/>
          <w:color w:val="auto"/>
          <w:sz w:val="28"/>
          <w:szCs w:val="28"/>
        </w:rPr>
        <w:t xml:space="preserve">ГОСТ 7.1-2003. Библиографическая запись. Библиографическое описание. </w:t>
      </w:r>
    </w:p>
    <w:p w14:paraId="739061C8" w14:textId="77777777" w:rsidR="00290D47" w:rsidRPr="00A92D46" w:rsidRDefault="00290D47" w:rsidP="00DB4985">
      <w:pPr>
        <w:ind w:firstLine="709"/>
        <w:jc w:val="both"/>
        <w:rPr>
          <w:color w:val="auto"/>
        </w:rPr>
      </w:pPr>
      <w:r w:rsidRPr="00A92D46">
        <w:rPr>
          <w:rFonts w:ascii="Times New Roman" w:hAnsi="Times New Roman"/>
          <w:color w:val="auto"/>
          <w:sz w:val="28"/>
          <w:szCs w:val="28"/>
        </w:rPr>
        <w:t>Общие требования и правила составления.</w:t>
      </w:r>
    </w:p>
    <w:p w14:paraId="0504296D" w14:textId="77777777" w:rsidR="008E5D93" w:rsidRPr="00A92D46" w:rsidRDefault="008E5D93" w:rsidP="00DB4985">
      <w:pPr>
        <w:ind w:firstLine="709"/>
      </w:pPr>
    </w:p>
    <w:p w14:paraId="0BB5E024" w14:textId="77777777" w:rsidR="00C00AFD" w:rsidRPr="00A92D46" w:rsidRDefault="00C00AFD" w:rsidP="00DB4985">
      <w:pPr>
        <w:ind w:firstLine="709"/>
      </w:pPr>
    </w:p>
    <w:p w14:paraId="5B6478A1" w14:textId="77777777" w:rsidR="00C00AFD" w:rsidRPr="00A92D46" w:rsidRDefault="00C00AFD"/>
    <w:p w14:paraId="38749121" w14:textId="77777777" w:rsidR="00C00AFD" w:rsidRPr="00A92D46" w:rsidRDefault="00C00AFD"/>
    <w:p w14:paraId="6AF07441" w14:textId="77777777" w:rsidR="00C00AFD" w:rsidRPr="00A92D46" w:rsidRDefault="00C00AFD"/>
    <w:p w14:paraId="25A8D694" w14:textId="77777777" w:rsidR="00C00AFD" w:rsidRPr="00A92D46" w:rsidRDefault="00C00AFD"/>
    <w:p w14:paraId="593CB412" w14:textId="77777777" w:rsidR="00C00AFD" w:rsidRPr="00A92D46" w:rsidRDefault="00C00AFD"/>
    <w:p w14:paraId="08D4FB3F" w14:textId="77777777" w:rsidR="00C00AFD" w:rsidRPr="00A92D46" w:rsidRDefault="00C00AFD"/>
    <w:p w14:paraId="6DB75828" w14:textId="77777777" w:rsidR="00C00AFD" w:rsidRPr="00A92D46" w:rsidRDefault="00C00AFD"/>
    <w:p w14:paraId="2DBDE02E" w14:textId="77777777" w:rsidR="00C00AFD" w:rsidRPr="00A92D46" w:rsidRDefault="00C00AFD"/>
    <w:p w14:paraId="684E230B" w14:textId="77777777" w:rsidR="00C00AFD" w:rsidRPr="00A92D46" w:rsidRDefault="00C00AFD"/>
    <w:p w14:paraId="18A35123" w14:textId="77777777" w:rsidR="00C00AFD" w:rsidRPr="00A92D46" w:rsidRDefault="00C00AFD"/>
    <w:p w14:paraId="4C6C7405" w14:textId="77777777" w:rsidR="00C00AFD" w:rsidRPr="00A92D46" w:rsidRDefault="00C00AFD"/>
    <w:p w14:paraId="77ABC884" w14:textId="77777777" w:rsidR="00C00AFD" w:rsidRPr="00A92D46" w:rsidRDefault="00C00AFD"/>
    <w:p w14:paraId="143874F4" w14:textId="77777777" w:rsidR="00C00AFD" w:rsidRPr="00A92D46" w:rsidRDefault="00C00AFD"/>
    <w:p w14:paraId="54EB7800" w14:textId="77777777" w:rsidR="00C00AFD" w:rsidRPr="00A92D46" w:rsidRDefault="00C00AFD"/>
    <w:p w14:paraId="68677D27" w14:textId="77777777" w:rsidR="00C00AFD" w:rsidRPr="00A92D46" w:rsidRDefault="00C00AFD"/>
    <w:p w14:paraId="6539233F" w14:textId="77777777" w:rsidR="00C00AFD" w:rsidRPr="00A92D46" w:rsidRDefault="00C00AFD"/>
    <w:p w14:paraId="5C0A1F2C" w14:textId="77777777" w:rsidR="00C00AFD" w:rsidRPr="00A92D46" w:rsidRDefault="00C00AFD"/>
    <w:p w14:paraId="0B5ABB6C" w14:textId="77777777" w:rsidR="00C00AFD" w:rsidRPr="00A92D46" w:rsidRDefault="00C00AFD"/>
    <w:p w14:paraId="32D4C8F2" w14:textId="77777777" w:rsidR="00C00AFD" w:rsidRPr="00A92D46" w:rsidRDefault="00C00AFD"/>
    <w:p w14:paraId="282DB3EC" w14:textId="77777777" w:rsidR="00C00AFD" w:rsidRPr="00A92D46" w:rsidRDefault="00C00AFD"/>
    <w:p w14:paraId="7C5C2D90" w14:textId="77777777" w:rsidR="00C00AFD" w:rsidRPr="00A92D46" w:rsidRDefault="00C00AFD"/>
    <w:p w14:paraId="774CDC6E" w14:textId="77777777" w:rsidR="00C00AFD" w:rsidRPr="00A92D46" w:rsidRDefault="00C00AFD"/>
    <w:p w14:paraId="5AB1502F" w14:textId="77777777" w:rsidR="00C00AFD" w:rsidRPr="00A92D46" w:rsidRDefault="00C00AFD"/>
    <w:p w14:paraId="5F5E0E63" w14:textId="77777777" w:rsidR="00C00AFD" w:rsidRPr="00A92D46" w:rsidRDefault="00C00AFD"/>
    <w:p w14:paraId="365ADAB6" w14:textId="77777777" w:rsidR="00C00AFD" w:rsidRPr="00A92D46" w:rsidRDefault="00C00AFD"/>
    <w:p w14:paraId="56853D6D" w14:textId="77777777" w:rsidR="00C00AFD" w:rsidRPr="00A92D46" w:rsidRDefault="00C00AFD"/>
    <w:p w14:paraId="5092591C" w14:textId="77777777" w:rsidR="00C00AFD" w:rsidRPr="00A92D46" w:rsidRDefault="00C00AFD"/>
    <w:p w14:paraId="19717133" w14:textId="77777777" w:rsidR="00C00AFD" w:rsidRPr="00A92D46" w:rsidRDefault="00C00AFD"/>
    <w:p w14:paraId="301065D4" w14:textId="77777777" w:rsidR="00C00AFD" w:rsidRPr="00A92D46" w:rsidRDefault="00C00AFD"/>
    <w:p w14:paraId="001F479E" w14:textId="77777777" w:rsidR="00C00AFD" w:rsidRPr="00A92D46" w:rsidRDefault="00C00AFD"/>
    <w:p w14:paraId="4B0B2475" w14:textId="77777777" w:rsidR="00C00AFD" w:rsidRDefault="00C00AFD"/>
    <w:p w14:paraId="4BA6D7C1" w14:textId="77777777" w:rsidR="00DB4985" w:rsidRPr="00A92D46" w:rsidRDefault="00DB4985"/>
    <w:p w14:paraId="05826EDB" w14:textId="77777777" w:rsidR="00C00AFD" w:rsidRPr="00A92D46" w:rsidRDefault="00C00AFD"/>
    <w:p w14:paraId="77E37AF5" w14:textId="77777777" w:rsidR="00C00AFD" w:rsidRPr="00A92D46" w:rsidRDefault="00C00AFD"/>
    <w:p w14:paraId="6CF0FA11" w14:textId="77777777" w:rsidR="00C00AFD" w:rsidRPr="00A92D46" w:rsidRDefault="00C00AFD"/>
    <w:p w14:paraId="73B6621F" w14:textId="77777777" w:rsidR="00C00AFD" w:rsidRPr="00DB4985" w:rsidRDefault="00D54479" w:rsidP="00D54479">
      <w:pPr>
        <w:jc w:val="center"/>
        <w:rPr>
          <w:rFonts w:ascii="Times New Roman" w:hAnsi="Times New Roman"/>
          <w:b/>
          <w:bCs/>
          <w:color w:val="auto"/>
          <w:sz w:val="28"/>
          <w:szCs w:val="28"/>
        </w:rPr>
      </w:pPr>
      <w:r w:rsidRPr="00DB4985">
        <w:rPr>
          <w:rFonts w:ascii="Times New Roman" w:hAnsi="Times New Roman"/>
          <w:b/>
          <w:bCs/>
          <w:color w:val="auto"/>
          <w:sz w:val="28"/>
          <w:szCs w:val="28"/>
        </w:rPr>
        <w:t>ОБОЗНАЧЕНИЯ И СОКРАЩЕНИЯ</w:t>
      </w:r>
    </w:p>
    <w:p w14:paraId="36DF3A85" w14:textId="77777777" w:rsidR="00D54479" w:rsidRPr="00A92D46" w:rsidRDefault="00D54479" w:rsidP="00D54479">
      <w:pPr>
        <w:jc w:val="center"/>
        <w:rPr>
          <w:rFonts w:ascii="Times New Roman" w:hAnsi="Times New Roman"/>
          <w:bCs/>
          <w:color w:val="auto"/>
          <w:sz w:val="28"/>
          <w:szCs w:val="28"/>
        </w:rPr>
      </w:pPr>
    </w:p>
    <w:tbl>
      <w:tblPr>
        <w:tblStyle w:val="-5"/>
        <w:tblW w:w="9632" w:type="dxa"/>
        <w:tblBorders>
          <w:top w:val="none" w:sz="0" w:space="0" w:color="auto"/>
          <w:left w:val="none" w:sz="0" w:space="0" w:color="auto"/>
          <w:bottom w:val="none" w:sz="0" w:space="0" w:color="auto"/>
          <w:right w:val="none" w:sz="0" w:space="0" w:color="auto"/>
        </w:tblBorders>
        <w:tblLook w:val="0000" w:firstRow="0" w:lastRow="0" w:firstColumn="0" w:lastColumn="0" w:noHBand="0" w:noVBand="0"/>
      </w:tblPr>
      <w:tblGrid>
        <w:gridCol w:w="1547"/>
        <w:gridCol w:w="8085"/>
      </w:tblGrid>
      <w:tr w:rsidR="00D54479" w:rsidRPr="00A92D46" w14:paraId="49CD2D6F" w14:textId="77777777" w:rsidTr="00561D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7" w:type="dxa"/>
            <w:tcBorders>
              <w:top w:val="none" w:sz="0" w:space="0" w:color="auto"/>
              <w:left w:val="none" w:sz="0" w:space="0" w:color="auto"/>
              <w:bottom w:val="none" w:sz="0" w:space="0" w:color="auto"/>
              <w:right w:val="none" w:sz="0" w:space="0" w:color="auto"/>
            </w:tcBorders>
          </w:tcPr>
          <w:p w14:paraId="2CD4D284" w14:textId="77777777" w:rsidR="00D54479" w:rsidRPr="00A92D46" w:rsidRDefault="00D54479" w:rsidP="007C7C13">
            <w:pPr>
              <w:rPr>
                <w:color w:val="auto"/>
              </w:rPr>
            </w:pPr>
            <w:r w:rsidRPr="00A92D46">
              <w:rPr>
                <w:rFonts w:ascii="Times New Roman" w:eastAsia="Times New Roman" w:hAnsi="Times New Roman" w:cs="Times New Roman"/>
                <w:color w:val="auto"/>
                <w:sz w:val="28"/>
                <w:szCs w:val="20"/>
                <w:lang w:eastAsia="ru-RU"/>
              </w:rPr>
              <w:t>ОИЯИ</w:t>
            </w:r>
          </w:p>
        </w:tc>
        <w:tc>
          <w:tcPr>
            <w:tcW w:w="8085" w:type="dxa"/>
            <w:tcBorders>
              <w:top w:val="none" w:sz="0" w:space="0" w:color="auto"/>
              <w:bottom w:val="none" w:sz="0" w:space="0" w:color="auto"/>
              <w:right w:val="none" w:sz="0" w:space="0" w:color="auto"/>
            </w:tcBorders>
          </w:tcPr>
          <w:p w14:paraId="7B9CCF64" w14:textId="77777777" w:rsidR="00D54479" w:rsidRPr="00A92D46" w:rsidRDefault="006B5D98" w:rsidP="00DB4985">
            <w:pPr>
              <w:ind w:left="242" w:hanging="2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ru-RU"/>
              </w:rPr>
            </w:pPr>
            <w:r>
              <w:rPr>
                <w:rFonts w:ascii="Times New Roman" w:eastAsia="Times New Roman" w:hAnsi="Times New Roman" w:cs="Times New Roman"/>
                <w:color w:val="auto"/>
                <w:sz w:val="28"/>
                <w:szCs w:val="28"/>
                <w:lang w:eastAsia="ru-RU"/>
              </w:rPr>
              <w:t xml:space="preserve">– </w:t>
            </w:r>
            <w:r w:rsidR="00D54479" w:rsidRPr="00A92D46">
              <w:rPr>
                <w:rFonts w:ascii="Times New Roman" w:eastAsia="Times New Roman" w:hAnsi="Times New Roman" w:cs="Times New Roman"/>
                <w:color w:val="auto"/>
                <w:sz w:val="28"/>
                <w:szCs w:val="28"/>
                <w:lang w:eastAsia="ru-RU"/>
              </w:rPr>
              <w:t>Международная межправительственная организация «Объединенный институт ядерных исследований»</w:t>
            </w:r>
          </w:p>
        </w:tc>
      </w:tr>
      <w:tr w:rsidR="00D54479" w:rsidRPr="00A92D46" w14:paraId="33570D78" w14:textId="77777777" w:rsidTr="00561D16">
        <w:tc>
          <w:tcPr>
            <w:cnfStyle w:val="000010000000" w:firstRow="0" w:lastRow="0" w:firstColumn="0" w:lastColumn="0" w:oddVBand="1" w:evenVBand="0" w:oddHBand="0" w:evenHBand="0" w:firstRowFirstColumn="0" w:firstRowLastColumn="0" w:lastRowFirstColumn="0" w:lastRowLastColumn="0"/>
            <w:tcW w:w="1547" w:type="dxa"/>
            <w:tcBorders>
              <w:left w:val="none" w:sz="0" w:space="0" w:color="auto"/>
              <w:right w:val="none" w:sz="0" w:space="0" w:color="auto"/>
            </w:tcBorders>
          </w:tcPr>
          <w:p w14:paraId="5F54C9C6" w14:textId="77777777" w:rsidR="00D54479" w:rsidRPr="00A92D46" w:rsidRDefault="00D54479" w:rsidP="007C7C13">
            <w:pPr>
              <w:rPr>
                <w:color w:val="auto"/>
              </w:rPr>
            </w:pPr>
            <w:r w:rsidRPr="00A92D46">
              <w:rPr>
                <w:rFonts w:ascii="Times New Roman" w:eastAsia="Times New Roman" w:hAnsi="Times New Roman" w:cs="Times New Roman"/>
                <w:color w:val="auto"/>
                <w:sz w:val="28"/>
                <w:szCs w:val="20"/>
                <w:lang w:eastAsia="ru-RU"/>
              </w:rPr>
              <w:t>ЛНФ</w:t>
            </w:r>
          </w:p>
        </w:tc>
        <w:tc>
          <w:tcPr>
            <w:tcW w:w="8085" w:type="dxa"/>
          </w:tcPr>
          <w:p w14:paraId="52CD9196" w14:textId="77777777" w:rsidR="00D54479" w:rsidRPr="00A92D46" w:rsidRDefault="00D54479" w:rsidP="00DB4985">
            <w:pPr>
              <w:ind w:left="242" w:hanging="242"/>
              <w:cnfStyle w:val="000000000000" w:firstRow="0" w:lastRow="0" w:firstColumn="0" w:lastColumn="0" w:oddVBand="0" w:evenVBand="0" w:oddHBand="0" w:evenHBand="0" w:firstRowFirstColumn="0" w:firstRowLastColumn="0" w:lastRowFirstColumn="0" w:lastRowLastColumn="0"/>
              <w:rPr>
                <w:color w:val="auto"/>
              </w:rPr>
            </w:pPr>
            <w:r w:rsidRPr="00A92D46">
              <w:rPr>
                <w:rFonts w:ascii="Times New Roman" w:eastAsia="Times New Roman" w:hAnsi="Times New Roman" w:cs="Times New Roman"/>
                <w:color w:val="auto"/>
                <w:sz w:val="28"/>
                <w:szCs w:val="28"/>
                <w:lang w:eastAsia="ru-RU"/>
              </w:rPr>
              <w:t>– Лаборатория нейтронной физики имени И.М. Франка</w:t>
            </w:r>
          </w:p>
        </w:tc>
      </w:tr>
      <w:tr w:rsidR="00D54479" w:rsidRPr="00A92D46" w14:paraId="7B446B1B" w14:textId="77777777" w:rsidTr="00561D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7" w:type="dxa"/>
            <w:tcBorders>
              <w:top w:val="none" w:sz="0" w:space="0" w:color="auto"/>
              <w:left w:val="none" w:sz="0" w:space="0" w:color="auto"/>
              <w:bottom w:val="none" w:sz="0" w:space="0" w:color="auto"/>
              <w:right w:val="none" w:sz="0" w:space="0" w:color="auto"/>
            </w:tcBorders>
          </w:tcPr>
          <w:p w14:paraId="2DAC969A" w14:textId="77777777" w:rsidR="00D54479" w:rsidRPr="00A92D46" w:rsidRDefault="00D54479" w:rsidP="007C7C13">
            <w:pPr>
              <w:jc w:val="both"/>
              <w:rPr>
                <w:color w:val="auto"/>
              </w:rPr>
            </w:pPr>
            <w:r w:rsidRPr="00235B13">
              <w:rPr>
                <w:rFonts w:ascii="Times New Roman" w:hAnsi="Times New Roman"/>
                <w:i/>
                <w:color w:val="auto"/>
                <w:sz w:val="28"/>
                <w:szCs w:val="28"/>
                <w:highlight w:val="white"/>
              </w:rPr>
              <w:t>γ</w:t>
            </w:r>
            <w:r w:rsidRPr="00A92D46">
              <w:rPr>
                <w:rFonts w:ascii="Times New Roman" w:hAnsi="Times New Roman"/>
                <w:color w:val="auto"/>
                <w:sz w:val="28"/>
                <w:szCs w:val="28"/>
                <w:highlight w:val="white"/>
              </w:rPr>
              <w:t>-квант</w:t>
            </w:r>
          </w:p>
        </w:tc>
        <w:tc>
          <w:tcPr>
            <w:tcW w:w="8085" w:type="dxa"/>
            <w:tcBorders>
              <w:top w:val="none" w:sz="0" w:space="0" w:color="auto"/>
              <w:bottom w:val="none" w:sz="0" w:space="0" w:color="auto"/>
              <w:right w:val="none" w:sz="0" w:space="0" w:color="auto"/>
            </w:tcBorders>
          </w:tcPr>
          <w:p w14:paraId="511A5BE6" w14:textId="77777777" w:rsidR="00D54479" w:rsidRPr="00A92D46" w:rsidRDefault="00D54479" w:rsidP="00DB4985">
            <w:pPr>
              <w:ind w:left="242" w:hanging="242"/>
              <w:cnfStyle w:val="000000100000" w:firstRow="0" w:lastRow="0" w:firstColumn="0" w:lastColumn="0" w:oddVBand="0" w:evenVBand="0" w:oddHBand="1" w:evenHBand="0" w:firstRowFirstColumn="0" w:firstRowLastColumn="0" w:lastRowFirstColumn="0" w:lastRowLastColumn="0"/>
              <w:rPr>
                <w:color w:val="auto"/>
              </w:rPr>
            </w:pPr>
            <w:r w:rsidRPr="00A92D46">
              <w:rPr>
                <w:rFonts w:ascii="Times New Roman" w:hAnsi="Times New Roman" w:cs="Times New Roman"/>
                <w:color w:val="auto"/>
                <w:sz w:val="28"/>
              </w:rPr>
              <w:t>–</w:t>
            </w:r>
            <w:r w:rsidRPr="00A92D46">
              <w:rPr>
                <w:rFonts w:ascii="Times New Roman" w:hAnsi="Times New Roman"/>
                <w:color w:val="auto"/>
                <w:sz w:val="28"/>
              </w:rPr>
              <w:t xml:space="preserve"> гамма-квант</w:t>
            </w:r>
          </w:p>
        </w:tc>
      </w:tr>
      <w:tr w:rsidR="00D54479" w:rsidRPr="00A92D46" w14:paraId="30B4B271" w14:textId="77777777" w:rsidTr="00561D16">
        <w:tc>
          <w:tcPr>
            <w:cnfStyle w:val="000010000000" w:firstRow="0" w:lastRow="0" w:firstColumn="0" w:lastColumn="0" w:oddVBand="1" w:evenVBand="0" w:oddHBand="0" w:evenHBand="0" w:firstRowFirstColumn="0" w:firstRowLastColumn="0" w:lastRowFirstColumn="0" w:lastRowLastColumn="0"/>
            <w:tcW w:w="1547" w:type="dxa"/>
            <w:tcBorders>
              <w:left w:val="none" w:sz="0" w:space="0" w:color="auto"/>
              <w:right w:val="none" w:sz="0" w:space="0" w:color="auto"/>
            </w:tcBorders>
          </w:tcPr>
          <w:p w14:paraId="0ACDE1E0" w14:textId="77777777" w:rsidR="00D54479" w:rsidRPr="00A92D46" w:rsidRDefault="00D54479" w:rsidP="007C7C13">
            <w:pPr>
              <w:jc w:val="both"/>
              <w:rPr>
                <w:color w:val="auto"/>
              </w:rPr>
            </w:pPr>
            <w:r w:rsidRPr="00A92D46">
              <w:rPr>
                <w:rFonts w:ascii="Times New Roman" w:hAnsi="Times New Roman"/>
                <w:color w:val="auto"/>
                <w:sz w:val="28"/>
                <w:szCs w:val="28"/>
                <w:highlight w:val="white"/>
              </w:rPr>
              <w:t>α-частица</w:t>
            </w:r>
          </w:p>
        </w:tc>
        <w:tc>
          <w:tcPr>
            <w:tcW w:w="8085" w:type="dxa"/>
          </w:tcPr>
          <w:p w14:paraId="175EF39E" w14:textId="77777777" w:rsidR="00D54479" w:rsidRPr="00A92D46" w:rsidRDefault="00D54479" w:rsidP="00DB4985">
            <w:pPr>
              <w:ind w:left="242" w:hanging="242"/>
              <w:cnfStyle w:val="000000000000" w:firstRow="0" w:lastRow="0" w:firstColumn="0" w:lastColumn="0" w:oddVBand="0" w:evenVBand="0" w:oddHBand="0" w:evenHBand="0" w:firstRowFirstColumn="0" w:firstRowLastColumn="0" w:lastRowFirstColumn="0" w:lastRowLastColumn="0"/>
              <w:rPr>
                <w:color w:val="auto"/>
              </w:rPr>
            </w:pPr>
            <w:r w:rsidRPr="00A92D46">
              <w:rPr>
                <w:rFonts w:ascii="Times New Roman" w:eastAsia="Times New Roman" w:hAnsi="Times New Roman" w:cs="Times New Roman"/>
                <w:color w:val="auto"/>
                <w:sz w:val="28"/>
                <w:szCs w:val="28"/>
                <w:lang w:eastAsia="ru-RU"/>
              </w:rPr>
              <w:t>– альфа-частица</w:t>
            </w:r>
          </w:p>
        </w:tc>
      </w:tr>
      <w:tr w:rsidR="00040CBF" w:rsidRPr="00A92D46" w14:paraId="1B83AF91" w14:textId="77777777" w:rsidTr="00561D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7" w:type="dxa"/>
            <w:tcBorders>
              <w:top w:val="none" w:sz="0" w:space="0" w:color="auto"/>
              <w:left w:val="none" w:sz="0" w:space="0" w:color="auto"/>
              <w:bottom w:val="none" w:sz="0" w:space="0" w:color="auto"/>
              <w:right w:val="none" w:sz="0" w:space="0" w:color="auto"/>
            </w:tcBorders>
          </w:tcPr>
          <w:p w14:paraId="1F2E5BD0" w14:textId="77777777" w:rsidR="00040CBF" w:rsidRPr="00A92D46" w:rsidRDefault="00040CBF" w:rsidP="007C7C13">
            <w:pPr>
              <w:jc w:val="both"/>
              <w:rPr>
                <w:rFonts w:ascii="Times New Roman" w:hAnsi="Times New Roman"/>
                <w:color w:val="auto"/>
                <w:sz w:val="28"/>
                <w:szCs w:val="28"/>
                <w:highlight w:val="white"/>
              </w:rPr>
            </w:pPr>
            <w:r w:rsidRPr="00A92D46">
              <w:rPr>
                <w:rFonts w:ascii="Times New Roman" w:hAnsi="Times New Roman"/>
                <w:color w:val="auto"/>
                <w:sz w:val="28"/>
                <w:szCs w:val="28"/>
                <w:highlight w:val="white"/>
              </w:rPr>
              <w:t>ММН</w:t>
            </w:r>
          </w:p>
        </w:tc>
        <w:tc>
          <w:tcPr>
            <w:tcW w:w="8085" w:type="dxa"/>
            <w:tcBorders>
              <w:top w:val="none" w:sz="0" w:space="0" w:color="auto"/>
              <w:bottom w:val="none" w:sz="0" w:space="0" w:color="auto"/>
              <w:right w:val="none" w:sz="0" w:space="0" w:color="auto"/>
            </w:tcBorders>
          </w:tcPr>
          <w:p w14:paraId="50850E55" w14:textId="77777777" w:rsidR="00040CBF" w:rsidRPr="00A92D46" w:rsidRDefault="00513062" w:rsidP="00DB4985">
            <w:pPr>
              <w:ind w:left="242" w:hanging="2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A92D46">
              <w:rPr>
                <w:rFonts w:ascii="Times New Roman" w:eastAsia="Times New Roman" w:hAnsi="Times New Roman" w:cs="Times New Roman"/>
                <w:color w:val="auto"/>
                <w:sz w:val="28"/>
                <w:szCs w:val="28"/>
                <w:lang w:eastAsia="ru-RU"/>
              </w:rPr>
              <w:t xml:space="preserve">– </w:t>
            </w:r>
            <w:r w:rsidR="00040CBF" w:rsidRPr="00A92D46">
              <w:rPr>
                <w:rFonts w:ascii="Times New Roman" w:eastAsia="Times New Roman" w:hAnsi="Times New Roman" w:cs="Times New Roman"/>
                <w:color w:val="auto"/>
                <w:sz w:val="28"/>
                <w:szCs w:val="28"/>
                <w:lang w:eastAsia="ru-RU"/>
              </w:rPr>
              <w:t>метод меченых нейтронов</w:t>
            </w:r>
          </w:p>
        </w:tc>
      </w:tr>
      <w:tr w:rsidR="008A4158" w:rsidRPr="00A92D46" w14:paraId="37AB42E6" w14:textId="77777777" w:rsidTr="00561D16">
        <w:tc>
          <w:tcPr>
            <w:cnfStyle w:val="000010000000" w:firstRow="0" w:lastRow="0" w:firstColumn="0" w:lastColumn="0" w:oddVBand="1" w:evenVBand="0" w:oddHBand="0" w:evenHBand="0" w:firstRowFirstColumn="0" w:firstRowLastColumn="0" w:lastRowFirstColumn="0" w:lastRowLastColumn="0"/>
            <w:tcW w:w="1547" w:type="dxa"/>
            <w:tcBorders>
              <w:left w:val="none" w:sz="0" w:space="0" w:color="auto"/>
              <w:right w:val="none" w:sz="0" w:space="0" w:color="auto"/>
            </w:tcBorders>
          </w:tcPr>
          <w:p w14:paraId="25F31B9A" w14:textId="77777777" w:rsidR="008A4158" w:rsidRPr="00A92D46" w:rsidRDefault="008A4158" w:rsidP="007C7C13">
            <w:pPr>
              <w:jc w:val="both"/>
              <w:rPr>
                <w:rFonts w:ascii="Times New Roman" w:hAnsi="Times New Roman"/>
                <w:color w:val="auto"/>
                <w:sz w:val="28"/>
                <w:szCs w:val="28"/>
                <w:highlight w:val="white"/>
              </w:rPr>
            </w:pPr>
            <w:r w:rsidRPr="002F3C5C">
              <w:rPr>
                <w:sz w:val="28"/>
              </w:rPr>
              <w:t>ВНИИА</w:t>
            </w:r>
          </w:p>
        </w:tc>
        <w:tc>
          <w:tcPr>
            <w:tcW w:w="8085" w:type="dxa"/>
          </w:tcPr>
          <w:p w14:paraId="7A76B92F" w14:textId="77777777" w:rsidR="008A4158" w:rsidRPr="00A92D46" w:rsidRDefault="008A4158" w:rsidP="00DB4985">
            <w:pPr>
              <w:ind w:left="242" w:hanging="2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A92D46">
              <w:rPr>
                <w:rFonts w:ascii="Times New Roman" w:eastAsia="Times New Roman" w:hAnsi="Times New Roman" w:cs="Times New Roman"/>
                <w:color w:val="auto"/>
                <w:sz w:val="28"/>
                <w:szCs w:val="28"/>
                <w:lang w:eastAsia="ru-RU"/>
              </w:rPr>
              <w:t xml:space="preserve">– </w:t>
            </w:r>
            <w:r>
              <w:rPr>
                <w:rFonts w:ascii="Times New Roman" w:hAnsi="Times New Roman" w:cs="Times New Roman"/>
                <w:color w:val="222222"/>
                <w:sz w:val="28"/>
                <w:szCs w:val="28"/>
                <w:shd w:val="clear" w:color="auto" w:fill="FFFFFF"/>
              </w:rPr>
              <w:t>Всероссийский научно-исследовательский институт</w:t>
            </w:r>
            <w:r w:rsidRPr="008A4158">
              <w:rPr>
                <w:rFonts w:ascii="Times New Roman" w:hAnsi="Times New Roman" w:cs="Times New Roman"/>
                <w:color w:val="222222"/>
                <w:sz w:val="28"/>
                <w:szCs w:val="28"/>
                <w:shd w:val="clear" w:color="auto" w:fill="FFFFFF"/>
              </w:rPr>
              <w:t xml:space="preserve"> автоматики</w:t>
            </w:r>
            <w:r>
              <w:rPr>
                <w:rFonts w:ascii="Arial" w:hAnsi="Arial" w:cs="Arial"/>
                <w:color w:val="222222"/>
                <w:shd w:val="clear" w:color="auto" w:fill="FFFFFF"/>
              </w:rPr>
              <w:t> </w:t>
            </w:r>
          </w:p>
        </w:tc>
      </w:tr>
      <w:tr w:rsidR="00F74A87" w:rsidRPr="006E1712" w14:paraId="553DBFDD" w14:textId="77777777" w:rsidTr="00561D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7" w:type="dxa"/>
            <w:tcBorders>
              <w:top w:val="none" w:sz="0" w:space="0" w:color="auto"/>
              <w:left w:val="none" w:sz="0" w:space="0" w:color="auto"/>
              <w:bottom w:val="none" w:sz="0" w:space="0" w:color="auto"/>
              <w:right w:val="none" w:sz="0" w:space="0" w:color="auto"/>
            </w:tcBorders>
          </w:tcPr>
          <w:p w14:paraId="40325117" w14:textId="77777777" w:rsidR="00F74A87" w:rsidRPr="002F3C5C" w:rsidRDefault="00F74A87" w:rsidP="007C7C13">
            <w:pPr>
              <w:jc w:val="both"/>
              <w:rPr>
                <w:sz w:val="28"/>
              </w:rPr>
            </w:pPr>
            <w:r>
              <w:rPr>
                <w:sz w:val="28"/>
                <w:lang w:val="en-US"/>
              </w:rPr>
              <w:t>TANGRA</w:t>
            </w:r>
          </w:p>
        </w:tc>
        <w:tc>
          <w:tcPr>
            <w:tcW w:w="8085" w:type="dxa"/>
            <w:tcBorders>
              <w:top w:val="none" w:sz="0" w:space="0" w:color="auto"/>
              <w:bottom w:val="none" w:sz="0" w:space="0" w:color="auto"/>
              <w:right w:val="none" w:sz="0" w:space="0" w:color="auto"/>
            </w:tcBorders>
          </w:tcPr>
          <w:p w14:paraId="655DA988" w14:textId="77777777" w:rsidR="00F74A87" w:rsidRPr="00F74A87" w:rsidRDefault="00F74A87" w:rsidP="00DB4985">
            <w:pPr>
              <w:ind w:left="242" w:hanging="24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val="en-US" w:eastAsia="ru-RU"/>
              </w:rPr>
            </w:pPr>
            <w:r w:rsidRPr="00F74A87">
              <w:rPr>
                <w:rFonts w:ascii="Times New Roman" w:eastAsia="Times New Roman" w:hAnsi="Times New Roman" w:cs="Times New Roman"/>
                <w:color w:val="auto"/>
                <w:sz w:val="28"/>
                <w:szCs w:val="28"/>
                <w:lang w:val="en-US" w:eastAsia="ru-RU"/>
              </w:rPr>
              <w:t>–</w:t>
            </w:r>
            <w:r w:rsidRPr="00F74A87">
              <w:rPr>
                <w:sz w:val="28"/>
                <w:lang w:val="en-US"/>
              </w:rPr>
              <w:t xml:space="preserve"> TAgged Neutrons and Gamma Rays</w:t>
            </w:r>
          </w:p>
        </w:tc>
      </w:tr>
      <w:tr w:rsidR="00F74A87" w:rsidRPr="00F74A87" w14:paraId="1D4BCA67" w14:textId="77777777" w:rsidTr="00561D16">
        <w:tc>
          <w:tcPr>
            <w:cnfStyle w:val="000010000000" w:firstRow="0" w:lastRow="0" w:firstColumn="0" w:lastColumn="0" w:oddVBand="1" w:evenVBand="0" w:oddHBand="0" w:evenHBand="0" w:firstRowFirstColumn="0" w:firstRowLastColumn="0" w:lastRowFirstColumn="0" w:lastRowLastColumn="0"/>
            <w:tcW w:w="1547" w:type="dxa"/>
            <w:tcBorders>
              <w:left w:val="none" w:sz="0" w:space="0" w:color="auto"/>
              <w:right w:val="none" w:sz="0" w:space="0" w:color="auto"/>
            </w:tcBorders>
          </w:tcPr>
          <w:p w14:paraId="3CF66BFC" w14:textId="77777777" w:rsidR="00F74A87" w:rsidRDefault="00891747" w:rsidP="007C7C13">
            <w:pPr>
              <w:jc w:val="both"/>
              <w:rPr>
                <w:sz w:val="28"/>
                <w:lang w:val="en-US"/>
              </w:rPr>
            </w:pPr>
            <w:r w:rsidRPr="003D4AC9">
              <w:rPr>
                <w:sz w:val="28"/>
                <w:szCs w:val="28"/>
              </w:rPr>
              <w:t>GEANT4</w:t>
            </w:r>
          </w:p>
        </w:tc>
        <w:tc>
          <w:tcPr>
            <w:tcW w:w="8085" w:type="dxa"/>
          </w:tcPr>
          <w:p w14:paraId="54996F33" w14:textId="77777777" w:rsidR="00F74A87" w:rsidRPr="00F74A87" w:rsidRDefault="00891747" w:rsidP="00DB4985">
            <w:pPr>
              <w:ind w:left="242" w:hanging="2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val="en-US" w:eastAsia="ru-RU"/>
              </w:rPr>
            </w:pPr>
            <w:r w:rsidRPr="00F74A87">
              <w:rPr>
                <w:rFonts w:ascii="Times New Roman" w:eastAsia="Times New Roman" w:hAnsi="Times New Roman" w:cs="Times New Roman"/>
                <w:color w:val="auto"/>
                <w:sz w:val="28"/>
                <w:szCs w:val="28"/>
                <w:lang w:val="en-US" w:eastAsia="ru-RU"/>
              </w:rPr>
              <w:t>–</w:t>
            </w:r>
            <w:r w:rsidRPr="00F74A87">
              <w:rPr>
                <w:sz w:val="28"/>
                <w:lang w:val="en-US"/>
              </w:rPr>
              <w:t xml:space="preserve"> </w:t>
            </w:r>
            <w:r w:rsidRPr="003D4AC9">
              <w:rPr>
                <w:sz w:val="28"/>
                <w:szCs w:val="28"/>
              </w:rPr>
              <w:t>GEometry AND Tracking</w:t>
            </w:r>
          </w:p>
        </w:tc>
      </w:tr>
      <w:tr w:rsidR="00891747" w:rsidRPr="00F74A87" w14:paraId="69FA9F94" w14:textId="77777777" w:rsidTr="00561D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7" w:type="dxa"/>
            <w:tcBorders>
              <w:top w:val="none" w:sz="0" w:space="0" w:color="auto"/>
              <w:left w:val="none" w:sz="0" w:space="0" w:color="auto"/>
              <w:bottom w:val="none" w:sz="0" w:space="0" w:color="auto"/>
              <w:right w:val="none" w:sz="0" w:space="0" w:color="auto"/>
            </w:tcBorders>
          </w:tcPr>
          <w:p w14:paraId="7FA080D8" w14:textId="77777777" w:rsidR="00891747" w:rsidRPr="003D4AC9" w:rsidRDefault="008C6C79" w:rsidP="007C7C13">
            <w:pPr>
              <w:jc w:val="both"/>
              <w:rPr>
                <w:sz w:val="28"/>
                <w:szCs w:val="28"/>
              </w:rPr>
            </w:pPr>
            <w:r>
              <w:rPr>
                <w:sz w:val="28"/>
                <w:szCs w:val="28"/>
              </w:rPr>
              <w:t>кэВ(</w:t>
            </w:r>
            <w:r>
              <w:rPr>
                <w:sz w:val="28"/>
                <w:szCs w:val="28"/>
                <w:lang w:val="en-US"/>
              </w:rPr>
              <w:t>keV</w:t>
            </w:r>
            <w:r>
              <w:rPr>
                <w:sz w:val="28"/>
                <w:szCs w:val="28"/>
              </w:rPr>
              <w:t>)</w:t>
            </w:r>
          </w:p>
        </w:tc>
        <w:tc>
          <w:tcPr>
            <w:tcW w:w="8085" w:type="dxa"/>
            <w:tcBorders>
              <w:top w:val="none" w:sz="0" w:space="0" w:color="auto"/>
              <w:bottom w:val="none" w:sz="0" w:space="0" w:color="auto"/>
              <w:right w:val="none" w:sz="0" w:space="0" w:color="auto"/>
            </w:tcBorders>
          </w:tcPr>
          <w:p w14:paraId="4B7BDDD9" w14:textId="77777777" w:rsidR="00891747" w:rsidRPr="008C6C79" w:rsidRDefault="008C6C79" w:rsidP="00DB49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F74A87">
              <w:rPr>
                <w:rFonts w:ascii="Times New Roman" w:eastAsia="Times New Roman" w:hAnsi="Times New Roman" w:cs="Times New Roman"/>
                <w:color w:val="auto"/>
                <w:sz w:val="28"/>
                <w:szCs w:val="28"/>
                <w:lang w:val="en-US" w:eastAsia="ru-RU"/>
              </w:rPr>
              <w:t>–</w:t>
            </w:r>
            <w:r>
              <w:rPr>
                <w:rFonts w:ascii="Times New Roman" w:eastAsia="Times New Roman" w:hAnsi="Times New Roman" w:cs="Times New Roman"/>
                <w:color w:val="auto"/>
                <w:sz w:val="28"/>
                <w:szCs w:val="28"/>
                <w:lang w:eastAsia="ru-RU"/>
              </w:rPr>
              <w:t xml:space="preserve"> </w:t>
            </w:r>
            <w:r w:rsidRPr="008C6C79">
              <w:rPr>
                <w:rFonts w:ascii="Times New Roman" w:hAnsi="Times New Roman" w:cs="Times New Roman"/>
                <w:sz w:val="28"/>
                <w:szCs w:val="28"/>
              </w:rPr>
              <w:t>Килоэлектронвольт</w:t>
            </w:r>
          </w:p>
        </w:tc>
      </w:tr>
      <w:tr w:rsidR="008C6C79" w:rsidRPr="00F74A87" w14:paraId="19A30C10" w14:textId="77777777" w:rsidTr="00561D16">
        <w:tc>
          <w:tcPr>
            <w:cnfStyle w:val="000010000000" w:firstRow="0" w:lastRow="0" w:firstColumn="0" w:lastColumn="0" w:oddVBand="1" w:evenVBand="0" w:oddHBand="0" w:evenHBand="0" w:firstRowFirstColumn="0" w:firstRowLastColumn="0" w:lastRowFirstColumn="0" w:lastRowLastColumn="0"/>
            <w:tcW w:w="1547" w:type="dxa"/>
            <w:tcBorders>
              <w:left w:val="none" w:sz="0" w:space="0" w:color="auto"/>
              <w:right w:val="none" w:sz="0" w:space="0" w:color="auto"/>
            </w:tcBorders>
          </w:tcPr>
          <w:p w14:paraId="4EC8D11F" w14:textId="77777777" w:rsidR="008C6C79" w:rsidRPr="003D4AC9" w:rsidRDefault="008C6C79" w:rsidP="007C7C13">
            <w:pPr>
              <w:jc w:val="both"/>
              <w:rPr>
                <w:sz w:val="28"/>
                <w:szCs w:val="28"/>
              </w:rPr>
            </w:pPr>
            <w:r>
              <w:rPr>
                <w:sz w:val="28"/>
              </w:rPr>
              <w:t>ИБР</w:t>
            </w:r>
          </w:p>
        </w:tc>
        <w:tc>
          <w:tcPr>
            <w:tcW w:w="8085" w:type="dxa"/>
          </w:tcPr>
          <w:p w14:paraId="090B82BC" w14:textId="77777777" w:rsidR="008C6C79" w:rsidRPr="008C6C79" w:rsidRDefault="008C6C79" w:rsidP="00DB4985">
            <w:pPr>
              <w:ind w:left="242" w:hanging="24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F74A87">
              <w:rPr>
                <w:rFonts w:ascii="Times New Roman" w:eastAsia="Times New Roman" w:hAnsi="Times New Roman" w:cs="Times New Roman"/>
                <w:color w:val="auto"/>
                <w:sz w:val="28"/>
                <w:szCs w:val="28"/>
                <w:lang w:val="en-US" w:eastAsia="ru-RU"/>
              </w:rPr>
              <w:t>–</w:t>
            </w:r>
            <w:r>
              <w:rPr>
                <w:rFonts w:ascii="Times New Roman" w:eastAsia="Times New Roman" w:hAnsi="Times New Roman" w:cs="Times New Roman"/>
                <w:color w:val="auto"/>
                <w:sz w:val="28"/>
                <w:szCs w:val="28"/>
                <w:lang w:eastAsia="ru-RU"/>
              </w:rPr>
              <w:t xml:space="preserve"> импульсный быстрый реактор</w:t>
            </w:r>
          </w:p>
        </w:tc>
      </w:tr>
      <w:tr w:rsidR="008C6C79" w:rsidRPr="00F74A87" w14:paraId="6D24175C" w14:textId="77777777" w:rsidTr="00561D1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47" w:type="dxa"/>
            <w:tcBorders>
              <w:top w:val="none" w:sz="0" w:space="0" w:color="auto"/>
              <w:left w:val="none" w:sz="0" w:space="0" w:color="auto"/>
              <w:bottom w:val="none" w:sz="0" w:space="0" w:color="auto"/>
              <w:right w:val="none" w:sz="0" w:space="0" w:color="auto"/>
            </w:tcBorders>
          </w:tcPr>
          <w:p w14:paraId="1F128A45" w14:textId="77777777" w:rsidR="008C6C79" w:rsidRDefault="008C6C79" w:rsidP="007C7C13">
            <w:pPr>
              <w:jc w:val="both"/>
              <w:rPr>
                <w:sz w:val="28"/>
              </w:rPr>
            </w:pPr>
            <w:r>
              <w:rPr>
                <w:sz w:val="28"/>
              </w:rPr>
              <w:t>МэВ(</w:t>
            </w:r>
            <w:r>
              <w:rPr>
                <w:sz w:val="28"/>
                <w:lang w:val="en-US"/>
              </w:rPr>
              <w:t>MeV</w:t>
            </w:r>
            <w:r>
              <w:rPr>
                <w:sz w:val="28"/>
              </w:rPr>
              <w:t>)</w:t>
            </w:r>
          </w:p>
        </w:tc>
        <w:tc>
          <w:tcPr>
            <w:tcW w:w="8085" w:type="dxa"/>
            <w:tcBorders>
              <w:top w:val="none" w:sz="0" w:space="0" w:color="auto"/>
              <w:bottom w:val="none" w:sz="0" w:space="0" w:color="auto"/>
              <w:right w:val="none" w:sz="0" w:space="0" w:color="auto"/>
            </w:tcBorders>
          </w:tcPr>
          <w:p w14:paraId="254F4558" w14:textId="77777777" w:rsidR="008C6C79" w:rsidRPr="008C6C79" w:rsidRDefault="008C6C79" w:rsidP="00DB498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val="en-US" w:eastAsia="ru-RU"/>
              </w:rPr>
            </w:pPr>
            <w:r w:rsidRPr="00F74A87">
              <w:rPr>
                <w:rFonts w:ascii="Times New Roman" w:eastAsia="Times New Roman" w:hAnsi="Times New Roman" w:cs="Times New Roman"/>
                <w:color w:val="auto"/>
                <w:sz w:val="28"/>
                <w:szCs w:val="28"/>
                <w:lang w:val="en-US" w:eastAsia="ru-RU"/>
              </w:rPr>
              <w:t>–</w:t>
            </w:r>
            <w:r>
              <w:rPr>
                <w:rFonts w:ascii="Times New Roman" w:hAnsi="Times New Roman" w:cs="Times New Roman"/>
                <w:sz w:val="28"/>
                <w:szCs w:val="28"/>
              </w:rPr>
              <w:t xml:space="preserve"> </w:t>
            </w:r>
            <w:r w:rsidRPr="008C6C79">
              <w:rPr>
                <w:rFonts w:ascii="Times New Roman" w:hAnsi="Times New Roman" w:cs="Times New Roman"/>
                <w:sz w:val="28"/>
                <w:szCs w:val="28"/>
              </w:rPr>
              <w:t>Мегаэлектронвольт</w:t>
            </w:r>
          </w:p>
        </w:tc>
      </w:tr>
    </w:tbl>
    <w:p w14:paraId="1CA10ED3" w14:textId="77777777" w:rsidR="00D54479" w:rsidRPr="00F74A87" w:rsidRDefault="00D54479" w:rsidP="00D54479">
      <w:pPr>
        <w:jc w:val="both"/>
        <w:rPr>
          <w:lang w:val="en-US"/>
        </w:rPr>
      </w:pPr>
    </w:p>
    <w:p w14:paraId="69C2656E" w14:textId="77777777" w:rsidR="00D54479" w:rsidRPr="00F74A87" w:rsidRDefault="00D54479" w:rsidP="00D54479">
      <w:pPr>
        <w:jc w:val="both"/>
        <w:rPr>
          <w:lang w:val="en-US"/>
        </w:rPr>
      </w:pPr>
    </w:p>
    <w:p w14:paraId="61BA1050" w14:textId="77777777" w:rsidR="00D54479" w:rsidRPr="00F74A87" w:rsidRDefault="00D54479" w:rsidP="00D54479">
      <w:pPr>
        <w:jc w:val="both"/>
        <w:rPr>
          <w:lang w:val="en-US"/>
        </w:rPr>
      </w:pPr>
    </w:p>
    <w:p w14:paraId="3A10C7B9" w14:textId="77777777" w:rsidR="00D54479" w:rsidRPr="00F74A87" w:rsidRDefault="00D54479" w:rsidP="00D54479">
      <w:pPr>
        <w:jc w:val="both"/>
        <w:rPr>
          <w:lang w:val="en-US"/>
        </w:rPr>
      </w:pPr>
    </w:p>
    <w:p w14:paraId="30CAC4F2" w14:textId="77777777" w:rsidR="00D54479" w:rsidRPr="00F74A87" w:rsidRDefault="00D54479" w:rsidP="00D54479">
      <w:pPr>
        <w:jc w:val="both"/>
        <w:rPr>
          <w:lang w:val="en-US"/>
        </w:rPr>
      </w:pPr>
    </w:p>
    <w:p w14:paraId="6DF24F5A" w14:textId="77777777" w:rsidR="00D54479" w:rsidRPr="00F74A87" w:rsidRDefault="00D54479" w:rsidP="00D54479">
      <w:pPr>
        <w:jc w:val="both"/>
        <w:rPr>
          <w:lang w:val="en-US"/>
        </w:rPr>
      </w:pPr>
    </w:p>
    <w:p w14:paraId="03DB2EED" w14:textId="77777777" w:rsidR="00D54479" w:rsidRPr="00F74A87" w:rsidRDefault="00D54479" w:rsidP="00D54479">
      <w:pPr>
        <w:jc w:val="both"/>
        <w:rPr>
          <w:lang w:val="en-US"/>
        </w:rPr>
      </w:pPr>
    </w:p>
    <w:p w14:paraId="0AA3FE10" w14:textId="77777777" w:rsidR="00D54479" w:rsidRPr="00F74A87" w:rsidRDefault="00D54479" w:rsidP="00D54479">
      <w:pPr>
        <w:jc w:val="both"/>
        <w:rPr>
          <w:lang w:val="en-US"/>
        </w:rPr>
      </w:pPr>
    </w:p>
    <w:p w14:paraId="5056559F" w14:textId="77777777" w:rsidR="00D54479" w:rsidRPr="00F74A87" w:rsidRDefault="00D54479" w:rsidP="00D54479">
      <w:pPr>
        <w:jc w:val="both"/>
        <w:rPr>
          <w:lang w:val="en-US"/>
        </w:rPr>
      </w:pPr>
    </w:p>
    <w:p w14:paraId="1B1F9C3E" w14:textId="77777777" w:rsidR="00D54479" w:rsidRPr="00F74A87" w:rsidRDefault="00D54479" w:rsidP="00D54479">
      <w:pPr>
        <w:jc w:val="both"/>
        <w:rPr>
          <w:lang w:val="en-US"/>
        </w:rPr>
      </w:pPr>
    </w:p>
    <w:p w14:paraId="26B9A415" w14:textId="77777777" w:rsidR="00D54479" w:rsidRPr="00F74A87" w:rsidRDefault="00D54479" w:rsidP="00D54479">
      <w:pPr>
        <w:jc w:val="both"/>
        <w:rPr>
          <w:lang w:val="en-US"/>
        </w:rPr>
      </w:pPr>
    </w:p>
    <w:p w14:paraId="3AD87DE4" w14:textId="77777777" w:rsidR="00D54479" w:rsidRPr="00F74A87" w:rsidRDefault="00D54479" w:rsidP="00D54479">
      <w:pPr>
        <w:jc w:val="both"/>
        <w:rPr>
          <w:lang w:val="en-US"/>
        </w:rPr>
      </w:pPr>
    </w:p>
    <w:p w14:paraId="1E625984" w14:textId="77777777" w:rsidR="00D54479" w:rsidRPr="00F74A87" w:rsidRDefault="00D54479" w:rsidP="00D54479">
      <w:pPr>
        <w:jc w:val="both"/>
        <w:rPr>
          <w:lang w:val="en-US"/>
        </w:rPr>
      </w:pPr>
    </w:p>
    <w:p w14:paraId="3E10CD95" w14:textId="77777777" w:rsidR="00D54479" w:rsidRPr="00F74A87" w:rsidRDefault="00D54479" w:rsidP="00D54479">
      <w:pPr>
        <w:jc w:val="both"/>
        <w:rPr>
          <w:lang w:val="en-US"/>
        </w:rPr>
      </w:pPr>
    </w:p>
    <w:p w14:paraId="25ABA28D" w14:textId="77777777" w:rsidR="00D54479" w:rsidRPr="00F74A87" w:rsidRDefault="00D54479" w:rsidP="00D54479">
      <w:pPr>
        <w:jc w:val="both"/>
        <w:rPr>
          <w:lang w:val="en-US"/>
        </w:rPr>
      </w:pPr>
    </w:p>
    <w:p w14:paraId="4487B165" w14:textId="77777777" w:rsidR="00D54479" w:rsidRPr="00F74A87" w:rsidRDefault="00D54479" w:rsidP="00D54479">
      <w:pPr>
        <w:jc w:val="both"/>
        <w:rPr>
          <w:lang w:val="en-US"/>
        </w:rPr>
      </w:pPr>
    </w:p>
    <w:p w14:paraId="24AD560C" w14:textId="77777777" w:rsidR="00D54479" w:rsidRPr="00F74A87" w:rsidRDefault="00D54479" w:rsidP="00D54479">
      <w:pPr>
        <w:jc w:val="both"/>
        <w:rPr>
          <w:lang w:val="en-US"/>
        </w:rPr>
      </w:pPr>
    </w:p>
    <w:p w14:paraId="28CAC27B" w14:textId="77777777" w:rsidR="00D54479" w:rsidRPr="00F74A87" w:rsidRDefault="00D54479" w:rsidP="00D54479">
      <w:pPr>
        <w:jc w:val="both"/>
        <w:rPr>
          <w:lang w:val="en-US"/>
        </w:rPr>
      </w:pPr>
    </w:p>
    <w:p w14:paraId="0593C466" w14:textId="77777777" w:rsidR="00D54479" w:rsidRPr="00F74A87" w:rsidRDefault="00D54479" w:rsidP="00D54479">
      <w:pPr>
        <w:jc w:val="both"/>
        <w:rPr>
          <w:lang w:val="en-US"/>
        </w:rPr>
      </w:pPr>
    </w:p>
    <w:p w14:paraId="10E23D1F" w14:textId="77777777" w:rsidR="00D54479" w:rsidRPr="00F74A87" w:rsidRDefault="00D54479" w:rsidP="00D54479">
      <w:pPr>
        <w:jc w:val="both"/>
        <w:rPr>
          <w:lang w:val="en-US"/>
        </w:rPr>
      </w:pPr>
    </w:p>
    <w:p w14:paraId="524F8D5A" w14:textId="77777777" w:rsidR="00D54479" w:rsidRPr="00F74A87" w:rsidRDefault="00D54479" w:rsidP="00D54479">
      <w:pPr>
        <w:jc w:val="both"/>
        <w:rPr>
          <w:lang w:val="en-US"/>
        </w:rPr>
      </w:pPr>
    </w:p>
    <w:p w14:paraId="50EE8D49" w14:textId="77777777" w:rsidR="00D54479" w:rsidRPr="00F74A87" w:rsidRDefault="00D54479" w:rsidP="00D54479">
      <w:pPr>
        <w:jc w:val="both"/>
        <w:rPr>
          <w:lang w:val="en-US"/>
        </w:rPr>
      </w:pPr>
    </w:p>
    <w:p w14:paraId="6AAF1052" w14:textId="77777777" w:rsidR="00D54479" w:rsidRPr="00F74A87" w:rsidRDefault="00D54479" w:rsidP="00D54479">
      <w:pPr>
        <w:jc w:val="both"/>
        <w:rPr>
          <w:lang w:val="en-US"/>
        </w:rPr>
      </w:pPr>
    </w:p>
    <w:p w14:paraId="5911FBB8" w14:textId="77777777" w:rsidR="00D54479" w:rsidRPr="00F74A87" w:rsidRDefault="00D54479" w:rsidP="00D54479">
      <w:pPr>
        <w:jc w:val="both"/>
        <w:rPr>
          <w:lang w:val="en-US"/>
        </w:rPr>
      </w:pPr>
    </w:p>
    <w:p w14:paraId="21F2AB32" w14:textId="77777777" w:rsidR="00D54479" w:rsidRPr="00F74A87" w:rsidRDefault="00D54479" w:rsidP="00D54479">
      <w:pPr>
        <w:jc w:val="both"/>
        <w:rPr>
          <w:lang w:val="en-US"/>
        </w:rPr>
      </w:pPr>
    </w:p>
    <w:p w14:paraId="759E5F79" w14:textId="77777777" w:rsidR="00D54479" w:rsidRPr="00F74A87" w:rsidRDefault="00D54479" w:rsidP="00D54479">
      <w:pPr>
        <w:jc w:val="both"/>
        <w:rPr>
          <w:lang w:val="en-US"/>
        </w:rPr>
      </w:pPr>
    </w:p>
    <w:p w14:paraId="57C19BA4" w14:textId="77777777" w:rsidR="00D54479" w:rsidRPr="00F74A87" w:rsidRDefault="00D54479" w:rsidP="00D54479">
      <w:pPr>
        <w:jc w:val="both"/>
        <w:rPr>
          <w:lang w:val="en-US"/>
        </w:rPr>
      </w:pPr>
    </w:p>
    <w:p w14:paraId="397CD7FE" w14:textId="77777777" w:rsidR="00D54479" w:rsidRPr="00F74A87" w:rsidRDefault="00D54479" w:rsidP="00D54479">
      <w:pPr>
        <w:jc w:val="both"/>
        <w:rPr>
          <w:lang w:val="en-US"/>
        </w:rPr>
      </w:pPr>
    </w:p>
    <w:p w14:paraId="0576F6F4" w14:textId="77777777" w:rsidR="00D54479" w:rsidRPr="00F74A87" w:rsidRDefault="00D54479" w:rsidP="00D54479">
      <w:pPr>
        <w:jc w:val="both"/>
        <w:rPr>
          <w:lang w:val="en-US"/>
        </w:rPr>
      </w:pPr>
    </w:p>
    <w:p w14:paraId="3FECB3A6" w14:textId="77777777" w:rsidR="00D54479" w:rsidRPr="00F74A87" w:rsidRDefault="00D54479" w:rsidP="00D54479">
      <w:pPr>
        <w:jc w:val="both"/>
        <w:rPr>
          <w:lang w:val="en-US"/>
        </w:rPr>
      </w:pPr>
    </w:p>
    <w:p w14:paraId="76B4CC4E" w14:textId="77777777" w:rsidR="00D54479" w:rsidRPr="00F74A87" w:rsidRDefault="00D54479" w:rsidP="00D54479">
      <w:pPr>
        <w:jc w:val="both"/>
        <w:rPr>
          <w:lang w:val="en-US"/>
        </w:rPr>
      </w:pPr>
    </w:p>
    <w:p w14:paraId="110EC6D9" w14:textId="77777777" w:rsidR="00D54479" w:rsidRPr="008C6C79" w:rsidRDefault="00D54479" w:rsidP="00D54479">
      <w:pPr>
        <w:jc w:val="both"/>
      </w:pPr>
    </w:p>
    <w:p w14:paraId="7EEF25B4" w14:textId="77777777" w:rsidR="00D54479" w:rsidRPr="00E53110" w:rsidRDefault="00D54479" w:rsidP="00D54479">
      <w:pPr>
        <w:jc w:val="both"/>
      </w:pPr>
    </w:p>
    <w:p w14:paraId="37867768" w14:textId="77777777" w:rsidR="00E53110" w:rsidRDefault="00E53110" w:rsidP="00E53110"/>
    <w:p w14:paraId="3C9FA4ED" w14:textId="77777777" w:rsidR="00D54479" w:rsidRDefault="00D54479" w:rsidP="00E53110">
      <w:pPr>
        <w:jc w:val="center"/>
        <w:rPr>
          <w:rFonts w:ascii="Times New Roman" w:hAnsi="Times New Roman"/>
          <w:b/>
          <w:bCs/>
          <w:color w:val="auto"/>
          <w:sz w:val="28"/>
          <w:szCs w:val="28"/>
        </w:rPr>
      </w:pPr>
      <w:r w:rsidRPr="002C3500">
        <w:rPr>
          <w:rFonts w:ascii="Times New Roman" w:hAnsi="Times New Roman"/>
          <w:b/>
          <w:bCs/>
          <w:color w:val="auto"/>
          <w:sz w:val="28"/>
          <w:szCs w:val="28"/>
        </w:rPr>
        <w:t>ВВЕДЕНИЕ</w:t>
      </w:r>
    </w:p>
    <w:p w14:paraId="5386F143" w14:textId="77777777" w:rsidR="008C6C79" w:rsidRPr="002C3500" w:rsidRDefault="008C6C79" w:rsidP="00E53110">
      <w:pPr>
        <w:jc w:val="center"/>
        <w:rPr>
          <w:rFonts w:ascii="Times New Roman" w:hAnsi="Times New Roman"/>
          <w:b/>
          <w:bCs/>
          <w:color w:val="auto"/>
          <w:sz w:val="28"/>
          <w:szCs w:val="28"/>
        </w:rPr>
      </w:pPr>
    </w:p>
    <w:p w14:paraId="7AE27705" w14:textId="77777777" w:rsidR="004F4C2A" w:rsidRPr="00DB4985" w:rsidRDefault="000E20EF" w:rsidP="00DB4985">
      <w:pPr>
        <w:tabs>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b/>
          <w:bCs/>
          <w:color w:val="auto"/>
          <w:sz w:val="28"/>
          <w:szCs w:val="28"/>
        </w:rPr>
        <w:t>Общая характеристика работы.</w:t>
      </w:r>
      <w:r w:rsidRPr="00DB4985">
        <w:rPr>
          <w:rFonts w:ascii="Times New Roman" w:hAnsi="Times New Roman" w:cs="Times New Roman"/>
          <w:color w:val="auto"/>
          <w:sz w:val="28"/>
          <w:szCs w:val="28"/>
        </w:rPr>
        <w:t xml:space="preserve"> Диссертационная </w:t>
      </w:r>
      <w:r w:rsidR="0093384E" w:rsidRPr="00DB4985">
        <w:rPr>
          <w:rFonts w:ascii="Times New Roman" w:hAnsi="Times New Roman" w:cs="Times New Roman"/>
          <w:color w:val="auto"/>
          <w:sz w:val="28"/>
          <w:szCs w:val="28"/>
        </w:rPr>
        <w:t>работа посвящена экспериментальным и теоретическим исследованиям угловых корреляций при неупругом ра</w:t>
      </w:r>
      <w:r w:rsidR="004A405C" w:rsidRPr="00DB4985">
        <w:rPr>
          <w:rFonts w:ascii="Times New Roman" w:hAnsi="Times New Roman" w:cs="Times New Roman"/>
          <w:color w:val="auto"/>
          <w:sz w:val="28"/>
          <w:szCs w:val="28"/>
        </w:rPr>
        <w:t>ссеянии нейтронов с энергией 14.</w:t>
      </w:r>
      <w:r w:rsidR="0093384E" w:rsidRPr="00DB4985">
        <w:rPr>
          <w:rFonts w:ascii="Times New Roman" w:hAnsi="Times New Roman" w:cs="Times New Roman"/>
          <w:color w:val="auto"/>
          <w:sz w:val="28"/>
          <w:szCs w:val="28"/>
        </w:rPr>
        <w:t>1 МэВ на ядрах натрия, фосфора, серы и хлора.</w:t>
      </w:r>
    </w:p>
    <w:p w14:paraId="5CFCF94B" w14:textId="22FE3498" w:rsidR="00332DE4" w:rsidRPr="00DB4985" w:rsidRDefault="0093384E" w:rsidP="00DB4985">
      <w:pPr>
        <w:pStyle w:val="aa"/>
        <w:tabs>
          <w:tab w:val="left" w:pos="993"/>
        </w:tabs>
        <w:spacing w:before="0" w:beforeAutospacing="0" w:after="0" w:afterAutospacing="0"/>
        <w:ind w:firstLine="709"/>
        <w:jc w:val="both"/>
        <w:rPr>
          <w:sz w:val="28"/>
          <w:szCs w:val="28"/>
        </w:rPr>
      </w:pPr>
      <w:r w:rsidRPr="00DB4985">
        <w:rPr>
          <w:b/>
          <w:bCs/>
          <w:sz w:val="28"/>
          <w:szCs w:val="28"/>
        </w:rPr>
        <w:t>Актуальность темы исследования.</w:t>
      </w:r>
      <w:r w:rsidR="005B0AD6" w:rsidRPr="00DB4985">
        <w:rPr>
          <w:sz w:val="28"/>
          <w:szCs w:val="28"/>
        </w:rPr>
        <w:t xml:space="preserve"> </w:t>
      </w:r>
      <w:r w:rsidR="006A5668" w:rsidRPr="00DB4985">
        <w:rPr>
          <w:sz w:val="28"/>
          <w:szCs w:val="28"/>
        </w:rPr>
        <w:t xml:space="preserve">Ядерные реакции под действием быстрых нейтронов важны как для практических </w:t>
      </w:r>
      <w:r w:rsidR="007359C3" w:rsidRPr="00DB4985">
        <w:rPr>
          <w:sz w:val="28"/>
          <w:szCs w:val="28"/>
        </w:rPr>
        <w:t>применений</w:t>
      </w:r>
      <w:r w:rsidR="006A5668" w:rsidRPr="00DB4985">
        <w:rPr>
          <w:sz w:val="28"/>
          <w:szCs w:val="28"/>
        </w:rPr>
        <w:t>, так и с точки зрения фундаментальных исследований атомных ядер.</w:t>
      </w:r>
      <w:r w:rsidR="007359C3" w:rsidRPr="00DB4985">
        <w:rPr>
          <w:sz w:val="28"/>
          <w:szCs w:val="28"/>
        </w:rPr>
        <w:t xml:space="preserve"> Характеристики взаимодействия нейтронов с атомными ядрами, собранные в базе данных, используются в различных областях.</w:t>
      </w:r>
      <w:r w:rsidR="00810154" w:rsidRPr="00DB4985">
        <w:rPr>
          <w:color w:val="000000"/>
          <w:sz w:val="28"/>
          <w:szCs w:val="28"/>
          <w:shd w:val="clear" w:color="auto" w:fill="FFFFFF"/>
        </w:rPr>
        <w:t xml:space="preserve"> </w:t>
      </w:r>
      <w:r w:rsidR="00810154" w:rsidRPr="00DB4985">
        <w:rPr>
          <w:sz w:val="28"/>
          <w:szCs w:val="28"/>
        </w:rPr>
        <w:t xml:space="preserve">Сравнение измеренных спектров </w:t>
      </w:r>
      <w:r w:rsidR="00456E8E" w:rsidRPr="00DB4985">
        <w:rPr>
          <w:i/>
          <w:sz w:val="28"/>
          <w:szCs w:val="28"/>
          <w:highlight w:val="white"/>
        </w:rPr>
        <w:t>γ</w:t>
      </w:r>
      <w:r w:rsidR="00456E8E" w:rsidRPr="00DB4985">
        <w:rPr>
          <w:sz w:val="28"/>
          <w:szCs w:val="28"/>
          <w:highlight w:val="white"/>
        </w:rPr>
        <w:t>-квант</w:t>
      </w:r>
      <w:r w:rsidR="00456E8E" w:rsidRPr="00DB4985">
        <w:rPr>
          <w:sz w:val="28"/>
          <w:szCs w:val="28"/>
        </w:rPr>
        <w:t>ов</w:t>
      </w:r>
      <w:r w:rsidR="00810154" w:rsidRPr="00DB4985">
        <w:rPr>
          <w:sz w:val="28"/>
          <w:szCs w:val="28"/>
        </w:rPr>
        <w:t xml:space="preserve"> с характеристическими </w:t>
      </w:r>
      <w:r w:rsidR="00456E8E" w:rsidRPr="00DB4985">
        <w:rPr>
          <w:sz w:val="28"/>
          <w:szCs w:val="28"/>
        </w:rPr>
        <w:t xml:space="preserve">спектрами отдельных элементов </w:t>
      </w:r>
      <w:r w:rsidR="00810154" w:rsidRPr="00DB4985">
        <w:rPr>
          <w:sz w:val="28"/>
          <w:szCs w:val="28"/>
        </w:rPr>
        <w:t>позволя</w:t>
      </w:r>
      <w:r w:rsidR="00456E8E" w:rsidRPr="00DB4985">
        <w:rPr>
          <w:sz w:val="28"/>
          <w:szCs w:val="28"/>
        </w:rPr>
        <w:t>е</w:t>
      </w:r>
      <w:r w:rsidR="00810154" w:rsidRPr="00DB4985">
        <w:rPr>
          <w:sz w:val="28"/>
          <w:szCs w:val="28"/>
        </w:rPr>
        <w:t xml:space="preserve">т </w:t>
      </w:r>
      <w:r w:rsidR="00456E8E" w:rsidRPr="00DB4985">
        <w:rPr>
          <w:sz w:val="28"/>
          <w:szCs w:val="28"/>
        </w:rPr>
        <w:t xml:space="preserve">определять </w:t>
      </w:r>
      <w:r w:rsidR="00810154" w:rsidRPr="00DB4985">
        <w:rPr>
          <w:sz w:val="28"/>
          <w:szCs w:val="28"/>
        </w:rPr>
        <w:t>элементный состав различных образцов.</w:t>
      </w:r>
      <w:r w:rsidR="00403ABE" w:rsidRPr="00DB4985">
        <w:rPr>
          <w:sz w:val="28"/>
          <w:szCs w:val="28"/>
        </w:rPr>
        <w:t xml:space="preserve"> Это используется в геологических и инспекционных установках. Кроме того, для точного моделирования характеристик реакторов на быстрых нейтронах необходима более подробная и широкая база данных о нейтронах.</w:t>
      </w:r>
      <w:r w:rsidR="004C480A" w:rsidRPr="00DB4985">
        <w:rPr>
          <w:sz w:val="28"/>
          <w:szCs w:val="28"/>
        </w:rPr>
        <w:t xml:space="preserve"> Особый интерес в этом контексте представляют элементы, используемые в конструкционных материалах</w:t>
      </w:r>
      <w:r w:rsidR="00C77399" w:rsidRPr="00DB4985">
        <w:rPr>
          <w:sz w:val="28"/>
          <w:szCs w:val="28"/>
        </w:rPr>
        <w:t>, в</w:t>
      </w:r>
      <w:r w:rsidR="00C77399" w:rsidRPr="00DB4985">
        <w:rPr>
          <w:sz w:val="28"/>
          <w:szCs w:val="28"/>
          <w:lang w:val="kk-KZ"/>
        </w:rPr>
        <w:t xml:space="preserve"> </w:t>
      </w:r>
      <w:r w:rsidR="00EC0DCC" w:rsidRPr="00DB4985">
        <w:rPr>
          <w:sz w:val="28"/>
          <w:szCs w:val="28"/>
          <w:lang w:val="kk-KZ"/>
        </w:rPr>
        <w:t>топливных</w:t>
      </w:r>
      <w:r w:rsidR="00C77399" w:rsidRPr="00DB4985">
        <w:rPr>
          <w:sz w:val="28"/>
          <w:szCs w:val="28"/>
          <w:lang w:val="kk-KZ"/>
        </w:rPr>
        <w:t xml:space="preserve"> элементах и в теплоносителях</w:t>
      </w:r>
      <w:r w:rsidR="004C480A" w:rsidRPr="00DB4985">
        <w:rPr>
          <w:sz w:val="28"/>
          <w:szCs w:val="28"/>
        </w:rPr>
        <w:t xml:space="preserve">, такие как </w:t>
      </w:r>
      <w:r w:rsidR="00456E8E" w:rsidRPr="00DB4985">
        <w:rPr>
          <w:sz w:val="28"/>
          <w:szCs w:val="28"/>
        </w:rPr>
        <w:t>натрий (</w:t>
      </w:r>
      <w:r w:rsidR="00456E8E" w:rsidRPr="00DB4985">
        <w:rPr>
          <w:sz w:val="28"/>
          <w:szCs w:val="28"/>
          <w:lang w:val="en-US"/>
        </w:rPr>
        <w:t>N</w:t>
      </w:r>
      <w:r w:rsidR="00582EFF" w:rsidRPr="00DB4985">
        <w:rPr>
          <w:sz w:val="28"/>
          <w:szCs w:val="28"/>
          <w:lang w:val="en-US"/>
        </w:rPr>
        <w:t>a</w:t>
      </w:r>
      <w:r w:rsidR="00332DE4" w:rsidRPr="00DB4985">
        <w:rPr>
          <w:sz w:val="28"/>
          <w:szCs w:val="28"/>
        </w:rPr>
        <w:t>)</w:t>
      </w:r>
      <w:r w:rsidR="00582EFF" w:rsidRPr="00DB4985">
        <w:rPr>
          <w:sz w:val="28"/>
          <w:szCs w:val="28"/>
        </w:rPr>
        <w:t>,</w:t>
      </w:r>
      <w:r w:rsidR="00456E8E" w:rsidRPr="00DB4985">
        <w:rPr>
          <w:sz w:val="28"/>
          <w:szCs w:val="28"/>
        </w:rPr>
        <w:t xml:space="preserve"> </w:t>
      </w:r>
      <w:r w:rsidR="00582EFF" w:rsidRPr="00DB4985">
        <w:rPr>
          <w:sz w:val="28"/>
          <w:szCs w:val="28"/>
        </w:rPr>
        <w:t>ф</w:t>
      </w:r>
      <w:r w:rsidR="00456E8E" w:rsidRPr="00DB4985">
        <w:rPr>
          <w:sz w:val="28"/>
          <w:szCs w:val="28"/>
        </w:rPr>
        <w:t>осфор (P), сера (S) и хлор (Cl)</w:t>
      </w:r>
      <w:r w:rsidR="00582EFF" w:rsidRPr="00DB4985">
        <w:rPr>
          <w:sz w:val="28"/>
          <w:szCs w:val="28"/>
        </w:rPr>
        <w:t>.</w:t>
      </w:r>
      <w:r w:rsidR="00456E8E" w:rsidRPr="00DB4985">
        <w:rPr>
          <w:sz w:val="28"/>
          <w:szCs w:val="28"/>
        </w:rPr>
        <w:t xml:space="preserve"> </w:t>
      </w:r>
      <w:r w:rsidR="00D91465" w:rsidRPr="00DB4985">
        <w:rPr>
          <w:sz w:val="28"/>
          <w:szCs w:val="28"/>
        </w:rPr>
        <w:t>К примеру, натрий используется в качестве теплоносителя в импульсном исследовательском реакторе на быстрых нейтронах ИБР-2 в ЛНФ ОИЯИ</w:t>
      </w:r>
      <w:r w:rsidR="00DB4985">
        <w:rPr>
          <w:sz w:val="28"/>
          <w:szCs w:val="28"/>
        </w:rPr>
        <w:t xml:space="preserve"> </w:t>
      </w:r>
      <w:r w:rsidR="001A5E88" w:rsidRPr="00DB4985">
        <w:rPr>
          <w:sz w:val="28"/>
          <w:szCs w:val="28"/>
        </w:rPr>
        <w:t>[1]</w:t>
      </w:r>
      <w:r w:rsidR="00D91465" w:rsidRPr="00DB4985">
        <w:rPr>
          <w:sz w:val="28"/>
          <w:szCs w:val="28"/>
        </w:rPr>
        <w:t xml:space="preserve">. Фосфор, сера и хлор </w:t>
      </w:r>
      <w:r w:rsidR="00456E8E" w:rsidRPr="00DB4985">
        <w:rPr>
          <w:sz w:val="28"/>
          <w:szCs w:val="28"/>
        </w:rPr>
        <w:t>образую</w:t>
      </w:r>
      <w:r w:rsidR="00582EFF" w:rsidRPr="00DB4985">
        <w:rPr>
          <w:sz w:val="28"/>
          <w:szCs w:val="28"/>
        </w:rPr>
        <w:t>т</w:t>
      </w:r>
      <w:r w:rsidR="00332DE4" w:rsidRPr="00DB4985">
        <w:rPr>
          <w:sz w:val="28"/>
          <w:szCs w:val="28"/>
        </w:rPr>
        <w:t xml:space="preserve"> </w:t>
      </w:r>
      <w:r w:rsidR="00582EFF" w:rsidRPr="00DB4985">
        <w:rPr>
          <w:sz w:val="28"/>
          <w:szCs w:val="28"/>
        </w:rPr>
        <w:t xml:space="preserve">различные химические соединения с ураном. </w:t>
      </w:r>
      <w:r w:rsidR="00D91465" w:rsidRPr="00DB4985">
        <w:rPr>
          <w:sz w:val="28"/>
          <w:szCs w:val="28"/>
        </w:rPr>
        <w:t>Кроме того, все эти элементы играют важ</w:t>
      </w:r>
      <w:r w:rsidR="002A602F" w:rsidRPr="00DB4985">
        <w:rPr>
          <w:sz w:val="28"/>
          <w:szCs w:val="28"/>
        </w:rPr>
        <w:t>ную роль в геологии, горнодобывающей промышленности</w:t>
      </w:r>
      <w:r w:rsidR="00D91465" w:rsidRPr="00DB4985">
        <w:rPr>
          <w:sz w:val="28"/>
          <w:szCs w:val="28"/>
        </w:rPr>
        <w:t xml:space="preserve">, сельском хозяйстве. </w:t>
      </w:r>
    </w:p>
    <w:p w14:paraId="6FF4A376" w14:textId="77777777" w:rsidR="006F6E64" w:rsidRPr="00DB4985" w:rsidRDefault="006F6E64" w:rsidP="00DB4985">
      <w:pPr>
        <w:pStyle w:val="aa"/>
        <w:tabs>
          <w:tab w:val="left" w:pos="993"/>
        </w:tabs>
        <w:spacing w:before="0" w:beforeAutospacing="0" w:after="0" w:afterAutospacing="0"/>
        <w:ind w:firstLine="709"/>
        <w:jc w:val="both"/>
        <w:rPr>
          <w:sz w:val="28"/>
          <w:szCs w:val="28"/>
        </w:rPr>
      </w:pPr>
      <w:r w:rsidRPr="00DB4985">
        <w:rPr>
          <w:sz w:val="28"/>
          <w:szCs w:val="28"/>
        </w:rPr>
        <w:t>Также, в настоящее время недостаточно известно о γ-излучении и его угловом распределении, которые возникают в процессах, вызванных быстрыми нейтронами, и о механизмах таких реакций. Исходя из этого, данное исследование является важным для ядерной физики, по следующи</w:t>
      </w:r>
      <w:r w:rsidR="00DD5022" w:rsidRPr="00DB4985">
        <w:rPr>
          <w:sz w:val="28"/>
          <w:szCs w:val="28"/>
        </w:rPr>
        <w:t>м</w:t>
      </w:r>
      <w:r w:rsidRPr="00DB4985">
        <w:rPr>
          <w:sz w:val="28"/>
          <w:szCs w:val="28"/>
        </w:rPr>
        <w:t xml:space="preserve"> причин</w:t>
      </w:r>
      <w:r w:rsidR="00DD5022" w:rsidRPr="00DB4985">
        <w:rPr>
          <w:sz w:val="28"/>
          <w:szCs w:val="28"/>
        </w:rPr>
        <w:t>ам</w:t>
      </w:r>
      <w:r w:rsidRPr="00DB4985">
        <w:rPr>
          <w:sz w:val="28"/>
          <w:szCs w:val="28"/>
        </w:rPr>
        <w:t>:</w:t>
      </w:r>
    </w:p>
    <w:p w14:paraId="172FD151" w14:textId="77777777" w:rsidR="00C77399" w:rsidRPr="00DB4985" w:rsidRDefault="0057216C" w:rsidP="00DB4985">
      <w:pPr>
        <w:pStyle w:val="aa"/>
        <w:tabs>
          <w:tab w:val="left" w:pos="993"/>
        </w:tabs>
        <w:spacing w:before="0" w:beforeAutospacing="0" w:after="0" w:afterAutospacing="0"/>
        <w:ind w:firstLine="709"/>
        <w:jc w:val="both"/>
        <w:rPr>
          <w:sz w:val="28"/>
          <w:szCs w:val="28"/>
        </w:rPr>
      </w:pPr>
      <w:r w:rsidRPr="00DB4985">
        <w:rPr>
          <w:sz w:val="28"/>
          <w:szCs w:val="28"/>
        </w:rPr>
        <w:t>В</w:t>
      </w:r>
      <w:r w:rsidRPr="00DB4985">
        <w:rPr>
          <w:sz w:val="28"/>
          <w:szCs w:val="28"/>
          <w:lang w:val="kk-KZ"/>
        </w:rPr>
        <w:t>о</w:t>
      </w:r>
      <w:r w:rsidR="00FE40D6" w:rsidRPr="00DB4985">
        <w:rPr>
          <w:sz w:val="28"/>
          <w:szCs w:val="28"/>
        </w:rPr>
        <w:t>–первых, и</w:t>
      </w:r>
      <w:r w:rsidR="00C77399" w:rsidRPr="00DB4985">
        <w:rPr>
          <w:sz w:val="28"/>
          <w:szCs w:val="28"/>
        </w:rPr>
        <w:t>зучая механизм реакций на быстрых нейтронах, мы можем лучше понять строение атомного ядра.</w:t>
      </w:r>
      <w:r w:rsidRPr="00DB4985">
        <w:rPr>
          <w:sz w:val="28"/>
          <w:szCs w:val="28"/>
        </w:rPr>
        <w:t xml:space="preserve"> </w:t>
      </w:r>
      <w:r w:rsidRPr="00DB4985">
        <w:rPr>
          <w:sz w:val="28"/>
          <w:szCs w:val="28"/>
          <w:lang w:val="kk-KZ"/>
        </w:rPr>
        <w:t>Сечения</w:t>
      </w:r>
      <w:r w:rsidRPr="00DB4985">
        <w:rPr>
          <w:sz w:val="28"/>
          <w:szCs w:val="28"/>
        </w:rPr>
        <w:t xml:space="preserve"> реакций, возникающих при столкновении ядра с быстрыми нейтронами, зависят от внутренней </w:t>
      </w:r>
      <w:r w:rsidRPr="00DB4985">
        <w:rPr>
          <w:sz w:val="28"/>
          <w:szCs w:val="28"/>
          <w:lang w:val="kk-KZ"/>
        </w:rPr>
        <w:t>структуры</w:t>
      </w:r>
      <w:r w:rsidRPr="00DB4985">
        <w:rPr>
          <w:sz w:val="28"/>
          <w:szCs w:val="28"/>
        </w:rPr>
        <w:t xml:space="preserve"> ядра. Следовательно, экспериментальные факты можно использовать для проверки, какая теоретическая модель лучше всего подходит для описания определенного изотопа, и на основе этого сделать выводы о свойствах ядра.</w:t>
      </w:r>
    </w:p>
    <w:p w14:paraId="207DD630" w14:textId="0D347A0C" w:rsidR="008438DD" w:rsidRPr="00DB4985" w:rsidRDefault="0057216C" w:rsidP="00DB4985">
      <w:pPr>
        <w:pStyle w:val="aa"/>
        <w:tabs>
          <w:tab w:val="left" w:pos="993"/>
        </w:tabs>
        <w:spacing w:before="0" w:beforeAutospacing="0" w:after="0" w:afterAutospacing="0"/>
        <w:ind w:firstLine="709"/>
        <w:jc w:val="both"/>
        <w:rPr>
          <w:sz w:val="28"/>
          <w:szCs w:val="28"/>
          <w:lang w:val="kk-KZ"/>
        </w:rPr>
      </w:pPr>
      <w:r w:rsidRPr="00DB4985">
        <w:rPr>
          <w:sz w:val="28"/>
          <w:szCs w:val="28"/>
        </w:rPr>
        <w:t xml:space="preserve">Во-вторых, измерение углового распределения испускаемого </w:t>
      </w:r>
      <w:r w:rsidR="00931D13" w:rsidRPr="00DB4985">
        <w:rPr>
          <w:sz w:val="28"/>
          <w:szCs w:val="28"/>
        </w:rPr>
        <w:t>γ</w:t>
      </w:r>
      <w:r w:rsidRPr="00DB4985">
        <w:rPr>
          <w:sz w:val="28"/>
          <w:szCs w:val="28"/>
        </w:rPr>
        <w:t xml:space="preserve">-излучения дает важные данные для защиты быстрых реакторов и других устройств с высоким потоком нейтронов. </w:t>
      </w:r>
      <w:r w:rsidR="000E389F" w:rsidRPr="00DB4985">
        <w:rPr>
          <w:sz w:val="28"/>
          <w:szCs w:val="28"/>
        </w:rPr>
        <w:t>Изучая угловое распределение γ-квантов, испускаемых из ориентированных состояний в результате ядерных реакций, можно определить зависимость дифференциального сечения угла θ между падающим нейтроном и испущенными γ-квантами.</w:t>
      </w:r>
      <w:r w:rsidR="00130E63" w:rsidRPr="00DB4985">
        <w:rPr>
          <w:sz w:val="28"/>
          <w:szCs w:val="28"/>
        </w:rPr>
        <w:t xml:space="preserve"> </w:t>
      </w:r>
      <w:r w:rsidR="008438DD" w:rsidRPr="00DB4985">
        <w:rPr>
          <w:sz w:val="28"/>
          <w:szCs w:val="28"/>
        </w:rPr>
        <w:t>Кроме того, мы можем теоретически исследовать спин, четность и мультипол</w:t>
      </w:r>
      <w:r w:rsidR="00DD5022" w:rsidRPr="00DB4985">
        <w:rPr>
          <w:sz w:val="28"/>
          <w:szCs w:val="28"/>
        </w:rPr>
        <w:t>ь</w:t>
      </w:r>
      <w:r w:rsidR="008438DD" w:rsidRPr="00DB4985">
        <w:rPr>
          <w:sz w:val="28"/>
          <w:szCs w:val="28"/>
        </w:rPr>
        <w:t>ность γ-лучей.</w:t>
      </w:r>
      <w:r w:rsidR="00A86BFF" w:rsidRPr="00DB4985">
        <w:rPr>
          <w:sz w:val="28"/>
          <w:szCs w:val="28"/>
          <w:lang w:val="kk-KZ"/>
        </w:rPr>
        <w:t xml:space="preserve"> Ведь угловое</w:t>
      </w:r>
      <w:r w:rsidR="008438DD" w:rsidRPr="00DB4985">
        <w:rPr>
          <w:sz w:val="28"/>
          <w:szCs w:val="28"/>
        </w:rPr>
        <w:t xml:space="preserve"> распределение испускаемого γ-кванта, в свою очередь, зависит от спина/четности задействованных состояний и мультипол</w:t>
      </w:r>
      <w:r w:rsidR="00DD5022" w:rsidRPr="00DB4985">
        <w:rPr>
          <w:sz w:val="28"/>
          <w:szCs w:val="28"/>
        </w:rPr>
        <w:t>ь</w:t>
      </w:r>
      <w:r w:rsidR="008438DD" w:rsidRPr="00DB4985">
        <w:rPr>
          <w:sz w:val="28"/>
          <w:szCs w:val="28"/>
        </w:rPr>
        <w:t>ности переходов.</w:t>
      </w:r>
      <w:r w:rsidR="00044455" w:rsidRPr="00DB4985">
        <w:rPr>
          <w:sz w:val="28"/>
          <w:szCs w:val="28"/>
        </w:rPr>
        <w:t xml:space="preserve"> </w:t>
      </w:r>
      <w:r w:rsidR="00FA489C" w:rsidRPr="00DB4985">
        <w:rPr>
          <w:sz w:val="28"/>
          <w:szCs w:val="28"/>
        </w:rPr>
        <w:t xml:space="preserve">Однако </w:t>
      </w:r>
      <w:r w:rsidR="00DD5022" w:rsidRPr="00DB4985">
        <w:rPr>
          <w:sz w:val="28"/>
          <w:szCs w:val="28"/>
        </w:rPr>
        <w:t xml:space="preserve">следует </w:t>
      </w:r>
      <w:r w:rsidR="00FA489C" w:rsidRPr="00DB4985">
        <w:rPr>
          <w:sz w:val="28"/>
          <w:szCs w:val="28"/>
        </w:rPr>
        <w:t>о</w:t>
      </w:r>
      <w:r w:rsidR="00044455" w:rsidRPr="00DB4985">
        <w:rPr>
          <w:sz w:val="28"/>
          <w:szCs w:val="28"/>
        </w:rPr>
        <w:t>братит</w:t>
      </w:r>
      <w:r w:rsidR="00DD5022" w:rsidRPr="00DB4985">
        <w:rPr>
          <w:sz w:val="28"/>
          <w:szCs w:val="28"/>
        </w:rPr>
        <w:t>ь</w:t>
      </w:r>
      <w:r w:rsidR="00044455" w:rsidRPr="00DB4985">
        <w:rPr>
          <w:sz w:val="28"/>
          <w:szCs w:val="28"/>
        </w:rPr>
        <w:t xml:space="preserve"> внимание, что </w:t>
      </w:r>
      <w:r w:rsidR="00DD5022" w:rsidRPr="00DB4985">
        <w:rPr>
          <w:sz w:val="28"/>
          <w:szCs w:val="28"/>
        </w:rPr>
        <w:t xml:space="preserve">из измерения угловых распределений </w:t>
      </w:r>
      <w:r w:rsidR="00044455" w:rsidRPr="00DB4985">
        <w:rPr>
          <w:sz w:val="28"/>
          <w:szCs w:val="28"/>
        </w:rPr>
        <w:t>нельзя</w:t>
      </w:r>
      <w:r w:rsidR="00DD5022" w:rsidRPr="00DB4985">
        <w:rPr>
          <w:sz w:val="28"/>
          <w:szCs w:val="28"/>
        </w:rPr>
        <w:t xml:space="preserve"> определить четность</w:t>
      </w:r>
      <w:r w:rsidR="00044455" w:rsidRPr="00DB4985">
        <w:rPr>
          <w:sz w:val="28"/>
          <w:szCs w:val="28"/>
        </w:rPr>
        <w:t xml:space="preserve">, но </w:t>
      </w:r>
      <w:r w:rsidR="00DD5022" w:rsidRPr="00DB4985">
        <w:rPr>
          <w:sz w:val="28"/>
          <w:szCs w:val="28"/>
        </w:rPr>
        <w:t xml:space="preserve">можно получить дополнительную информацию </w:t>
      </w:r>
      <w:r w:rsidR="00044455" w:rsidRPr="00DB4985">
        <w:rPr>
          <w:sz w:val="28"/>
          <w:szCs w:val="28"/>
        </w:rPr>
        <w:t>о переходах</w:t>
      </w:r>
      <w:r w:rsidR="00DB4985">
        <w:rPr>
          <w:sz w:val="28"/>
          <w:szCs w:val="28"/>
        </w:rPr>
        <w:t xml:space="preserve"> </w:t>
      </w:r>
      <w:r w:rsidR="00044455" w:rsidRPr="00DB4985">
        <w:rPr>
          <w:sz w:val="28"/>
          <w:szCs w:val="28"/>
        </w:rPr>
        <w:t>[</w:t>
      </w:r>
      <w:r w:rsidR="00927AF1" w:rsidRPr="00DB4985">
        <w:rPr>
          <w:sz w:val="28"/>
          <w:szCs w:val="28"/>
        </w:rPr>
        <w:t>2</w:t>
      </w:r>
      <w:r w:rsidR="00044455" w:rsidRPr="00DB4985">
        <w:rPr>
          <w:sz w:val="28"/>
          <w:szCs w:val="28"/>
        </w:rPr>
        <w:t>].</w:t>
      </w:r>
    </w:p>
    <w:p w14:paraId="168EA70A" w14:textId="390F4AB9" w:rsidR="0011328C" w:rsidRPr="00DB4985" w:rsidRDefault="00554D99" w:rsidP="00DB4985">
      <w:pPr>
        <w:pStyle w:val="aa"/>
        <w:tabs>
          <w:tab w:val="left" w:pos="993"/>
        </w:tabs>
        <w:spacing w:before="0" w:beforeAutospacing="0" w:after="0" w:afterAutospacing="0"/>
        <w:ind w:firstLine="709"/>
        <w:jc w:val="both"/>
        <w:rPr>
          <w:sz w:val="28"/>
          <w:szCs w:val="28"/>
        </w:rPr>
      </w:pPr>
      <w:r w:rsidRPr="00DB4985">
        <w:rPr>
          <w:sz w:val="28"/>
          <w:szCs w:val="28"/>
        </w:rPr>
        <w:t xml:space="preserve">Изучение рассеяния нейтронов на образцах разных элементов является предметом научных исследований многих групп. </w:t>
      </w:r>
      <w:r w:rsidR="00DD5022" w:rsidRPr="00DB4985">
        <w:rPr>
          <w:sz w:val="28"/>
          <w:szCs w:val="28"/>
        </w:rPr>
        <w:t xml:space="preserve">Исследование </w:t>
      </w:r>
      <w:r w:rsidR="0011328C" w:rsidRPr="00DB4985">
        <w:rPr>
          <w:sz w:val="28"/>
          <w:szCs w:val="28"/>
        </w:rPr>
        <w:t>взаимод</w:t>
      </w:r>
      <w:r w:rsidR="00AA5490" w:rsidRPr="00DB4985">
        <w:rPr>
          <w:sz w:val="28"/>
          <w:szCs w:val="28"/>
        </w:rPr>
        <w:t>ействия нейтронов с энергией 14.</w:t>
      </w:r>
      <w:r w:rsidR="0011328C" w:rsidRPr="00DB4985">
        <w:rPr>
          <w:sz w:val="28"/>
          <w:szCs w:val="28"/>
        </w:rPr>
        <w:t xml:space="preserve">1 МэВ с веществом в настоящее время приобретает особое значение, поскольку реакция </w:t>
      </w:r>
      <w:r w:rsidR="0011328C" w:rsidRPr="00DB4985">
        <w:rPr>
          <w:i/>
          <w:sz w:val="28"/>
          <w:szCs w:val="28"/>
        </w:rPr>
        <w:t>d + t → α + n</w:t>
      </w:r>
      <w:r w:rsidR="0011328C" w:rsidRPr="00DB4985">
        <w:rPr>
          <w:sz w:val="28"/>
          <w:szCs w:val="28"/>
        </w:rPr>
        <w:t xml:space="preserve"> является наиболее перспективной для управляемого</w:t>
      </w:r>
      <w:r w:rsidRPr="00DB4985">
        <w:rPr>
          <w:sz w:val="28"/>
          <w:szCs w:val="28"/>
        </w:rPr>
        <w:t xml:space="preserve"> </w:t>
      </w:r>
      <w:r w:rsidR="000C0868" w:rsidRPr="00DB4985">
        <w:rPr>
          <w:sz w:val="28"/>
          <w:szCs w:val="28"/>
        </w:rPr>
        <w:t>термоядерного</w:t>
      </w:r>
      <w:r w:rsidR="0011328C" w:rsidRPr="00DB4985">
        <w:rPr>
          <w:sz w:val="28"/>
          <w:szCs w:val="28"/>
        </w:rPr>
        <w:t xml:space="preserve"> синтеза</w:t>
      </w:r>
      <w:r w:rsidR="00DB4985">
        <w:rPr>
          <w:sz w:val="28"/>
          <w:szCs w:val="28"/>
        </w:rPr>
        <w:t xml:space="preserve"> </w:t>
      </w:r>
      <w:r w:rsidR="000C0868" w:rsidRPr="00DB4985">
        <w:rPr>
          <w:sz w:val="28"/>
          <w:szCs w:val="28"/>
        </w:rPr>
        <w:t>[</w:t>
      </w:r>
      <w:r w:rsidR="00927AF1" w:rsidRPr="00DB4985">
        <w:rPr>
          <w:sz w:val="28"/>
          <w:szCs w:val="28"/>
        </w:rPr>
        <w:t>3</w:t>
      </w:r>
      <w:r w:rsidR="000116ED" w:rsidRPr="00DB4985">
        <w:rPr>
          <w:sz w:val="28"/>
          <w:szCs w:val="28"/>
        </w:rPr>
        <w:t>].</w:t>
      </w:r>
      <w:r w:rsidR="00E36EB4" w:rsidRPr="00DB4985">
        <w:rPr>
          <w:sz w:val="28"/>
          <w:szCs w:val="28"/>
        </w:rPr>
        <w:t xml:space="preserve"> </w:t>
      </w:r>
      <w:r w:rsidR="007B6DB5" w:rsidRPr="00DB4985">
        <w:rPr>
          <w:sz w:val="28"/>
          <w:szCs w:val="28"/>
        </w:rPr>
        <w:t>Другой областью использования этой реакции является производство нейтронного излучения с помощью компактных источников – нейтронных генераторов, которые сейчас широко применяются как для обнаружения опасных материалов в различных объектах, так и в геологии при анализе состава и влажности горных пород</w:t>
      </w:r>
      <w:r w:rsidR="00DB4985">
        <w:rPr>
          <w:sz w:val="28"/>
          <w:szCs w:val="28"/>
        </w:rPr>
        <w:t xml:space="preserve"> </w:t>
      </w:r>
      <w:r w:rsidR="00044455" w:rsidRPr="00DB4985">
        <w:rPr>
          <w:sz w:val="28"/>
          <w:szCs w:val="28"/>
        </w:rPr>
        <w:t>[</w:t>
      </w:r>
      <w:r w:rsidR="0014664A" w:rsidRPr="00DB4985">
        <w:rPr>
          <w:sz w:val="28"/>
          <w:szCs w:val="28"/>
        </w:rPr>
        <w:t>4</w:t>
      </w:r>
      <w:r w:rsidR="000C438A" w:rsidRPr="00DB4985">
        <w:rPr>
          <w:sz w:val="28"/>
          <w:szCs w:val="28"/>
        </w:rPr>
        <w:t>]</w:t>
      </w:r>
      <w:r w:rsidR="00E36EB4" w:rsidRPr="00DB4985">
        <w:rPr>
          <w:sz w:val="28"/>
          <w:szCs w:val="28"/>
        </w:rPr>
        <w:t>.</w:t>
      </w:r>
      <w:r w:rsidR="007B6DB5" w:rsidRPr="00DB4985">
        <w:rPr>
          <w:sz w:val="28"/>
          <w:szCs w:val="28"/>
        </w:rPr>
        <w:t xml:space="preserve"> Кроме компактности, значимым плюсом нейтронных генераторов является возможность применения метода меченых нейтронов (ММН). Он заключается в </w:t>
      </w:r>
      <w:r w:rsidR="004023BD" w:rsidRPr="00DB4985">
        <w:rPr>
          <w:sz w:val="28"/>
          <w:szCs w:val="28"/>
        </w:rPr>
        <w:t xml:space="preserve">детекировании </w:t>
      </w:r>
      <w:r w:rsidR="007B6DB5" w:rsidRPr="00DB4985">
        <w:rPr>
          <w:sz w:val="28"/>
          <w:szCs w:val="28"/>
        </w:rPr>
        <w:t>заряженных частиц, возникающих вместе с нейтроном в бинарной реакции</w:t>
      </w:r>
      <w:r w:rsidR="0001339C" w:rsidRPr="00DB4985">
        <w:rPr>
          <w:sz w:val="28"/>
          <w:szCs w:val="28"/>
        </w:rPr>
        <w:t xml:space="preserve"> </w:t>
      </w:r>
      <w:r w:rsidR="0001339C" w:rsidRPr="00DB4985">
        <w:rPr>
          <w:i/>
          <w:sz w:val="28"/>
          <w:szCs w:val="28"/>
        </w:rPr>
        <w:t>d + t → α + n</w:t>
      </w:r>
      <w:r w:rsidR="007B6DB5" w:rsidRPr="00DB4985">
        <w:rPr>
          <w:sz w:val="28"/>
          <w:szCs w:val="28"/>
        </w:rPr>
        <w:t>, при помощи встроенного в генератор α-детектора.</w:t>
      </w:r>
      <w:r w:rsidR="00AE7D9C" w:rsidRPr="00DB4985">
        <w:rPr>
          <w:sz w:val="28"/>
          <w:szCs w:val="28"/>
        </w:rPr>
        <w:t xml:space="preserve"> Использование ММН дает возможность определить направление </w:t>
      </w:r>
      <w:r w:rsidR="004023BD" w:rsidRPr="00DB4985">
        <w:rPr>
          <w:sz w:val="28"/>
          <w:szCs w:val="28"/>
        </w:rPr>
        <w:t xml:space="preserve">вылета </w:t>
      </w:r>
      <w:r w:rsidR="00AE7D9C" w:rsidRPr="00DB4985">
        <w:rPr>
          <w:sz w:val="28"/>
          <w:szCs w:val="28"/>
        </w:rPr>
        <w:t xml:space="preserve">испускаемого нейтрона и установить временную связь с моментом его возникновения. Регистрация сигнала от детектора вторичного излучения совместно со срабатыванием встроенного в генератор α-детектора позволяет отбирать события по разнице во времени между срабатываниями детектора. Преимуществом такого подхода является возможность выделения событий, соответствующих реакциям в изучаемом объекте, и его использование приводит к значительному уменьшению вклада фоновых событий в получаемые результаты. Указанные характеристики нейтронных генераторов, способных создавать меченые нейтроны, делают их перспективными для использования в экспериментальных установках для изучения </w:t>
      </w:r>
      <w:r w:rsidR="00630CFF" w:rsidRPr="00DB4985">
        <w:rPr>
          <w:sz w:val="28"/>
          <w:szCs w:val="28"/>
        </w:rPr>
        <w:t xml:space="preserve">нейтрон-ядерных </w:t>
      </w:r>
      <w:r w:rsidR="00473500" w:rsidRPr="00DB4985">
        <w:rPr>
          <w:sz w:val="28"/>
          <w:szCs w:val="28"/>
        </w:rPr>
        <w:t>реакций [</w:t>
      </w:r>
      <w:r w:rsidR="0014664A" w:rsidRPr="00DB4985">
        <w:rPr>
          <w:sz w:val="28"/>
          <w:szCs w:val="28"/>
        </w:rPr>
        <w:t>5]</w:t>
      </w:r>
      <w:r w:rsidR="00AE7D9C" w:rsidRPr="00DB4985">
        <w:rPr>
          <w:sz w:val="28"/>
          <w:szCs w:val="28"/>
        </w:rPr>
        <w:t>.</w:t>
      </w:r>
    </w:p>
    <w:p w14:paraId="79AAD590" w14:textId="7E723D69" w:rsidR="00CC0E0F" w:rsidRPr="00DB4985" w:rsidRDefault="006F6E64" w:rsidP="00DB4985">
      <w:pPr>
        <w:pStyle w:val="aa"/>
        <w:tabs>
          <w:tab w:val="left" w:pos="993"/>
        </w:tabs>
        <w:spacing w:before="0" w:beforeAutospacing="0" w:after="0" w:afterAutospacing="0"/>
        <w:ind w:firstLine="709"/>
        <w:jc w:val="both"/>
        <w:rPr>
          <w:sz w:val="28"/>
          <w:szCs w:val="28"/>
        </w:rPr>
      </w:pPr>
      <w:r w:rsidRPr="00DB4985">
        <w:rPr>
          <w:sz w:val="28"/>
          <w:szCs w:val="28"/>
        </w:rPr>
        <w:t>Для изучения этих процессов в Лаборатории нейтронной физики имени И.М.</w:t>
      </w:r>
      <w:r w:rsidR="00DB4985">
        <w:rPr>
          <w:sz w:val="28"/>
          <w:szCs w:val="28"/>
        </w:rPr>
        <w:t> </w:t>
      </w:r>
      <w:r w:rsidRPr="00DB4985">
        <w:rPr>
          <w:sz w:val="28"/>
          <w:szCs w:val="28"/>
        </w:rPr>
        <w:t>Франка Объединенного Института Ядерных Исследований (ЛНФ ОИЯИ, Дубна) была разработана установка</w:t>
      </w:r>
      <w:r w:rsidR="00CC0E0F" w:rsidRPr="00DB4985">
        <w:rPr>
          <w:sz w:val="28"/>
          <w:szCs w:val="28"/>
        </w:rPr>
        <w:t xml:space="preserve"> </w:t>
      </w:r>
      <w:r w:rsidR="00CC0E0F" w:rsidRPr="00DB4985">
        <w:rPr>
          <w:sz w:val="28"/>
          <w:szCs w:val="28"/>
          <w:lang w:val="kk-KZ"/>
        </w:rPr>
        <w:t>и проект</w:t>
      </w:r>
      <w:r w:rsidRPr="00DB4985">
        <w:rPr>
          <w:sz w:val="28"/>
          <w:szCs w:val="28"/>
        </w:rPr>
        <w:t xml:space="preserve"> (TAgged Neutrons</w:t>
      </w:r>
      <w:r w:rsidR="00044455" w:rsidRPr="00DB4985">
        <w:rPr>
          <w:sz w:val="28"/>
          <w:szCs w:val="28"/>
        </w:rPr>
        <w:t xml:space="preserve"> and Gamma Rays)</w:t>
      </w:r>
      <w:r w:rsidR="00DB4985">
        <w:rPr>
          <w:sz w:val="28"/>
          <w:szCs w:val="28"/>
        </w:rPr>
        <w:t xml:space="preserve"> </w:t>
      </w:r>
      <w:r w:rsidR="00044455" w:rsidRPr="00DB4985">
        <w:rPr>
          <w:sz w:val="28"/>
          <w:szCs w:val="28"/>
        </w:rPr>
        <w:t>[</w:t>
      </w:r>
      <w:r w:rsidR="00B71C26" w:rsidRPr="00DB4985">
        <w:rPr>
          <w:sz w:val="28"/>
          <w:szCs w:val="28"/>
        </w:rPr>
        <w:t>6</w:t>
      </w:r>
      <w:r w:rsidRPr="00DB4985">
        <w:rPr>
          <w:sz w:val="28"/>
          <w:szCs w:val="28"/>
        </w:rPr>
        <w:t>], и в скором времени была образована соответствующая группа исследователей.</w:t>
      </w:r>
      <w:r w:rsidR="00CC0E0F" w:rsidRPr="00DB4985">
        <w:rPr>
          <w:sz w:val="28"/>
          <w:szCs w:val="28"/>
        </w:rPr>
        <w:t xml:space="preserve"> Задачи </w:t>
      </w:r>
      <w:r w:rsidR="00CC0E0F" w:rsidRPr="00DB4985">
        <w:rPr>
          <w:sz w:val="28"/>
          <w:szCs w:val="28"/>
          <w:lang w:val="kk-KZ"/>
        </w:rPr>
        <w:t>проекта</w:t>
      </w:r>
      <w:r w:rsidR="00CC0E0F" w:rsidRPr="00DB4985">
        <w:rPr>
          <w:sz w:val="28"/>
          <w:szCs w:val="28"/>
        </w:rPr>
        <w:t xml:space="preserve"> </w:t>
      </w:r>
      <w:r w:rsidR="005C450E" w:rsidRPr="00DB4985">
        <w:rPr>
          <w:sz w:val="28"/>
          <w:szCs w:val="28"/>
        </w:rPr>
        <w:t>“</w:t>
      </w:r>
      <w:r w:rsidR="005C450E" w:rsidRPr="00DB4985">
        <w:rPr>
          <w:sz w:val="28"/>
          <w:szCs w:val="28"/>
          <w:lang w:val="en-US"/>
        </w:rPr>
        <w:t>TANGRA</w:t>
      </w:r>
      <w:r w:rsidR="005C450E" w:rsidRPr="00DB4985">
        <w:rPr>
          <w:sz w:val="28"/>
          <w:szCs w:val="28"/>
        </w:rPr>
        <w:t>”</w:t>
      </w:r>
      <w:r w:rsidR="00CC0E0F" w:rsidRPr="00DB4985">
        <w:rPr>
          <w:sz w:val="28"/>
          <w:szCs w:val="28"/>
        </w:rPr>
        <w:t xml:space="preserve"> включают в себя:</w:t>
      </w:r>
    </w:p>
    <w:p w14:paraId="29CFF897" w14:textId="5A44580B" w:rsidR="00CC0E0F" w:rsidRPr="00DB4985" w:rsidRDefault="00DB4985" w:rsidP="00DB4985">
      <w:pPr>
        <w:pStyle w:val="aa"/>
        <w:tabs>
          <w:tab w:val="left" w:pos="993"/>
        </w:tabs>
        <w:spacing w:before="0" w:beforeAutospacing="0" w:after="0" w:afterAutospacing="0"/>
        <w:ind w:firstLine="709"/>
        <w:jc w:val="both"/>
        <w:rPr>
          <w:sz w:val="28"/>
          <w:szCs w:val="28"/>
        </w:rPr>
      </w:pPr>
      <w:r>
        <w:rPr>
          <w:sz w:val="28"/>
          <w:szCs w:val="28"/>
        </w:rPr>
        <w:t>–</w:t>
      </w:r>
      <w:r w:rsidR="00CC0E0F" w:rsidRPr="00DB4985">
        <w:rPr>
          <w:sz w:val="28"/>
          <w:szCs w:val="28"/>
        </w:rPr>
        <w:t xml:space="preserve"> </w:t>
      </w:r>
      <w:r w:rsidRPr="00DB4985">
        <w:rPr>
          <w:sz w:val="28"/>
          <w:szCs w:val="28"/>
        </w:rPr>
        <w:t>и</w:t>
      </w:r>
      <w:r w:rsidR="00CC0E0F" w:rsidRPr="00DB4985">
        <w:rPr>
          <w:sz w:val="28"/>
          <w:szCs w:val="28"/>
        </w:rPr>
        <w:t>зучение (n,xγ) реакций с применением ММН;</w:t>
      </w:r>
    </w:p>
    <w:p w14:paraId="2A807553" w14:textId="14B809BA" w:rsidR="007B6DB5" w:rsidRPr="00DB4985" w:rsidRDefault="00DB4985" w:rsidP="00DB4985">
      <w:pPr>
        <w:pStyle w:val="aa"/>
        <w:tabs>
          <w:tab w:val="left" w:pos="993"/>
        </w:tabs>
        <w:spacing w:before="0" w:beforeAutospacing="0" w:after="0" w:afterAutospacing="0"/>
        <w:ind w:firstLine="709"/>
        <w:jc w:val="both"/>
        <w:rPr>
          <w:sz w:val="28"/>
          <w:szCs w:val="28"/>
        </w:rPr>
      </w:pPr>
      <w:r>
        <w:rPr>
          <w:sz w:val="28"/>
          <w:szCs w:val="28"/>
        </w:rPr>
        <w:t>–</w:t>
      </w:r>
      <w:r w:rsidR="001162AB" w:rsidRPr="00DB4985">
        <w:rPr>
          <w:sz w:val="28"/>
          <w:szCs w:val="28"/>
        </w:rPr>
        <w:t xml:space="preserve"> </w:t>
      </w:r>
      <w:r w:rsidRPr="00DB4985">
        <w:rPr>
          <w:sz w:val="28"/>
          <w:szCs w:val="28"/>
        </w:rPr>
        <w:t>с</w:t>
      </w:r>
      <w:r w:rsidR="00CC0E0F" w:rsidRPr="00DB4985">
        <w:rPr>
          <w:sz w:val="28"/>
          <w:szCs w:val="28"/>
        </w:rPr>
        <w:t>оздание алгоритмов и программ для обработки экспериментальной информации, получаемой с детекторов нейтронов и γ-излучений;</w:t>
      </w:r>
    </w:p>
    <w:p w14:paraId="1D21BB09" w14:textId="2D9B1FA9" w:rsidR="0005064E" w:rsidRPr="00DB4985" w:rsidRDefault="00DB4985" w:rsidP="00DB4985">
      <w:pPr>
        <w:pStyle w:val="aa"/>
        <w:tabs>
          <w:tab w:val="left" w:pos="993"/>
        </w:tabs>
        <w:spacing w:before="0" w:beforeAutospacing="0" w:after="0" w:afterAutospacing="0"/>
        <w:ind w:firstLine="709"/>
        <w:jc w:val="both"/>
        <w:rPr>
          <w:sz w:val="28"/>
          <w:szCs w:val="28"/>
        </w:rPr>
      </w:pPr>
      <w:r>
        <w:rPr>
          <w:sz w:val="28"/>
          <w:szCs w:val="28"/>
        </w:rPr>
        <w:t>– </w:t>
      </w:r>
      <w:r w:rsidRPr="00DB4985">
        <w:rPr>
          <w:sz w:val="28"/>
          <w:szCs w:val="28"/>
        </w:rPr>
        <w:t>п</w:t>
      </w:r>
      <w:r w:rsidR="0005064E" w:rsidRPr="00DB4985">
        <w:rPr>
          <w:sz w:val="28"/>
          <w:szCs w:val="28"/>
        </w:rPr>
        <w:t>роверка различных теоретических концепций, описывающих исследуемые процессы;</w:t>
      </w:r>
    </w:p>
    <w:p w14:paraId="3210FF7E" w14:textId="1933DF28" w:rsidR="0005064E" w:rsidRPr="00DB4985" w:rsidRDefault="00DB4985" w:rsidP="00DB4985">
      <w:pPr>
        <w:pStyle w:val="aa"/>
        <w:tabs>
          <w:tab w:val="left" w:pos="993"/>
        </w:tabs>
        <w:spacing w:before="0" w:beforeAutospacing="0" w:after="0" w:afterAutospacing="0"/>
        <w:ind w:firstLine="709"/>
        <w:jc w:val="both"/>
        <w:rPr>
          <w:sz w:val="28"/>
          <w:szCs w:val="28"/>
        </w:rPr>
      </w:pPr>
      <w:r>
        <w:rPr>
          <w:sz w:val="28"/>
          <w:szCs w:val="28"/>
        </w:rPr>
        <w:t xml:space="preserve">– </w:t>
      </w:r>
      <w:r w:rsidRPr="00DB4985">
        <w:rPr>
          <w:sz w:val="28"/>
          <w:szCs w:val="28"/>
        </w:rPr>
        <w:t>с</w:t>
      </w:r>
      <w:r w:rsidR="0005064E" w:rsidRPr="00DB4985">
        <w:rPr>
          <w:sz w:val="28"/>
          <w:szCs w:val="28"/>
        </w:rPr>
        <w:t>оздание и развитие базы данных по сечениям реакций взаимодействия нейтронов с энергией 14.1 МэВ с ядрами различных элементов и характеристическими γ-линиями, излучаемыми в этих реакциях, с целью расширения применимости метода меченых нейтронов для определения многих сложных химических соединений;</w:t>
      </w:r>
    </w:p>
    <w:p w14:paraId="51265997" w14:textId="13BBB43D" w:rsidR="0005064E" w:rsidRPr="00DB4985" w:rsidRDefault="00DB4985" w:rsidP="00DB4985">
      <w:pPr>
        <w:pStyle w:val="aa"/>
        <w:tabs>
          <w:tab w:val="left" w:pos="993"/>
        </w:tabs>
        <w:spacing w:before="0" w:beforeAutospacing="0" w:after="0" w:afterAutospacing="0"/>
        <w:ind w:firstLine="709"/>
        <w:jc w:val="both"/>
        <w:rPr>
          <w:sz w:val="28"/>
          <w:szCs w:val="28"/>
        </w:rPr>
      </w:pPr>
      <w:r>
        <w:rPr>
          <w:sz w:val="28"/>
          <w:szCs w:val="28"/>
        </w:rPr>
        <w:t xml:space="preserve">– </w:t>
      </w:r>
      <w:r w:rsidRPr="00DB4985">
        <w:rPr>
          <w:sz w:val="28"/>
          <w:szCs w:val="28"/>
        </w:rPr>
        <w:t>с</w:t>
      </w:r>
      <w:r w:rsidR="0005064E" w:rsidRPr="00DB4985">
        <w:rPr>
          <w:sz w:val="28"/>
          <w:szCs w:val="28"/>
        </w:rPr>
        <w:t>оздание технологии анализа химического состава почв и минералов с использованием ММН с целью выявления наличия легких элементов (литий, бериллий, бор, углерод и т.д.) и редких земельных элементов.</w:t>
      </w:r>
    </w:p>
    <w:p w14:paraId="4747E75F" w14:textId="77777777" w:rsidR="000C0354" w:rsidRPr="00DB4985" w:rsidRDefault="000F63CA" w:rsidP="00DB4985">
      <w:pPr>
        <w:pStyle w:val="aa"/>
        <w:tabs>
          <w:tab w:val="left" w:pos="993"/>
        </w:tabs>
        <w:spacing w:before="0" w:beforeAutospacing="0" w:after="0" w:afterAutospacing="0"/>
        <w:ind w:firstLine="709"/>
        <w:jc w:val="both"/>
        <w:rPr>
          <w:sz w:val="28"/>
          <w:szCs w:val="28"/>
          <w:lang w:val="kk-KZ"/>
        </w:rPr>
      </w:pPr>
      <w:r w:rsidRPr="00DB4985">
        <w:rPr>
          <w:sz w:val="28"/>
          <w:szCs w:val="28"/>
          <w:lang w:val="kk-KZ"/>
        </w:rPr>
        <w:t>Благодаря поставленным целям</w:t>
      </w:r>
      <w:r w:rsidR="00A77586" w:rsidRPr="00DB4985">
        <w:rPr>
          <w:sz w:val="28"/>
          <w:szCs w:val="28"/>
          <w:lang w:val="kk-KZ"/>
        </w:rPr>
        <w:t>,</w:t>
      </w:r>
      <w:r w:rsidRPr="00DB4985">
        <w:rPr>
          <w:sz w:val="28"/>
          <w:szCs w:val="28"/>
          <w:lang w:val="kk-KZ"/>
        </w:rPr>
        <w:t xml:space="preserve"> проект позволяет изуч</w:t>
      </w:r>
      <w:r w:rsidR="008216D0" w:rsidRPr="00DB4985">
        <w:rPr>
          <w:sz w:val="28"/>
          <w:szCs w:val="28"/>
          <w:lang w:val="kk-KZ"/>
        </w:rPr>
        <w:t>а</w:t>
      </w:r>
      <w:r w:rsidRPr="00DB4985">
        <w:rPr>
          <w:sz w:val="28"/>
          <w:szCs w:val="28"/>
          <w:lang w:val="kk-KZ"/>
        </w:rPr>
        <w:t xml:space="preserve">ть </w:t>
      </w:r>
      <w:r w:rsidR="00A77586" w:rsidRPr="00DB4985">
        <w:rPr>
          <w:sz w:val="28"/>
          <w:szCs w:val="28"/>
          <w:lang w:val="kk-KZ"/>
        </w:rPr>
        <w:t xml:space="preserve">(n,xγ) </w:t>
      </w:r>
      <w:r w:rsidRPr="00DB4985">
        <w:rPr>
          <w:sz w:val="28"/>
          <w:szCs w:val="28"/>
          <w:lang w:val="kk-KZ"/>
        </w:rPr>
        <w:t>реакцию указанных выше эл</w:t>
      </w:r>
      <w:r w:rsidR="00A77586" w:rsidRPr="00DB4985">
        <w:rPr>
          <w:sz w:val="28"/>
          <w:szCs w:val="28"/>
          <w:lang w:val="kk-KZ"/>
        </w:rPr>
        <w:t xml:space="preserve">ементов </w:t>
      </w:r>
      <w:r w:rsidRPr="00DB4985">
        <w:rPr>
          <w:sz w:val="28"/>
          <w:szCs w:val="28"/>
          <w:lang w:val="kk-KZ"/>
        </w:rPr>
        <w:t xml:space="preserve">с быстрыми нейтронами, а также угловое распределение γ-квантов. </w:t>
      </w:r>
      <w:r w:rsidR="008C45F9" w:rsidRPr="00DB4985">
        <w:rPr>
          <w:sz w:val="28"/>
          <w:szCs w:val="28"/>
          <w:lang w:val="kk-KZ"/>
        </w:rPr>
        <w:t xml:space="preserve">В процессе исследования рассматриваются </w:t>
      </w:r>
      <w:r w:rsidR="008216D0" w:rsidRPr="00DB4985">
        <w:rPr>
          <w:sz w:val="28"/>
          <w:szCs w:val="28"/>
          <w:lang w:val="kk-KZ"/>
        </w:rPr>
        <w:t xml:space="preserve">работы </w:t>
      </w:r>
      <w:r w:rsidR="008C45F9" w:rsidRPr="00DB4985">
        <w:rPr>
          <w:sz w:val="28"/>
          <w:szCs w:val="28"/>
          <w:lang w:val="kk-KZ"/>
        </w:rPr>
        <w:t xml:space="preserve">других </w:t>
      </w:r>
      <w:r w:rsidR="008216D0" w:rsidRPr="00DB4985">
        <w:rPr>
          <w:sz w:val="28"/>
          <w:szCs w:val="28"/>
          <w:lang w:val="kk-KZ"/>
        </w:rPr>
        <w:t>авторов</w:t>
      </w:r>
      <w:r w:rsidR="008C45F9" w:rsidRPr="00DB4985">
        <w:rPr>
          <w:sz w:val="28"/>
          <w:szCs w:val="28"/>
          <w:lang w:val="kk-KZ"/>
        </w:rPr>
        <w:t>. Нередко в этих работах высказывается потребность в улучшении модельного описания рассматриваемых характеристик или неопределенность в выборе подходящего описания. Иногда бывает, что некоторые элементы вообще не исследованы. Например</w:t>
      </w:r>
      <w:r w:rsidR="008C45F9" w:rsidRPr="00DB4985">
        <w:rPr>
          <w:sz w:val="28"/>
          <w:szCs w:val="28"/>
        </w:rPr>
        <w:t>,</w:t>
      </w:r>
      <w:r w:rsidR="008C45F9" w:rsidRPr="00DB4985">
        <w:rPr>
          <w:sz w:val="28"/>
          <w:szCs w:val="28"/>
          <w:lang w:val="kk-KZ"/>
        </w:rPr>
        <w:t xml:space="preserve"> д</w:t>
      </w:r>
      <w:r w:rsidR="000C0354" w:rsidRPr="00DB4985">
        <w:rPr>
          <w:color w:val="000000"/>
          <w:sz w:val="28"/>
          <w:szCs w:val="28"/>
        </w:rPr>
        <w:t xml:space="preserve">ля </w:t>
      </w:r>
      <w:r w:rsidR="000C0354" w:rsidRPr="00DB4985">
        <w:rPr>
          <w:color w:val="000000"/>
          <w:sz w:val="28"/>
          <w:szCs w:val="28"/>
          <w:lang w:val="en-US"/>
        </w:rPr>
        <w:t>Na</w:t>
      </w:r>
      <w:r w:rsidR="000C0354" w:rsidRPr="00DB4985">
        <w:rPr>
          <w:color w:val="000000"/>
          <w:sz w:val="28"/>
          <w:szCs w:val="28"/>
        </w:rPr>
        <w:t xml:space="preserve"> и S  найден</w:t>
      </w:r>
      <w:r w:rsidR="000C0354" w:rsidRPr="00DB4985">
        <w:rPr>
          <w:sz w:val="28"/>
          <w:szCs w:val="28"/>
        </w:rPr>
        <w:t xml:space="preserve"> единственный набор данных, предоставленный </w:t>
      </w:r>
      <w:r w:rsidR="00044455" w:rsidRPr="00DB4985">
        <w:rPr>
          <w:color w:val="000000"/>
          <w:sz w:val="28"/>
          <w:szCs w:val="28"/>
        </w:rPr>
        <w:t>Abbondanno et al. [</w:t>
      </w:r>
      <w:r w:rsidR="00B71C26" w:rsidRPr="00DB4985">
        <w:rPr>
          <w:color w:val="000000"/>
          <w:sz w:val="28"/>
          <w:szCs w:val="28"/>
        </w:rPr>
        <w:t>7</w:t>
      </w:r>
      <w:r w:rsidR="000C0354" w:rsidRPr="00DB4985">
        <w:rPr>
          <w:color w:val="000000"/>
          <w:sz w:val="28"/>
          <w:szCs w:val="28"/>
        </w:rPr>
        <w:t>], в ограниченном диапазо</w:t>
      </w:r>
      <w:r w:rsidR="008C45F9" w:rsidRPr="00DB4985">
        <w:rPr>
          <w:color w:val="000000"/>
          <w:sz w:val="28"/>
          <w:szCs w:val="28"/>
        </w:rPr>
        <w:t>не энергией γ-</w:t>
      </w:r>
      <w:r w:rsidR="000C0354" w:rsidRPr="00DB4985">
        <w:rPr>
          <w:color w:val="000000"/>
          <w:sz w:val="28"/>
          <w:szCs w:val="28"/>
        </w:rPr>
        <w:t>квантов.</w:t>
      </w:r>
      <w:r w:rsidR="008B71E0" w:rsidRPr="00DB4985">
        <w:rPr>
          <w:sz w:val="28"/>
          <w:szCs w:val="28"/>
        </w:rPr>
        <w:t xml:space="preserve"> </w:t>
      </w:r>
      <w:r w:rsidR="000C0354" w:rsidRPr="00DB4985">
        <w:rPr>
          <w:sz w:val="28"/>
          <w:szCs w:val="28"/>
        </w:rPr>
        <w:t xml:space="preserve">Для P </w:t>
      </w:r>
      <w:r w:rsidR="008B71E0" w:rsidRPr="00DB4985">
        <w:rPr>
          <w:sz w:val="28"/>
          <w:szCs w:val="28"/>
        </w:rPr>
        <w:t xml:space="preserve">и Cl </w:t>
      </w:r>
      <w:r w:rsidR="000C0354" w:rsidRPr="00DB4985">
        <w:rPr>
          <w:sz w:val="28"/>
          <w:szCs w:val="28"/>
        </w:rPr>
        <w:t xml:space="preserve">не существует данных, поэтому угловая анизотропия </w:t>
      </w:r>
      <w:r w:rsidR="000C0354" w:rsidRPr="00DB4985">
        <w:rPr>
          <w:rFonts w:eastAsia="Symbol"/>
          <w:sz w:val="28"/>
          <w:szCs w:val="28"/>
        </w:rPr>
        <w:t>γ</w:t>
      </w:r>
      <w:r w:rsidR="000C0354" w:rsidRPr="00DB4985">
        <w:rPr>
          <w:sz w:val="28"/>
          <w:szCs w:val="28"/>
        </w:rPr>
        <w:t xml:space="preserve">-квантов измерена впервые. </w:t>
      </w:r>
    </w:p>
    <w:p w14:paraId="2C840878" w14:textId="77777777" w:rsidR="008C45F9" w:rsidRPr="00DB4985" w:rsidRDefault="008C45F9" w:rsidP="00DB4985">
      <w:pPr>
        <w:pStyle w:val="aa"/>
        <w:tabs>
          <w:tab w:val="left" w:pos="993"/>
        </w:tabs>
        <w:spacing w:before="0" w:beforeAutospacing="0" w:after="0" w:afterAutospacing="0"/>
        <w:ind w:firstLine="709"/>
        <w:jc w:val="both"/>
        <w:rPr>
          <w:sz w:val="28"/>
          <w:szCs w:val="28"/>
        </w:rPr>
      </w:pPr>
      <w:r w:rsidRPr="00DB4985">
        <w:rPr>
          <w:sz w:val="28"/>
          <w:szCs w:val="28"/>
          <w:lang w:val="kk-KZ"/>
        </w:rPr>
        <w:t>Таким образом, эти исследования считаются актуальными с точки зрения проверки существующих результатов, а также представления новых результатов.</w:t>
      </w:r>
    </w:p>
    <w:p w14:paraId="6045BF14" w14:textId="77777777" w:rsidR="00DA28D9" w:rsidRPr="00DB4985" w:rsidRDefault="00DA28D9" w:rsidP="00DB4985">
      <w:pPr>
        <w:pStyle w:val="aa"/>
        <w:tabs>
          <w:tab w:val="left" w:pos="993"/>
        </w:tabs>
        <w:spacing w:before="0" w:beforeAutospacing="0" w:after="0" w:afterAutospacing="0"/>
        <w:ind w:firstLine="709"/>
        <w:jc w:val="both"/>
        <w:rPr>
          <w:sz w:val="28"/>
          <w:szCs w:val="28"/>
        </w:rPr>
      </w:pPr>
      <w:r w:rsidRPr="00DB4985">
        <w:rPr>
          <w:b/>
          <w:sz w:val="28"/>
          <w:szCs w:val="28"/>
        </w:rPr>
        <w:t>Целью данной диссертационной работы</w:t>
      </w:r>
      <w:r w:rsidRPr="00DB4985">
        <w:rPr>
          <w:sz w:val="28"/>
          <w:szCs w:val="28"/>
        </w:rPr>
        <w:t xml:space="preserve"> является измерение выход</w:t>
      </w:r>
      <w:r w:rsidR="008216D0" w:rsidRPr="00DB4985">
        <w:rPr>
          <w:sz w:val="28"/>
          <w:szCs w:val="28"/>
        </w:rPr>
        <w:t>ов</w:t>
      </w:r>
      <w:r w:rsidRPr="00DB4985">
        <w:rPr>
          <w:sz w:val="28"/>
          <w:szCs w:val="28"/>
        </w:rPr>
        <w:t xml:space="preserve"> и углов</w:t>
      </w:r>
      <w:r w:rsidR="008216D0" w:rsidRPr="00DB4985">
        <w:rPr>
          <w:sz w:val="28"/>
          <w:szCs w:val="28"/>
        </w:rPr>
        <w:t>ых</w:t>
      </w:r>
      <w:r w:rsidRPr="00DB4985">
        <w:rPr>
          <w:sz w:val="28"/>
          <w:szCs w:val="28"/>
        </w:rPr>
        <w:t xml:space="preserve"> распределени</w:t>
      </w:r>
      <w:r w:rsidR="008216D0" w:rsidRPr="00DB4985">
        <w:rPr>
          <w:sz w:val="28"/>
          <w:szCs w:val="28"/>
        </w:rPr>
        <w:t>й</w:t>
      </w:r>
      <w:r w:rsidRPr="00DB4985">
        <w:rPr>
          <w:sz w:val="28"/>
          <w:szCs w:val="28"/>
        </w:rPr>
        <w:t xml:space="preserve"> излучения </w:t>
      </w:r>
      <w:r w:rsidRPr="00DB4985">
        <w:rPr>
          <w:sz w:val="28"/>
          <w:szCs w:val="28"/>
          <w:lang w:val="en-US"/>
        </w:rPr>
        <w:t>γ</w:t>
      </w:r>
      <w:r w:rsidRPr="00DB4985">
        <w:rPr>
          <w:sz w:val="28"/>
          <w:szCs w:val="28"/>
        </w:rPr>
        <w:t>-квантов, испускаемых при девозбуждении ядер, возникающем в результате неупругого рассеяния быстрых нейтронов.</w:t>
      </w:r>
    </w:p>
    <w:p w14:paraId="6EC05A26" w14:textId="77777777" w:rsidR="00945159" w:rsidRPr="00DB4985" w:rsidRDefault="00DA28D9" w:rsidP="00DB4985">
      <w:pPr>
        <w:pStyle w:val="aa"/>
        <w:tabs>
          <w:tab w:val="left" w:pos="993"/>
        </w:tabs>
        <w:spacing w:before="0" w:beforeAutospacing="0" w:after="0" w:afterAutospacing="0"/>
        <w:ind w:firstLine="709"/>
        <w:jc w:val="both"/>
        <w:rPr>
          <w:b/>
          <w:bCs/>
          <w:sz w:val="28"/>
          <w:szCs w:val="28"/>
        </w:rPr>
      </w:pPr>
      <w:r w:rsidRPr="00DB4985">
        <w:rPr>
          <w:b/>
          <w:bCs/>
          <w:sz w:val="28"/>
          <w:szCs w:val="28"/>
          <w:highlight w:val="white"/>
        </w:rPr>
        <w:t>Задачи исследования</w:t>
      </w:r>
      <w:r w:rsidRPr="00DB4985">
        <w:rPr>
          <w:b/>
          <w:bCs/>
          <w:sz w:val="28"/>
          <w:szCs w:val="28"/>
        </w:rPr>
        <w:t>:</w:t>
      </w:r>
    </w:p>
    <w:p w14:paraId="644F559E" w14:textId="77777777" w:rsidR="007B4DD2" w:rsidRPr="00DB4985" w:rsidRDefault="007B4DD2" w:rsidP="00DB4985">
      <w:pPr>
        <w:tabs>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highlight w:val="white"/>
        </w:rPr>
        <w:t>Для достижения поставленной цели были определены следующие задачи:</w:t>
      </w:r>
    </w:p>
    <w:p w14:paraId="52948B4E" w14:textId="75503697" w:rsidR="007B480C" w:rsidRPr="00DB4985" w:rsidRDefault="007B480C" w:rsidP="00DB4985">
      <w:pPr>
        <w:tabs>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rPr>
        <w:t>1.</w:t>
      </w:r>
      <w:r w:rsidR="00DB4985">
        <w:rPr>
          <w:rFonts w:ascii="Times New Roman" w:hAnsi="Times New Roman" w:cs="Times New Roman"/>
          <w:color w:val="auto"/>
          <w:sz w:val="28"/>
          <w:szCs w:val="28"/>
        </w:rPr>
        <w:t xml:space="preserve"> </w:t>
      </w:r>
      <w:r w:rsidRPr="00DB4985">
        <w:rPr>
          <w:rFonts w:ascii="Times New Roman" w:hAnsi="Times New Roman" w:cs="Times New Roman"/>
          <w:color w:val="auto"/>
          <w:sz w:val="28"/>
          <w:szCs w:val="28"/>
        </w:rPr>
        <w:t>Планирование эксперимента: создание геометрии установки, определение наиболее подходящих размеров облучаемых образцов, сборка и настройка оборудования.</w:t>
      </w:r>
    </w:p>
    <w:p w14:paraId="27B1014F" w14:textId="214B3312" w:rsidR="00870817" w:rsidRPr="00DB4985" w:rsidRDefault="00870817"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2.</w:t>
      </w:r>
      <w:r w:rsidR="00DB4985">
        <w:rPr>
          <w:rFonts w:ascii="Times New Roman" w:hAnsi="Times New Roman" w:cs="Times New Roman"/>
          <w:sz w:val="28"/>
          <w:szCs w:val="28"/>
        </w:rPr>
        <w:t xml:space="preserve"> </w:t>
      </w:r>
      <w:r w:rsidRPr="00DB4985">
        <w:rPr>
          <w:rFonts w:ascii="Times New Roman" w:hAnsi="Times New Roman" w:cs="Times New Roman"/>
          <w:sz w:val="28"/>
          <w:szCs w:val="28"/>
        </w:rPr>
        <w:t>Разработка методов анализа экспериментальных данных. Расчет и применение поправок на эффекты самопоглощения и перерассеяния частиц в облученных образцах.</w:t>
      </w:r>
    </w:p>
    <w:p w14:paraId="4C8C0299" w14:textId="5CF308E3" w:rsidR="00870817" w:rsidRPr="00DB4985" w:rsidRDefault="00870817"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3.</w:t>
      </w:r>
      <w:r w:rsidR="00DB4985">
        <w:rPr>
          <w:rFonts w:ascii="Times New Roman" w:hAnsi="Times New Roman" w:cs="Times New Roman"/>
          <w:sz w:val="28"/>
          <w:szCs w:val="28"/>
        </w:rPr>
        <w:t xml:space="preserve"> </w:t>
      </w:r>
      <w:r w:rsidR="003D3AFC" w:rsidRPr="00DB4985">
        <w:rPr>
          <w:rFonts w:ascii="Times New Roman" w:hAnsi="Times New Roman" w:cs="Times New Roman"/>
          <w:sz w:val="28"/>
          <w:szCs w:val="28"/>
        </w:rPr>
        <w:t>Осуществление экспериментов и последующего изучения данных по рассеянию быстрых нейтронов на атомных ядрах Na, P, S и Cl.</w:t>
      </w:r>
    </w:p>
    <w:p w14:paraId="324C8BB0" w14:textId="72A8D403" w:rsidR="00870817" w:rsidRPr="00DB4985" w:rsidRDefault="003D3AFC"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4.</w:t>
      </w:r>
      <w:r w:rsidR="00DB4985">
        <w:rPr>
          <w:rFonts w:ascii="Times New Roman" w:hAnsi="Times New Roman" w:cs="Times New Roman"/>
          <w:sz w:val="28"/>
          <w:szCs w:val="28"/>
        </w:rPr>
        <w:t xml:space="preserve"> </w:t>
      </w:r>
      <w:r w:rsidRPr="00DB4985">
        <w:rPr>
          <w:rFonts w:ascii="Times New Roman" w:hAnsi="Times New Roman" w:cs="Times New Roman"/>
          <w:sz w:val="28"/>
          <w:szCs w:val="28"/>
        </w:rPr>
        <w:t>Поиск теоретических объяснений реакций объекта исследования; сравнительный анализ полученных результатов и найденных данных.</w:t>
      </w:r>
    </w:p>
    <w:p w14:paraId="3D97AC30" w14:textId="77777777" w:rsidR="003D3AFC" w:rsidRPr="00DB4985" w:rsidRDefault="008C0B2B"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b/>
          <w:bCs/>
          <w:color w:val="auto"/>
          <w:sz w:val="28"/>
          <w:szCs w:val="28"/>
          <w:highlight w:val="white"/>
        </w:rPr>
        <w:t>Объект исследования.</w:t>
      </w:r>
    </w:p>
    <w:p w14:paraId="7EB591B0" w14:textId="77777777" w:rsidR="00DA28D9" w:rsidRPr="00DB4985" w:rsidRDefault="00085288" w:rsidP="00DB4985">
      <w:pPr>
        <w:pStyle w:val="aa"/>
        <w:tabs>
          <w:tab w:val="left" w:pos="993"/>
        </w:tabs>
        <w:spacing w:before="0" w:beforeAutospacing="0" w:after="0" w:afterAutospacing="0"/>
        <w:ind w:firstLine="709"/>
        <w:jc w:val="both"/>
        <w:rPr>
          <w:sz w:val="28"/>
          <w:szCs w:val="28"/>
        </w:rPr>
      </w:pPr>
      <w:r w:rsidRPr="00DB4985">
        <w:rPr>
          <w:sz w:val="28"/>
          <w:szCs w:val="28"/>
        </w:rPr>
        <w:t>Объектом исследования данной работы являются нейтронно-ядерные реакции на ядрах Na, P, S и Cl.</w:t>
      </w:r>
    </w:p>
    <w:p w14:paraId="16A30E7E" w14:textId="77777777" w:rsidR="001E4C92" w:rsidRPr="00DB4985" w:rsidRDefault="001E4C92" w:rsidP="00DB4985">
      <w:pPr>
        <w:tabs>
          <w:tab w:val="left" w:pos="993"/>
        </w:tabs>
        <w:ind w:firstLine="709"/>
        <w:jc w:val="both"/>
        <w:rPr>
          <w:rFonts w:ascii="Times New Roman" w:hAnsi="Times New Roman" w:cs="Times New Roman"/>
          <w:b/>
          <w:color w:val="auto"/>
          <w:sz w:val="28"/>
          <w:szCs w:val="28"/>
          <w:lang w:val="kk-KZ"/>
        </w:rPr>
      </w:pPr>
      <w:r w:rsidRPr="00DB4985">
        <w:rPr>
          <w:rFonts w:ascii="Times New Roman" w:hAnsi="Times New Roman" w:cs="Times New Roman"/>
          <w:b/>
          <w:color w:val="auto"/>
          <w:sz w:val="28"/>
          <w:szCs w:val="28"/>
          <w:lang w:val="kk-KZ"/>
        </w:rPr>
        <w:t>Предмет исследования.</w:t>
      </w:r>
    </w:p>
    <w:p w14:paraId="086FAD80" w14:textId="77777777" w:rsidR="008C0B2B" w:rsidRPr="00DB4985" w:rsidRDefault="002F625D" w:rsidP="00DB4985">
      <w:pPr>
        <w:pStyle w:val="aa"/>
        <w:tabs>
          <w:tab w:val="left" w:pos="993"/>
        </w:tabs>
        <w:spacing w:before="0" w:beforeAutospacing="0" w:after="0" w:afterAutospacing="0"/>
        <w:ind w:firstLine="709"/>
        <w:jc w:val="both"/>
        <w:rPr>
          <w:sz w:val="28"/>
          <w:szCs w:val="28"/>
          <w:lang w:val="kk-KZ"/>
        </w:rPr>
      </w:pPr>
      <w:r w:rsidRPr="00DB4985">
        <w:rPr>
          <w:sz w:val="28"/>
          <w:szCs w:val="28"/>
          <w:lang w:val="kk-KZ"/>
        </w:rPr>
        <w:t>В качестве предмета исследования рассматривались выход</w:t>
      </w:r>
      <w:r w:rsidR="008216D0" w:rsidRPr="00DB4985">
        <w:rPr>
          <w:sz w:val="28"/>
          <w:szCs w:val="28"/>
          <w:lang w:val="kk-KZ"/>
        </w:rPr>
        <w:t>ы</w:t>
      </w:r>
      <w:r w:rsidRPr="00DB4985">
        <w:rPr>
          <w:sz w:val="28"/>
          <w:szCs w:val="28"/>
          <w:lang w:val="kk-KZ"/>
        </w:rPr>
        <w:t xml:space="preserve"> и углов</w:t>
      </w:r>
      <w:r w:rsidR="008216D0" w:rsidRPr="00DB4985">
        <w:rPr>
          <w:sz w:val="28"/>
          <w:szCs w:val="28"/>
          <w:lang w:val="kk-KZ"/>
        </w:rPr>
        <w:t>ые</w:t>
      </w:r>
      <w:r w:rsidRPr="00DB4985">
        <w:rPr>
          <w:sz w:val="28"/>
          <w:szCs w:val="28"/>
          <w:lang w:val="kk-KZ"/>
        </w:rPr>
        <w:t xml:space="preserve"> распределени</w:t>
      </w:r>
      <w:r w:rsidR="008216D0" w:rsidRPr="00DB4985">
        <w:rPr>
          <w:sz w:val="28"/>
          <w:szCs w:val="28"/>
          <w:lang w:val="kk-KZ"/>
        </w:rPr>
        <w:t>я</w:t>
      </w:r>
      <w:r w:rsidRPr="00DB4985">
        <w:rPr>
          <w:sz w:val="28"/>
          <w:szCs w:val="28"/>
          <w:lang w:val="kk-KZ"/>
        </w:rPr>
        <w:t xml:space="preserve"> γ-квантов, испускаемых в реакци</w:t>
      </w:r>
      <w:r w:rsidR="008216D0" w:rsidRPr="00DB4985">
        <w:rPr>
          <w:sz w:val="28"/>
          <w:szCs w:val="28"/>
          <w:lang w:val="kk-KZ"/>
        </w:rPr>
        <w:t>ях с нейтронами с энергией 14.1 МэВ</w:t>
      </w:r>
      <w:r w:rsidRPr="00DB4985">
        <w:rPr>
          <w:sz w:val="28"/>
          <w:szCs w:val="28"/>
          <w:lang w:val="kk-KZ"/>
        </w:rPr>
        <w:t>.</w:t>
      </w:r>
    </w:p>
    <w:p w14:paraId="3F5FC40B" w14:textId="77777777" w:rsidR="002F625D" w:rsidRPr="00DB4985" w:rsidRDefault="002F625D" w:rsidP="00DB4985">
      <w:pPr>
        <w:tabs>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b/>
          <w:color w:val="auto"/>
          <w:sz w:val="28"/>
          <w:szCs w:val="28"/>
          <w:lang w:val="kk-KZ"/>
        </w:rPr>
        <w:t>Методы исследования.</w:t>
      </w:r>
    </w:p>
    <w:p w14:paraId="57F0AAD8" w14:textId="2CA714A9" w:rsidR="00FD0B18" w:rsidRPr="00DB4985" w:rsidRDefault="00097287"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Экспериментальные результаты были получены в различных конфигурациях установки TANGRA с использованием метода меченых нейтронов, который значительно уменьшает количество фоновых событий. Энергетические γ-спектры детекторов с низким разрешением были аппроксимированы с помощью специальной функции отклика, а спектры детекторов из высокочистого германия (HPGe) были аппроксимированы с помощью гауссианов на гладкой подложке.</w:t>
      </w:r>
      <w:r w:rsidR="00D12C16" w:rsidRPr="00DB4985">
        <w:rPr>
          <w:rFonts w:ascii="Times New Roman" w:hAnsi="Times New Roman" w:cs="Times New Roman"/>
          <w:sz w:val="28"/>
          <w:szCs w:val="28"/>
        </w:rPr>
        <w:t xml:space="preserve"> В качестве первого приближения соотношения между близкими фотопиками </w:t>
      </w:r>
      <w:r w:rsidR="00D12C16" w:rsidRPr="00DB4985">
        <w:rPr>
          <w:rFonts w:ascii="Times New Roman" w:hAnsi="Times New Roman" w:cs="Times New Roman"/>
          <w:sz w:val="28"/>
          <w:szCs w:val="28"/>
          <w:lang w:val="kk-KZ"/>
        </w:rPr>
        <w:t>и</w:t>
      </w:r>
      <w:r w:rsidR="00D12C16" w:rsidRPr="00DB4985">
        <w:rPr>
          <w:rFonts w:ascii="Times New Roman" w:hAnsi="Times New Roman" w:cs="Times New Roman"/>
          <w:sz w:val="28"/>
          <w:szCs w:val="28"/>
        </w:rPr>
        <w:t xml:space="preserve"> энергией γ-кванта мы использовали данные из расчетов в TALYS 1.9</w:t>
      </w:r>
      <w:r w:rsidR="00DB4985">
        <w:rPr>
          <w:rFonts w:ascii="Times New Roman" w:hAnsi="Times New Roman" w:cs="Times New Roman"/>
          <w:sz w:val="28"/>
          <w:szCs w:val="28"/>
        </w:rPr>
        <w:t xml:space="preserve"> </w:t>
      </w:r>
      <w:r w:rsidR="00B71C26" w:rsidRPr="00DB4985">
        <w:rPr>
          <w:rFonts w:ascii="Times New Roman" w:hAnsi="Times New Roman" w:cs="Times New Roman"/>
          <w:sz w:val="28"/>
          <w:szCs w:val="28"/>
        </w:rPr>
        <w:t>[8</w:t>
      </w:r>
      <w:r w:rsidR="00DB7F28" w:rsidRPr="00DB4985">
        <w:rPr>
          <w:rFonts w:ascii="Times New Roman" w:hAnsi="Times New Roman" w:cs="Times New Roman"/>
          <w:sz w:val="28"/>
          <w:szCs w:val="28"/>
        </w:rPr>
        <w:t>]</w:t>
      </w:r>
      <w:r w:rsidR="00D12C16" w:rsidRPr="00DB4985">
        <w:rPr>
          <w:rFonts w:ascii="Times New Roman" w:hAnsi="Times New Roman" w:cs="Times New Roman"/>
          <w:sz w:val="28"/>
          <w:szCs w:val="28"/>
        </w:rPr>
        <w:t xml:space="preserve"> с использованием разработанной нами библиотеки TalysLib</w:t>
      </w:r>
      <w:r w:rsidR="00DB4985">
        <w:rPr>
          <w:rFonts w:ascii="Times New Roman" w:hAnsi="Times New Roman" w:cs="Times New Roman"/>
          <w:sz w:val="28"/>
          <w:szCs w:val="28"/>
        </w:rPr>
        <w:t xml:space="preserve"> </w:t>
      </w:r>
      <w:r w:rsidR="00B71C26" w:rsidRPr="00DB4985">
        <w:rPr>
          <w:rFonts w:ascii="Times New Roman" w:hAnsi="Times New Roman" w:cs="Times New Roman"/>
          <w:sz w:val="28"/>
          <w:szCs w:val="28"/>
        </w:rPr>
        <w:t>[9]</w:t>
      </w:r>
      <w:r w:rsidR="00D12C16" w:rsidRPr="00DB4985">
        <w:rPr>
          <w:rFonts w:ascii="Times New Roman" w:hAnsi="Times New Roman" w:cs="Times New Roman"/>
          <w:sz w:val="28"/>
          <w:szCs w:val="28"/>
        </w:rPr>
        <w:t>.</w:t>
      </w:r>
    </w:p>
    <w:p w14:paraId="46D6F9EF" w14:textId="20D0621A" w:rsidR="00FD0B18" w:rsidRPr="00DB4985" w:rsidRDefault="00091FD4"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Поправки к экспериментальным данным по самопоглощению и рассеянию частиц в веществе были сделаны путем расчетов в программной среде GEANT4</w:t>
      </w:r>
      <w:r w:rsidR="00DB4985">
        <w:rPr>
          <w:rFonts w:ascii="Times New Roman" w:hAnsi="Times New Roman" w:cs="Times New Roman"/>
          <w:sz w:val="28"/>
          <w:szCs w:val="28"/>
        </w:rPr>
        <w:t xml:space="preserve"> </w:t>
      </w:r>
      <w:r w:rsidR="001406A8" w:rsidRPr="00DB4985">
        <w:rPr>
          <w:rFonts w:ascii="Times New Roman" w:hAnsi="Times New Roman" w:cs="Times New Roman"/>
          <w:sz w:val="28"/>
          <w:szCs w:val="28"/>
        </w:rPr>
        <w:t>[10</w:t>
      </w:r>
      <w:r w:rsidR="005477E9" w:rsidRPr="00DB4985">
        <w:rPr>
          <w:rFonts w:ascii="Times New Roman" w:hAnsi="Times New Roman" w:cs="Times New Roman"/>
          <w:sz w:val="28"/>
          <w:szCs w:val="28"/>
        </w:rPr>
        <w:t>]</w:t>
      </w:r>
      <w:r w:rsidRPr="00DB4985">
        <w:rPr>
          <w:rFonts w:ascii="Times New Roman" w:hAnsi="Times New Roman" w:cs="Times New Roman"/>
          <w:sz w:val="28"/>
          <w:szCs w:val="28"/>
        </w:rPr>
        <w:t xml:space="preserve">, </w:t>
      </w:r>
      <w:r w:rsidR="008C628B" w:rsidRPr="00DB4985">
        <w:rPr>
          <w:rFonts w:ascii="Times New Roman" w:hAnsi="Times New Roman" w:cs="Times New Roman"/>
          <w:sz w:val="28"/>
          <w:szCs w:val="28"/>
        </w:rPr>
        <w:t xml:space="preserve">для чего </w:t>
      </w:r>
      <w:r w:rsidRPr="00DB4985">
        <w:rPr>
          <w:rFonts w:ascii="Times New Roman" w:hAnsi="Times New Roman" w:cs="Times New Roman"/>
          <w:sz w:val="28"/>
          <w:szCs w:val="28"/>
        </w:rPr>
        <w:t>была создана специальная программа.</w:t>
      </w:r>
    </w:p>
    <w:p w14:paraId="403F1B05" w14:textId="77777777" w:rsidR="005477E9" w:rsidRPr="00DB4985" w:rsidRDefault="005477E9" w:rsidP="00DB4985">
      <w:pPr>
        <w:tabs>
          <w:tab w:val="left" w:pos="993"/>
        </w:tabs>
        <w:ind w:firstLine="709"/>
        <w:jc w:val="both"/>
        <w:rPr>
          <w:rFonts w:ascii="Times New Roman" w:hAnsi="Times New Roman" w:cs="Times New Roman"/>
          <w:b/>
          <w:color w:val="auto"/>
          <w:sz w:val="28"/>
          <w:szCs w:val="28"/>
        </w:rPr>
      </w:pPr>
      <w:r w:rsidRPr="00DB4985">
        <w:rPr>
          <w:rFonts w:ascii="Times New Roman" w:hAnsi="Times New Roman" w:cs="Times New Roman"/>
          <w:b/>
          <w:color w:val="auto"/>
          <w:sz w:val="28"/>
          <w:szCs w:val="28"/>
          <w:lang w:val="kk-KZ"/>
        </w:rPr>
        <w:t>Основные положения, выносимые на защиту:</w:t>
      </w:r>
    </w:p>
    <w:p w14:paraId="4FFC5672" w14:textId="77777777" w:rsidR="005477E9" w:rsidRPr="00DB4985" w:rsidRDefault="001E4B28" w:rsidP="00DB4985">
      <w:pPr>
        <w:pStyle w:val="a5"/>
        <w:numPr>
          <w:ilvl w:val="0"/>
          <w:numId w:val="9"/>
        </w:numPr>
        <w:tabs>
          <w:tab w:val="left" w:pos="993"/>
        </w:tabs>
        <w:ind w:left="0"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rPr>
        <w:t xml:space="preserve">Использование метода меченых нейтронов с помощью </w:t>
      </w:r>
      <w:r w:rsidR="006736E0" w:rsidRPr="00DB4985">
        <w:rPr>
          <w:rFonts w:ascii="Times New Roman" w:hAnsi="Times New Roman" w:cs="Times New Roman"/>
          <w:color w:val="auto"/>
          <w:sz w:val="28"/>
          <w:szCs w:val="28"/>
        </w:rPr>
        <w:t>малогабаритного нейтронного генератора в экспериментах позволяет значительно уменьшить количество фоновых событий, что в свою очередь повышает точность получаемых экспериментальных данных. Кроме того, такие установки могут быть легко изменены в геометрии в зависимости от требований конкретного эксперимента. Впервые в исследованиях свойств ядерных реакций был применен нейтронный генератор со встроенным α-детектором, что позволило использовать метод меченых нейтронов (ММН).</w:t>
      </w:r>
    </w:p>
    <w:p w14:paraId="1E8D4622" w14:textId="77777777" w:rsidR="006736E0" w:rsidRPr="00DB4985" w:rsidRDefault="00BB74C9" w:rsidP="00DB4985">
      <w:pPr>
        <w:pStyle w:val="a5"/>
        <w:numPr>
          <w:ilvl w:val="0"/>
          <w:numId w:val="9"/>
        </w:numPr>
        <w:tabs>
          <w:tab w:val="left" w:pos="993"/>
        </w:tabs>
        <w:ind w:left="0"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rPr>
        <w:t>Данные, полученные в экспериментах коллаборации «</w:t>
      </w:r>
      <w:r w:rsidRPr="00DB4985">
        <w:rPr>
          <w:rFonts w:ascii="Times New Roman" w:hAnsi="Times New Roman" w:cs="Times New Roman"/>
          <w:sz w:val="28"/>
          <w:szCs w:val="28"/>
        </w:rPr>
        <w:t>TANGRA»</w:t>
      </w:r>
      <w:r w:rsidRPr="00DB4985">
        <w:rPr>
          <w:rFonts w:ascii="Times New Roman" w:hAnsi="Times New Roman" w:cs="Times New Roman"/>
          <w:color w:val="auto"/>
          <w:sz w:val="28"/>
          <w:szCs w:val="28"/>
        </w:rPr>
        <w:t xml:space="preserve"> по неупругому рассеянию нейтронов с энергией 14 МэВ с выходом интенсивных γ-линий на ядрах </w:t>
      </w:r>
      <w:r w:rsidRPr="00DB4985">
        <w:rPr>
          <w:rFonts w:ascii="Times New Roman" w:hAnsi="Times New Roman" w:cs="Times New Roman"/>
          <w:sz w:val="28"/>
          <w:szCs w:val="28"/>
        </w:rPr>
        <w:t>Na, P, S и Cl</w:t>
      </w:r>
      <w:r w:rsidRPr="00DB4985">
        <w:rPr>
          <w:rFonts w:ascii="Times New Roman" w:hAnsi="Times New Roman" w:cs="Times New Roman"/>
          <w:color w:val="auto"/>
          <w:sz w:val="28"/>
          <w:szCs w:val="28"/>
        </w:rPr>
        <w:t xml:space="preserve">, </w:t>
      </w:r>
      <w:r w:rsidR="00F51689" w:rsidRPr="00DB4985">
        <w:rPr>
          <w:rFonts w:ascii="Times New Roman" w:hAnsi="Times New Roman" w:cs="Times New Roman"/>
          <w:sz w:val="28"/>
          <w:szCs w:val="28"/>
        </w:rPr>
        <w:t xml:space="preserve">предоставляют возможность </w:t>
      </w:r>
      <w:r w:rsidRPr="00DB4985">
        <w:rPr>
          <w:rFonts w:ascii="Times New Roman" w:hAnsi="Times New Roman" w:cs="Times New Roman"/>
          <w:color w:val="auto"/>
          <w:sz w:val="28"/>
          <w:szCs w:val="28"/>
        </w:rPr>
        <w:t>уточнить информацию, имеющуюся в баз</w:t>
      </w:r>
      <w:r w:rsidR="001F466D" w:rsidRPr="00DB4985">
        <w:rPr>
          <w:rFonts w:ascii="Times New Roman" w:hAnsi="Times New Roman" w:cs="Times New Roman"/>
          <w:color w:val="auto"/>
          <w:sz w:val="28"/>
          <w:szCs w:val="28"/>
        </w:rPr>
        <w:t>ах</w:t>
      </w:r>
      <w:r w:rsidRPr="00DB4985">
        <w:rPr>
          <w:rFonts w:ascii="Times New Roman" w:hAnsi="Times New Roman" w:cs="Times New Roman"/>
          <w:color w:val="auto"/>
          <w:sz w:val="28"/>
          <w:szCs w:val="28"/>
        </w:rPr>
        <w:t xml:space="preserve"> данных </w:t>
      </w:r>
      <w:r w:rsidR="001F466D" w:rsidRPr="00DB4985">
        <w:rPr>
          <w:rFonts w:ascii="Times New Roman" w:hAnsi="Times New Roman" w:cs="Times New Roman"/>
          <w:color w:val="auto"/>
          <w:sz w:val="28"/>
          <w:szCs w:val="28"/>
        </w:rPr>
        <w:t xml:space="preserve">для этих </w:t>
      </w:r>
      <w:r w:rsidRPr="00DB4985">
        <w:rPr>
          <w:rFonts w:ascii="Times New Roman" w:hAnsi="Times New Roman" w:cs="Times New Roman"/>
          <w:color w:val="auto"/>
          <w:sz w:val="28"/>
          <w:szCs w:val="28"/>
        </w:rPr>
        <w:t>яд</w:t>
      </w:r>
      <w:r w:rsidR="001F466D" w:rsidRPr="00DB4985">
        <w:rPr>
          <w:rFonts w:ascii="Times New Roman" w:hAnsi="Times New Roman" w:cs="Times New Roman"/>
          <w:color w:val="auto"/>
          <w:sz w:val="28"/>
          <w:szCs w:val="28"/>
        </w:rPr>
        <w:t>е</w:t>
      </w:r>
      <w:r w:rsidRPr="00DB4985">
        <w:rPr>
          <w:rFonts w:ascii="Times New Roman" w:hAnsi="Times New Roman" w:cs="Times New Roman"/>
          <w:color w:val="auto"/>
          <w:sz w:val="28"/>
          <w:szCs w:val="28"/>
        </w:rPr>
        <w:t>р.</w:t>
      </w:r>
    </w:p>
    <w:p w14:paraId="2CC83D5A" w14:textId="77777777" w:rsidR="00233918" w:rsidRPr="00DB4985" w:rsidRDefault="00233918" w:rsidP="00DB4985">
      <w:pPr>
        <w:pStyle w:val="a5"/>
        <w:numPr>
          <w:ilvl w:val="0"/>
          <w:numId w:val="9"/>
        </w:numPr>
        <w:tabs>
          <w:tab w:val="left" w:pos="993"/>
        </w:tabs>
        <w:ind w:left="0" w:firstLine="709"/>
        <w:jc w:val="both"/>
        <w:rPr>
          <w:rFonts w:ascii="Times New Roman" w:hAnsi="Times New Roman" w:cs="Times New Roman"/>
          <w:color w:val="auto"/>
          <w:sz w:val="28"/>
          <w:szCs w:val="28"/>
        </w:rPr>
      </w:pPr>
      <w:r w:rsidRPr="00DB4985">
        <w:rPr>
          <w:rFonts w:ascii="Times New Roman" w:hAnsi="Times New Roman" w:cs="Times New Roman"/>
          <w:sz w:val="28"/>
          <w:szCs w:val="28"/>
        </w:rPr>
        <w:t xml:space="preserve">Получены угловые распределения </w:t>
      </w:r>
      <w:r w:rsidRPr="00DB4985">
        <w:rPr>
          <w:rFonts w:ascii="Times New Roman" w:hAnsi="Times New Roman" w:cs="Times New Roman"/>
          <w:color w:val="auto"/>
          <w:sz w:val="28"/>
          <w:szCs w:val="28"/>
        </w:rPr>
        <w:t>γ</w:t>
      </w:r>
      <w:r w:rsidRPr="00DB4985">
        <w:rPr>
          <w:rFonts w:ascii="Times New Roman" w:hAnsi="Times New Roman" w:cs="Times New Roman"/>
          <w:sz w:val="28"/>
          <w:szCs w:val="28"/>
        </w:rPr>
        <w:t>-квантов, образующихся при взаимодействии нейтронов с энергией 14 МэВ с ядрами Na, P, S и Cl и определены параметры разложения угловых распределений по полиномам Лежандра.</w:t>
      </w:r>
    </w:p>
    <w:p w14:paraId="18E6659D" w14:textId="552BBCA5" w:rsidR="00E47EA3" w:rsidRPr="00DB4985" w:rsidRDefault="00E47EA3" w:rsidP="00DB4985">
      <w:pPr>
        <w:pStyle w:val="a5"/>
        <w:numPr>
          <w:ilvl w:val="0"/>
          <w:numId w:val="9"/>
        </w:numPr>
        <w:tabs>
          <w:tab w:val="left" w:pos="993"/>
        </w:tabs>
        <w:ind w:left="0"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rPr>
        <w:t xml:space="preserve">Уточнены выходы γ-квантов, образующихся при взаимодействии нейтронов с энергией 14.1 МэВ с ядрами </w:t>
      </w:r>
      <w:r w:rsidRPr="00DB4985">
        <w:rPr>
          <w:rFonts w:ascii="Times New Roman" w:hAnsi="Times New Roman" w:cs="Times New Roman"/>
          <w:color w:val="auto"/>
          <w:sz w:val="28"/>
          <w:szCs w:val="28"/>
          <w:vertAlign w:val="superscript"/>
        </w:rPr>
        <w:t>23</w:t>
      </w:r>
      <w:r w:rsidRPr="00DB4985">
        <w:rPr>
          <w:rFonts w:ascii="Times New Roman" w:hAnsi="Times New Roman" w:cs="Times New Roman"/>
          <w:color w:val="auto"/>
          <w:sz w:val="28"/>
          <w:szCs w:val="28"/>
        </w:rPr>
        <w:t xml:space="preserve">Na, </w:t>
      </w:r>
      <w:r w:rsidRPr="00DB4985">
        <w:rPr>
          <w:rFonts w:ascii="Times New Roman" w:hAnsi="Times New Roman" w:cs="Times New Roman"/>
          <w:color w:val="auto"/>
          <w:sz w:val="28"/>
          <w:szCs w:val="28"/>
          <w:vertAlign w:val="superscript"/>
        </w:rPr>
        <w:t>31</w:t>
      </w:r>
      <w:r w:rsidRPr="00DB4985">
        <w:rPr>
          <w:rFonts w:ascii="Times New Roman" w:hAnsi="Times New Roman" w:cs="Times New Roman"/>
          <w:color w:val="auto"/>
          <w:sz w:val="28"/>
          <w:szCs w:val="28"/>
        </w:rPr>
        <w:t xml:space="preserve">P, </w:t>
      </w:r>
      <w:r w:rsidRPr="00DB4985">
        <w:rPr>
          <w:rFonts w:ascii="Times New Roman" w:hAnsi="Times New Roman" w:cs="Times New Roman"/>
          <w:color w:val="auto"/>
          <w:sz w:val="28"/>
          <w:szCs w:val="28"/>
          <w:vertAlign w:val="superscript"/>
        </w:rPr>
        <w:t>32</w:t>
      </w:r>
      <w:r w:rsidRPr="00DB4985">
        <w:rPr>
          <w:rFonts w:ascii="Times New Roman" w:hAnsi="Times New Roman" w:cs="Times New Roman"/>
          <w:color w:val="auto"/>
          <w:sz w:val="28"/>
          <w:szCs w:val="28"/>
        </w:rPr>
        <w:t xml:space="preserve">S, </w:t>
      </w:r>
      <w:r w:rsidRPr="00DB4985">
        <w:rPr>
          <w:rFonts w:ascii="Times New Roman" w:hAnsi="Times New Roman" w:cs="Times New Roman"/>
          <w:color w:val="auto"/>
          <w:sz w:val="28"/>
          <w:szCs w:val="28"/>
          <w:vertAlign w:val="superscript"/>
        </w:rPr>
        <w:t>35</w:t>
      </w:r>
      <w:r w:rsidRPr="00DB4985">
        <w:rPr>
          <w:rFonts w:ascii="Times New Roman" w:hAnsi="Times New Roman" w:cs="Times New Roman"/>
          <w:color w:val="auto"/>
          <w:sz w:val="28"/>
          <w:szCs w:val="28"/>
        </w:rPr>
        <w:t xml:space="preserve">Cl и </w:t>
      </w:r>
      <w:r w:rsidRPr="00DB4985">
        <w:rPr>
          <w:rFonts w:ascii="Times New Roman" w:hAnsi="Times New Roman" w:cs="Times New Roman"/>
          <w:color w:val="auto"/>
          <w:sz w:val="28"/>
          <w:szCs w:val="28"/>
          <w:vertAlign w:val="superscript"/>
        </w:rPr>
        <w:t>37</w:t>
      </w:r>
      <w:r w:rsidRPr="00DB4985">
        <w:rPr>
          <w:rFonts w:ascii="Times New Roman" w:hAnsi="Times New Roman" w:cs="Times New Roman"/>
          <w:color w:val="auto"/>
          <w:sz w:val="28"/>
          <w:szCs w:val="28"/>
        </w:rPr>
        <w:t>Cl. Выходы малоинтенсивных γ-линий для этих ядер определены впервые.</w:t>
      </w:r>
    </w:p>
    <w:p w14:paraId="59D4E930" w14:textId="77777777" w:rsidR="00D75959" w:rsidRPr="00DB4985" w:rsidRDefault="00D75959" w:rsidP="00DB4985">
      <w:pPr>
        <w:tabs>
          <w:tab w:val="left" w:pos="993"/>
        </w:tabs>
        <w:ind w:firstLine="709"/>
        <w:jc w:val="both"/>
        <w:rPr>
          <w:rFonts w:ascii="Times New Roman" w:hAnsi="Times New Roman" w:cs="Times New Roman"/>
          <w:b/>
          <w:color w:val="auto"/>
          <w:sz w:val="28"/>
          <w:szCs w:val="28"/>
          <w:lang w:val="kk-KZ"/>
        </w:rPr>
      </w:pPr>
      <w:r w:rsidRPr="00DB4985">
        <w:rPr>
          <w:rFonts w:ascii="Times New Roman" w:hAnsi="Times New Roman" w:cs="Times New Roman"/>
          <w:b/>
          <w:color w:val="auto"/>
          <w:sz w:val="28"/>
          <w:szCs w:val="28"/>
          <w:lang w:val="kk-KZ"/>
        </w:rPr>
        <w:t>Научная новизна работы.</w:t>
      </w:r>
    </w:p>
    <w:p w14:paraId="5802B645" w14:textId="1A7FBB1E" w:rsidR="00D75959" w:rsidRPr="00DB4985" w:rsidRDefault="00DB4985" w:rsidP="00DB4985">
      <w:pPr>
        <w:pStyle w:val="a5"/>
        <w:numPr>
          <w:ilvl w:val="0"/>
          <w:numId w:val="11"/>
        </w:numPr>
        <w:tabs>
          <w:tab w:val="left" w:pos="993"/>
        </w:tabs>
        <w:ind w:left="0" w:firstLine="709"/>
        <w:jc w:val="both"/>
        <w:rPr>
          <w:rFonts w:ascii="Times New Roman" w:hAnsi="Times New Roman" w:cs="Times New Roman"/>
          <w:sz w:val="28"/>
          <w:szCs w:val="28"/>
        </w:rPr>
      </w:pPr>
      <w:r w:rsidRPr="00DB4985">
        <w:rPr>
          <w:rFonts w:ascii="Times New Roman" w:hAnsi="Times New Roman" w:cs="Times New Roman"/>
          <w:sz w:val="28"/>
          <w:szCs w:val="28"/>
        </w:rPr>
        <w:t>и</w:t>
      </w:r>
      <w:r w:rsidR="00990525" w:rsidRPr="00DB4985">
        <w:rPr>
          <w:rFonts w:ascii="Times New Roman" w:hAnsi="Times New Roman" w:cs="Times New Roman"/>
          <w:sz w:val="28"/>
          <w:szCs w:val="28"/>
        </w:rPr>
        <w:t>спользование компактных нейтронных генераторов с меченым</w:t>
      </w:r>
      <w:r w:rsidR="001F466D" w:rsidRPr="00DB4985">
        <w:rPr>
          <w:rFonts w:ascii="Times New Roman" w:hAnsi="Times New Roman" w:cs="Times New Roman"/>
          <w:sz w:val="28"/>
          <w:szCs w:val="28"/>
        </w:rPr>
        <w:t>и</w:t>
      </w:r>
      <w:r w:rsidR="00990525" w:rsidRPr="00DB4985">
        <w:rPr>
          <w:rFonts w:ascii="Times New Roman" w:hAnsi="Times New Roman" w:cs="Times New Roman"/>
          <w:sz w:val="28"/>
          <w:szCs w:val="28"/>
        </w:rPr>
        <w:t xml:space="preserve"> </w:t>
      </w:r>
      <w:r w:rsidR="001F466D" w:rsidRPr="00DB4985">
        <w:rPr>
          <w:rFonts w:ascii="Times New Roman" w:hAnsi="Times New Roman" w:cs="Times New Roman"/>
          <w:sz w:val="28"/>
          <w:szCs w:val="28"/>
        </w:rPr>
        <w:t xml:space="preserve">нейтронами </w:t>
      </w:r>
      <w:r w:rsidR="00990525" w:rsidRPr="00DB4985">
        <w:rPr>
          <w:rFonts w:ascii="Times New Roman" w:hAnsi="Times New Roman" w:cs="Times New Roman"/>
          <w:sz w:val="28"/>
          <w:szCs w:val="28"/>
        </w:rPr>
        <w:t>впервые показывает возможность создания установок</w:t>
      </w:r>
      <w:r w:rsidR="00024754" w:rsidRPr="00DB4985">
        <w:rPr>
          <w:rFonts w:ascii="Times New Roman" w:hAnsi="Times New Roman" w:cs="Times New Roman"/>
          <w:sz w:val="28"/>
          <w:szCs w:val="28"/>
        </w:rPr>
        <w:t xml:space="preserve"> с легко изменяемой геометрией </w:t>
      </w:r>
      <w:r w:rsidR="00990525" w:rsidRPr="00DB4985">
        <w:rPr>
          <w:rFonts w:ascii="Times New Roman" w:hAnsi="Times New Roman" w:cs="Times New Roman"/>
          <w:sz w:val="28"/>
          <w:szCs w:val="28"/>
        </w:rPr>
        <w:t xml:space="preserve">и </w:t>
      </w:r>
      <w:r w:rsidR="00024754" w:rsidRPr="00DB4985">
        <w:rPr>
          <w:rFonts w:ascii="Times New Roman" w:hAnsi="Times New Roman" w:cs="Times New Roman"/>
          <w:sz w:val="28"/>
          <w:szCs w:val="28"/>
        </w:rPr>
        <w:t xml:space="preserve">возможностью </w:t>
      </w:r>
      <w:r w:rsidR="00990525" w:rsidRPr="00DB4985">
        <w:rPr>
          <w:rFonts w:ascii="Times New Roman" w:hAnsi="Times New Roman" w:cs="Times New Roman"/>
          <w:sz w:val="28"/>
          <w:szCs w:val="28"/>
        </w:rPr>
        <w:t>измерять выход</w:t>
      </w:r>
      <w:r w:rsidR="00024754" w:rsidRPr="00DB4985">
        <w:rPr>
          <w:rFonts w:ascii="Times New Roman" w:hAnsi="Times New Roman" w:cs="Times New Roman"/>
          <w:sz w:val="28"/>
          <w:szCs w:val="28"/>
        </w:rPr>
        <w:t>ы</w:t>
      </w:r>
      <w:r w:rsidR="00990525" w:rsidRPr="00DB4985">
        <w:rPr>
          <w:rFonts w:ascii="Times New Roman" w:hAnsi="Times New Roman" w:cs="Times New Roman"/>
          <w:sz w:val="28"/>
          <w:szCs w:val="28"/>
        </w:rPr>
        <w:t xml:space="preserve"> и углов</w:t>
      </w:r>
      <w:r w:rsidR="00024754" w:rsidRPr="00DB4985">
        <w:rPr>
          <w:rFonts w:ascii="Times New Roman" w:hAnsi="Times New Roman" w:cs="Times New Roman"/>
          <w:sz w:val="28"/>
          <w:szCs w:val="28"/>
        </w:rPr>
        <w:t>ые</w:t>
      </w:r>
      <w:r w:rsidR="00990525" w:rsidRPr="00DB4985">
        <w:rPr>
          <w:rFonts w:ascii="Times New Roman" w:hAnsi="Times New Roman" w:cs="Times New Roman"/>
          <w:sz w:val="28"/>
          <w:szCs w:val="28"/>
        </w:rPr>
        <w:t xml:space="preserve"> корреляци</w:t>
      </w:r>
      <w:r w:rsidR="00024754" w:rsidRPr="00DB4985">
        <w:rPr>
          <w:rFonts w:ascii="Times New Roman" w:hAnsi="Times New Roman" w:cs="Times New Roman"/>
          <w:sz w:val="28"/>
          <w:szCs w:val="28"/>
        </w:rPr>
        <w:t>и</w:t>
      </w:r>
      <w:r w:rsidR="00990525" w:rsidRPr="00DB4985">
        <w:rPr>
          <w:rFonts w:ascii="Times New Roman" w:hAnsi="Times New Roman" w:cs="Times New Roman"/>
          <w:sz w:val="28"/>
          <w:szCs w:val="28"/>
        </w:rPr>
        <w:t xml:space="preserve"> γ-излучения и нейтронного излучения с высокой точностью</w:t>
      </w:r>
      <w:r>
        <w:rPr>
          <w:rFonts w:ascii="Times New Roman" w:hAnsi="Times New Roman" w:cs="Times New Roman"/>
          <w:sz w:val="28"/>
          <w:szCs w:val="28"/>
        </w:rPr>
        <w:t>;</w:t>
      </w:r>
    </w:p>
    <w:p w14:paraId="7B175B1E" w14:textId="1FD41DE4" w:rsidR="003B1245" w:rsidRPr="00DB4985" w:rsidRDefault="00DB4985" w:rsidP="00DB4985">
      <w:pPr>
        <w:pStyle w:val="a5"/>
        <w:numPr>
          <w:ilvl w:val="0"/>
          <w:numId w:val="11"/>
        </w:numPr>
        <w:tabs>
          <w:tab w:val="left" w:pos="993"/>
        </w:tabs>
        <w:ind w:left="0" w:firstLine="709"/>
        <w:jc w:val="both"/>
        <w:rPr>
          <w:rFonts w:ascii="Times New Roman" w:hAnsi="Times New Roman" w:cs="Times New Roman"/>
          <w:sz w:val="28"/>
          <w:szCs w:val="28"/>
        </w:rPr>
      </w:pPr>
      <w:r w:rsidRPr="00DB4985">
        <w:rPr>
          <w:rFonts w:ascii="Times New Roman" w:hAnsi="Times New Roman" w:cs="Times New Roman"/>
          <w:sz w:val="28"/>
          <w:szCs w:val="28"/>
        </w:rPr>
        <w:t>в</w:t>
      </w:r>
      <w:r w:rsidR="0086251D" w:rsidRPr="00DB4985">
        <w:rPr>
          <w:rFonts w:ascii="Times New Roman" w:hAnsi="Times New Roman" w:cs="Times New Roman"/>
          <w:sz w:val="28"/>
          <w:szCs w:val="28"/>
        </w:rPr>
        <w:t>первые и</w:t>
      </w:r>
      <w:r w:rsidR="003B1245" w:rsidRPr="00DB4985">
        <w:rPr>
          <w:rFonts w:ascii="Times New Roman" w:hAnsi="Times New Roman" w:cs="Times New Roman"/>
          <w:sz w:val="28"/>
          <w:szCs w:val="28"/>
        </w:rPr>
        <w:t>змерено угловое распределение γ-излучения при реакции нейтронов с энергией 14.1 М</w:t>
      </w:r>
      <w:r w:rsidR="00DC1B33" w:rsidRPr="00DB4985">
        <w:rPr>
          <w:rFonts w:ascii="Times New Roman" w:hAnsi="Times New Roman" w:cs="Times New Roman"/>
          <w:sz w:val="28"/>
          <w:szCs w:val="28"/>
        </w:rPr>
        <w:t>эВ с</w:t>
      </w:r>
      <w:r w:rsidR="003B1245" w:rsidRPr="00DB4985">
        <w:rPr>
          <w:rFonts w:ascii="Times New Roman" w:hAnsi="Times New Roman" w:cs="Times New Roman"/>
          <w:sz w:val="28"/>
          <w:szCs w:val="28"/>
        </w:rPr>
        <w:t xml:space="preserve"> </w:t>
      </w:r>
      <w:r w:rsidR="00DC1B33" w:rsidRPr="00DB4985">
        <w:rPr>
          <w:rFonts w:ascii="Times New Roman" w:hAnsi="Times New Roman" w:cs="Times New Roman"/>
          <w:sz w:val="28"/>
          <w:szCs w:val="28"/>
        </w:rPr>
        <w:t>P,</w:t>
      </w:r>
      <w:r w:rsidR="003B1245" w:rsidRPr="00DB4985">
        <w:rPr>
          <w:rFonts w:ascii="Times New Roman" w:hAnsi="Times New Roman" w:cs="Times New Roman"/>
          <w:sz w:val="28"/>
          <w:szCs w:val="28"/>
        </w:rPr>
        <w:t xml:space="preserve"> Cl и уточнены параметры угловой анизотропии</w:t>
      </w:r>
      <w:r>
        <w:rPr>
          <w:rFonts w:ascii="Times New Roman" w:hAnsi="Times New Roman" w:cs="Times New Roman"/>
          <w:sz w:val="28"/>
          <w:szCs w:val="28"/>
        </w:rPr>
        <w:t>;</w:t>
      </w:r>
      <w:r w:rsidR="003B1245" w:rsidRPr="00DB4985">
        <w:rPr>
          <w:rFonts w:ascii="Times New Roman" w:hAnsi="Times New Roman" w:cs="Times New Roman"/>
          <w:sz w:val="28"/>
          <w:szCs w:val="28"/>
        </w:rPr>
        <w:t xml:space="preserve"> </w:t>
      </w:r>
    </w:p>
    <w:p w14:paraId="4A0F76DF" w14:textId="2DD2814C" w:rsidR="001D2BEF" w:rsidRPr="00DB4985" w:rsidRDefault="00DB4985" w:rsidP="00DB4985">
      <w:pPr>
        <w:pStyle w:val="a5"/>
        <w:numPr>
          <w:ilvl w:val="0"/>
          <w:numId w:val="11"/>
        </w:numPr>
        <w:tabs>
          <w:tab w:val="left" w:pos="709"/>
          <w:tab w:val="left" w:pos="993"/>
        </w:tabs>
        <w:suppressAutoHyphens/>
        <w:overflowPunct/>
        <w:ind w:left="0" w:firstLine="709"/>
        <w:jc w:val="both"/>
        <w:rPr>
          <w:rFonts w:ascii="Times New Roman" w:hAnsi="Times New Roman" w:cs="Times New Roman"/>
          <w:sz w:val="28"/>
          <w:szCs w:val="28"/>
        </w:rPr>
      </w:pPr>
      <w:r w:rsidRPr="00DB4985">
        <w:rPr>
          <w:rFonts w:ascii="Times New Roman" w:hAnsi="Times New Roman" w:cs="Times New Roman"/>
          <w:sz w:val="28"/>
          <w:szCs w:val="28"/>
        </w:rPr>
        <w:t>у</w:t>
      </w:r>
      <w:r w:rsidR="0086251D" w:rsidRPr="00DB4985">
        <w:rPr>
          <w:rFonts w:ascii="Times New Roman" w:hAnsi="Times New Roman" w:cs="Times New Roman"/>
          <w:sz w:val="28"/>
          <w:szCs w:val="28"/>
        </w:rPr>
        <w:t>точнены выходы γ-квантов, образующихся при взаимод</w:t>
      </w:r>
      <w:r w:rsidR="0018444F" w:rsidRPr="00DB4985">
        <w:rPr>
          <w:rFonts w:ascii="Times New Roman" w:hAnsi="Times New Roman" w:cs="Times New Roman"/>
          <w:sz w:val="28"/>
          <w:szCs w:val="28"/>
        </w:rPr>
        <w:t>ействии нейтронов с энергией 14.</w:t>
      </w:r>
      <w:r w:rsidR="0086251D" w:rsidRPr="00DB4985">
        <w:rPr>
          <w:rFonts w:ascii="Times New Roman" w:hAnsi="Times New Roman" w:cs="Times New Roman"/>
          <w:sz w:val="28"/>
          <w:szCs w:val="28"/>
        </w:rPr>
        <w:t xml:space="preserve">1 МэВ с ядрами </w:t>
      </w:r>
      <w:r w:rsidR="00DC1B33" w:rsidRPr="00DB4985">
        <w:rPr>
          <w:rFonts w:ascii="Times New Roman" w:hAnsi="Times New Roman" w:cs="Times New Roman"/>
          <w:sz w:val="28"/>
          <w:szCs w:val="28"/>
        </w:rPr>
        <w:t xml:space="preserve">Na, P, </w:t>
      </w:r>
      <w:r w:rsidR="00F47BF3" w:rsidRPr="00DB4985">
        <w:rPr>
          <w:rFonts w:ascii="Times New Roman" w:hAnsi="Times New Roman" w:cs="Times New Roman"/>
          <w:sz w:val="28"/>
          <w:szCs w:val="28"/>
        </w:rPr>
        <w:t xml:space="preserve">S и </w:t>
      </w:r>
      <w:r w:rsidR="00DC1B33" w:rsidRPr="00DB4985">
        <w:rPr>
          <w:rFonts w:ascii="Times New Roman" w:hAnsi="Times New Roman" w:cs="Times New Roman"/>
          <w:sz w:val="28"/>
          <w:szCs w:val="28"/>
        </w:rPr>
        <w:t>Cl</w:t>
      </w:r>
      <w:r w:rsidR="0086251D" w:rsidRPr="00DB4985">
        <w:rPr>
          <w:rFonts w:ascii="Times New Roman" w:hAnsi="Times New Roman" w:cs="Times New Roman"/>
          <w:sz w:val="28"/>
          <w:szCs w:val="28"/>
        </w:rPr>
        <w:t>. Выходы малоинтенсивных γ-линий для этих ядер определены впервые.</w:t>
      </w:r>
    </w:p>
    <w:p w14:paraId="4E503548" w14:textId="77777777" w:rsidR="001D2BEF" w:rsidRPr="00DB4985" w:rsidRDefault="001D2BEF" w:rsidP="00DB4985">
      <w:pPr>
        <w:pStyle w:val="a5"/>
        <w:tabs>
          <w:tab w:val="left" w:pos="709"/>
          <w:tab w:val="left" w:pos="993"/>
        </w:tabs>
        <w:suppressAutoHyphens/>
        <w:overflowPunct/>
        <w:ind w:left="0" w:firstLine="709"/>
        <w:jc w:val="both"/>
        <w:rPr>
          <w:rFonts w:ascii="Times New Roman" w:hAnsi="Times New Roman" w:cs="Times New Roman"/>
          <w:b/>
          <w:color w:val="auto"/>
          <w:sz w:val="28"/>
          <w:szCs w:val="28"/>
          <w:lang w:val="kk-KZ"/>
        </w:rPr>
      </w:pPr>
      <w:r w:rsidRPr="00DB4985">
        <w:rPr>
          <w:rFonts w:ascii="Times New Roman" w:hAnsi="Times New Roman" w:cs="Times New Roman"/>
          <w:b/>
          <w:color w:val="auto"/>
          <w:sz w:val="28"/>
          <w:szCs w:val="28"/>
          <w:lang w:val="kk-KZ"/>
        </w:rPr>
        <w:t>Научная и практическая ценность работы.</w:t>
      </w:r>
    </w:p>
    <w:p w14:paraId="7618F70D" w14:textId="77777777" w:rsidR="001D2BEF" w:rsidRPr="00DB4985" w:rsidRDefault="001D2BEF" w:rsidP="00DB4985">
      <w:pPr>
        <w:pStyle w:val="Default"/>
        <w:tabs>
          <w:tab w:val="left" w:pos="993"/>
        </w:tabs>
        <w:ind w:firstLine="709"/>
        <w:jc w:val="both"/>
        <w:rPr>
          <w:color w:val="auto"/>
          <w:sz w:val="28"/>
          <w:szCs w:val="28"/>
          <w:lang w:val="kk-KZ"/>
        </w:rPr>
      </w:pPr>
      <w:r w:rsidRPr="00DB4985">
        <w:rPr>
          <w:color w:val="auto"/>
          <w:sz w:val="28"/>
          <w:szCs w:val="28"/>
          <w:lang w:val="kk-KZ"/>
        </w:rPr>
        <w:t>Результаты выполненных исследований имеют высокую научную и практическую ценность.</w:t>
      </w:r>
    </w:p>
    <w:p w14:paraId="36CA9D24" w14:textId="77777777" w:rsidR="001D2BEF" w:rsidRPr="00DB4985" w:rsidRDefault="004D53C6" w:rsidP="00DB4985">
      <w:pPr>
        <w:pStyle w:val="a5"/>
        <w:tabs>
          <w:tab w:val="left" w:pos="709"/>
          <w:tab w:val="left" w:pos="993"/>
        </w:tabs>
        <w:suppressAutoHyphens/>
        <w:overflowPunct/>
        <w:ind w:left="0" w:firstLine="709"/>
        <w:jc w:val="both"/>
        <w:rPr>
          <w:rFonts w:ascii="Times New Roman" w:hAnsi="Times New Roman" w:cs="Times New Roman"/>
          <w:sz w:val="28"/>
          <w:szCs w:val="28"/>
          <w:lang w:val="kk-KZ"/>
        </w:rPr>
      </w:pPr>
      <w:r w:rsidRPr="00DB4985">
        <w:rPr>
          <w:rFonts w:ascii="Times New Roman" w:hAnsi="Times New Roman" w:cs="Times New Roman"/>
          <w:sz w:val="28"/>
          <w:szCs w:val="28"/>
          <w:lang w:val="kk-KZ"/>
        </w:rPr>
        <w:t>Практическая значимость работы заключается в апробации экспериментальной методики исследования реакции неупругого ра</w:t>
      </w:r>
      <w:r w:rsidR="00271956" w:rsidRPr="00DB4985">
        <w:rPr>
          <w:rFonts w:ascii="Times New Roman" w:hAnsi="Times New Roman" w:cs="Times New Roman"/>
          <w:sz w:val="28"/>
          <w:szCs w:val="28"/>
          <w:lang w:val="kk-KZ"/>
        </w:rPr>
        <w:t>ссеяния нейтронов с энергией 14.</w:t>
      </w:r>
      <w:r w:rsidRPr="00DB4985">
        <w:rPr>
          <w:rFonts w:ascii="Times New Roman" w:hAnsi="Times New Roman" w:cs="Times New Roman"/>
          <w:sz w:val="28"/>
          <w:szCs w:val="28"/>
          <w:lang w:val="kk-KZ"/>
        </w:rPr>
        <w:t>1 МэВ методом меченых нейтронов малогабаритного нейтронного генератора.</w:t>
      </w:r>
    </w:p>
    <w:p w14:paraId="15FB4BD1" w14:textId="77777777" w:rsidR="00271956" w:rsidRPr="00DB4985" w:rsidRDefault="00271956"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 xml:space="preserve">Полученные экспериментальные данные </w:t>
      </w:r>
      <w:r w:rsidR="00024754" w:rsidRPr="00DB4985">
        <w:rPr>
          <w:rFonts w:ascii="Times New Roman" w:hAnsi="Times New Roman" w:cs="Times New Roman"/>
          <w:sz w:val="28"/>
          <w:szCs w:val="28"/>
        </w:rPr>
        <w:t>п</w:t>
      </w:r>
      <w:r w:rsidRPr="00DB4985">
        <w:rPr>
          <w:rFonts w:ascii="Times New Roman" w:hAnsi="Times New Roman" w:cs="Times New Roman"/>
          <w:sz w:val="28"/>
          <w:szCs w:val="28"/>
        </w:rPr>
        <w:t>о выход</w:t>
      </w:r>
      <w:r w:rsidR="00024754" w:rsidRPr="00DB4985">
        <w:rPr>
          <w:rFonts w:ascii="Times New Roman" w:hAnsi="Times New Roman" w:cs="Times New Roman"/>
          <w:sz w:val="28"/>
          <w:szCs w:val="28"/>
        </w:rPr>
        <w:t>ам</w:t>
      </w:r>
      <w:r w:rsidRPr="00DB4985">
        <w:rPr>
          <w:rFonts w:ascii="Times New Roman" w:hAnsi="Times New Roman" w:cs="Times New Roman"/>
          <w:sz w:val="28"/>
          <w:szCs w:val="28"/>
        </w:rPr>
        <w:t xml:space="preserve"> γ-квантов и угловы</w:t>
      </w:r>
      <w:r w:rsidR="00024754" w:rsidRPr="00DB4985">
        <w:rPr>
          <w:rFonts w:ascii="Times New Roman" w:hAnsi="Times New Roman" w:cs="Times New Roman"/>
          <w:sz w:val="28"/>
          <w:szCs w:val="28"/>
        </w:rPr>
        <w:t>м</w:t>
      </w:r>
      <w:r w:rsidRPr="00DB4985">
        <w:rPr>
          <w:rFonts w:ascii="Times New Roman" w:hAnsi="Times New Roman" w:cs="Times New Roman"/>
          <w:sz w:val="28"/>
          <w:szCs w:val="28"/>
        </w:rPr>
        <w:t xml:space="preserve"> распределения</w:t>
      </w:r>
      <w:r w:rsidR="00024754" w:rsidRPr="00DB4985">
        <w:rPr>
          <w:rFonts w:ascii="Times New Roman" w:hAnsi="Times New Roman" w:cs="Times New Roman"/>
          <w:sz w:val="28"/>
          <w:szCs w:val="28"/>
        </w:rPr>
        <w:t>м</w:t>
      </w:r>
      <w:r w:rsidRPr="00DB4985">
        <w:rPr>
          <w:rFonts w:ascii="Times New Roman" w:hAnsi="Times New Roman" w:cs="Times New Roman"/>
          <w:sz w:val="28"/>
          <w:szCs w:val="28"/>
        </w:rPr>
        <w:t xml:space="preserve"> могут быть использованы для повышения точности моделирования методом Монте-Карло для различных физических объектов. Другим возможным применением полученных экспериментальных результатов является быстрый элементный анализ, чувствительный к легким элементам.</w:t>
      </w:r>
    </w:p>
    <w:p w14:paraId="64984D51" w14:textId="77777777" w:rsidR="00E54B3E" w:rsidRPr="00DB4985" w:rsidRDefault="00E54B3E" w:rsidP="00DB4985">
      <w:pPr>
        <w:tabs>
          <w:tab w:val="left" w:pos="851"/>
          <w:tab w:val="left" w:pos="993"/>
        </w:tabs>
        <w:ind w:firstLine="709"/>
        <w:jc w:val="both"/>
        <w:rPr>
          <w:rFonts w:ascii="Times New Roman" w:hAnsi="Times New Roman" w:cs="Times New Roman"/>
          <w:b/>
          <w:bCs/>
          <w:color w:val="auto"/>
          <w:sz w:val="28"/>
          <w:szCs w:val="28"/>
          <w:lang w:val="kk-KZ"/>
        </w:rPr>
      </w:pPr>
      <w:r w:rsidRPr="00DB4985">
        <w:rPr>
          <w:rFonts w:ascii="Times New Roman" w:hAnsi="Times New Roman" w:cs="Times New Roman"/>
          <w:b/>
          <w:bCs/>
          <w:color w:val="auto"/>
          <w:sz w:val="28"/>
          <w:szCs w:val="28"/>
          <w:lang w:val="kk-KZ"/>
        </w:rPr>
        <w:t>Достоверность результатов работы.</w:t>
      </w:r>
    </w:p>
    <w:p w14:paraId="41DB05B3" w14:textId="77777777" w:rsidR="00C136D4" w:rsidRPr="00DB4985" w:rsidRDefault="00335F05"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 xml:space="preserve">Правильность проведенных экспериментальных исследований и достоверность полученных результатов в диссертационной работе обосновываются использованием хорошо известных и освоенных методов. </w:t>
      </w:r>
      <w:r w:rsidR="00201F04" w:rsidRPr="00DB4985">
        <w:rPr>
          <w:rFonts w:ascii="Times New Roman" w:hAnsi="Times New Roman" w:cs="Times New Roman"/>
          <w:sz w:val="28"/>
          <w:szCs w:val="28"/>
          <w:lang w:val="kk-KZ"/>
        </w:rPr>
        <w:t>Анализ систематической ошибки и статистической ошибки эксперимента, а также сравнение с другими экспериментальными данными обеспечивают достоверность результатов.</w:t>
      </w:r>
    </w:p>
    <w:p w14:paraId="0A7685BD" w14:textId="23F19243" w:rsidR="00612302" w:rsidRPr="00DB4985" w:rsidRDefault="00612302"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lang w:val="kk-KZ"/>
        </w:rPr>
        <w:t>Полученные экспериментальные данные обрабатывались с помощью пакета программ ROOT</w:t>
      </w:r>
      <w:r w:rsidR="00DB4985">
        <w:rPr>
          <w:rFonts w:ascii="Times New Roman" w:hAnsi="Times New Roman" w:cs="Times New Roman"/>
          <w:sz w:val="28"/>
          <w:szCs w:val="28"/>
          <w:lang w:val="kk-KZ"/>
        </w:rPr>
        <w:t xml:space="preserve"> </w:t>
      </w:r>
      <w:r w:rsidR="001A7DF0" w:rsidRPr="00DB4985">
        <w:rPr>
          <w:rFonts w:ascii="Times New Roman" w:hAnsi="Times New Roman" w:cs="Times New Roman"/>
          <w:sz w:val="28"/>
          <w:szCs w:val="28"/>
        </w:rPr>
        <w:t>[11</w:t>
      </w:r>
      <w:r w:rsidR="00C37770" w:rsidRPr="00DB4985">
        <w:rPr>
          <w:rFonts w:ascii="Times New Roman" w:hAnsi="Times New Roman" w:cs="Times New Roman"/>
          <w:sz w:val="28"/>
          <w:szCs w:val="28"/>
        </w:rPr>
        <w:t>]</w:t>
      </w:r>
      <w:r w:rsidRPr="00DB4985">
        <w:rPr>
          <w:rFonts w:ascii="Times New Roman" w:hAnsi="Times New Roman" w:cs="Times New Roman"/>
          <w:sz w:val="28"/>
          <w:szCs w:val="28"/>
          <w:lang w:val="kk-KZ"/>
        </w:rPr>
        <w:t>, разработанного в Европейском центре ядерных исследований и написанного на широко известном языке программирования C++.</w:t>
      </w:r>
      <w:r w:rsidRPr="00DB4985">
        <w:rPr>
          <w:rFonts w:ascii="Times New Roman" w:hAnsi="Times New Roman" w:cs="Times New Roman"/>
          <w:sz w:val="28"/>
          <w:szCs w:val="28"/>
        </w:rPr>
        <w:t xml:space="preserve"> </w:t>
      </w:r>
      <w:r w:rsidRPr="00DB4985">
        <w:rPr>
          <w:rFonts w:ascii="Times New Roman" w:hAnsi="Times New Roman" w:cs="Times New Roman"/>
          <w:sz w:val="28"/>
          <w:szCs w:val="28"/>
          <w:lang w:val="kk-KZ"/>
        </w:rPr>
        <w:t>Полученные научные результаты хорошо согласуются с работами других авторов в данной области. Основные результаты диссертации были опубликованы в рецензируемых международных научных журналах и представлены в материалах ведущих международных конференций по нейтронной физике.</w:t>
      </w:r>
    </w:p>
    <w:p w14:paraId="7FF551BD" w14:textId="77777777" w:rsidR="00950B0C" w:rsidRPr="00DB4985" w:rsidRDefault="00950B0C" w:rsidP="00DB4985">
      <w:pPr>
        <w:tabs>
          <w:tab w:val="left" w:pos="851"/>
          <w:tab w:val="left" w:pos="993"/>
        </w:tabs>
        <w:ind w:firstLine="709"/>
        <w:jc w:val="both"/>
        <w:rPr>
          <w:rFonts w:ascii="Times New Roman" w:hAnsi="Times New Roman" w:cs="Times New Roman"/>
          <w:b/>
          <w:bCs/>
          <w:color w:val="auto"/>
          <w:sz w:val="28"/>
          <w:szCs w:val="28"/>
          <w:lang w:val="kk-KZ"/>
        </w:rPr>
      </w:pPr>
      <w:r w:rsidRPr="00DB4985">
        <w:rPr>
          <w:rFonts w:ascii="Times New Roman" w:hAnsi="Times New Roman" w:cs="Times New Roman"/>
          <w:b/>
          <w:bCs/>
          <w:color w:val="auto"/>
          <w:sz w:val="28"/>
          <w:szCs w:val="28"/>
          <w:lang w:val="kk-KZ"/>
        </w:rPr>
        <w:t>Личный вклад автора</w:t>
      </w:r>
    </w:p>
    <w:p w14:paraId="014DB4B4" w14:textId="68C52932" w:rsidR="00950B0C" w:rsidRPr="00DB4985" w:rsidRDefault="00950B0C" w:rsidP="00DB4985">
      <w:pPr>
        <w:tabs>
          <w:tab w:val="left" w:pos="851"/>
          <w:tab w:val="left" w:pos="993"/>
        </w:tabs>
        <w:ind w:firstLine="709"/>
        <w:jc w:val="both"/>
        <w:rPr>
          <w:rFonts w:ascii="Times New Roman" w:hAnsi="Times New Roman" w:cs="Times New Roman"/>
          <w:bCs/>
          <w:iCs/>
          <w:color w:val="auto"/>
          <w:sz w:val="28"/>
          <w:szCs w:val="28"/>
          <w:lang w:val="kk-KZ"/>
        </w:rPr>
      </w:pPr>
      <w:r w:rsidRPr="00DB4985">
        <w:rPr>
          <w:rFonts w:ascii="Times New Roman" w:hAnsi="Times New Roman" w:cs="Times New Roman"/>
          <w:color w:val="auto"/>
          <w:sz w:val="28"/>
          <w:szCs w:val="28"/>
          <w:lang w:val="kk-KZ"/>
        </w:rPr>
        <w:t xml:space="preserve">Результаты, изложенные в диссертации, получены автором совместно с сотрудниками ОИЯИ (Дубна) </w:t>
      </w:r>
      <w:r w:rsidRPr="00DB4985">
        <w:rPr>
          <w:rFonts w:ascii="Times New Roman" w:hAnsi="Times New Roman" w:cs="Times New Roman"/>
          <w:bCs/>
          <w:iCs/>
          <w:color w:val="auto"/>
          <w:sz w:val="28"/>
          <w:szCs w:val="28"/>
          <w:lang w:val="kk-KZ"/>
        </w:rPr>
        <w:t>и отражены в совместных публикациях. Автор принимал непосредственное личное участие в постановке и проведении экспериментов, обработке экспериментальных данных и интерпретации результатов экспериментов в качестве полноправного члена научной группы.</w:t>
      </w:r>
    </w:p>
    <w:p w14:paraId="1D1A0661" w14:textId="77777777" w:rsidR="00950B0C" w:rsidRPr="00DB4985" w:rsidRDefault="00950B0C" w:rsidP="00DB4985">
      <w:pPr>
        <w:tabs>
          <w:tab w:val="left" w:pos="851"/>
          <w:tab w:val="left" w:pos="993"/>
        </w:tabs>
        <w:ind w:firstLine="709"/>
        <w:jc w:val="both"/>
        <w:rPr>
          <w:rFonts w:ascii="Times New Roman" w:hAnsi="Times New Roman" w:cs="Times New Roman"/>
          <w:b/>
          <w:bCs/>
          <w:color w:val="auto"/>
          <w:sz w:val="28"/>
          <w:szCs w:val="28"/>
          <w:lang w:val="kk-KZ"/>
        </w:rPr>
      </w:pPr>
      <w:r w:rsidRPr="00DB4985">
        <w:rPr>
          <w:rFonts w:ascii="Times New Roman" w:hAnsi="Times New Roman" w:cs="Times New Roman"/>
          <w:b/>
          <w:bCs/>
          <w:color w:val="auto"/>
          <w:sz w:val="28"/>
          <w:szCs w:val="28"/>
          <w:lang w:val="kk-KZ"/>
        </w:rPr>
        <w:t>Апробация работы.</w:t>
      </w:r>
    </w:p>
    <w:p w14:paraId="0A73786E" w14:textId="77777777" w:rsidR="00950B0C" w:rsidRPr="00DB4985" w:rsidRDefault="00950B0C" w:rsidP="00DB4985">
      <w:pPr>
        <w:tabs>
          <w:tab w:val="left" w:pos="851"/>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lang w:val="kk-KZ"/>
        </w:rPr>
        <w:t>Материалы диссертационной работы представлялись и докладывались на следующих республиканских и международных конференциях:</w:t>
      </w:r>
    </w:p>
    <w:p w14:paraId="0ADFD3FE" w14:textId="3369F110" w:rsidR="003B532B" w:rsidRPr="00DB4985" w:rsidRDefault="003B532B" w:rsidP="00DB4985">
      <w:pPr>
        <w:pStyle w:val="a5"/>
        <w:numPr>
          <w:ilvl w:val="0"/>
          <w:numId w:val="17"/>
        </w:numPr>
        <w:tabs>
          <w:tab w:val="left" w:pos="993"/>
        </w:tabs>
        <w:ind w:left="0" w:firstLine="709"/>
        <w:jc w:val="both"/>
        <w:rPr>
          <w:rFonts w:ascii="Times New Roman" w:hAnsi="Times New Roman" w:cs="Times New Roman"/>
          <w:sz w:val="28"/>
          <w:szCs w:val="28"/>
        </w:rPr>
      </w:pPr>
      <w:r w:rsidRPr="00DB4985">
        <w:rPr>
          <w:rFonts w:ascii="Times New Roman" w:hAnsi="Times New Roman" w:cs="Times New Roman"/>
          <w:sz w:val="28"/>
          <w:szCs w:val="28"/>
        </w:rPr>
        <w:t>XXV Международная научная конференция студентов, аспирантов и молодых учёных «Ломоносов-2018»</w:t>
      </w:r>
      <w:r w:rsidR="00B24CC1">
        <w:rPr>
          <w:rFonts w:ascii="Times New Roman" w:hAnsi="Times New Roman" w:cs="Times New Roman"/>
          <w:sz w:val="28"/>
          <w:szCs w:val="28"/>
        </w:rPr>
        <w:t xml:space="preserve"> (М.:</w:t>
      </w:r>
      <w:r w:rsidRPr="00DB4985">
        <w:rPr>
          <w:rFonts w:ascii="Times New Roman" w:hAnsi="Times New Roman" w:cs="Times New Roman"/>
          <w:sz w:val="28"/>
          <w:szCs w:val="28"/>
        </w:rPr>
        <w:t xml:space="preserve"> МГУ, </w:t>
      </w:r>
      <w:r w:rsidR="00B24CC1">
        <w:rPr>
          <w:rFonts w:ascii="Times New Roman" w:hAnsi="Times New Roman" w:cs="Times New Roman"/>
          <w:sz w:val="28"/>
          <w:szCs w:val="28"/>
        </w:rPr>
        <w:t>2018 – 9-13 апреля)</w:t>
      </w:r>
      <w:r w:rsidRPr="00DB4985">
        <w:rPr>
          <w:rFonts w:ascii="Times New Roman" w:hAnsi="Times New Roman" w:cs="Times New Roman"/>
          <w:sz w:val="28"/>
          <w:szCs w:val="28"/>
        </w:rPr>
        <w:t>;</w:t>
      </w:r>
    </w:p>
    <w:p w14:paraId="47D45FB2" w14:textId="1F239DD3" w:rsidR="003B532B" w:rsidRPr="00DB4985" w:rsidRDefault="003B532B" w:rsidP="00DB4985">
      <w:pPr>
        <w:pStyle w:val="a5"/>
        <w:numPr>
          <w:ilvl w:val="0"/>
          <w:numId w:val="17"/>
        </w:numPr>
        <w:tabs>
          <w:tab w:val="left" w:pos="993"/>
        </w:tabs>
        <w:ind w:left="0" w:firstLine="709"/>
        <w:jc w:val="both"/>
        <w:rPr>
          <w:rFonts w:ascii="Times New Roman" w:hAnsi="Times New Roman" w:cs="Times New Roman"/>
          <w:sz w:val="28"/>
          <w:szCs w:val="28"/>
          <w:lang w:val="en-US"/>
        </w:rPr>
      </w:pPr>
      <w:r w:rsidRPr="00DB4985">
        <w:rPr>
          <w:rFonts w:ascii="Times New Roman" w:hAnsi="Times New Roman" w:cs="Times New Roman"/>
          <w:sz w:val="28"/>
          <w:szCs w:val="28"/>
          <w:lang w:val="en-US"/>
        </w:rPr>
        <w:t>The XXII International Scientific Conference of Young Scientists and Specialists (AYSS-2018), Joint Institute for Nuclear Research</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lang w:val="en-US"/>
        </w:rPr>
        <w:t xml:space="preserve">Dubna, </w:t>
      </w:r>
      <w:r w:rsidR="00304E3C">
        <w:rPr>
          <w:rFonts w:ascii="Times New Roman" w:hAnsi="Times New Roman" w:cs="Times New Roman"/>
          <w:sz w:val="28"/>
          <w:szCs w:val="28"/>
          <w:lang w:val="en-US"/>
        </w:rPr>
        <w:t xml:space="preserve">2018 – </w:t>
      </w:r>
      <w:r w:rsidRPr="00DB4985">
        <w:rPr>
          <w:rFonts w:ascii="Times New Roman" w:hAnsi="Times New Roman" w:cs="Times New Roman"/>
          <w:sz w:val="28"/>
          <w:szCs w:val="28"/>
          <w:lang w:val="en-US"/>
        </w:rPr>
        <w:t>April 23-27</w:t>
      </w:r>
      <w:r w:rsidR="00304E3C">
        <w:rPr>
          <w:rFonts w:ascii="Times New Roman" w:hAnsi="Times New Roman" w:cs="Times New Roman"/>
          <w:sz w:val="28"/>
          <w:szCs w:val="28"/>
          <w:lang w:val="en-US"/>
        </w:rPr>
        <w:t>)</w:t>
      </w:r>
      <w:r w:rsidRPr="00DB4985">
        <w:rPr>
          <w:rFonts w:ascii="Times New Roman" w:hAnsi="Times New Roman" w:cs="Times New Roman"/>
          <w:sz w:val="28"/>
          <w:szCs w:val="28"/>
          <w:lang w:val="en-US"/>
        </w:rPr>
        <w:t>;</w:t>
      </w:r>
    </w:p>
    <w:p w14:paraId="39681C80" w14:textId="18D2026D" w:rsidR="001E0A42" w:rsidRPr="00DB4985" w:rsidRDefault="00A0304B" w:rsidP="00DB4985">
      <w:pPr>
        <w:pStyle w:val="a5"/>
        <w:numPr>
          <w:ilvl w:val="0"/>
          <w:numId w:val="17"/>
        </w:numPr>
        <w:tabs>
          <w:tab w:val="left" w:pos="993"/>
        </w:tabs>
        <w:ind w:left="0" w:firstLine="709"/>
        <w:jc w:val="both"/>
        <w:rPr>
          <w:rFonts w:ascii="Times New Roman" w:hAnsi="Times New Roman" w:cs="Times New Roman"/>
          <w:sz w:val="28"/>
          <w:szCs w:val="28"/>
        </w:rPr>
      </w:pPr>
      <w:r w:rsidRPr="00DB4985">
        <w:rPr>
          <w:rFonts w:ascii="Times New Roman" w:hAnsi="Times New Roman" w:cs="Times New Roman"/>
          <w:sz w:val="28"/>
          <w:szCs w:val="28"/>
        </w:rPr>
        <w:t>53-я Зимняя Школа Петербургского института ядерной физики им. Б.П.</w:t>
      </w:r>
      <w:r w:rsidR="00304E3C">
        <w:rPr>
          <w:rFonts w:ascii="Times New Roman" w:hAnsi="Times New Roman" w:cs="Times New Roman"/>
          <w:sz w:val="28"/>
          <w:szCs w:val="28"/>
          <w:lang w:val="en-US"/>
        </w:rPr>
        <w:t> </w:t>
      </w:r>
      <w:r w:rsidRPr="00DB4985">
        <w:rPr>
          <w:rFonts w:ascii="Times New Roman" w:hAnsi="Times New Roman" w:cs="Times New Roman"/>
          <w:sz w:val="28"/>
          <w:szCs w:val="28"/>
        </w:rPr>
        <w:t>Константинова НИЦ Курчатовский Институт, Петербургским институтом ядерной физики им. Б. П. Константинова НИЦ Курчатовский Институт, Институт теоретической и экспериментальной ф</w:t>
      </w:r>
      <w:r w:rsidR="00304E3C">
        <w:rPr>
          <w:rFonts w:ascii="Times New Roman" w:hAnsi="Times New Roman" w:cs="Times New Roman"/>
          <w:sz w:val="28"/>
          <w:szCs w:val="28"/>
        </w:rPr>
        <w:t>изики им. А.</w:t>
      </w:r>
      <w:r w:rsidRPr="00DB4985">
        <w:rPr>
          <w:rFonts w:ascii="Times New Roman" w:hAnsi="Times New Roman" w:cs="Times New Roman"/>
          <w:sz w:val="28"/>
          <w:szCs w:val="28"/>
        </w:rPr>
        <w:t xml:space="preserve">И. Алиханова </w:t>
      </w:r>
      <w:r w:rsidR="00304E3C" w:rsidRPr="00304E3C">
        <w:rPr>
          <w:rFonts w:ascii="Times New Roman" w:hAnsi="Times New Roman" w:cs="Times New Roman"/>
          <w:sz w:val="28"/>
          <w:szCs w:val="28"/>
        </w:rPr>
        <w:t>(</w:t>
      </w:r>
      <w:r w:rsidR="00304E3C" w:rsidRPr="00DB4985">
        <w:rPr>
          <w:rFonts w:ascii="Times New Roman" w:hAnsi="Times New Roman" w:cs="Times New Roman"/>
          <w:sz w:val="28"/>
          <w:szCs w:val="28"/>
        </w:rPr>
        <w:t>Санкт-Петербург</w:t>
      </w:r>
      <w:r w:rsidR="00304E3C" w:rsidRPr="00304E3C">
        <w:rPr>
          <w:rFonts w:ascii="Times New Roman" w:hAnsi="Times New Roman" w:cs="Times New Roman"/>
          <w:sz w:val="28"/>
          <w:szCs w:val="28"/>
        </w:rPr>
        <w:t>:</w:t>
      </w:r>
      <w:r w:rsidR="00304E3C" w:rsidRPr="00DB4985">
        <w:rPr>
          <w:rFonts w:ascii="Times New Roman" w:hAnsi="Times New Roman" w:cs="Times New Roman"/>
          <w:sz w:val="28"/>
          <w:szCs w:val="28"/>
        </w:rPr>
        <w:t xml:space="preserve"> </w:t>
      </w:r>
      <w:r w:rsidRPr="00DB4985">
        <w:rPr>
          <w:rFonts w:ascii="Times New Roman" w:hAnsi="Times New Roman" w:cs="Times New Roman"/>
          <w:sz w:val="28"/>
          <w:szCs w:val="28"/>
        </w:rPr>
        <w:t xml:space="preserve">НИЦ Курчатовский Институт, </w:t>
      </w:r>
      <w:r w:rsidR="00304E3C">
        <w:rPr>
          <w:rFonts w:ascii="Times New Roman" w:hAnsi="Times New Roman" w:cs="Times New Roman"/>
          <w:sz w:val="28"/>
          <w:szCs w:val="28"/>
          <w:lang w:val="en-US"/>
        </w:rPr>
        <w:t xml:space="preserve">2019 – </w:t>
      </w:r>
      <w:r w:rsidR="001E0A42" w:rsidRPr="00DB4985">
        <w:rPr>
          <w:rFonts w:ascii="Times New Roman" w:hAnsi="Times New Roman" w:cs="Times New Roman"/>
          <w:sz w:val="28"/>
          <w:szCs w:val="28"/>
        </w:rPr>
        <w:t>Март 2-7</w:t>
      </w:r>
      <w:r w:rsidR="00304E3C">
        <w:rPr>
          <w:rFonts w:ascii="Times New Roman" w:hAnsi="Times New Roman" w:cs="Times New Roman"/>
          <w:sz w:val="28"/>
          <w:szCs w:val="28"/>
          <w:lang w:val="en-US"/>
        </w:rPr>
        <w:t>)</w:t>
      </w:r>
      <w:r w:rsidR="001E0A42" w:rsidRPr="00DB4985">
        <w:rPr>
          <w:rFonts w:ascii="Times New Roman" w:hAnsi="Times New Roman" w:cs="Times New Roman"/>
          <w:sz w:val="28"/>
          <w:szCs w:val="28"/>
        </w:rPr>
        <w:t>;</w:t>
      </w:r>
    </w:p>
    <w:p w14:paraId="6A1A1AC9" w14:textId="7B9084D8" w:rsidR="00950B0C" w:rsidRPr="00DB4985" w:rsidRDefault="0076014C" w:rsidP="00DB4985">
      <w:pPr>
        <w:pStyle w:val="a5"/>
        <w:numPr>
          <w:ilvl w:val="0"/>
          <w:numId w:val="17"/>
        </w:numPr>
        <w:tabs>
          <w:tab w:val="left" w:pos="993"/>
        </w:tabs>
        <w:ind w:left="0" w:firstLine="709"/>
        <w:jc w:val="both"/>
        <w:rPr>
          <w:rFonts w:ascii="Times New Roman" w:hAnsi="Times New Roman" w:cs="Times New Roman"/>
          <w:sz w:val="28"/>
          <w:szCs w:val="28"/>
          <w:lang w:val="en-US"/>
        </w:rPr>
      </w:pPr>
      <w:r w:rsidRPr="00DB4985">
        <w:rPr>
          <w:rFonts w:ascii="Times New Roman" w:hAnsi="Times New Roman" w:cs="Times New Roman"/>
          <w:sz w:val="28"/>
          <w:szCs w:val="28"/>
          <w:lang w:val="en-US"/>
        </w:rPr>
        <w:t>LXX Internati</w:t>
      </w:r>
      <w:r w:rsidR="00335F05" w:rsidRPr="00DB4985">
        <w:rPr>
          <w:rFonts w:ascii="Times New Roman" w:hAnsi="Times New Roman" w:cs="Times New Roman"/>
          <w:sz w:val="28"/>
          <w:szCs w:val="28"/>
          <w:lang w:val="en-US"/>
        </w:rPr>
        <w:t xml:space="preserve">onal conference </w:t>
      </w:r>
      <w:r w:rsidR="00473500" w:rsidRPr="00DB4985">
        <w:rPr>
          <w:rFonts w:ascii="Times New Roman" w:hAnsi="Times New Roman" w:cs="Times New Roman"/>
          <w:sz w:val="28"/>
          <w:szCs w:val="28"/>
          <w:lang w:val="en-US"/>
        </w:rPr>
        <w:t>«</w:t>
      </w:r>
      <w:r w:rsidR="00335F05" w:rsidRPr="00DB4985">
        <w:rPr>
          <w:rFonts w:ascii="Times New Roman" w:hAnsi="Times New Roman" w:cs="Times New Roman"/>
          <w:sz w:val="28"/>
          <w:szCs w:val="28"/>
          <w:lang w:val="en-US"/>
        </w:rPr>
        <w:t>NUCLEUS – 2020:</w:t>
      </w:r>
      <w:r w:rsidRPr="00DB4985">
        <w:rPr>
          <w:rFonts w:ascii="Times New Roman" w:hAnsi="Times New Roman" w:cs="Times New Roman"/>
          <w:sz w:val="28"/>
          <w:szCs w:val="28"/>
          <w:lang w:val="en-US"/>
        </w:rPr>
        <w:t xml:space="preserve"> Nuclear physics and elementary particle physics. Nuclear physics technologies</w:t>
      </w:r>
      <w:r w:rsidR="00473500" w:rsidRPr="00DB4985">
        <w:rPr>
          <w:rFonts w:ascii="Times New Roman" w:hAnsi="Times New Roman" w:cs="Times New Roman"/>
          <w:sz w:val="28"/>
          <w:szCs w:val="28"/>
          <w:lang w:val="en-US"/>
        </w:rPr>
        <w:t>»</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lang w:val="en-US"/>
        </w:rPr>
        <w:t>Saint Petersburg</w:t>
      </w:r>
      <w:r w:rsidR="00304E3C">
        <w:rPr>
          <w:rFonts w:ascii="Times New Roman" w:hAnsi="Times New Roman" w:cs="Times New Roman"/>
          <w:sz w:val="28"/>
          <w:szCs w:val="28"/>
          <w:lang w:val="en-US"/>
        </w:rPr>
        <w:t>:</w:t>
      </w:r>
      <w:r w:rsidRPr="00DB4985">
        <w:rPr>
          <w:rFonts w:ascii="Times New Roman" w:hAnsi="Times New Roman" w:cs="Times New Roman"/>
          <w:sz w:val="28"/>
          <w:szCs w:val="28"/>
          <w:lang w:val="en-US"/>
        </w:rPr>
        <w:t xml:space="preserve"> State University, </w:t>
      </w:r>
      <w:r w:rsidR="00304E3C">
        <w:rPr>
          <w:rFonts w:ascii="Times New Roman" w:hAnsi="Times New Roman" w:cs="Times New Roman"/>
          <w:sz w:val="28"/>
          <w:szCs w:val="28"/>
          <w:lang w:val="en-US"/>
        </w:rPr>
        <w:t xml:space="preserve">2020 – </w:t>
      </w:r>
      <w:r w:rsidR="00335F05" w:rsidRPr="00DB4985">
        <w:rPr>
          <w:rFonts w:ascii="Times New Roman" w:hAnsi="Times New Roman" w:cs="Times New Roman"/>
          <w:sz w:val="28"/>
          <w:szCs w:val="28"/>
          <w:lang w:val="en-US"/>
        </w:rPr>
        <w:t>October 11-17</w:t>
      </w:r>
      <w:r w:rsidR="00304E3C">
        <w:rPr>
          <w:rFonts w:ascii="Times New Roman" w:hAnsi="Times New Roman" w:cs="Times New Roman"/>
          <w:sz w:val="28"/>
          <w:szCs w:val="28"/>
          <w:lang w:val="en-US"/>
        </w:rPr>
        <w:t>)</w:t>
      </w:r>
      <w:r w:rsidRPr="00DB4985">
        <w:rPr>
          <w:rFonts w:ascii="Times New Roman" w:hAnsi="Times New Roman" w:cs="Times New Roman"/>
          <w:sz w:val="28"/>
          <w:szCs w:val="28"/>
          <w:lang w:val="en-US"/>
        </w:rPr>
        <w:t>;</w:t>
      </w:r>
    </w:p>
    <w:p w14:paraId="06828B62" w14:textId="0F169645" w:rsidR="00C304CE" w:rsidRPr="00DB4985" w:rsidRDefault="00C304CE" w:rsidP="00DB4985">
      <w:pPr>
        <w:pStyle w:val="a5"/>
        <w:numPr>
          <w:ilvl w:val="0"/>
          <w:numId w:val="17"/>
        </w:numPr>
        <w:tabs>
          <w:tab w:val="left" w:pos="993"/>
        </w:tabs>
        <w:ind w:left="0" w:firstLine="709"/>
        <w:jc w:val="both"/>
        <w:rPr>
          <w:rFonts w:ascii="Times New Roman" w:hAnsi="Times New Roman" w:cs="Times New Roman"/>
          <w:sz w:val="28"/>
          <w:szCs w:val="28"/>
          <w:lang w:val="en-US"/>
        </w:rPr>
      </w:pPr>
      <w:r w:rsidRPr="00DB4985">
        <w:rPr>
          <w:rFonts w:ascii="Times New Roman" w:hAnsi="Times New Roman" w:cs="Times New Roman"/>
          <w:sz w:val="28"/>
          <w:szCs w:val="28"/>
          <w:lang w:val="en-US"/>
        </w:rPr>
        <w:t xml:space="preserve">28-th International Seminar </w:t>
      </w:r>
      <w:r w:rsidRPr="00DB4985">
        <w:rPr>
          <w:rFonts w:ascii="Times New Roman" w:hAnsi="Times New Roman" w:cs="Times New Roman"/>
          <w:sz w:val="28"/>
          <w:szCs w:val="28"/>
        </w:rPr>
        <w:t>о</w:t>
      </w:r>
      <w:r w:rsidRPr="00DB4985">
        <w:rPr>
          <w:rFonts w:ascii="Times New Roman" w:hAnsi="Times New Roman" w:cs="Times New Roman"/>
          <w:sz w:val="28"/>
          <w:szCs w:val="28"/>
          <w:lang w:val="en-US"/>
        </w:rPr>
        <w:t>n Interaction of Neutrons with Nuclei (ISINN-28)</w:t>
      </w:r>
      <w:r w:rsidR="00304E3C">
        <w:rPr>
          <w:rFonts w:ascii="Times New Roman" w:hAnsi="Times New Roman" w:cs="Times New Roman"/>
          <w:sz w:val="28"/>
          <w:szCs w:val="28"/>
          <w:lang w:val="en-US"/>
        </w:rPr>
        <w:t xml:space="preserve"> (</w:t>
      </w:r>
      <w:r w:rsidR="00304E3C" w:rsidRPr="00DB4985">
        <w:rPr>
          <w:rFonts w:ascii="Times New Roman" w:hAnsi="Times New Roman" w:cs="Times New Roman"/>
          <w:sz w:val="28"/>
          <w:szCs w:val="28"/>
          <w:lang w:val="en-US"/>
        </w:rPr>
        <w:t>Dubna</w:t>
      </w:r>
      <w:r w:rsidR="00304E3C">
        <w:rPr>
          <w:rFonts w:ascii="Times New Roman" w:hAnsi="Times New Roman" w:cs="Times New Roman"/>
          <w:sz w:val="28"/>
          <w:szCs w:val="28"/>
          <w:lang w:val="en-US"/>
        </w:rPr>
        <w:t>:</w:t>
      </w:r>
      <w:r w:rsidRPr="00DB4985">
        <w:rPr>
          <w:rFonts w:ascii="Times New Roman" w:hAnsi="Times New Roman" w:cs="Times New Roman"/>
          <w:sz w:val="28"/>
          <w:szCs w:val="28"/>
          <w:lang w:val="en-US"/>
        </w:rPr>
        <w:t xml:space="preserve"> JINR, </w:t>
      </w:r>
      <w:r w:rsidR="00304E3C">
        <w:rPr>
          <w:rFonts w:ascii="Times New Roman" w:hAnsi="Times New Roman" w:cs="Times New Roman"/>
          <w:sz w:val="28"/>
          <w:szCs w:val="28"/>
          <w:lang w:val="en-US"/>
        </w:rPr>
        <w:t>2021</w:t>
      </w:r>
      <w:r w:rsidRPr="00DB4985">
        <w:rPr>
          <w:rFonts w:ascii="Times New Roman" w:hAnsi="Times New Roman" w:cs="Times New Roman"/>
          <w:sz w:val="28"/>
          <w:szCs w:val="28"/>
          <w:lang w:val="en-US"/>
        </w:rPr>
        <w:t xml:space="preserve"> </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lang w:val="en-US"/>
        </w:rPr>
        <w:t>May 24-28</w:t>
      </w:r>
      <w:r w:rsidR="00304E3C">
        <w:rPr>
          <w:rFonts w:ascii="Times New Roman" w:hAnsi="Times New Roman" w:cs="Times New Roman"/>
          <w:sz w:val="28"/>
          <w:szCs w:val="28"/>
          <w:lang w:val="en-US"/>
        </w:rPr>
        <w:t>).</w:t>
      </w:r>
    </w:p>
    <w:p w14:paraId="5929D377" w14:textId="77777777" w:rsidR="00590849" w:rsidRPr="00DB4985" w:rsidRDefault="00590849" w:rsidP="00DB4985">
      <w:pPr>
        <w:tabs>
          <w:tab w:val="left" w:pos="851"/>
          <w:tab w:val="left" w:pos="993"/>
        </w:tabs>
        <w:ind w:firstLine="709"/>
        <w:jc w:val="both"/>
        <w:rPr>
          <w:rFonts w:ascii="Times New Roman" w:hAnsi="Times New Roman" w:cs="Times New Roman"/>
          <w:b/>
          <w:bCs/>
          <w:color w:val="auto"/>
          <w:sz w:val="28"/>
          <w:szCs w:val="28"/>
          <w:lang w:val="kk-KZ"/>
        </w:rPr>
      </w:pPr>
      <w:r w:rsidRPr="00DB4985">
        <w:rPr>
          <w:rFonts w:ascii="Times New Roman" w:hAnsi="Times New Roman" w:cs="Times New Roman"/>
          <w:b/>
          <w:bCs/>
          <w:color w:val="auto"/>
          <w:sz w:val="28"/>
          <w:szCs w:val="28"/>
          <w:lang w:val="kk-KZ"/>
        </w:rPr>
        <w:t>Публикации.</w:t>
      </w:r>
    </w:p>
    <w:p w14:paraId="34A26428" w14:textId="77777777" w:rsidR="00132A38" w:rsidRPr="00DB4985" w:rsidRDefault="00132A38" w:rsidP="00DB4985">
      <w:pPr>
        <w:tabs>
          <w:tab w:val="left" w:pos="993"/>
        </w:tabs>
        <w:ind w:firstLine="709"/>
        <w:jc w:val="both"/>
        <w:rPr>
          <w:rFonts w:ascii="Times New Roman" w:hAnsi="Times New Roman" w:cs="Times New Roman"/>
          <w:sz w:val="28"/>
          <w:szCs w:val="28"/>
        </w:rPr>
      </w:pPr>
      <w:r w:rsidRPr="00DB4985">
        <w:rPr>
          <w:rFonts w:ascii="Times New Roman" w:hAnsi="Times New Roman" w:cs="Times New Roman"/>
          <w:sz w:val="28"/>
          <w:szCs w:val="28"/>
        </w:rPr>
        <w:t>По материалам диссертационной работы опубликовано 5 работ, из которых 2 статьи опубликованы в издании с ненулевым импакт-фактором, входящим в базу данных Scopus; 3</w:t>
      </w:r>
      <w:r w:rsidR="00E17815" w:rsidRPr="00DB4985">
        <w:rPr>
          <w:rFonts w:ascii="Times New Roman" w:hAnsi="Times New Roman" w:cs="Times New Roman"/>
          <w:sz w:val="28"/>
          <w:szCs w:val="28"/>
        </w:rPr>
        <w:t xml:space="preserve"> статьи</w:t>
      </w:r>
      <w:r w:rsidRPr="00DB4985">
        <w:rPr>
          <w:rFonts w:ascii="Times New Roman" w:hAnsi="Times New Roman" w:cs="Times New Roman"/>
          <w:sz w:val="28"/>
          <w:szCs w:val="28"/>
        </w:rPr>
        <w:t xml:space="preserve"> – в журналах, входящих в перечень, рекомендуемый Комитетом по</w:t>
      </w:r>
      <w:r w:rsidR="00684F07" w:rsidRPr="00DB4985">
        <w:rPr>
          <w:rFonts w:ascii="Times New Roman" w:hAnsi="Times New Roman" w:cs="Times New Roman"/>
          <w:sz w:val="28"/>
          <w:szCs w:val="28"/>
        </w:rPr>
        <w:t xml:space="preserve"> обеспечению качества в сфере науки и высшего</w:t>
      </w:r>
      <w:r w:rsidRPr="00DB4985">
        <w:rPr>
          <w:rFonts w:ascii="Times New Roman" w:hAnsi="Times New Roman" w:cs="Times New Roman"/>
          <w:sz w:val="28"/>
          <w:szCs w:val="28"/>
        </w:rPr>
        <w:t xml:space="preserve"> образования</w:t>
      </w:r>
      <w:r w:rsidR="00B50523" w:rsidRPr="00DB4985">
        <w:rPr>
          <w:rFonts w:ascii="Times New Roman" w:hAnsi="Times New Roman" w:cs="Times New Roman"/>
          <w:sz w:val="28"/>
          <w:szCs w:val="28"/>
        </w:rPr>
        <w:t xml:space="preserve"> </w:t>
      </w:r>
      <w:r w:rsidRPr="00DB4985">
        <w:rPr>
          <w:rFonts w:ascii="Times New Roman" w:hAnsi="Times New Roman" w:cs="Times New Roman"/>
          <w:sz w:val="28"/>
          <w:szCs w:val="28"/>
        </w:rPr>
        <w:t>(К</w:t>
      </w:r>
      <w:r w:rsidR="00E22AC4" w:rsidRPr="00DB4985">
        <w:rPr>
          <w:rFonts w:ascii="Times New Roman" w:hAnsi="Times New Roman" w:cs="Times New Roman"/>
          <w:sz w:val="28"/>
          <w:szCs w:val="28"/>
          <w:lang w:val="kk-KZ"/>
        </w:rPr>
        <w:t>О</w:t>
      </w:r>
      <w:r w:rsidR="003E44DA" w:rsidRPr="00DB4985">
        <w:rPr>
          <w:rFonts w:ascii="Times New Roman" w:hAnsi="Times New Roman" w:cs="Times New Roman"/>
          <w:sz w:val="28"/>
          <w:szCs w:val="28"/>
        </w:rPr>
        <w:t>К</w:t>
      </w:r>
      <w:r w:rsidRPr="00DB4985">
        <w:rPr>
          <w:rFonts w:ascii="Times New Roman" w:hAnsi="Times New Roman" w:cs="Times New Roman"/>
          <w:sz w:val="28"/>
          <w:szCs w:val="28"/>
        </w:rPr>
        <w:t>Н</w:t>
      </w:r>
      <w:r w:rsidR="003E44DA" w:rsidRPr="00DB4985">
        <w:rPr>
          <w:rFonts w:ascii="Times New Roman" w:hAnsi="Times New Roman" w:cs="Times New Roman"/>
          <w:sz w:val="28"/>
          <w:szCs w:val="28"/>
        </w:rPr>
        <w:t>ВО</w:t>
      </w:r>
      <w:r w:rsidRPr="00DB4985">
        <w:rPr>
          <w:rFonts w:ascii="Times New Roman" w:hAnsi="Times New Roman" w:cs="Times New Roman"/>
          <w:sz w:val="28"/>
          <w:szCs w:val="28"/>
        </w:rPr>
        <w:t xml:space="preserve">) </w:t>
      </w:r>
      <w:r w:rsidR="00684F07" w:rsidRPr="00DB4985">
        <w:rPr>
          <w:rFonts w:ascii="Times New Roman" w:hAnsi="Times New Roman" w:cs="Times New Roman"/>
          <w:sz w:val="28"/>
          <w:szCs w:val="28"/>
        </w:rPr>
        <w:t>МНВО</w:t>
      </w:r>
      <w:r w:rsidRPr="00DB4985">
        <w:rPr>
          <w:rFonts w:ascii="Times New Roman" w:hAnsi="Times New Roman" w:cs="Times New Roman"/>
          <w:sz w:val="28"/>
          <w:szCs w:val="28"/>
        </w:rPr>
        <w:t xml:space="preserve"> РК.</w:t>
      </w:r>
    </w:p>
    <w:p w14:paraId="54E929E6" w14:textId="77777777" w:rsidR="00CC3136" w:rsidRPr="00DB4985" w:rsidRDefault="00CC3136" w:rsidP="00DB4985">
      <w:pPr>
        <w:tabs>
          <w:tab w:val="left" w:pos="993"/>
        </w:tabs>
        <w:ind w:firstLine="709"/>
        <w:jc w:val="both"/>
        <w:rPr>
          <w:rFonts w:ascii="Times New Roman" w:hAnsi="Times New Roman" w:cs="Times New Roman"/>
          <w:b/>
          <w:sz w:val="28"/>
          <w:szCs w:val="28"/>
        </w:rPr>
      </w:pPr>
      <w:r w:rsidRPr="00DB4985">
        <w:rPr>
          <w:rFonts w:ascii="Times New Roman" w:hAnsi="Times New Roman" w:cs="Times New Roman"/>
          <w:b/>
          <w:sz w:val="28"/>
          <w:szCs w:val="28"/>
          <w:lang w:val="kk-KZ"/>
        </w:rPr>
        <w:t xml:space="preserve">Статьи в журналах, индексируемые наукометрическими базами данных </w:t>
      </w:r>
      <w:r w:rsidRPr="00DB4985">
        <w:rPr>
          <w:rFonts w:ascii="Times New Roman" w:hAnsi="Times New Roman" w:cs="Times New Roman"/>
          <w:b/>
          <w:sz w:val="28"/>
          <w:szCs w:val="28"/>
          <w:lang w:val="en-US"/>
        </w:rPr>
        <w:t>SCOPUS</w:t>
      </w:r>
      <w:r w:rsidRPr="00DB4985">
        <w:rPr>
          <w:rFonts w:ascii="Times New Roman" w:hAnsi="Times New Roman" w:cs="Times New Roman"/>
          <w:b/>
          <w:sz w:val="28"/>
          <w:szCs w:val="28"/>
        </w:rPr>
        <w:t xml:space="preserve">, </w:t>
      </w:r>
      <w:r w:rsidRPr="00DB4985">
        <w:rPr>
          <w:rFonts w:ascii="Times New Roman" w:hAnsi="Times New Roman" w:cs="Times New Roman"/>
          <w:b/>
          <w:sz w:val="28"/>
          <w:szCs w:val="28"/>
          <w:lang w:val="en-US"/>
        </w:rPr>
        <w:t>Web</w:t>
      </w:r>
      <w:r w:rsidRPr="00DB4985">
        <w:rPr>
          <w:rFonts w:ascii="Times New Roman" w:hAnsi="Times New Roman" w:cs="Times New Roman"/>
          <w:b/>
          <w:sz w:val="28"/>
          <w:szCs w:val="28"/>
        </w:rPr>
        <w:t xml:space="preserve"> </w:t>
      </w:r>
      <w:r w:rsidRPr="00DB4985">
        <w:rPr>
          <w:rFonts w:ascii="Times New Roman" w:hAnsi="Times New Roman" w:cs="Times New Roman"/>
          <w:b/>
          <w:sz w:val="28"/>
          <w:szCs w:val="28"/>
          <w:lang w:val="en-US"/>
        </w:rPr>
        <w:t>of</w:t>
      </w:r>
      <w:r w:rsidRPr="00DB4985">
        <w:rPr>
          <w:rFonts w:ascii="Times New Roman" w:hAnsi="Times New Roman" w:cs="Times New Roman"/>
          <w:b/>
          <w:sz w:val="28"/>
          <w:szCs w:val="28"/>
        </w:rPr>
        <w:t xml:space="preserve"> </w:t>
      </w:r>
      <w:r w:rsidRPr="00DB4985">
        <w:rPr>
          <w:rFonts w:ascii="Times New Roman" w:hAnsi="Times New Roman" w:cs="Times New Roman"/>
          <w:b/>
          <w:sz w:val="28"/>
          <w:szCs w:val="28"/>
          <w:lang w:val="en-US"/>
        </w:rPr>
        <w:t>Science</w:t>
      </w:r>
      <w:r w:rsidRPr="00DB4985">
        <w:rPr>
          <w:rFonts w:ascii="Times New Roman" w:hAnsi="Times New Roman" w:cs="Times New Roman"/>
          <w:b/>
          <w:sz w:val="28"/>
          <w:szCs w:val="28"/>
        </w:rPr>
        <w:t>:</w:t>
      </w:r>
    </w:p>
    <w:p w14:paraId="0FF92E74" w14:textId="25FA766B" w:rsidR="00CC3136" w:rsidRPr="00DB4985" w:rsidRDefault="00913C8F" w:rsidP="00DB4985">
      <w:pPr>
        <w:pStyle w:val="a5"/>
        <w:numPr>
          <w:ilvl w:val="0"/>
          <w:numId w:val="38"/>
        </w:numPr>
        <w:tabs>
          <w:tab w:val="left" w:pos="993"/>
        </w:tabs>
        <w:ind w:left="0" w:firstLine="709"/>
        <w:jc w:val="both"/>
        <w:rPr>
          <w:rStyle w:val="a9"/>
          <w:rFonts w:ascii="Times New Roman" w:hAnsi="Times New Roman" w:cs="Times New Roman"/>
          <w:color w:val="00000A"/>
          <w:sz w:val="28"/>
          <w:szCs w:val="28"/>
          <w:u w:val="none"/>
          <w:lang w:val="en-US"/>
        </w:rPr>
      </w:pPr>
      <w:r w:rsidRPr="000B4706">
        <w:rPr>
          <w:rFonts w:ascii="Times New Roman" w:eastAsiaTheme="minorHAnsi" w:hAnsi="Times New Roman" w:cs="Times New Roman"/>
          <w:bCs/>
          <w:color w:val="auto"/>
          <w:sz w:val="28"/>
          <w:szCs w:val="28"/>
          <w:lang w:val="en-US" w:eastAsia="en-US" w:bidi="ar-SA"/>
        </w:rPr>
        <w:t xml:space="preserve">Measurement of yields and angular distributions of </w:t>
      </w:r>
      <w:r w:rsidRPr="000B4706">
        <w:rPr>
          <w:rFonts w:ascii="Times New Roman" w:eastAsiaTheme="minorHAnsi" w:hAnsi="Times New Roman" w:cs="Times New Roman"/>
          <w:bCs/>
          <w:color w:val="auto"/>
          <w:sz w:val="28"/>
          <w:szCs w:val="28"/>
          <w:lang w:eastAsia="en-US" w:bidi="ar-SA"/>
        </w:rPr>
        <w:t>γ</w:t>
      </w:r>
      <w:r w:rsidRPr="000B4706">
        <w:rPr>
          <w:rFonts w:ascii="Times New Roman" w:eastAsiaTheme="minorHAnsi" w:hAnsi="Times New Roman" w:cs="Times New Roman"/>
          <w:bCs/>
          <w:color w:val="auto"/>
          <w:sz w:val="28"/>
          <w:szCs w:val="28"/>
          <w:lang w:val="en-US" w:eastAsia="en-US" w:bidi="ar-SA"/>
        </w:rPr>
        <w:t xml:space="preserve">-quanta from the interaction of 14.1 MeV neutrons with oxygen, phosphorus, and sulfur </w:t>
      </w:r>
      <w:r w:rsidR="00CC3136" w:rsidRPr="00DB4985">
        <w:rPr>
          <w:rFonts w:ascii="Times New Roman" w:hAnsi="Times New Roman" w:cs="Times New Roman"/>
          <w:color w:val="auto"/>
          <w:sz w:val="28"/>
          <w:szCs w:val="28"/>
          <w:lang w:val="en-US"/>
        </w:rPr>
        <w:t xml:space="preserve">// </w:t>
      </w:r>
      <w:hyperlink r:id="rId8" w:history="1">
        <w:r w:rsidR="00CC3136" w:rsidRPr="00DB4985">
          <w:rPr>
            <w:rStyle w:val="a9"/>
            <w:rFonts w:ascii="Times New Roman" w:hAnsi="Times New Roman" w:cs="Times New Roman"/>
            <w:color w:val="auto"/>
            <w:sz w:val="28"/>
            <w:szCs w:val="28"/>
            <w:u w:val="none"/>
            <w:shd w:val="clear" w:color="auto" w:fill="FFFFFF"/>
            <w:lang w:val="en-US"/>
          </w:rPr>
          <w:t>Chinese Physics C</w:t>
        </w:r>
      </w:hyperlink>
      <w:r w:rsidR="00CC3136" w:rsidRPr="00DB4985">
        <w:rPr>
          <w:rStyle w:val="a9"/>
          <w:rFonts w:ascii="Times New Roman" w:hAnsi="Times New Roman" w:cs="Times New Roman"/>
          <w:color w:val="auto"/>
          <w:sz w:val="28"/>
          <w:szCs w:val="28"/>
          <w:u w:val="none"/>
          <w:shd w:val="clear" w:color="auto" w:fill="FFFFFF"/>
          <w:lang w:val="en-US"/>
        </w:rPr>
        <w:t>. – 2024. – Vol.</w:t>
      </w:r>
      <w:r w:rsidR="00304E3C">
        <w:rPr>
          <w:rStyle w:val="a9"/>
          <w:rFonts w:ascii="Times New Roman" w:hAnsi="Times New Roman" w:cs="Times New Roman"/>
          <w:color w:val="auto"/>
          <w:sz w:val="28"/>
          <w:szCs w:val="28"/>
          <w:u w:val="none"/>
          <w:shd w:val="clear" w:color="auto" w:fill="FFFFFF"/>
          <w:lang w:val="en-US"/>
        </w:rPr>
        <w:t xml:space="preserve"> </w:t>
      </w:r>
      <w:r w:rsidR="00CC3136" w:rsidRPr="00DB4985">
        <w:rPr>
          <w:rStyle w:val="a9"/>
          <w:rFonts w:ascii="Times New Roman" w:hAnsi="Times New Roman" w:cs="Times New Roman"/>
          <w:color w:val="auto"/>
          <w:sz w:val="28"/>
          <w:szCs w:val="28"/>
          <w:u w:val="none"/>
          <w:shd w:val="clear" w:color="auto" w:fill="FFFFFF"/>
          <w:lang w:val="en-US"/>
        </w:rPr>
        <w:t>48. – P.</w:t>
      </w:r>
      <w:r w:rsidR="00304E3C">
        <w:rPr>
          <w:rStyle w:val="a9"/>
          <w:rFonts w:ascii="Times New Roman" w:hAnsi="Times New Roman" w:cs="Times New Roman"/>
          <w:color w:val="auto"/>
          <w:sz w:val="28"/>
          <w:szCs w:val="28"/>
          <w:u w:val="none"/>
          <w:shd w:val="clear" w:color="auto" w:fill="FFFFFF"/>
          <w:lang w:val="en-US"/>
        </w:rPr>
        <w:t xml:space="preserve"> </w:t>
      </w:r>
      <w:r w:rsidR="00CC3136" w:rsidRPr="00DB4985">
        <w:rPr>
          <w:rStyle w:val="a9"/>
          <w:rFonts w:ascii="Times New Roman" w:hAnsi="Times New Roman" w:cs="Times New Roman"/>
          <w:color w:val="auto"/>
          <w:sz w:val="28"/>
          <w:szCs w:val="28"/>
          <w:u w:val="none"/>
          <w:shd w:val="clear" w:color="auto" w:fill="FFFFFF"/>
          <w:lang w:val="en-US"/>
        </w:rPr>
        <w:t>034003.</w:t>
      </w:r>
    </w:p>
    <w:p w14:paraId="6577E012" w14:textId="04E94BE7" w:rsidR="00CC3136" w:rsidRPr="00DB4985" w:rsidRDefault="00CC3136" w:rsidP="00DB4985">
      <w:pPr>
        <w:pStyle w:val="a5"/>
        <w:numPr>
          <w:ilvl w:val="0"/>
          <w:numId w:val="38"/>
        </w:numPr>
        <w:tabs>
          <w:tab w:val="left" w:pos="993"/>
        </w:tabs>
        <w:ind w:left="0" w:firstLine="709"/>
        <w:jc w:val="both"/>
        <w:rPr>
          <w:rFonts w:ascii="Times New Roman" w:hAnsi="Times New Roman" w:cs="Times New Roman"/>
          <w:sz w:val="28"/>
          <w:szCs w:val="28"/>
          <w:lang w:val="en-US"/>
        </w:rPr>
      </w:pPr>
      <w:r w:rsidRPr="00DB4985">
        <w:rPr>
          <w:rFonts w:ascii="Times New Roman" w:hAnsi="Times New Roman" w:cs="Times New Roman"/>
          <w:color w:val="auto"/>
          <w:sz w:val="28"/>
          <w:szCs w:val="28"/>
          <w:lang w:val="en-US"/>
        </w:rPr>
        <w:t xml:space="preserve">Measuring Yields and Angular Distributions of </w:t>
      </w:r>
      <w:r w:rsidRPr="00DB4985">
        <w:rPr>
          <w:rFonts w:ascii="Times New Roman" w:hAnsi="Times New Roman" w:cs="Times New Roman"/>
          <w:color w:val="auto"/>
          <w:sz w:val="28"/>
          <w:szCs w:val="28"/>
        </w:rPr>
        <w:t>γ</w:t>
      </w:r>
      <w:r w:rsidRPr="00DB4985">
        <w:rPr>
          <w:rFonts w:ascii="Times New Roman" w:hAnsi="Times New Roman" w:cs="Times New Roman"/>
          <w:color w:val="auto"/>
          <w:sz w:val="28"/>
          <w:szCs w:val="28"/>
          <w:lang w:val="en-US"/>
        </w:rPr>
        <w:t xml:space="preserve">-Quanta from the Interaction between 14.1 MeV Neutrons and Sodium and Chlorine Nuclei // </w:t>
      </w:r>
      <w:r w:rsidRPr="00DB4985">
        <w:rPr>
          <w:rStyle w:val="af6"/>
          <w:rFonts w:ascii="Times New Roman" w:hAnsi="Times New Roman" w:cs="Times New Roman"/>
          <w:bCs/>
          <w:i w:val="0"/>
          <w:sz w:val="28"/>
          <w:szCs w:val="28"/>
          <w:lang w:val="en-US"/>
        </w:rPr>
        <w:t xml:space="preserve">Bulletin of the Russian Academy of Sciences: Physics. – 2021. </w:t>
      </w:r>
      <w:r w:rsidR="003A0892" w:rsidRPr="00DB4985">
        <w:rPr>
          <w:rStyle w:val="af6"/>
          <w:rFonts w:ascii="Times New Roman" w:hAnsi="Times New Roman" w:cs="Times New Roman"/>
          <w:bCs/>
          <w:i w:val="0"/>
          <w:sz w:val="28"/>
          <w:szCs w:val="28"/>
          <w:lang w:val="en-US"/>
        </w:rPr>
        <w:t>– Vol.</w:t>
      </w:r>
      <w:r w:rsidR="00304E3C">
        <w:rPr>
          <w:rStyle w:val="af6"/>
          <w:rFonts w:ascii="Times New Roman" w:hAnsi="Times New Roman" w:cs="Times New Roman"/>
          <w:bCs/>
          <w:i w:val="0"/>
          <w:sz w:val="28"/>
          <w:szCs w:val="28"/>
          <w:lang w:val="en-US"/>
        </w:rPr>
        <w:t xml:space="preserve"> </w:t>
      </w:r>
      <w:r w:rsidR="003A0892" w:rsidRPr="00DB4985">
        <w:rPr>
          <w:rStyle w:val="af6"/>
          <w:rFonts w:ascii="Times New Roman" w:hAnsi="Times New Roman" w:cs="Times New Roman"/>
          <w:bCs/>
          <w:i w:val="0"/>
          <w:sz w:val="28"/>
          <w:szCs w:val="28"/>
          <w:lang w:val="en-US"/>
        </w:rPr>
        <w:t>85(10). – P.</w:t>
      </w:r>
      <w:r w:rsidR="00304E3C">
        <w:rPr>
          <w:rStyle w:val="af6"/>
          <w:rFonts w:ascii="Times New Roman" w:hAnsi="Times New Roman" w:cs="Times New Roman"/>
          <w:bCs/>
          <w:i w:val="0"/>
          <w:sz w:val="28"/>
          <w:szCs w:val="28"/>
          <w:lang w:val="en-US"/>
        </w:rPr>
        <w:t xml:space="preserve"> </w:t>
      </w:r>
      <w:r w:rsidR="003A0892" w:rsidRPr="00DB4985">
        <w:rPr>
          <w:rStyle w:val="af6"/>
          <w:rFonts w:ascii="Times New Roman" w:hAnsi="Times New Roman" w:cs="Times New Roman"/>
          <w:bCs/>
          <w:i w:val="0"/>
          <w:sz w:val="28"/>
          <w:szCs w:val="28"/>
          <w:lang w:val="en-US"/>
        </w:rPr>
        <w:t>1090</w:t>
      </w:r>
      <w:r w:rsidR="00304E3C">
        <w:rPr>
          <w:rStyle w:val="af6"/>
          <w:rFonts w:ascii="Times New Roman" w:hAnsi="Times New Roman" w:cs="Times New Roman"/>
          <w:bCs/>
          <w:i w:val="0"/>
          <w:sz w:val="28"/>
          <w:szCs w:val="28"/>
          <w:lang w:val="en-US"/>
        </w:rPr>
        <w:t>-</w:t>
      </w:r>
      <w:r w:rsidR="003A0892" w:rsidRPr="00DB4985">
        <w:rPr>
          <w:rStyle w:val="af6"/>
          <w:rFonts w:ascii="Times New Roman" w:hAnsi="Times New Roman" w:cs="Times New Roman"/>
          <w:bCs/>
          <w:i w:val="0"/>
          <w:sz w:val="28"/>
          <w:szCs w:val="28"/>
          <w:lang w:val="en-US"/>
        </w:rPr>
        <w:t>1096.</w:t>
      </w:r>
    </w:p>
    <w:p w14:paraId="42DBFAC4" w14:textId="77777777" w:rsidR="00CC3136" w:rsidRPr="00DB4985" w:rsidRDefault="003A0892" w:rsidP="00DB4985">
      <w:pPr>
        <w:pStyle w:val="a5"/>
        <w:tabs>
          <w:tab w:val="left" w:pos="993"/>
        </w:tabs>
        <w:ind w:left="0" w:firstLine="709"/>
        <w:jc w:val="both"/>
        <w:rPr>
          <w:rFonts w:ascii="Times New Roman" w:eastAsia="Times New Roman" w:hAnsi="Times New Roman" w:cs="Times New Roman"/>
          <w:b/>
          <w:bCs/>
          <w:sz w:val="28"/>
          <w:szCs w:val="28"/>
          <w:lang w:val="kk-KZ" w:eastAsia="ru-RU"/>
        </w:rPr>
      </w:pPr>
      <w:r w:rsidRPr="00DB4985">
        <w:rPr>
          <w:rFonts w:ascii="Times New Roman" w:eastAsia="Times New Roman" w:hAnsi="Times New Roman" w:cs="Times New Roman"/>
          <w:b/>
          <w:bCs/>
          <w:sz w:val="28"/>
          <w:szCs w:val="28"/>
          <w:lang w:val="kk-KZ" w:eastAsia="ru-RU"/>
        </w:rPr>
        <w:t>Статьи в изданиях, рекомендуемых уполномоченным органом:</w:t>
      </w:r>
    </w:p>
    <w:p w14:paraId="0C2FFE15" w14:textId="7FE5C5C7" w:rsidR="003A0892" w:rsidRPr="00DB4985" w:rsidRDefault="003A0892" w:rsidP="00DB4985">
      <w:pPr>
        <w:pStyle w:val="a5"/>
        <w:numPr>
          <w:ilvl w:val="0"/>
          <w:numId w:val="39"/>
        </w:numPr>
        <w:tabs>
          <w:tab w:val="left" w:pos="993"/>
        </w:tabs>
        <w:ind w:left="0" w:firstLine="709"/>
        <w:jc w:val="both"/>
        <w:rPr>
          <w:rStyle w:val="af6"/>
          <w:rFonts w:ascii="Times New Roman" w:hAnsi="Times New Roman" w:cs="Times New Roman"/>
          <w:i w:val="0"/>
          <w:iCs w:val="0"/>
          <w:sz w:val="28"/>
          <w:szCs w:val="28"/>
          <w:lang w:val="en-US"/>
        </w:rPr>
      </w:pPr>
      <w:r w:rsidRPr="00DB4985">
        <w:rPr>
          <w:rFonts w:ascii="Times New Roman" w:hAnsi="Times New Roman" w:cs="Times New Roman"/>
          <w:color w:val="auto"/>
          <w:sz w:val="28"/>
          <w:szCs w:val="28"/>
          <w:lang w:val="en-US"/>
        </w:rPr>
        <w:t xml:space="preserve">Measuring the yields and angular distributions of </w:t>
      </w:r>
      <w:r w:rsidRPr="00DB4985">
        <w:rPr>
          <w:rFonts w:ascii="Times New Roman" w:hAnsi="Times New Roman" w:cs="Times New Roman"/>
          <w:color w:val="auto"/>
          <w:sz w:val="28"/>
          <w:szCs w:val="28"/>
        </w:rPr>
        <w:t>γ</w:t>
      </w:r>
      <w:r w:rsidRPr="00DB4985">
        <w:rPr>
          <w:rFonts w:ascii="Times New Roman" w:hAnsi="Times New Roman" w:cs="Times New Roman"/>
          <w:color w:val="auto"/>
          <w:sz w:val="28"/>
          <w:szCs w:val="28"/>
          <w:lang w:val="en-US"/>
        </w:rPr>
        <w:t xml:space="preserve"> - quanta from the interaction between 14.1 MeV neutrons and sodium nuclei // </w:t>
      </w:r>
      <w:r w:rsidRPr="00DB4985">
        <w:rPr>
          <w:rStyle w:val="af6"/>
          <w:rFonts w:ascii="Times New Roman" w:hAnsi="Times New Roman" w:cs="Times New Roman"/>
          <w:bCs/>
          <w:i w:val="0"/>
          <w:sz w:val="28"/>
          <w:szCs w:val="28"/>
          <w:lang w:val="en-US"/>
        </w:rPr>
        <w:t>Eurasian Journal of Physics and Functional Materials. – 2021.</w:t>
      </w:r>
      <w:r w:rsidRPr="00DB4985">
        <w:rPr>
          <w:rStyle w:val="af6"/>
          <w:rFonts w:ascii="Times New Roman" w:hAnsi="Times New Roman" w:cs="Times New Roman"/>
          <w:bCs/>
          <w:sz w:val="28"/>
          <w:szCs w:val="28"/>
          <w:lang w:val="en-US"/>
        </w:rPr>
        <w:t xml:space="preserve"> </w:t>
      </w:r>
      <w:r w:rsidRPr="00DB4985">
        <w:rPr>
          <w:rStyle w:val="af6"/>
          <w:rFonts w:ascii="Times New Roman" w:hAnsi="Times New Roman" w:cs="Times New Roman"/>
          <w:bCs/>
          <w:i w:val="0"/>
          <w:sz w:val="28"/>
          <w:szCs w:val="28"/>
          <w:lang w:val="en-US"/>
        </w:rPr>
        <w:t>– Vol.</w:t>
      </w:r>
      <w:r w:rsidR="00304E3C">
        <w:rPr>
          <w:rStyle w:val="af6"/>
          <w:rFonts w:ascii="Times New Roman" w:hAnsi="Times New Roman" w:cs="Times New Roman"/>
          <w:bCs/>
          <w:i w:val="0"/>
          <w:sz w:val="28"/>
          <w:szCs w:val="28"/>
          <w:lang w:val="en-US"/>
        </w:rPr>
        <w:t xml:space="preserve"> </w:t>
      </w:r>
      <w:r w:rsidRPr="00DB4985">
        <w:rPr>
          <w:rStyle w:val="af6"/>
          <w:rFonts w:ascii="Times New Roman" w:hAnsi="Times New Roman" w:cs="Times New Roman"/>
          <w:bCs/>
          <w:i w:val="0"/>
          <w:sz w:val="28"/>
          <w:szCs w:val="28"/>
          <w:lang w:val="en-US"/>
        </w:rPr>
        <w:t>5(1). – P.</w:t>
      </w:r>
      <w:r w:rsidR="00304E3C">
        <w:rPr>
          <w:rStyle w:val="af6"/>
          <w:rFonts w:ascii="Times New Roman" w:hAnsi="Times New Roman" w:cs="Times New Roman"/>
          <w:bCs/>
          <w:i w:val="0"/>
          <w:sz w:val="28"/>
          <w:szCs w:val="28"/>
          <w:lang w:val="en-US"/>
        </w:rPr>
        <w:t xml:space="preserve"> </w:t>
      </w:r>
      <w:r w:rsidRPr="00DB4985">
        <w:rPr>
          <w:rStyle w:val="af6"/>
          <w:rFonts w:ascii="Times New Roman" w:hAnsi="Times New Roman" w:cs="Times New Roman"/>
          <w:bCs/>
          <w:i w:val="0"/>
          <w:sz w:val="28"/>
          <w:szCs w:val="28"/>
          <w:lang w:val="en-US"/>
        </w:rPr>
        <w:t>15-23.</w:t>
      </w:r>
    </w:p>
    <w:p w14:paraId="28332D0B" w14:textId="4367CB0F" w:rsidR="000F70E2" w:rsidRPr="00DB4985" w:rsidRDefault="003A0892" w:rsidP="00DB4985">
      <w:pPr>
        <w:pStyle w:val="a5"/>
        <w:numPr>
          <w:ilvl w:val="0"/>
          <w:numId w:val="39"/>
        </w:numPr>
        <w:tabs>
          <w:tab w:val="left" w:pos="993"/>
        </w:tabs>
        <w:ind w:left="0" w:firstLine="709"/>
        <w:jc w:val="both"/>
        <w:rPr>
          <w:rStyle w:val="af6"/>
          <w:rFonts w:ascii="Times New Roman" w:hAnsi="Times New Roman" w:cs="Times New Roman"/>
          <w:i w:val="0"/>
          <w:iCs w:val="0"/>
          <w:sz w:val="28"/>
          <w:szCs w:val="28"/>
          <w:lang w:val="en-US"/>
        </w:rPr>
      </w:pPr>
      <w:r w:rsidRPr="00DB4985">
        <w:rPr>
          <w:rFonts w:ascii="Times New Roman" w:hAnsi="Times New Roman" w:cs="Times New Roman"/>
          <w:color w:val="auto"/>
          <w:sz w:val="28"/>
          <w:szCs w:val="28"/>
          <w:lang w:val="en-US"/>
        </w:rPr>
        <w:t>Determination of the target parameters using the Monte Carlo method for an experiment on inelastic neutron scattering in different samples at the “TANGRA” installation</w:t>
      </w:r>
      <w:r w:rsidR="000F70E2" w:rsidRPr="00DB4985">
        <w:rPr>
          <w:rFonts w:ascii="Times New Roman" w:hAnsi="Times New Roman" w:cs="Times New Roman"/>
          <w:color w:val="auto"/>
          <w:sz w:val="28"/>
          <w:szCs w:val="28"/>
          <w:lang w:val="en-US"/>
        </w:rPr>
        <w:t xml:space="preserve"> // </w:t>
      </w:r>
      <w:r w:rsidR="000F70E2" w:rsidRPr="00DB4985">
        <w:rPr>
          <w:rStyle w:val="af6"/>
          <w:rFonts w:ascii="Times New Roman" w:hAnsi="Times New Roman" w:cs="Times New Roman"/>
          <w:bCs/>
          <w:i w:val="0"/>
          <w:sz w:val="28"/>
          <w:szCs w:val="28"/>
          <w:lang w:val="en-US"/>
        </w:rPr>
        <w:t>Eurasian Journal of Physics and Functional Materials. – 2020.</w:t>
      </w:r>
      <w:r w:rsidR="000F70E2" w:rsidRPr="00DB4985">
        <w:rPr>
          <w:rStyle w:val="af6"/>
          <w:rFonts w:ascii="Times New Roman" w:hAnsi="Times New Roman" w:cs="Times New Roman"/>
          <w:bCs/>
          <w:sz w:val="28"/>
          <w:szCs w:val="28"/>
          <w:lang w:val="en-US"/>
        </w:rPr>
        <w:t xml:space="preserve"> </w:t>
      </w:r>
      <w:r w:rsidR="000F70E2" w:rsidRPr="00DB4985">
        <w:rPr>
          <w:rStyle w:val="af6"/>
          <w:rFonts w:ascii="Times New Roman" w:hAnsi="Times New Roman" w:cs="Times New Roman"/>
          <w:bCs/>
          <w:i w:val="0"/>
          <w:sz w:val="28"/>
          <w:szCs w:val="28"/>
          <w:lang w:val="en-US"/>
        </w:rPr>
        <w:t>– Vol.</w:t>
      </w:r>
      <w:r w:rsidR="00304E3C">
        <w:rPr>
          <w:rStyle w:val="af6"/>
          <w:rFonts w:ascii="Times New Roman" w:hAnsi="Times New Roman" w:cs="Times New Roman"/>
          <w:bCs/>
          <w:i w:val="0"/>
          <w:sz w:val="28"/>
          <w:szCs w:val="28"/>
          <w:lang w:val="en-US"/>
        </w:rPr>
        <w:t> </w:t>
      </w:r>
      <w:r w:rsidR="000F70E2" w:rsidRPr="00DB4985">
        <w:rPr>
          <w:rStyle w:val="af6"/>
          <w:rFonts w:ascii="Times New Roman" w:hAnsi="Times New Roman" w:cs="Times New Roman"/>
          <w:bCs/>
          <w:i w:val="0"/>
          <w:sz w:val="28"/>
          <w:szCs w:val="28"/>
          <w:lang w:val="en-US"/>
        </w:rPr>
        <w:t>4(3). – P.223-233.</w:t>
      </w:r>
    </w:p>
    <w:p w14:paraId="4E53C86D" w14:textId="56E251C5" w:rsidR="003A0892" w:rsidRPr="00DB4985" w:rsidRDefault="000F70E2" w:rsidP="00DB4985">
      <w:pPr>
        <w:pStyle w:val="a5"/>
        <w:numPr>
          <w:ilvl w:val="0"/>
          <w:numId w:val="39"/>
        </w:numPr>
        <w:tabs>
          <w:tab w:val="left" w:pos="993"/>
        </w:tabs>
        <w:ind w:left="0" w:firstLine="709"/>
        <w:jc w:val="both"/>
        <w:rPr>
          <w:rStyle w:val="af6"/>
          <w:rFonts w:ascii="Times New Roman" w:hAnsi="Times New Roman" w:cs="Times New Roman"/>
          <w:i w:val="0"/>
          <w:iCs w:val="0"/>
          <w:sz w:val="28"/>
          <w:szCs w:val="28"/>
          <w:lang w:val="en-US"/>
        </w:rPr>
      </w:pPr>
      <w:r w:rsidRPr="00DB4985">
        <w:rPr>
          <w:rFonts w:ascii="Times New Roman" w:hAnsi="Times New Roman" w:cs="Times New Roman"/>
          <w:color w:val="auto"/>
          <w:sz w:val="28"/>
          <w:szCs w:val="28"/>
          <w:lang w:val="en-US"/>
        </w:rPr>
        <w:t xml:space="preserve">Determination of the response function of the NaI detector for </w:t>
      </w:r>
      <w:r w:rsidRPr="00DB4985">
        <w:rPr>
          <w:rFonts w:ascii="Times New Roman" w:hAnsi="Times New Roman" w:cs="Times New Roman"/>
          <w:color w:val="auto"/>
          <w:sz w:val="28"/>
          <w:szCs w:val="28"/>
        </w:rPr>
        <w:t>γ</w:t>
      </w:r>
      <w:r w:rsidRPr="00DB4985">
        <w:rPr>
          <w:rFonts w:ascii="Times New Roman" w:hAnsi="Times New Roman" w:cs="Times New Roman"/>
          <w:color w:val="auto"/>
          <w:sz w:val="28"/>
          <w:szCs w:val="28"/>
          <w:lang w:val="en-US"/>
        </w:rPr>
        <w:t xml:space="preserve">-quanta with an energy of 4.43 MeV, formed during inelastic scattering of neutrons with an energy of 14.1 MeV on carbon nuclei // </w:t>
      </w:r>
      <w:r w:rsidRPr="00DB4985">
        <w:rPr>
          <w:rStyle w:val="af6"/>
          <w:rFonts w:ascii="Times New Roman" w:hAnsi="Times New Roman" w:cs="Times New Roman"/>
          <w:bCs/>
          <w:i w:val="0"/>
          <w:sz w:val="28"/>
          <w:szCs w:val="28"/>
          <w:lang w:val="en-US"/>
        </w:rPr>
        <w:t>Eurasian Journal of Physics and Functional Materials. – 2020.</w:t>
      </w:r>
      <w:r w:rsidRPr="00DB4985">
        <w:rPr>
          <w:rStyle w:val="af6"/>
          <w:rFonts w:ascii="Times New Roman" w:hAnsi="Times New Roman" w:cs="Times New Roman"/>
          <w:bCs/>
          <w:sz w:val="28"/>
          <w:szCs w:val="28"/>
          <w:lang w:val="en-US"/>
        </w:rPr>
        <w:t xml:space="preserve"> </w:t>
      </w:r>
      <w:r w:rsidRPr="00DB4985">
        <w:rPr>
          <w:rStyle w:val="af6"/>
          <w:rFonts w:ascii="Times New Roman" w:hAnsi="Times New Roman" w:cs="Times New Roman"/>
          <w:bCs/>
          <w:i w:val="0"/>
          <w:sz w:val="28"/>
          <w:szCs w:val="28"/>
          <w:lang w:val="en-US"/>
        </w:rPr>
        <w:t>– Vol.</w:t>
      </w:r>
      <w:r w:rsidR="00304E3C">
        <w:rPr>
          <w:rStyle w:val="af6"/>
          <w:rFonts w:ascii="Times New Roman" w:hAnsi="Times New Roman" w:cs="Times New Roman"/>
          <w:bCs/>
          <w:i w:val="0"/>
          <w:sz w:val="28"/>
          <w:szCs w:val="28"/>
          <w:lang w:val="en-US"/>
        </w:rPr>
        <w:t xml:space="preserve"> </w:t>
      </w:r>
      <w:r w:rsidRPr="00DB4985">
        <w:rPr>
          <w:rStyle w:val="af6"/>
          <w:rFonts w:ascii="Times New Roman" w:hAnsi="Times New Roman" w:cs="Times New Roman"/>
          <w:bCs/>
          <w:i w:val="0"/>
          <w:sz w:val="28"/>
          <w:szCs w:val="28"/>
          <w:lang w:val="en-US"/>
        </w:rPr>
        <w:t>4(4). – P.</w:t>
      </w:r>
      <w:r w:rsidR="00304E3C">
        <w:rPr>
          <w:rStyle w:val="af6"/>
          <w:rFonts w:ascii="Times New Roman" w:hAnsi="Times New Roman" w:cs="Times New Roman"/>
          <w:bCs/>
          <w:i w:val="0"/>
          <w:sz w:val="28"/>
          <w:szCs w:val="28"/>
          <w:lang w:val="en-US"/>
        </w:rPr>
        <w:t xml:space="preserve"> </w:t>
      </w:r>
      <w:r w:rsidRPr="00DB4985">
        <w:rPr>
          <w:rStyle w:val="af6"/>
          <w:rFonts w:ascii="Times New Roman" w:hAnsi="Times New Roman" w:cs="Times New Roman"/>
          <w:bCs/>
          <w:i w:val="0"/>
          <w:sz w:val="28"/>
          <w:szCs w:val="28"/>
          <w:lang w:val="en-US"/>
        </w:rPr>
        <w:t>281-290.</w:t>
      </w:r>
    </w:p>
    <w:p w14:paraId="7F3CD7BC" w14:textId="77777777" w:rsidR="000F70E2" w:rsidRPr="00DB4985" w:rsidRDefault="000F70E2" w:rsidP="00DB4985">
      <w:pPr>
        <w:pStyle w:val="a5"/>
        <w:tabs>
          <w:tab w:val="left" w:pos="993"/>
        </w:tabs>
        <w:ind w:left="0" w:firstLine="709"/>
        <w:jc w:val="both"/>
        <w:rPr>
          <w:rFonts w:ascii="Times New Roman" w:eastAsia="Times New Roman" w:hAnsi="Times New Roman" w:cs="Times New Roman"/>
          <w:b/>
          <w:bCs/>
          <w:sz w:val="28"/>
          <w:szCs w:val="28"/>
          <w:lang w:val="kk-KZ" w:eastAsia="ru-RU"/>
        </w:rPr>
      </w:pPr>
      <w:r w:rsidRPr="00DB4985">
        <w:rPr>
          <w:rFonts w:ascii="Times New Roman" w:hAnsi="Times New Roman" w:cs="Times New Roman"/>
          <w:b/>
          <w:color w:val="auto"/>
          <w:sz w:val="28"/>
          <w:szCs w:val="28"/>
        </w:rPr>
        <w:t xml:space="preserve">Статьи </w:t>
      </w:r>
      <w:r w:rsidRPr="00DB4985">
        <w:rPr>
          <w:rFonts w:ascii="Times New Roman" w:eastAsia="Times New Roman" w:hAnsi="Times New Roman" w:cs="Times New Roman"/>
          <w:b/>
          <w:bCs/>
          <w:sz w:val="28"/>
          <w:szCs w:val="28"/>
          <w:lang w:val="kk-KZ" w:eastAsia="ru-RU"/>
        </w:rPr>
        <w:t>в сборниках республиканских и международных научно-практических конференций</w:t>
      </w:r>
    </w:p>
    <w:p w14:paraId="5C2D34D7" w14:textId="5B5C1F9F" w:rsidR="000F70E2" w:rsidRPr="00DB4985" w:rsidRDefault="000F70E2" w:rsidP="00DB4985">
      <w:pPr>
        <w:pStyle w:val="a5"/>
        <w:numPr>
          <w:ilvl w:val="0"/>
          <w:numId w:val="40"/>
        </w:numPr>
        <w:tabs>
          <w:tab w:val="left" w:pos="993"/>
        </w:tabs>
        <w:ind w:left="0" w:firstLine="709"/>
        <w:jc w:val="both"/>
        <w:rPr>
          <w:rFonts w:ascii="Times New Roman" w:hAnsi="Times New Roman" w:cs="Times New Roman"/>
          <w:sz w:val="28"/>
          <w:szCs w:val="28"/>
          <w:lang w:val="en-US"/>
        </w:rPr>
      </w:pPr>
      <w:r w:rsidRPr="00DB4985">
        <w:rPr>
          <w:rFonts w:ascii="Times New Roman" w:hAnsi="Times New Roman" w:cs="Times New Roman"/>
          <w:bCs/>
          <w:color w:val="000000"/>
          <w:sz w:val="28"/>
          <w:szCs w:val="28"/>
          <w:lang w:val="en-US"/>
        </w:rPr>
        <w:t xml:space="preserve">Characteristics of position-sensitive plastic scintillation detectors // </w:t>
      </w:r>
      <w:r w:rsidRPr="00DB4985">
        <w:rPr>
          <w:rFonts w:ascii="Times New Roman" w:hAnsi="Times New Roman" w:cs="Times New Roman"/>
          <w:sz w:val="28"/>
          <w:szCs w:val="28"/>
          <w:lang w:val="en-US"/>
        </w:rPr>
        <w:t xml:space="preserve">Proceedings of the seminar, </w:t>
      </w:r>
      <w:r w:rsidRPr="00DB4985">
        <w:rPr>
          <w:rFonts w:ascii="Times New Roman" w:hAnsi="Times New Roman" w:cs="Times New Roman"/>
          <w:sz w:val="28"/>
          <w:szCs w:val="28"/>
          <w:lang w:val="kk-KZ"/>
        </w:rPr>
        <w:t>International Seminar on Interaction of Neutrons with Nuclei (ISINN-28)</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lang w:val="en-US"/>
        </w:rPr>
        <w:t>Dubna, 2021. – P.</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lang w:val="en-US"/>
        </w:rPr>
        <w:t>17-24</w:t>
      </w:r>
      <w:r w:rsidR="00304E3C">
        <w:rPr>
          <w:rFonts w:ascii="Times New Roman" w:hAnsi="Times New Roman" w:cs="Times New Roman"/>
          <w:sz w:val="28"/>
          <w:szCs w:val="28"/>
          <w:lang w:val="en-US"/>
        </w:rPr>
        <w:t>)</w:t>
      </w:r>
      <w:r w:rsidRPr="00DB4985">
        <w:rPr>
          <w:rFonts w:ascii="Times New Roman" w:hAnsi="Times New Roman" w:cs="Times New Roman"/>
          <w:sz w:val="28"/>
          <w:szCs w:val="28"/>
          <w:lang w:val="en-US"/>
        </w:rPr>
        <w:t>.</w:t>
      </w:r>
    </w:p>
    <w:p w14:paraId="4D510B86" w14:textId="4C554EA6" w:rsidR="000F70E2" w:rsidRPr="00DB4985" w:rsidRDefault="000F70E2" w:rsidP="00DB4985">
      <w:pPr>
        <w:pStyle w:val="a5"/>
        <w:numPr>
          <w:ilvl w:val="0"/>
          <w:numId w:val="40"/>
        </w:numPr>
        <w:tabs>
          <w:tab w:val="left" w:pos="993"/>
        </w:tabs>
        <w:ind w:left="0" w:firstLine="709"/>
        <w:jc w:val="both"/>
        <w:rPr>
          <w:rFonts w:ascii="Times New Roman" w:hAnsi="Times New Roman" w:cs="Times New Roman"/>
          <w:sz w:val="28"/>
          <w:szCs w:val="28"/>
        </w:rPr>
      </w:pPr>
      <w:r w:rsidRPr="00DB4985">
        <w:rPr>
          <w:rFonts w:ascii="Times New Roman" w:hAnsi="Times New Roman" w:cs="Times New Roman"/>
          <w:bCs/>
          <w:sz w:val="28"/>
          <w:szCs w:val="28"/>
        </w:rPr>
        <w:t xml:space="preserve">Угловое распределение гамма-лучей при неупругом рассеянии нейтронов с энергией 14,1 МэВ на натрии и хлоре // </w:t>
      </w:r>
      <w:r w:rsidRPr="00DB4985">
        <w:rPr>
          <w:rFonts w:ascii="Times New Roman" w:hAnsi="Times New Roman" w:cs="Times New Roman"/>
          <w:color w:val="000000"/>
          <w:sz w:val="28"/>
          <w:szCs w:val="28"/>
        </w:rPr>
        <w:t xml:space="preserve">Сборник тезисов, </w:t>
      </w:r>
      <w:r w:rsidRPr="00DB4985">
        <w:rPr>
          <w:rFonts w:ascii="Times New Roman" w:hAnsi="Times New Roman" w:cs="Times New Roman"/>
          <w:sz w:val="28"/>
          <w:szCs w:val="28"/>
          <w:lang w:val="en-US"/>
        </w:rPr>
        <w:t>LXX</w:t>
      </w:r>
      <w:r w:rsidRPr="00DB4985">
        <w:rPr>
          <w:rFonts w:ascii="Times New Roman" w:hAnsi="Times New Roman" w:cs="Times New Roman"/>
          <w:sz w:val="28"/>
          <w:szCs w:val="28"/>
        </w:rPr>
        <w:t xml:space="preserve"> международная конференция «Ядро-2020» ядерная физика и физика элементарных частиц. Ядерно-физические технологии</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rPr>
        <w:t>Санкт</w:t>
      </w:r>
      <w:r w:rsidR="00B24CC1">
        <w:rPr>
          <w:rFonts w:ascii="Times New Roman" w:hAnsi="Times New Roman" w:cs="Times New Roman"/>
          <w:sz w:val="28"/>
          <w:szCs w:val="28"/>
        </w:rPr>
        <w:t>-</w:t>
      </w:r>
      <w:r w:rsidRPr="00DB4985">
        <w:rPr>
          <w:rFonts w:ascii="Times New Roman" w:hAnsi="Times New Roman" w:cs="Times New Roman"/>
          <w:sz w:val="28"/>
          <w:szCs w:val="28"/>
        </w:rPr>
        <w:t xml:space="preserve">Петербург, 2020. – </w:t>
      </w:r>
      <w:r w:rsidR="00946150" w:rsidRPr="00DB4985">
        <w:rPr>
          <w:rFonts w:ascii="Times New Roman" w:hAnsi="Times New Roman" w:cs="Times New Roman"/>
          <w:sz w:val="28"/>
          <w:szCs w:val="28"/>
        </w:rPr>
        <w:t>С</w:t>
      </w:r>
      <w:r w:rsidRPr="00DB4985">
        <w:rPr>
          <w:rFonts w:ascii="Times New Roman" w:hAnsi="Times New Roman" w:cs="Times New Roman"/>
          <w:sz w:val="28"/>
          <w:szCs w:val="28"/>
        </w:rPr>
        <w:t>.</w:t>
      </w:r>
      <w:r w:rsidR="00304E3C">
        <w:rPr>
          <w:rFonts w:ascii="Times New Roman" w:hAnsi="Times New Roman" w:cs="Times New Roman"/>
          <w:sz w:val="28"/>
          <w:szCs w:val="28"/>
          <w:lang w:val="en-US"/>
        </w:rPr>
        <w:t xml:space="preserve"> </w:t>
      </w:r>
      <w:r w:rsidRPr="00DB4985">
        <w:rPr>
          <w:rFonts w:ascii="Times New Roman" w:hAnsi="Times New Roman" w:cs="Times New Roman"/>
          <w:sz w:val="28"/>
          <w:szCs w:val="28"/>
        </w:rPr>
        <w:t>76</w:t>
      </w:r>
      <w:r w:rsidR="00304E3C">
        <w:rPr>
          <w:rFonts w:ascii="Times New Roman" w:hAnsi="Times New Roman" w:cs="Times New Roman"/>
          <w:sz w:val="28"/>
          <w:szCs w:val="28"/>
          <w:lang w:val="en-US"/>
        </w:rPr>
        <w:t>)</w:t>
      </w:r>
      <w:r w:rsidRPr="00DB4985">
        <w:rPr>
          <w:rFonts w:ascii="Times New Roman" w:hAnsi="Times New Roman" w:cs="Times New Roman"/>
          <w:sz w:val="28"/>
          <w:szCs w:val="28"/>
        </w:rPr>
        <w:t>.</w:t>
      </w:r>
    </w:p>
    <w:p w14:paraId="3933F157" w14:textId="408DE083" w:rsidR="000F70E2" w:rsidRPr="00DB4985" w:rsidRDefault="000F70E2" w:rsidP="00DB4985">
      <w:pPr>
        <w:pStyle w:val="a5"/>
        <w:numPr>
          <w:ilvl w:val="0"/>
          <w:numId w:val="40"/>
        </w:numPr>
        <w:tabs>
          <w:tab w:val="left" w:pos="993"/>
        </w:tabs>
        <w:ind w:left="0" w:firstLine="709"/>
        <w:jc w:val="both"/>
        <w:rPr>
          <w:rFonts w:ascii="Times New Roman" w:hAnsi="Times New Roman" w:cs="Times New Roman"/>
          <w:sz w:val="28"/>
          <w:szCs w:val="28"/>
        </w:rPr>
      </w:pPr>
      <w:r w:rsidRPr="00DB4985">
        <w:rPr>
          <w:rFonts w:ascii="Times New Roman" w:hAnsi="Times New Roman" w:cs="Times New Roman"/>
          <w:bCs/>
          <w:color w:val="000000"/>
          <w:sz w:val="28"/>
          <w:szCs w:val="28"/>
          <w:lang w:val="kk-KZ"/>
        </w:rPr>
        <w:t xml:space="preserve">Определение параметров мишени с помощью метода Монте-Карло для эксперимента по неупругому рассеянию нейтронов  в различных образцах на установке </w:t>
      </w:r>
      <w:r w:rsidRPr="00DB4985">
        <w:rPr>
          <w:rFonts w:ascii="Times New Roman" w:hAnsi="Times New Roman" w:cs="Times New Roman"/>
          <w:bCs/>
          <w:color w:val="000000"/>
          <w:sz w:val="28"/>
          <w:szCs w:val="28"/>
          <w:lang w:val="en-US"/>
        </w:rPr>
        <w:t>TANGRA</w:t>
      </w:r>
      <w:r w:rsidRPr="00DB4985">
        <w:rPr>
          <w:rFonts w:ascii="Times New Roman" w:hAnsi="Times New Roman" w:cs="Times New Roman"/>
          <w:bCs/>
          <w:color w:val="000000"/>
          <w:sz w:val="28"/>
          <w:szCs w:val="28"/>
        </w:rPr>
        <w:t xml:space="preserve"> // Материалы международной </w:t>
      </w:r>
      <w:r w:rsidRPr="00DB4985">
        <w:rPr>
          <w:rFonts w:ascii="Times New Roman" w:hAnsi="Times New Roman" w:cs="Times New Roman"/>
          <w:bCs/>
          <w:color w:val="000000"/>
          <w:sz w:val="28"/>
          <w:szCs w:val="28"/>
          <w:lang w:val="en-US"/>
        </w:rPr>
        <w:t>WORKSHOP</w:t>
      </w:r>
      <w:r w:rsidRPr="00DB4985">
        <w:rPr>
          <w:rFonts w:ascii="Times New Roman" w:hAnsi="Times New Roman" w:cs="Times New Roman"/>
          <w:bCs/>
          <w:color w:val="000000"/>
          <w:sz w:val="28"/>
          <w:szCs w:val="28"/>
        </w:rPr>
        <w:t xml:space="preserve"> посвещенной 10-летию международной кафедры ядерной физики, новых материалов и технологий совместно с фондом первого президента Республики Казахстан – Елбасы </w:t>
      </w:r>
      <w:r w:rsidR="00304E3C" w:rsidRPr="00304E3C">
        <w:rPr>
          <w:rFonts w:ascii="Times New Roman" w:hAnsi="Times New Roman" w:cs="Times New Roman"/>
          <w:bCs/>
          <w:color w:val="000000"/>
          <w:sz w:val="28"/>
          <w:szCs w:val="28"/>
        </w:rPr>
        <w:t>(</w:t>
      </w:r>
      <w:r w:rsidRPr="00DB4985">
        <w:rPr>
          <w:rFonts w:ascii="Times New Roman" w:hAnsi="Times New Roman" w:cs="Times New Roman"/>
          <w:bCs/>
          <w:color w:val="000000"/>
          <w:sz w:val="28"/>
          <w:szCs w:val="28"/>
        </w:rPr>
        <w:t>Нур</w:t>
      </w:r>
      <w:r w:rsidR="00304E3C" w:rsidRPr="00304E3C">
        <w:rPr>
          <w:rFonts w:ascii="Times New Roman" w:hAnsi="Times New Roman" w:cs="Times New Roman"/>
          <w:bCs/>
          <w:color w:val="000000"/>
          <w:sz w:val="28"/>
          <w:szCs w:val="28"/>
        </w:rPr>
        <w:t>-</w:t>
      </w:r>
      <w:r w:rsidRPr="00DB4985">
        <w:rPr>
          <w:rFonts w:ascii="Times New Roman" w:hAnsi="Times New Roman" w:cs="Times New Roman"/>
          <w:bCs/>
          <w:color w:val="000000"/>
          <w:sz w:val="28"/>
          <w:szCs w:val="28"/>
        </w:rPr>
        <w:t>Султан</w:t>
      </w:r>
      <w:r w:rsidR="00304E3C" w:rsidRPr="00304E3C">
        <w:rPr>
          <w:rFonts w:ascii="Times New Roman" w:hAnsi="Times New Roman" w:cs="Times New Roman"/>
          <w:bCs/>
          <w:color w:val="000000"/>
          <w:sz w:val="28"/>
          <w:szCs w:val="28"/>
        </w:rPr>
        <w:t>,</w:t>
      </w:r>
      <w:r w:rsidRPr="00DB4985">
        <w:rPr>
          <w:rFonts w:ascii="Times New Roman" w:hAnsi="Times New Roman" w:cs="Times New Roman"/>
          <w:bCs/>
          <w:color w:val="000000"/>
          <w:sz w:val="28"/>
          <w:szCs w:val="28"/>
        </w:rPr>
        <w:t xml:space="preserve"> 2019</w:t>
      </w:r>
      <w:r w:rsidR="00304E3C" w:rsidRPr="00304E3C">
        <w:rPr>
          <w:rFonts w:ascii="Times New Roman" w:hAnsi="Times New Roman" w:cs="Times New Roman"/>
          <w:bCs/>
          <w:color w:val="000000"/>
          <w:sz w:val="28"/>
          <w:szCs w:val="28"/>
        </w:rPr>
        <w:t>.</w:t>
      </w:r>
      <w:r w:rsidRPr="00DB4985">
        <w:rPr>
          <w:rFonts w:ascii="Times New Roman" w:hAnsi="Times New Roman" w:cs="Times New Roman"/>
          <w:bCs/>
          <w:color w:val="000000"/>
          <w:sz w:val="28"/>
          <w:szCs w:val="28"/>
        </w:rPr>
        <w:t xml:space="preserve"> – С. 9</w:t>
      </w:r>
      <w:r w:rsidR="00304E3C" w:rsidRPr="00304E3C">
        <w:rPr>
          <w:rFonts w:ascii="Times New Roman" w:hAnsi="Times New Roman" w:cs="Times New Roman"/>
          <w:bCs/>
          <w:color w:val="000000"/>
          <w:sz w:val="28"/>
          <w:szCs w:val="28"/>
        </w:rPr>
        <w:t>-</w:t>
      </w:r>
      <w:r w:rsidRPr="00DB4985">
        <w:rPr>
          <w:rFonts w:ascii="Times New Roman" w:hAnsi="Times New Roman" w:cs="Times New Roman"/>
          <w:bCs/>
          <w:color w:val="000000"/>
          <w:sz w:val="28"/>
          <w:szCs w:val="28"/>
        </w:rPr>
        <w:t>11</w:t>
      </w:r>
      <w:r w:rsidR="00304E3C" w:rsidRPr="00304E3C">
        <w:rPr>
          <w:rFonts w:ascii="Times New Roman" w:hAnsi="Times New Roman" w:cs="Times New Roman"/>
          <w:bCs/>
          <w:color w:val="000000"/>
          <w:sz w:val="28"/>
          <w:szCs w:val="28"/>
        </w:rPr>
        <w:t>)</w:t>
      </w:r>
      <w:r w:rsidRPr="00DB4985">
        <w:rPr>
          <w:rFonts w:ascii="Times New Roman" w:hAnsi="Times New Roman" w:cs="Times New Roman"/>
          <w:bCs/>
          <w:color w:val="000000"/>
          <w:sz w:val="28"/>
          <w:szCs w:val="28"/>
        </w:rPr>
        <w:t>.</w:t>
      </w:r>
    </w:p>
    <w:p w14:paraId="18BE7265" w14:textId="77777777" w:rsidR="00590849" w:rsidRPr="00DB4985" w:rsidRDefault="00590849" w:rsidP="00DB4985">
      <w:pPr>
        <w:tabs>
          <w:tab w:val="left" w:pos="851"/>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b/>
          <w:bCs/>
          <w:color w:val="auto"/>
          <w:sz w:val="28"/>
          <w:szCs w:val="28"/>
          <w:lang w:val="kk-KZ"/>
        </w:rPr>
        <w:t>Структура и объем диссертации.</w:t>
      </w:r>
    </w:p>
    <w:p w14:paraId="5D3753B9" w14:textId="4A270D2D" w:rsidR="00590849" w:rsidRPr="00DB4985" w:rsidRDefault="00332DE4" w:rsidP="00DB4985">
      <w:pPr>
        <w:tabs>
          <w:tab w:val="left" w:pos="851"/>
          <w:tab w:val="left" w:pos="993"/>
        </w:tabs>
        <w:ind w:firstLine="709"/>
        <w:jc w:val="both"/>
        <w:rPr>
          <w:rFonts w:ascii="Times New Roman" w:hAnsi="Times New Roman" w:cs="Times New Roman"/>
          <w:color w:val="auto"/>
          <w:sz w:val="28"/>
          <w:szCs w:val="28"/>
        </w:rPr>
      </w:pPr>
      <w:r w:rsidRPr="00DB4985">
        <w:rPr>
          <w:rFonts w:ascii="Times New Roman" w:hAnsi="Times New Roman" w:cs="Times New Roman"/>
          <w:color w:val="auto"/>
          <w:sz w:val="28"/>
          <w:szCs w:val="28"/>
          <w:lang w:val="kk-KZ"/>
        </w:rPr>
        <w:t xml:space="preserve">Диссертация состоит из введения, четырех разделов, заключения и списка использованных источников из </w:t>
      </w:r>
      <w:r w:rsidR="00150493" w:rsidRPr="00DB4985">
        <w:rPr>
          <w:rFonts w:ascii="Times New Roman" w:hAnsi="Times New Roman" w:cs="Times New Roman"/>
          <w:color w:val="auto"/>
          <w:sz w:val="28"/>
          <w:szCs w:val="28"/>
        </w:rPr>
        <w:t>71</w:t>
      </w:r>
      <w:r w:rsidRPr="00DB4985">
        <w:rPr>
          <w:rFonts w:ascii="Times New Roman" w:hAnsi="Times New Roman" w:cs="Times New Roman"/>
          <w:color w:val="auto"/>
          <w:sz w:val="28"/>
          <w:szCs w:val="28"/>
          <w:lang w:val="kk-KZ"/>
        </w:rPr>
        <w:t xml:space="preserve"> наименований. Общий объем работы составляет </w:t>
      </w:r>
      <w:r w:rsidR="00E34672" w:rsidRPr="00DB4985">
        <w:rPr>
          <w:rFonts w:ascii="Times New Roman" w:hAnsi="Times New Roman" w:cs="Times New Roman"/>
          <w:color w:val="auto"/>
          <w:sz w:val="28"/>
          <w:szCs w:val="28"/>
          <w:lang w:val="kk-KZ"/>
        </w:rPr>
        <w:t>9</w:t>
      </w:r>
      <w:r w:rsidR="004842DA">
        <w:rPr>
          <w:rFonts w:ascii="Times New Roman" w:hAnsi="Times New Roman" w:cs="Times New Roman"/>
          <w:color w:val="auto"/>
          <w:sz w:val="28"/>
          <w:szCs w:val="28"/>
          <w:lang w:val="kk-KZ"/>
        </w:rPr>
        <w:t>4</w:t>
      </w:r>
      <w:r w:rsidRPr="00DB4985">
        <w:rPr>
          <w:rFonts w:ascii="Times New Roman" w:hAnsi="Times New Roman" w:cs="Times New Roman"/>
          <w:color w:val="auto"/>
          <w:sz w:val="28"/>
          <w:szCs w:val="28"/>
          <w:lang w:val="kk-KZ"/>
        </w:rPr>
        <w:t xml:space="preserve"> страниц</w:t>
      </w:r>
      <w:r w:rsidR="004842DA">
        <w:rPr>
          <w:rFonts w:ascii="Times New Roman" w:hAnsi="Times New Roman" w:cs="Times New Roman"/>
          <w:color w:val="auto"/>
          <w:sz w:val="28"/>
          <w:szCs w:val="28"/>
          <w:lang w:val="kk-KZ"/>
        </w:rPr>
        <w:t>ы</w:t>
      </w:r>
      <w:r w:rsidRPr="00DB4985">
        <w:rPr>
          <w:rFonts w:ascii="Times New Roman" w:hAnsi="Times New Roman" w:cs="Times New Roman"/>
          <w:color w:val="auto"/>
          <w:sz w:val="28"/>
          <w:szCs w:val="28"/>
          <w:lang w:val="kk-KZ"/>
        </w:rPr>
        <w:t xml:space="preserve">, в том числе </w:t>
      </w:r>
      <w:r w:rsidR="00B13EDC" w:rsidRPr="00DB4985">
        <w:rPr>
          <w:rFonts w:ascii="Times New Roman" w:hAnsi="Times New Roman" w:cs="Times New Roman"/>
          <w:color w:val="auto"/>
          <w:sz w:val="28"/>
          <w:szCs w:val="28"/>
          <w:lang w:val="kk-KZ"/>
        </w:rPr>
        <w:t>16</w:t>
      </w:r>
      <w:r w:rsidRPr="00DB4985">
        <w:rPr>
          <w:rFonts w:ascii="Times New Roman" w:hAnsi="Times New Roman" w:cs="Times New Roman"/>
          <w:color w:val="auto"/>
          <w:sz w:val="28"/>
          <w:szCs w:val="28"/>
          <w:lang w:val="kk-KZ"/>
        </w:rPr>
        <w:t xml:space="preserve"> таблиц и </w:t>
      </w:r>
      <w:r w:rsidR="00535E6D" w:rsidRPr="00DB4985">
        <w:rPr>
          <w:rFonts w:ascii="Times New Roman" w:hAnsi="Times New Roman" w:cs="Times New Roman"/>
          <w:color w:val="auto"/>
          <w:sz w:val="28"/>
          <w:szCs w:val="28"/>
          <w:lang w:val="kk-KZ"/>
        </w:rPr>
        <w:t>44</w:t>
      </w:r>
      <w:r w:rsidRPr="00DB4985">
        <w:rPr>
          <w:rFonts w:ascii="Times New Roman" w:hAnsi="Times New Roman" w:cs="Times New Roman"/>
          <w:color w:val="auto"/>
          <w:sz w:val="28"/>
          <w:szCs w:val="28"/>
          <w:lang w:val="kk-KZ"/>
        </w:rPr>
        <w:t xml:space="preserve"> рисунков.</w:t>
      </w:r>
    </w:p>
    <w:p w14:paraId="377A66D2" w14:textId="77777777" w:rsidR="00B24CC1" w:rsidRDefault="00B24CC1" w:rsidP="00DB4985">
      <w:pPr>
        <w:tabs>
          <w:tab w:val="left" w:pos="851"/>
          <w:tab w:val="left" w:pos="993"/>
        </w:tabs>
        <w:ind w:firstLine="709"/>
        <w:jc w:val="both"/>
        <w:rPr>
          <w:rFonts w:ascii="Times New Roman" w:hAnsi="Times New Roman" w:cs="Times New Roman"/>
          <w:b/>
          <w:bCs/>
          <w:color w:val="auto"/>
          <w:sz w:val="28"/>
          <w:szCs w:val="28"/>
          <w:lang w:val="kk-KZ"/>
        </w:rPr>
      </w:pPr>
    </w:p>
    <w:p w14:paraId="2E93C18A" w14:textId="77777777" w:rsidR="00C136D4" w:rsidRPr="00DB4985" w:rsidRDefault="00C136D4" w:rsidP="00DB4985">
      <w:pPr>
        <w:tabs>
          <w:tab w:val="left" w:pos="851"/>
          <w:tab w:val="left" w:pos="993"/>
        </w:tabs>
        <w:ind w:firstLine="709"/>
        <w:jc w:val="both"/>
        <w:rPr>
          <w:rFonts w:ascii="Times New Roman" w:hAnsi="Times New Roman" w:cs="Times New Roman"/>
          <w:color w:val="auto"/>
          <w:sz w:val="28"/>
          <w:szCs w:val="28"/>
          <w:lang w:val="kk-KZ"/>
        </w:rPr>
      </w:pPr>
      <w:r w:rsidRPr="00DB4985">
        <w:rPr>
          <w:rFonts w:ascii="Times New Roman" w:hAnsi="Times New Roman" w:cs="Times New Roman"/>
          <w:b/>
          <w:bCs/>
          <w:color w:val="auto"/>
          <w:sz w:val="28"/>
          <w:szCs w:val="28"/>
          <w:lang w:val="kk-KZ"/>
        </w:rPr>
        <w:t>Во введении</w:t>
      </w:r>
      <w:r w:rsidRPr="00DB4985">
        <w:rPr>
          <w:rFonts w:ascii="Times New Roman" w:hAnsi="Times New Roman" w:cs="Times New Roman"/>
          <w:color w:val="auto"/>
          <w:sz w:val="28"/>
          <w:szCs w:val="28"/>
          <w:lang w:val="kk-KZ"/>
        </w:rPr>
        <w:t xml:space="preserve"> показана актуал</w:t>
      </w:r>
      <w:r w:rsidR="00024754" w:rsidRPr="00DB4985">
        <w:rPr>
          <w:rFonts w:ascii="Times New Roman" w:hAnsi="Times New Roman" w:cs="Times New Roman"/>
          <w:color w:val="auto"/>
          <w:sz w:val="28"/>
          <w:szCs w:val="28"/>
          <w:lang w:val="kk-KZ"/>
        </w:rPr>
        <w:t>ь</w:t>
      </w:r>
      <w:r w:rsidRPr="00DB4985">
        <w:rPr>
          <w:rFonts w:ascii="Times New Roman" w:hAnsi="Times New Roman" w:cs="Times New Roman"/>
          <w:color w:val="auto"/>
          <w:sz w:val="28"/>
          <w:szCs w:val="28"/>
          <w:lang w:val="kk-KZ"/>
        </w:rPr>
        <w:t>ность темы исследования, даётся литературный обзор имеющихся данных по теме диссертационной работы. Дана постановка проблемы, рассмотренной в настоящей работе, сформулированы цели, новизна полученных результатов, обоснована их научная и практическая ценность. Приведены основные положения, выносимые на защиту, личный вклад автора, апробация и краткое содержание диссертации.</w:t>
      </w:r>
    </w:p>
    <w:p w14:paraId="7574A318" w14:textId="77777777" w:rsidR="00C136D4" w:rsidRPr="00DB4985" w:rsidRDefault="00C136D4" w:rsidP="00DB4985">
      <w:pPr>
        <w:tabs>
          <w:tab w:val="left" w:pos="851"/>
          <w:tab w:val="left" w:pos="993"/>
        </w:tabs>
        <w:ind w:firstLine="709"/>
        <w:jc w:val="both"/>
        <w:rPr>
          <w:rFonts w:ascii="Times New Roman" w:hAnsi="Times New Roman" w:cs="Times New Roman"/>
          <w:sz w:val="28"/>
          <w:szCs w:val="28"/>
          <w:lang w:val="kk-KZ"/>
        </w:rPr>
      </w:pPr>
      <w:r w:rsidRPr="00DB4985">
        <w:rPr>
          <w:rFonts w:ascii="Times New Roman" w:hAnsi="Times New Roman" w:cs="Times New Roman"/>
          <w:b/>
          <w:sz w:val="28"/>
          <w:szCs w:val="28"/>
        </w:rPr>
        <w:t>В первом разделе</w:t>
      </w:r>
      <w:r w:rsidRPr="00DB4985">
        <w:rPr>
          <w:rFonts w:ascii="Times New Roman" w:hAnsi="Times New Roman" w:cs="Times New Roman"/>
          <w:sz w:val="28"/>
          <w:szCs w:val="28"/>
        </w:rPr>
        <w:t xml:space="preserve"> приводится литературный обзор основных теоретических и экспериментальных работ по исследованию взаимодействия нейтронов и γ-квантов с веществом. </w:t>
      </w:r>
      <w:r w:rsidR="006126C1" w:rsidRPr="00DB4985">
        <w:rPr>
          <w:rFonts w:ascii="Times New Roman" w:hAnsi="Times New Roman" w:cs="Times New Roman"/>
          <w:sz w:val="28"/>
          <w:szCs w:val="28"/>
          <w:lang w:val="kk-KZ"/>
        </w:rPr>
        <w:t>Описан метод меченых нейтронов. Кроме</w:t>
      </w:r>
      <w:r w:rsidR="005E0739" w:rsidRPr="00DB4985">
        <w:rPr>
          <w:rFonts w:ascii="Times New Roman" w:hAnsi="Times New Roman" w:cs="Times New Roman"/>
          <w:sz w:val="28"/>
          <w:szCs w:val="28"/>
          <w:lang w:val="kk-KZ"/>
        </w:rPr>
        <w:t xml:space="preserve"> того, описаны типы детекторов, </w:t>
      </w:r>
      <w:r w:rsidR="006126C1" w:rsidRPr="00DB4985">
        <w:rPr>
          <w:rFonts w:ascii="Times New Roman" w:hAnsi="Times New Roman" w:cs="Times New Roman"/>
          <w:sz w:val="28"/>
          <w:szCs w:val="28"/>
          <w:lang w:val="kk-KZ"/>
        </w:rPr>
        <w:t>и их основные эксплуатационные возможности и функции.</w:t>
      </w:r>
    </w:p>
    <w:p w14:paraId="16A1D95D" w14:textId="77777777" w:rsidR="001D2BEF" w:rsidRPr="00DB4985" w:rsidRDefault="005E0739" w:rsidP="00DB4985">
      <w:pPr>
        <w:tabs>
          <w:tab w:val="left" w:pos="851"/>
          <w:tab w:val="left" w:pos="993"/>
        </w:tabs>
        <w:ind w:firstLine="709"/>
        <w:jc w:val="both"/>
        <w:rPr>
          <w:rFonts w:ascii="Times New Roman" w:hAnsi="Times New Roman" w:cs="Times New Roman"/>
          <w:sz w:val="28"/>
          <w:szCs w:val="28"/>
          <w:lang w:val="kk-KZ"/>
        </w:rPr>
      </w:pPr>
      <w:r w:rsidRPr="00DB4985">
        <w:rPr>
          <w:rFonts w:ascii="Times New Roman" w:hAnsi="Times New Roman" w:cs="Times New Roman"/>
          <w:b/>
          <w:color w:val="auto"/>
          <w:sz w:val="28"/>
          <w:szCs w:val="28"/>
          <w:lang w:val="kk-KZ"/>
        </w:rPr>
        <w:t>Во второй</w:t>
      </w:r>
      <w:r w:rsidR="00931BEA" w:rsidRPr="00DB4985">
        <w:rPr>
          <w:rFonts w:ascii="Times New Roman" w:hAnsi="Times New Roman" w:cs="Times New Roman"/>
          <w:b/>
          <w:color w:val="auto"/>
          <w:sz w:val="28"/>
          <w:szCs w:val="28"/>
          <w:lang w:val="kk-KZ"/>
        </w:rPr>
        <w:t xml:space="preserve"> разделе</w:t>
      </w:r>
      <w:r w:rsidR="00960DB3" w:rsidRPr="00DB4985">
        <w:rPr>
          <w:rFonts w:ascii="Times New Roman" w:hAnsi="Times New Roman" w:cs="Times New Roman"/>
          <w:sz w:val="28"/>
          <w:szCs w:val="28"/>
        </w:rPr>
        <w:t xml:space="preserve"> описывается </w:t>
      </w:r>
      <w:r w:rsidRPr="00DB4985">
        <w:rPr>
          <w:rFonts w:ascii="Times New Roman" w:hAnsi="Times New Roman" w:cs="Times New Roman"/>
          <w:sz w:val="28"/>
          <w:szCs w:val="28"/>
        </w:rPr>
        <w:t>система детекторных приборов проекта “</w:t>
      </w:r>
      <w:r w:rsidRPr="00DB4985">
        <w:rPr>
          <w:rFonts w:ascii="Times New Roman" w:hAnsi="Times New Roman" w:cs="Times New Roman"/>
          <w:sz w:val="28"/>
          <w:szCs w:val="28"/>
          <w:lang w:val="en-US"/>
        </w:rPr>
        <w:t>TANGRA</w:t>
      </w:r>
      <w:r w:rsidRPr="00DB4985">
        <w:rPr>
          <w:rFonts w:ascii="Times New Roman" w:hAnsi="Times New Roman" w:cs="Times New Roman"/>
          <w:sz w:val="28"/>
          <w:szCs w:val="28"/>
        </w:rPr>
        <w:t xml:space="preserve">” </w:t>
      </w:r>
      <w:r w:rsidR="00960DB3" w:rsidRPr="00DB4985">
        <w:rPr>
          <w:rFonts w:ascii="Times New Roman" w:hAnsi="Times New Roman" w:cs="Times New Roman"/>
          <w:sz w:val="28"/>
          <w:szCs w:val="28"/>
        </w:rPr>
        <w:t>и объект</w:t>
      </w:r>
      <w:r w:rsidRPr="00DB4985">
        <w:rPr>
          <w:rFonts w:ascii="Times New Roman" w:hAnsi="Times New Roman" w:cs="Times New Roman"/>
          <w:sz w:val="28"/>
          <w:szCs w:val="28"/>
        </w:rPr>
        <w:t>ы</w:t>
      </w:r>
      <w:r w:rsidR="0011532C" w:rsidRPr="00DB4985">
        <w:rPr>
          <w:rFonts w:ascii="Times New Roman" w:hAnsi="Times New Roman" w:cs="Times New Roman"/>
          <w:sz w:val="28"/>
          <w:szCs w:val="28"/>
        </w:rPr>
        <w:t xml:space="preserve"> исследования. </w:t>
      </w:r>
      <w:r w:rsidR="0011532C" w:rsidRPr="00DB4985">
        <w:rPr>
          <w:rFonts w:ascii="Times New Roman" w:hAnsi="Times New Roman" w:cs="Times New Roman"/>
          <w:sz w:val="28"/>
          <w:szCs w:val="28"/>
          <w:lang w:val="kk-KZ"/>
        </w:rPr>
        <w:t>Изложены</w:t>
      </w:r>
      <w:r w:rsidR="00960DB3" w:rsidRPr="00DB4985">
        <w:rPr>
          <w:rFonts w:ascii="Times New Roman" w:hAnsi="Times New Roman" w:cs="Times New Roman"/>
          <w:sz w:val="28"/>
          <w:szCs w:val="28"/>
        </w:rPr>
        <w:t xml:space="preserve"> </w:t>
      </w:r>
      <w:r w:rsidR="0011532C" w:rsidRPr="00DB4985">
        <w:rPr>
          <w:rFonts w:ascii="Times New Roman" w:hAnsi="Times New Roman" w:cs="Times New Roman"/>
          <w:sz w:val="28"/>
          <w:szCs w:val="28"/>
          <w:lang w:val="kk-KZ"/>
        </w:rPr>
        <w:t>методика сбора данных</w:t>
      </w:r>
      <w:r w:rsidRPr="00DB4985">
        <w:rPr>
          <w:rFonts w:ascii="Times New Roman" w:hAnsi="Times New Roman" w:cs="Times New Roman"/>
          <w:sz w:val="28"/>
          <w:szCs w:val="28"/>
        </w:rPr>
        <w:t>. Описывается вклад проекта "</w:t>
      </w:r>
      <w:r w:rsidRPr="00DB4985">
        <w:rPr>
          <w:rFonts w:ascii="Times New Roman" w:hAnsi="Times New Roman" w:cs="Times New Roman"/>
          <w:sz w:val="28"/>
          <w:szCs w:val="28"/>
          <w:lang w:val="en-US"/>
        </w:rPr>
        <w:t>TANGRA</w:t>
      </w:r>
      <w:r w:rsidR="00960DB3" w:rsidRPr="00DB4985">
        <w:rPr>
          <w:rFonts w:ascii="Times New Roman" w:hAnsi="Times New Roman" w:cs="Times New Roman"/>
          <w:sz w:val="28"/>
          <w:szCs w:val="28"/>
        </w:rPr>
        <w:t>" в ядерную физику.</w:t>
      </w:r>
    </w:p>
    <w:p w14:paraId="5A1C922F" w14:textId="77777777" w:rsidR="000539D4" w:rsidRPr="00DB4985" w:rsidRDefault="00412ACA" w:rsidP="00DB4985">
      <w:pPr>
        <w:tabs>
          <w:tab w:val="left" w:pos="851"/>
          <w:tab w:val="left" w:pos="993"/>
        </w:tabs>
        <w:ind w:firstLine="709"/>
        <w:jc w:val="both"/>
        <w:rPr>
          <w:rFonts w:ascii="Times New Roman" w:hAnsi="Times New Roman" w:cs="Times New Roman"/>
          <w:sz w:val="28"/>
          <w:szCs w:val="28"/>
        </w:rPr>
      </w:pPr>
      <w:r w:rsidRPr="00DB4985">
        <w:rPr>
          <w:rFonts w:ascii="Times New Roman" w:hAnsi="Times New Roman" w:cs="Times New Roman"/>
          <w:b/>
          <w:bCs/>
          <w:color w:val="auto"/>
          <w:sz w:val="28"/>
          <w:szCs w:val="28"/>
          <w:lang w:val="kk-KZ"/>
        </w:rPr>
        <w:t>Третий раздел</w:t>
      </w:r>
      <w:r w:rsidRPr="00DB4985">
        <w:rPr>
          <w:rFonts w:ascii="Times New Roman" w:hAnsi="Times New Roman" w:cs="Times New Roman"/>
          <w:color w:val="auto"/>
          <w:sz w:val="28"/>
          <w:szCs w:val="28"/>
          <w:lang w:val="kk-KZ"/>
        </w:rPr>
        <w:t xml:space="preserve"> диссертации посвящён методике проведения эксперимента. </w:t>
      </w:r>
      <w:r w:rsidRPr="00DB4985">
        <w:rPr>
          <w:rFonts w:ascii="Times New Roman" w:hAnsi="Times New Roman" w:cs="Times New Roman"/>
          <w:sz w:val="28"/>
          <w:szCs w:val="28"/>
        </w:rPr>
        <w:t xml:space="preserve">Приведены детали процедуры анализа экспериментальных данных. Описаны процедуры определения угловых </w:t>
      </w:r>
      <w:r w:rsidR="000539D4" w:rsidRPr="00DB4985">
        <w:rPr>
          <w:rFonts w:ascii="Times New Roman" w:hAnsi="Times New Roman" w:cs="Times New Roman"/>
          <w:sz w:val="28"/>
          <w:szCs w:val="28"/>
        </w:rPr>
        <w:t>распределений и выходов γ-квантов.</w:t>
      </w:r>
    </w:p>
    <w:p w14:paraId="15210745" w14:textId="77777777" w:rsidR="000539D4" w:rsidRPr="00DB4985" w:rsidRDefault="000539D4" w:rsidP="00DB4985">
      <w:pPr>
        <w:tabs>
          <w:tab w:val="left" w:pos="851"/>
          <w:tab w:val="left" w:pos="993"/>
        </w:tabs>
        <w:ind w:firstLine="709"/>
        <w:jc w:val="both"/>
        <w:rPr>
          <w:rFonts w:ascii="Times New Roman" w:hAnsi="Times New Roman" w:cs="Times New Roman"/>
          <w:sz w:val="28"/>
          <w:szCs w:val="28"/>
        </w:rPr>
      </w:pPr>
      <w:r w:rsidRPr="00DB4985">
        <w:rPr>
          <w:rFonts w:ascii="Times New Roman" w:hAnsi="Times New Roman" w:cs="Times New Roman"/>
          <w:b/>
          <w:bCs/>
          <w:color w:val="auto"/>
          <w:sz w:val="28"/>
          <w:szCs w:val="28"/>
          <w:lang w:val="kk-KZ"/>
        </w:rPr>
        <w:t>Четвертый раздел</w:t>
      </w:r>
      <w:r w:rsidRPr="00DB4985">
        <w:rPr>
          <w:rFonts w:ascii="Times New Roman" w:hAnsi="Times New Roman" w:cs="Times New Roman"/>
          <w:color w:val="auto"/>
          <w:sz w:val="28"/>
          <w:szCs w:val="28"/>
          <w:lang w:val="kk-KZ"/>
        </w:rPr>
        <w:t xml:space="preserve"> посвящён обсуждению результатов.</w:t>
      </w:r>
      <w:r w:rsidRPr="00DB4985">
        <w:rPr>
          <w:rFonts w:ascii="Times New Roman" w:eastAsia="Calibri" w:hAnsi="Times New Roman" w:cs="Times New Roman"/>
          <w:bCs/>
          <w:sz w:val="28"/>
          <w:szCs w:val="28"/>
          <w:lang w:eastAsia="en-US" w:bidi="ar-SA"/>
        </w:rPr>
        <w:t xml:space="preserve"> О</w:t>
      </w:r>
      <w:r w:rsidRPr="00DB4985">
        <w:rPr>
          <w:rFonts w:ascii="Times New Roman" w:hAnsi="Times New Roman" w:cs="Times New Roman"/>
          <w:sz w:val="28"/>
          <w:szCs w:val="28"/>
        </w:rPr>
        <w:t xml:space="preserve">сновными результатами данной работы являются выходы и угловые распределения γ-квантов для </w:t>
      </w:r>
      <w:r w:rsidR="00904C03" w:rsidRPr="00DB4985">
        <w:rPr>
          <w:rFonts w:ascii="Times New Roman" w:hAnsi="Times New Roman" w:cs="Times New Roman"/>
          <w:sz w:val="28"/>
          <w:szCs w:val="28"/>
        </w:rPr>
        <w:t>натрия, фосфора, серы и хлора.</w:t>
      </w:r>
    </w:p>
    <w:p w14:paraId="2F208EA6" w14:textId="77777777" w:rsidR="00332DE4" w:rsidRPr="00DB4985" w:rsidRDefault="00B637E1" w:rsidP="00DB4985">
      <w:pPr>
        <w:tabs>
          <w:tab w:val="left" w:pos="851"/>
          <w:tab w:val="left" w:pos="993"/>
        </w:tabs>
        <w:ind w:firstLine="709"/>
        <w:jc w:val="both"/>
        <w:rPr>
          <w:rFonts w:ascii="Times New Roman" w:hAnsi="Times New Roman" w:cs="Times New Roman"/>
          <w:sz w:val="28"/>
          <w:szCs w:val="28"/>
          <w:lang w:val="kk-KZ"/>
        </w:rPr>
      </w:pPr>
      <w:r w:rsidRPr="00DB4985">
        <w:rPr>
          <w:rFonts w:ascii="Times New Roman" w:hAnsi="Times New Roman" w:cs="Times New Roman"/>
          <w:b/>
          <w:bCs/>
          <w:color w:val="auto"/>
          <w:sz w:val="28"/>
          <w:szCs w:val="28"/>
          <w:lang w:val="kk-KZ"/>
        </w:rPr>
        <w:t>В заключении</w:t>
      </w:r>
      <w:r w:rsidRPr="00DB4985">
        <w:rPr>
          <w:rFonts w:ascii="Times New Roman" w:hAnsi="Times New Roman" w:cs="Times New Roman"/>
          <w:color w:val="auto"/>
          <w:sz w:val="28"/>
          <w:szCs w:val="28"/>
          <w:lang w:val="kk-KZ"/>
        </w:rPr>
        <w:t xml:space="preserve"> подводятся итоги и формируются основные результаты диссертационной работы.</w:t>
      </w:r>
    </w:p>
    <w:p w14:paraId="0F0D5312" w14:textId="77777777" w:rsidR="00024754" w:rsidRDefault="00024754">
      <w:pPr>
        <w:overflowPunct/>
        <w:spacing w:after="200" w:line="276" w:lineRule="auto"/>
        <w:rPr>
          <w:b/>
          <w:sz w:val="28"/>
          <w:szCs w:val="28"/>
        </w:rPr>
      </w:pPr>
      <w:r>
        <w:rPr>
          <w:b/>
          <w:sz w:val="28"/>
          <w:szCs w:val="28"/>
        </w:rPr>
        <w:br w:type="page"/>
      </w:r>
    </w:p>
    <w:p w14:paraId="0D388813" w14:textId="77777777" w:rsidR="00FD0B18" w:rsidRDefault="00FD0B18" w:rsidP="00B24CC1">
      <w:pPr>
        <w:ind w:firstLine="709"/>
        <w:jc w:val="both"/>
        <w:rPr>
          <w:b/>
          <w:color w:val="000000"/>
          <w:sz w:val="28"/>
        </w:rPr>
      </w:pPr>
      <w:r w:rsidRPr="005C0281">
        <w:rPr>
          <w:b/>
          <w:sz w:val="28"/>
          <w:szCs w:val="28"/>
        </w:rPr>
        <w:t xml:space="preserve">1 </w:t>
      </w:r>
      <w:r w:rsidRPr="005C0281">
        <w:rPr>
          <w:b/>
          <w:color w:val="000000"/>
          <w:sz w:val="28"/>
        </w:rPr>
        <w:t>ОСНОВНЫЕ ЭКСПЕРИМЕНТАЛЬНЫЕ МЕТОДЫ ИССЛЕДОВАНИЯ</w:t>
      </w:r>
    </w:p>
    <w:p w14:paraId="4CC8ECA9" w14:textId="77777777" w:rsidR="008C6C79" w:rsidRPr="005C0281" w:rsidRDefault="008C6C79" w:rsidP="00B24CC1">
      <w:pPr>
        <w:ind w:firstLine="709"/>
        <w:jc w:val="both"/>
        <w:rPr>
          <w:b/>
          <w:color w:val="000000"/>
          <w:sz w:val="28"/>
        </w:rPr>
      </w:pPr>
    </w:p>
    <w:p w14:paraId="532BEC3B" w14:textId="17349E00" w:rsidR="00E83FC0" w:rsidRPr="00A92D46" w:rsidRDefault="00FE2463" w:rsidP="00B24CC1">
      <w:pPr>
        <w:ind w:firstLine="709"/>
        <w:jc w:val="both"/>
        <w:rPr>
          <w:color w:val="000000"/>
          <w:sz w:val="28"/>
        </w:rPr>
      </w:pPr>
      <w:r w:rsidRPr="00FE2463">
        <w:rPr>
          <w:color w:val="000000"/>
          <w:sz w:val="28"/>
        </w:rPr>
        <w:t xml:space="preserve">Изучение ядерных процессов имеет довольно длительную историю. Все началось с открытия атома. В 1803 году Дальтон представил ряд </w:t>
      </w:r>
      <w:r>
        <w:rPr>
          <w:color w:val="000000"/>
          <w:sz w:val="28"/>
        </w:rPr>
        <w:t>постулатов для описания атома</w:t>
      </w:r>
      <w:r w:rsidR="00B24CC1">
        <w:rPr>
          <w:color w:val="000000"/>
          <w:sz w:val="28"/>
        </w:rPr>
        <w:t xml:space="preserve"> </w:t>
      </w:r>
      <w:r w:rsidR="000A4D00">
        <w:rPr>
          <w:color w:val="000000"/>
          <w:sz w:val="28"/>
        </w:rPr>
        <w:t>[</w:t>
      </w:r>
      <w:r w:rsidR="002877A7" w:rsidRPr="00F06C94">
        <w:rPr>
          <w:color w:val="000000"/>
          <w:sz w:val="28"/>
        </w:rPr>
        <w:t>12</w:t>
      </w:r>
      <w:r w:rsidR="00675B3E" w:rsidRPr="00A92D46">
        <w:rPr>
          <w:color w:val="000000"/>
          <w:sz w:val="28"/>
        </w:rPr>
        <w:t>]</w:t>
      </w:r>
      <w:r w:rsidR="00E76F34" w:rsidRPr="00A92D46">
        <w:rPr>
          <w:color w:val="000000"/>
          <w:sz w:val="28"/>
        </w:rPr>
        <w:t xml:space="preserve">. </w:t>
      </w:r>
      <w:r w:rsidRPr="00FE2463">
        <w:rPr>
          <w:color w:val="000000"/>
          <w:sz w:val="28"/>
        </w:rPr>
        <w:t>В его теории все вещество состояло из крошечных частиц, известных как атомы. Кроме того, атом считался фундаментальной частицей, то есть его нельзя было разложить на более мелкие компоненты.</w:t>
      </w:r>
      <w:r>
        <w:rPr>
          <w:color w:val="000000"/>
          <w:sz w:val="28"/>
        </w:rPr>
        <w:t xml:space="preserve"> </w:t>
      </w:r>
      <w:r w:rsidRPr="00FE2463">
        <w:rPr>
          <w:color w:val="000000"/>
          <w:sz w:val="28"/>
        </w:rPr>
        <w:t>Все выводы, полученные в результате химических экспериментов в то время, свидетельствовали о неделимости атома. Однако, после открытия электрона Томсоном в 1897 году, стало понятно, что атомы обладают определенной структурой</w:t>
      </w:r>
      <w:r w:rsidR="00B24CC1">
        <w:rPr>
          <w:color w:val="000000"/>
          <w:sz w:val="28"/>
        </w:rPr>
        <w:t xml:space="preserve"> </w:t>
      </w:r>
      <w:r w:rsidR="00F06C94" w:rsidRPr="00F06C94">
        <w:rPr>
          <w:color w:val="000000"/>
          <w:sz w:val="28"/>
        </w:rPr>
        <w:t>[13]</w:t>
      </w:r>
      <w:r w:rsidRPr="00FE2463">
        <w:rPr>
          <w:color w:val="000000"/>
          <w:sz w:val="28"/>
        </w:rPr>
        <w:t>.</w:t>
      </w:r>
      <w:r>
        <w:rPr>
          <w:color w:val="000000"/>
          <w:sz w:val="28"/>
        </w:rPr>
        <w:t xml:space="preserve"> </w:t>
      </w:r>
      <w:r w:rsidRPr="00FE2463">
        <w:rPr>
          <w:rFonts w:ascii="Times New Roman" w:hAnsi="Times New Roman" w:cs="Times New Roman"/>
          <w:color w:val="000000"/>
          <w:sz w:val="28"/>
          <w:szCs w:val="27"/>
          <w:shd w:val="clear" w:color="auto" w:fill="FFFFFF"/>
        </w:rPr>
        <w:t xml:space="preserve">Электроны - отрицательно заряженные элементарные частицы, которые составляют приблизительно 0,05% массы атома водорода. </w:t>
      </w:r>
      <w:r w:rsidR="00E76F34" w:rsidRPr="00A92D46">
        <w:rPr>
          <w:color w:val="000000"/>
          <w:sz w:val="28"/>
        </w:rPr>
        <w:t xml:space="preserve">Понятие массы электрона привело к предположению, что большая часть массы атома должна находиться в его положительно заряженной частице. </w:t>
      </w:r>
      <w:r w:rsidRPr="00FE2463">
        <w:rPr>
          <w:color w:val="000000"/>
          <w:sz w:val="28"/>
        </w:rPr>
        <w:t>Резерфорд предложил в 1911 году модель атома, в которой положительный заряд и основная часть массы атома сосредоточены в крайне маленьком объеме, диаметр которого не превышает 10</w:t>
      </w:r>
      <w:r w:rsidRPr="00FE2463">
        <w:rPr>
          <w:color w:val="000000"/>
          <w:sz w:val="28"/>
          <w:vertAlign w:val="superscript"/>
        </w:rPr>
        <w:t>-12</w:t>
      </w:r>
      <w:r w:rsidRPr="00FE2463">
        <w:rPr>
          <w:color w:val="000000"/>
          <w:sz w:val="28"/>
        </w:rPr>
        <w:t xml:space="preserve"> см. Небольшое количество электронов, достаточное для компенсации положительного заряда, распределено по сфере атомарных размеров.</w:t>
      </w:r>
      <w:r w:rsidR="000A4D00" w:rsidRPr="000A4D00">
        <w:rPr>
          <w:color w:val="000000"/>
          <w:sz w:val="28"/>
        </w:rPr>
        <w:t xml:space="preserve"> </w:t>
      </w:r>
      <w:r w:rsidR="00E76F34" w:rsidRPr="00A92D46">
        <w:rPr>
          <w:color w:val="000000"/>
          <w:sz w:val="28"/>
        </w:rPr>
        <w:t>Этот положительный центр позже стал известен как ядро.</w:t>
      </w:r>
    </w:p>
    <w:p w14:paraId="57126F4B" w14:textId="46B9B2AB" w:rsidR="00F34F48" w:rsidRDefault="00F34F48" w:rsidP="00B24CC1">
      <w:pPr>
        <w:ind w:firstLine="709"/>
        <w:jc w:val="both"/>
        <w:rPr>
          <w:color w:val="000000"/>
          <w:sz w:val="28"/>
        </w:rPr>
      </w:pPr>
      <w:r w:rsidRPr="00F34F48">
        <w:rPr>
          <w:color w:val="000000"/>
          <w:sz w:val="28"/>
        </w:rPr>
        <w:t>В последующих исследованиях Резерфорд обнаружил протоны в 1919 году</w:t>
      </w:r>
      <w:r w:rsidR="00B24CC1">
        <w:rPr>
          <w:color w:val="000000"/>
          <w:sz w:val="28"/>
        </w:rPr>
        <w:t xml:space="preserve"> </w:t>
      </w:r>
      <w:r w:rsidR="00F06C94" w:rsidRPr="00F06C94">
        <w:rPr>
          <w:color w:val="000000"/>
          <w:sz w:val="28"/>
        </w:rPr>
        <w:t>[14]</w:t>
      </w:r>
      <w:r w:rsidRPr="00F34F48">
        <w:rPr>
          <w:color w:val="000000"/>
          <w:sz w:val="28"/>
        </w:rPr>
        <w:t>. Протоны являются относительно крупными частицами, имеющими практически ту же массу, что и атом водорода, и положительный заряд, который равен заряду электрона по величине. Эксперименты Резерфорда доказали, что ядерная масса большинства атомов превышает количество протонов, которыми они обладают, что привело к предположению о существовании нейтрона, которое было подтверждено только в 1932 году Чедвиком. Нейтрон, третья субатомная частица, немного тяжелее протона и не имеет электрического заряда</w:t>
      </w:r>
      <w:r w:rsidR="00B24CC1">
        <w:rPr>
          <w:color w:val="000000"/>
          <w:sz w:val="28"/>
        </w:rPr>
        <w:t xml:space="preserve"> </w:t>
      </w:r>
      <w:r w:rsidR="00897058" w:rsidRPr="00897058">
        <w:rPr>
          <w:color w:val="000000"/>
          <w:sz w:val="28"/>
        </w:rPr>
        <w:t>[15]</w:t>
      </w:r>
      <w:r w:rsidRPr="00F34F48">
        <w:rPr>
          <w:color w:val="000000"/>
          <w:sz w:val="28"/>
        </w:rPr>
        <w:t>.</w:t>
      </w:r>
    </w:p>
    <w:p w14:paraId="7944849B" w14:textId="5D0835B7" w:rsidR="00E76F34" w:rsidRPr="00A92D46" w:rsidRDefault="00FF2C24" w:rsidP="00B24CC1">
      <w:pPr>
        <w:ind w:firstLine="709"/>
        <w:jc w:val="both"/>
        <w:rPr>
          <w:color w:val="000000"/>
          <w:sz w:val="28"/>
        </w:rPr>
      </w:pPr>
      <w:r w:rsidRPr="00A92D46">
        <w:rPr>
          <w:color w:val="000000"/>
          <w:sz w:val="28"/>
        </w:rPr>
        <w:t>Уже в 1895 году Рентген обнаружил, что при попадании катодных лучей на определенные материалы испускается новый тип излучения, который он назвал рентгеновскими лучами</w:t>
      </w:r>
      <w:r w:rsidR="00B24CC1">
        <w:rPr>
          <w:color w:val="000000"/>
          <w:sz w:val="28"/>
        </w:rPr>
        <w:t xml:space="preserve"> </w:t>
      </w:r>
      <w:r w:rsidR="000A02A0">
        <w:rPr>
          <w:color w:val="000000"/>
          <w:sz w:val="28"/>
        </w:rPr>
        <w:t>[16</w:t>
      </w:r>
      <w:r w:rsidR="000A02A0" w:rsidRPr="000A02A0">
        <w:rPr>
          <w:color w:val="000000"/>
          <w:sz w:val="28"/>
        </w:rPr>
        <w:t>]</w:t>
      </w:r>
      <w:r w:rsidRPr="00A92D46">
        <w:rPr>
          <w:color w:val="000000"/>
          <w:sz w:val="28"/>
        </w:rPr>
        <w:t>. Беккерель в 1896 г., изучая воздействие рентгеновских лучей на фотопленку, обнаружил, что некоторые материалы самопроизвольно разлагаются и испускают очень проникающие лучи. Пьер и Мария Кюри в 1898 г. изучали уран и торий и назвали процесс их самопроизвольного распада радиоактивностью. Они также открыли радиоактивные элементы полоний и радий.</w:t>
      </w:r>
    </w:p>
    <w:p w14:paraId="54A031E2" w14:textId="1F01A764" w:rsidR="00FF2C24" w:rsidRPr="00A92D46" w:rsidRDefault="00FF2C24" w:rsidP="00B24CC1">
      <w:pPr>
        <w:ind w:firstLine="709"/>
        <w:jc w:val="both"/>
        <w:rPr>
          <w:color w:val="000000"/>
          <w:sz w:val="28"/>
        </w:rPr>
      </w:pPr>
      <w:r w:rsidRPr="00A92D46">
        <w:rPr>
          <w:color w:val="000000"/>
          <w:sz w:val="28"/>
        </w:rPr>
        <w:t>Гамма-лучи были открыты Виллардом в 1900 году. Изучая уран, он обнаружил, что лучи не преломляются м</w:t>
      </w:r>
      <w:r w:rsidR="00FF792E" w:rsidRPr="00A92D46">
        <w:rPr>
          <w:color w:val="000000"/>
          <w:sz w:val="28"/>
        </w:rPr>
        <w:t xml:space="preserve">агнитным полем. В то время </w:t>
      </w:r>
      <w:r w:rsidR="00FF792E" w:rsidRPr="0018444F">
        <w:rPr>
          <w:sz w:val="28"/>
        </w:rPr>
        <w:t>γ</w:t>
      </w:r>
      <w:r w:rsidRPr="00A92D46">
        <w:rPr>
          <w:color w:val="000000"/>
          <w:sz w:val="28"/>
        </w:rPr>
        <w:t>-лучи считались частицами. В 1914 году Резерфо</w:t>
      </w:r>
      <w:r w:rsidR="00FF792E" w:rsidRPr="00A92D46">
        <w:rPr>
          <w:color w:val="000000"/>
          <w:sz w:val="28"/>
        </w:rPr>
        <w:t xml:space="preserve">рд и Андраде показали, что </w:t>
      </w:r>
      <w:r w:rsidR="00FF792E" w:rsidRPr="0018444F">
        <w:rPr>
          <w:sz w:val="28"/>
        </w:rPr>
        <w:t>γ</w:t>
      </w:r>
      <w:r w:rsidRPr="00A92D46">
        <w:rPr>
          <w:color w:val="000000"/>
          <w:sz w:val="28"/>
        </w:rPr>
        <w:t>-лучи представляют собой форму электромагнитного излучения, измерив их длину волны с помощью кристаллической дифракции. Длины волн аналогичны длинам волн рентгеновских лучей и очень короткие, в диапазоне от 10</w:t>
      </w:r>
      <w:r w:rsidRPr="00A92D46">
        <w:rPr>
          <w:color w:val="000000"/>
          <w:sz w:val="28"/>
          <w:vertAlign w:val="superscript"/>
        </w:rPr>
        <w:t>-11</w:t>
      </w:r>
      <w:r w:rsidRPr="00A92D46">
        <w:rPr>
          <w:color w:val="000000"/>
          <w:sz w:val="28"/>
        </w:rPr>
        <w:t xml:space="preserve"> до 10</w:t>
      </w:r>
      <w:r w:rsidRPr="00A92D46">
        <w:rPr>
          <w:color w:val="000000"/>
          <w:sz w:val="28"/>
          <w:vertAlign w:val="superscript"/>
        </w:rPr>
        <w:t>-14</w:t>
      </w:r>
      <w:r w:rsidRPr="00A92D46">
        <w:rPr>
          <w:color w:val="000000"/>
          <w:sz w:val="28"/>
        </w:rPr>
        <w:t xml:space="preserve"> м. Разл</w:t>
      </w:r>
      <w:r w:rsidR="00FF792E" w:rsidRPr="00A92D46">
        <w:rPr>
          <w:color w:val="000000"/>
          <w:sz w:val="28"/>
        </w:rPr>
        <w:t xml:space="preserve">ичие между рентгеновским и </w:t>
      </w:r>
      <w:r w:rsidR="00FF792E" w:rsidRPr="0018444F">
        <w:rPr>
          <w:sz w:val="28"/>
        </w:rPr>
        <w:t>γ</w:t>
      </w:r>
      <w:r w:rsidRPr="00A92D46">
        <w:rPr>
          <w:color w:val="000000"/>
          <w:sz w:val="28"/>
        </w:rPr>
        <w:t>-лучами зависит от источника излучения, рентгеновские фотоны испускаются при переходе электронов ме</w:t>
      </w:r>
      <w:r w:rsidR="00FF792E" w:rsidRPr="00A92D46">
        <w:rPr>
          <w:color w:val="000000"/>
          <w:sz w:val="28"/>
        </w:rPr>
        <w:t xml:space="preserve">жду атомными оболочками, а </w:t>
      </w:r>
      <w:r w:rsidR="00FF792E" w:rsidRPr="00022611">
        <w:rPr>
          <w:sz w:val="28"/>
        </w:rPr>
        <w:t>γ</w:t>
      </w:r>
      <w:r w:rsidRPr="00A92D46">
        <w:rPr>
          <w:color w:val="000000"/>
          <w:sz w:val="28"/>
        </w:rPr>
        <w:t>-лучи испускаются возбужденными ядрами при их переходе на нижележащие ядерные уровни</w:t>
      </w:r>
      <w:r w:rsidR="00B24CC1">
        <w:rPr>
          <w:color w:val="000000"/>
          <w:sz w:val="28"/>
        </w:rPr>
        <w:t xml:space="preserve"> </w:t>
      </w:r>
      <w:r w:rsidR="00B5532A">
        <w:rPr>
          <w:color w:val="000000"/>
          <w:sz w:val="28"/>
        </w:rPr>
        <w:t>[17]</w:t>
      </w:r>
      <w:r w:rsidRPr="00A92D46">
        <w:rPr>
          <w:color w:val="000000"/>
          <w:sz w:val="28"/>
        </w:rPr>
        <w:t>.</w:t>
      </w:r>
    </w:p>
    <w:p w14:paraId="20A68372" w14:textId="7E3F8E1A" w:rsidR="00E76F34" w:rsidRDefault="00690884" w:rsidP="00B24CC1">
      <w:pPr>
        <w:ind w:firstLine="709"/>
        <w:jc w:val="both"/>
        <w:rPr>
          <w:sz w:val="28"/>
        </w:rPr>
      </w:pPr>
      <w:r w:rsidRPr="00690884">
        <w:rPr>
          <w:color w:val="000000"/>
          <w:sz w:val="28"/>
        </w:rPr>
        <w:t>Следующим шагом после обнаружения этих и других частиц для изучения и выявления их свойств и возможностей, исследователи проводили разнообразные эксперименты и изучали их взаимодействие с материей.</w:t>
      </w:r>
      <w:r>
        <w:rPr>
          <w:color w:val="000000"/>
          <w:sz w:val="28"/>
        </w:rPr>
        <w:t xml:space="preserve"> </w:t>
      </w:r>
      <w:r w:rsidR="00FC1E63" w:rsidRPr="00A92D46">
        <w:rPr>
          <w:color w:val="000000"/>
          <w:sz w:val="28"/>
        </w:rPr>
        <w:t xml:space="preserve">Например, в 1932 году, </w:t>
      </w:r>
      <w:r w:rsidR="0062682A" w:rsidRPr="00A92D46">
        <w:rPr>
          <w:color w:val="000000"/>
          <w:sz w:val="28"/>
        </w:rPr>
        <w:t>Дж. Чедвик</w:t>
      </w:r>
      <w:r w:rsidR="00FC1E63" w:rsidRPr="00A92D46">
        <w:rPr>
          <w:color w:val="000000"/>
          <w:sz w:val="28"/>
        </w:rPr>
        <w:t xml:space="preserve"> проводил эксперименты по выбиванию протонов из парафина с помощью излучения,</w:t>
      </w:r>
      <w:r w:rsidR="005D606F" w:rsidRPr="00A92D46">
        <w:rPr>
          <w:color w:val="000000"/>
          <w:sz w:val="28"/>
        </w:rPr>
        <w:t xml:space="preserve"> </w:t>
      </w:r>
      <w:r w:rsidR="00FC1E63" w:rsidRPr="00A92D46">
        <w:rPr>
          <w:color w:val="000000"/>
          <w:sz w:val="28"/>
        </w:rPr>
        <w:t>испускаемого источником, состоящим из полония бериллия</w:t>
      </w:r>
      <w:r w:rsidR="00B24CC1">
        <w:rPr>
          <w:color w:val="000000"/>
          <w:sz w:val="28"/>
        </w:rPr>
        <w:t xml:space="preserve"> </w:t>
      </w:r>
      <w:r w:rsidR="00133E3F">
        <w:rPr>
          <w:color w:val="000000"/>
          <w:sz w:val="28"/>
        </w:rPr>
        <w:t>[</w:t>
      </w:r>
      <w:r w:rsidR="00756E23">
        <w:rPr>
          <w:color w:val="000000"/>
          <w:sz w:val="28"/>
        </w:rPr>
        <w:t>15</w:t>
      </w:r>
      <w:r w:rsidR="00913C8F">
        <w:rPr>
          <w:color w:val="000000"/>
          <w:sz w:val="28"/>
        </w:rPr>
        <w:t>, р. 692-707</w:t>
      </w:r>
      <w:r w:rsidR="00F56E64" w:rsidRPr="00A92D46">
        <w:rPr>
          <w:color w:val="000000"/>
          <w:sz w:val="28"/>
        </w:rPr>
        <w:t>]</w:t>
      </w:r>
      <w:r w:rsidR="00FC1E63" w:rsidRPr="00A92D46">
        <w:rPr>
          <w:color w:val="000000"/>
          <w:sz w:val="28"/>
        </w:rPr>
        <w:t xml:space="preserve">. </w:t>
      </w:r>
      <w:r w:rsidRPr="00690884">
        <w:rPr>
          <w:color w:val="000000"/>
          <w:sz w:val="28"/>
        </w:rPr>
        <w:t xml:space="preserve">Ранее считалось, что при взаимодействии бериллия и </w:t>
      </w:r>
      <w:r w:rsidRPr="00022611">
        <w:rPr>
          <w:color w:val="000000"/>
          <w:sz w:val="28"/>
        </w:rPr>
        <w:t>α</w:t>
      </w:r>
      <w:r w:rsidRPr="00690884">
        <w:rPr>
          <w:color w:val="000000"/>
          <w:sz w:val="28"/>
        </w:rPr>
        <w:t xml:space="preserve">-частиц, выбрасываемых полонием, возникают </w:t>
      </w:r>
      <w:r w:rsidRPr="00022611">
        <w:rPr>
          <w:color w:val="000000"/>
          <w:sz w:val="28"/>
        </w:rPr>
        <w:t>γ</w:t>
      </w:r>
      <w:r w:rsidRPr="00690884">
        <w:rPr>
          <w:color w:val="000000"/>
          <w:sz w:val="28"/>
        </w:rPr>
        <w:t xml:space="preserve">-излучения высокой энергии, которые подвергаются комптоновскому рассеянию на протонах в парафине. Однако данная теория предполагала, что энергия таких </w:t>
      </w:r>
      <w:r w:rsidRPr="00022611">
        <w:rPr>
          <w:color w:val="000000"/>
          <w:sz w:val="28"/>
        </w:rPr>
        <w:t>γ</w:t>
      </w:r>
      <w:r w:rsidRPr="00690884">
        <w:rPr>
          <w:color w:val="000000"/>
          <w:sz w:val="28"/>
        </w:rPr>
        <w:t xml:space="preserve">-квантов должна быть около 55 МэВ, в то время как энергетический выход в реакции </w:t>
      </w:r>
      <w:r w:rsidRPr="00A92D46">
        <w:rPr>
          <w:i/>
          <w:sz w:val="28"/>
          <w:vertAlign w:val="superscript"/>
        </w:rPr>
        <w:t>9</w:t>
      </w:r>
      <w:r w:rsidRPr="00A92D46">
        <w:rPr>
          <w:i/>
          <w:sz w:val="28"/>
        </w:rPr>
        <w:t xml:space="preserve">Be+α → </w:t>
      </w:r>
      <w:r w:rsidRPr="00A92D46">
        <w:rPr>
          <w:i/>
          <w:sz w:val="28"/>
          <w:vertAlign w:val="superscript"/>
        </w:rPr>
        <w:t>13</w:t>
      </w:r>
      <w:r w:rsidRPr="00A92D46">
        <w:rPr>
          <w:i/>
          <w:sz w:val="28"/>
        </w:rPr>
        <w:t>C+γ</w:t>
      </w:r>
      <w:r>
        <w:rPr>
          <w:sz w:val="28"/>
        </w:rPr>
        <w:t xml:space="preserve"> </w:t>
      </w:r>
      <w:r w:rsidRPr="00690884">
        <w:rPr>
          <w:color w:val="000000"/>
          <w:sz w:val="28"/>
        </w:rPr>
        <w:t>не превышает 14 МэВ.</w:t>
      </w:r>
      <w:r w:rsidRPr="00690884">
        <w:t xml:space="preserve"> </w:t>
      </w:r>
      <w:r w:rsidRPr="00690884">
        <w:rPr>
          <w:color w:val="000000"/>
          <w:sz w:val="28"/>
        </w:rPr>
        <w:t xml:space="preserve">Это обстоятельство привело к гипотезе о существовании крупной нейтральной частицы, которая является компонентом ядер атомов и образуется в результате реакции </w:t>
      </w:r>
      <w:r w:rsidRPr="00A92D46">
        <w:rPr>
          <w:i/>
          <w:sz w:val="28"/>
          <w:vertAlign w:val="superscript"/>
        </w:rPr>
        <w:t>9</w:t>
      </w:r>
      <w:r w:rsidRPr="00A92D46">
        <w:rPr>
          <w:i/>
          <w:sz w:val="28"/>
        </w:rPr>
        <w:t>Be+α→</w:t>
      </w:r>
      <w:r w:rsidRPr="00A92D46">
        <w:rPr>
          <w:i/>
          <w:sz w:val="28"/>
          <w:vertAlign w:val="superscript"/>
        </w:rPr>
        <w:t>12</w:t>
      </w:r>
      <w:r w:rsidRPr="00A92D46">
        <w:rPr>
          <w:i/>
          <w:sz w:val="28"/>
        </w:rPr>
        <w:t>C+n</w:t>
      </w:r>
      <w:r w:rsidRPr="00690884">
        <w:rPr>
          <w:color w:val="000000"/>
          <w:sz w:val="28"/>
        </w:rPr>
        <w:t>.</w:t>
      </w:r>
      <w:r w:rsidRPr="00690884">
        <w:t xml:space="preserve"> </w:t>
      </w:r>
      <w:r w:rsidRPr="00690884">
        <w:rPr>
          <w:color w:val="000000"/>
          <w:sz w:val="28"/>
        </w:rPr>
        <w:t>Недолго спустя М. Олифантом была обнаружена реакция си</w:t>
      </w:r>
      <w:r w:rsidR="00133E3F">
        <w:rPr>
          <w:color w:val="000000"/>
          <w:sz w:val="28"/>
        </w:rPr>
        <w:t>нтеза водородных изотопов (1932</w:t>
      </w:r>
      <w:r w:rsidRPr="00690884">
        <w:rPr>
          <w:color w:val="000000"/>
          <w:sz w:val="28"/>
        </w:rPr>
        <w:t>), и была выдвинута гипотеза, что эти реакции происходят в звездах. Дальнейшие исследования группы Ферми ядерных реакций нейтронов привели к открытию иску</w:t>
      </w:r>
      <w:r w:rsidR="00133E3F">
        <w:rPr>
          <w:color w:val="000000"/>
          <w:sz w:val="28"/>
        </w:rPr>
        <w:t>сственной радиоактивности (1934</w:t>
      </w:r>
      <w:r w:rsidRPr="00690884">
        <w:rPr>
          <w:color w:val="000000"/>
          <w:sz w:val="28"/>
        </w:rPr>
        <w:t>) и резонанс</w:t>
      </w:r>
      <w:r w:rsidR="00133E3F">
        <w:rPr>
          <w:color w:val="000000"/>
          <w:sz w:val="28"/>
        </w:rPr>
        <w:t>ного поглощения нейтронов (1936</w:t>
      </w:r>
      <w:r w:rsidRPr="00690884">
        <w:rPr>
          <w:color w:val="000000"/>
          <w:sz w:val="28"/>
        </w:rPr>
        <w:t>).</w:t>
      </w:r>
      <w:r w:rsidRPr="00690884">
        <w:t xml:space="preserve"> </w:t>
      </w:r>
      <w:r w:rsidRPr="00690884">
        <w:rPr>
          <w:color w:val="000000"/>
          <w:sz w:val="28"/>
        </w:rPr>
        <w:t>Прогрессировала техника, в 1935 году был разработан монохроматор для нейтронов, а в 1938 году был изобретен ускорительный источник нейтронов, что значительно расширило спектр энергий первичных частиц.</w:t>
      </w:r>
      <w:r w:rsidRPr="00690884">
        <w:t xml:space="preserve"> </w:t>
      </w:r>
      <w:r w:rsidRPr="00690884">
        <w:rPr>
          <w:color w:val="000000"/>
          <w:sz w:val="28"/>
        </w:rPr>
        <w:t xml:space="preserve">Определение ядерных радиусов при помощи быстрых (14 МэВ и 25 МэВ) нейтронов выявило отклонения от закона </w:t>
      </w:r>
      <w:r w:rsidR="005E5B0A">
        <w:rPr>
          <w:sz w:val="28"/>
        </w:rPr>
        <w:t>R&lt;</w:t>
      </w:r>
      <w:r w:rsidRPr="005E5B0A">
        <w:rPr>
          <w:sz w:val="28"/>
        </w:rPr>
        <w:t>A</w:t>
      </w:r>
      <w:r w:rsidRPr="005E5B0A">
        <w:rPr>
          <w:sz w:val="28"/>
          <w:vertAlign w:val="superscript"/>
        </w:rPr>
        <w:t>1/3</w:t>
      </w:r>
      <w:r w:rsidRPr="00690884">
        <w:rPr>
          <w:color w:val="000000"/>
          <w:sz w:val="28"/>
        </w:rPr>
        <w:t>, что послужило основанием для разработки оптической модели Фешб</w:t>
      </w:r>
      <w:r>
        <w:rPr>
          <w:color w:val="000000"/>
          <w:sz w:val="28"/>
        </w:rPr>
        <w:t>аха и других ученых в 1953 году</w:t>
      </w:r>
      <w:r w:rsidR="00B24CC1">
        <w:rPr>
          <w:color w:val="000000"/>
          <w:sz w:val="28"/>
        </w:rPr>
        <w:t xml:space="preserve"> </w:t>
      </w:r>
      <w:r w:rsidR="00133E3F">
        <w:rPr>
          <w:sz w:val="28"/>
        </w:rPr>
        <w:t>[</w:t>
      </w:r>
      <w:r w:rsidR="00756E23">
        <w:rPr>
          <w:sz w:val="28"/>
          <w:lang w:val="kk-KZ"/>
        </w:rPr>
        <w:t>18</w:t>
      </w:r>
      <w:r w:rsidR="00FF792E" w:rsidRPr="00A92D46">
        <w:rPr>
          <w:sz w:val="28"/>
        </w:rPr>
        <w:t>].</w:t>
      </w:r>
    </w:p>
    <w:p w14:paraId="2F0D65CF" w14:textId="02A54981" w:rsidR="00D42E92" w:rsidRDefault="00690884" w:rsidP="00B24CC1">
      <w:pPr>
        <w:ind w:firstLine="709"/>
        <w:jc w:val="both"/>
        <w:rPr>
          <w:sz w:val="28"/>
        </w:rPr>
      </w:pPr>
      <w:r w:rsidRPr="00690884">
        <w:rPr>
          <w:sz w:val="28"/>
        </w:rPr>
        <w:t xml:space="preserve">Первые эксперименты по изучению неупругого рассеяния нейтронов на атомных ядрах были проведены в 1953 году. Некоторое время спустя начались исследования корреляций между нейтронами и </w:t>
      </w:r>
      <w:r w:rsidR="00D42E92" w:rsidRPr="009E0F4B">
        <w:rPr>
          <w:sz w:val="28"/>
        </w:rPr>
        <w:t>γ</w:t>
      </w:r>
      <w:r w:rsidRPr="00690884">
        <w:rPr>
          <w:sz w:val="28"/>
        </w:rPr>
        <w:t>-квантами (1957). Происходило построение теоретических моделей, как в рамках подхода составного ядра, так и в рамках пр</w:t>
      </w:r>
      <w:r w:rsidR="00D42E92">
        <w:rPr>
          <w:sz w:val="28"/>
        </w:rPr>
        <w:t>ямого механизма ядерных реакций</w:t>
      </w:r>
      <w:r w:rsidR="00B24CC1">
        <w:rPr>
          <w:sz w:val="28"/>
        </w:rPr>
        <w:t xml:space="preserve"> </w:t>
      </w:r>
      <w:r w:rsidR="00133E3F">
        <w:rPr>
          <w:sz w:val="28"/>
        </w:rPr>
        <w:t>[</w:t>
      </w:r>
      <w:r w:rsidR="00756E23">
        <w:rPr>
          <w:sz w:val="28"/>
          <w:lang w:val="kk-KZ"/>
        </w:rPr>
        <w:t>19</w:t>
      </w:r>
      <w:r w:rsidR="003849E7" w:rsidRPr="00A92D46">
        <w:rPr>
          <w:sz w:val="28"/>
        </w:rPr>
        <w:t xml:space="preserve">]. </w:t>
      </w:r>
      <w:r w:rsidR="00D42E92" w:rsidRPr="00D42E92">
        <w:rPr>
          <w:sz w:val="28"/>
        </w:rPr>
        <w:t xml:space="preserve">Исследования реакций ядерного типа, в результате которых происходит выброс </w:t>
      </w:r>
      <w:r w:rsidR="00D42E92" w:rsidRPr="009E0F4B">
        <w:rPr>
          <w:sz w:val="28"/>
        </w:rPr>
        <w:t>γ</w:t>
      </w:r>
      <w:r w:rsidR="00D42E92" w:rsidRPr="00D42E92">
        <w:rPr>
          <w:sz w:val="28"/>
        </w:rPr>
        <w:t>-лучей, продолжаются в настоящее время. Существенными проектами, ориентированными на изучение д</w:t>
      </w:r>
      <w:r w:rsidR="00756E23">
        <w:rPr>
          <w:sz w:val="28"/>
        </w:rPr>
        <w:t>анных реакций, являются nELBE</w:t>
      </w:r>
      <w:r w:rsidR="00B24CC1">
        <w:rPr>
          <w:sz w:val="28"/>
        </w:rPr>
        <w:t xml:space="preserve"> </w:t>
      </w:r>
      <w:r w:rsidR="00756E23">
        <w:rPr>
          <w:sz w:val="28"/>
        </w:rPr>
        <w:t>[20] и GELINA</w:t>
      </w:r>
      <w:r w:rsidR="00B24CC1">
        <w:rPr>
          <w:sz w:val="28"/>
        </w:rPr>
        <w:t xml:space="preserve"> </w:t>
      </w:r>
      <w:r w:rsidR="00756E23">
        <w:rPr>
          <w:sz w:val="28"/>
        </w:rPr>
        <w:t>[21</w:t>
      </w:r>
      <w:r w:rsidR="00D42E92" w:rsidRPr="00D42E92">
        <w:rPr>
          <w:sz w:val="28"/>
        </w:rPr>
        <w:t>].</w:t>
      </w:r>
      <w:r w:rsidR="00D42E92" w:rsidRPr="00D42E92">
        <w:t xml:space="preserve"> </w:t>
      </w:r>
      <w:r w:rsidR="00D42E92" w:rsidRPr="00D42E92">
        <w:rPr>
          <w:sz w:val="28"/>
        </w:rPr>
        <w:t xml:space="preserve">В этих </w:t>
      </w:r>
      <w:r w:rsidR="00D42E92">
        <w:rPr>
          <w:sz w:val="28"/>
        </w:rPr>
        <w:t>проектах</w:t>
      </w:r>
      <w:r w:rsidR="00D42E92" w:rsidRPr="00D42E92">
        <w:rPr>
          <w:sz w:val="28"/>
        </w:rPr>
        <w:t xml:space="preserve"> в роли источника нейтронов применяются фотоядерные реакции на свинце и уране, соответственно, диапазон энергии излучаемых нейтронов находится в пределах от нескольких сотен кэВ до около 20 МэВ.</w:t>
      </w:r>
      <w:r w:rsidR="00D42E92" w:rsidRPr="00D42E92">
        <w:t xml:space="preserve"> </w:t>
      </w:r>
      <w:r w:rsidR="00D42E92" w:rsidRPr="00D42E92">
        <w:rPr>
          <w:sz w:val="28"/>
        </w:rPr>
        <w:t xml:space="preserve">Применение методов времени пролета дает возможность исследовать ядерные реакции при различных энергиях налетающих нейтронов и определять зависимость свойств от энергии. Использование высокоразрешающих детекторов </w:t>
      </w:r>
      <w:r w:rsidR="00D42E92" w:rsidRPr="00022611">
        <w:rPr>
          <w:i/>
          <w:sz w:val="28"/>
        </w:rPr>
        <w:t>γ</w:t>
      </w:r>
      <w:r w:rsidR="00D42E92" w:rsidRPr="00D42E92">
        <w:rPr>
          <w:sz w:val="28"/>
        </w:rPr>
        <w:t xml:space="preserve">-излучения в таких экспериментах позволяет измерять сечение излучения большого числа </w:t>
      </w:r>
      <w:r w:rsidR="00D42E92" w:rsidRPr="00022611">
        <w:rPr>
          <w:i/>
          <w:sz w:val="28"/>
        </w:rPr>
        <w:t>γ</w:t>
      </w:r>
      <w:r w:rsidR="00D42E92" w:rsidRPr="00D42E92">
        <w:rPr>
          <w:sz w:val="28"/>
        </w:rPr>
        <w:t xml:space="preserve">-переходов и определять анизотропию </w:t>
      </w:r>
      <w:r w:rsidR="00D42E92" w:rsidRPr="009E0F4B">
        <w:rPr>
          <w:sz w:val="28"/>
        </w:rPr>
        <w:t>γ</w:t>
      </w:r>
      <w:r w:rsidR="00D42E92" w:rsidRPr="00D42E92">
        <w:rPr>
          <w:sz w:val="28"/>
        </w:rPr>
        <w:t>-квантов.</w:t>
      </w:r>
    </w:p>
    <w:p w14:paraId="30079549" w14:textId="77777777" w:rsidR="00D42E92" w:rsidRDefault="00D42E92" w:rsidP="00B24CC1">
      <w:pPr>
        <w:ind w:firstLine="709"/>
        <w:jc w:val="both"/>
        <w:rPr>
          <w:sz w:val="28"/>
        </w:rPr>
      </w:pPr>
    </w:p>
    <w:p w14:paraId="2DF6D841" w14:textId="77777777" w:rsidR="00E83FC0" w:rsidRPr="005C0281" w:rsidRDefault="00E83FC0" w:rsidP="00B24CC1">
      <w:pPr>
        <w:ind w:firstLine="709"/>
        <w:jc w:val="both"/>
        <w:rPr>
          <w:b/>
          <w:color w:val="000000"/>
          <w:sz w:val="28"/>
        </w:rPr>
      </w:pPr>
      <w:r w:rsidRPr="005C0281">
        <w:rPr>
          <w:rFonts w:ascii="Times New Roman" w:hAnsi="Times New Roman"/>
          <w:b/>
          <w:bCs/>
          <w:color w:val="auto"/>
          <w:sz w:val="28"/>
          <w:szCs w:val="28"/>
        </w:rPr>
        <w:t>1.1 Взаимодействие нейтронов с веществом</w:t>
      </w:r>
    </w:p>
    <w:p w14:paraId="71D2FB12" w14:textId="2521AAAF" w:rsidR="00E83FC0" w:rsidRPr="00A92D46" w:rsidRDefault="006076CF" w:rsidP="00B24CC1">
      <w:pPr>
        <w:ind w:firstLine="709"/>
        <w:jc w:val="both"/>
        <w:rPr>
          <w:sz w:val="28"/>
        </w:rPr>
      </w:pPr>
      <w:r w:rsidRPr="006076CF">
        <w:rPr>
          <w:sz w:val="28"/>
        </w:rPr>
        <w:t xml:space="preserve">Нейтроны представляют собой беззарядные компоненты ядра, что дает им высокую </w:t>
      </w:r>
      <w:r w:rsidR="00024754">
        <w:rPr>
          <w:sz w:val="28"/>
        </w:rPr>
        <w:t xml:space="preserve">проникающую </w:t>
      </w:r>
      <w:r w:rsidRPr="006076CF">
        <w:rPr>
          <w:sz w:val="28"/>
        </w:rPr>
        <w:t>способность.</w:t>
      </w:r>
      <w:r>
        <w:rPr>
          <w:sz w:val="28"/>
        </w:rPr>
        <w:t xml:space="preserve"> </w:t>
      </w:r>
      <w:r w:rsidR="004466C8" w:rsidRPr="00A92D46">
        <w:rPr>
          <w:sz w:val="28"/>
        </w:rPr>
        <w:t xml:space="preserve">Нейтроны </w:t>
      </w:r>
      <w:r w:rsidR="00913C8F">
        <w:rPr>
          <w:rFonts w:ascii="Times New Roman" w:hAnsi="Times New Roman" w:cs="Times New Roman"/>
          <w:sz w:val="28"/>
        </w:rPr>
        <w:t>–</w:t>
      </w:r>
      <w:r w:rsidR="004466C8" w:rsidRPr="00A92D46">
        <w:rPr>
          <w:sz w:val="28"/>
        </w:rPr>
        <w:t xml:space="preserve"> это адроны, состоящие из двух нижних и одного верхнего кварков, обладающие спино</w:t>
      </w:r>
      <w:r w:rsidR="00024754">
        <w:rPr>
          <w:sz w:val="28"/>
        </w:rPr>
        <w:t xml:space="preserve">м ½, положительной внутренней </w:t>
      </w:r>
      <w:r w:rsidR="004466C8" w:rsidRPr="00A92D46">
        <w:rPr>
          <w:sz w:val="28"/>
        </w:rPr>
        <w:t>четностью</w:t>
      </w:r>
      <w:r w:rsidR="00DE536D" w:rsidRPr="00A92D46">
        <w:rPr>
          <w:sz w:val="28"/>
        </w:rPr>
        <w:t xml:space="preserve"> </w:t>
      </w:r>
      <w:r w:rsidR="001021B3">
        <w:rPr>
          <w:sz w:val="28"/>
        </w:rPr>
        <w:t>и</w:t>
      </w:r>
      <w:r w:rsidR="004466C8" w:rsidRPr="00A92D46">
        <w:rPr>
          <w:sz w:val="28"/>
        </w:rPr>
        <w:t xml:space="preserve"> магнитным моментом.</w:t>
      </w:r>
      <w:r w:rsidR="00142B5C" w:rsidRPr="00A92D46">
        <w:rPr>
          <w:sz w:val="28"/>
        </w:rPr>
        <w:t xml:space="preserve"> </w:t>
      </w:r>
      <w:r w:rsidR="00142B5C" w:rsidRPr="003E1815">
        <w:rPr>
          <w:sz w:val="28"/>
        </w:rPr>
        <w:t>Нейтроны в основном классифицируются в соответствии с их энергиями, и их</w:t>
      </w:r>
      <w:r w:rsidR="00142B5C" w:rsidRPr="00A92D46">
        <w:rPr>
          <w:sz w:val="28"/>
        </w:rPr>
        <w:t xml:space="preserve"> классификация представлена в таблице 1.</w:t>
      </w:r>
      <w:r w:rsidR="00037BDF" w:rsidRPr="00A92D46">
        <w:rPr>
          <w:sz w:val="28"/>
        </w:rPr>
        <w:t xml:space="preserve"> </w:t>
      </w:r>
      <w:r w:rsidR="003E1815">
        <w:rPr>
          <w:sz w:val="28"/>
        </w:rPr>
        <w:t xml:space="preserve">Первые три </w:t>
      </w:r>
      <w:r w:rsidR="00037BDF" w:rsidRPr="00A92D46">
        <w:rPr>
          <w:sz w:val="28"/>
        </w:rPr>
        <w:t xml:space="preserve"> класса нейтронов, указанн</w:t>
      </w:r>
      <w:r w:rsidR="006F6BCB">
        <w:rPr>
          <w:sz w:val="28"/>
        </w:rPr>
        <w:t>ые</w:t>
      </w:r>
      <w:r w:rsidR="00037BDF" w:rsidRPr="00A92D46">
        <w:rPr>
          <w:sz w:val="28"/>
        </w:rPr>
        <w:t xml:space="preserve"> в таблице 1, </w:t>
      </w:r>
      <w:r w:rsidR="006F6BCB">
        <w:rPr>
          <w:sz w:val="28"/>
        </w:rPr>
        <w:t xml:space="preserve">также </w:t>
      </w:r>
      <w:r w:rsidR="00037BDF" w:rsidRPr="00A92D46">
        <w:rPr>
          <w:sz w:val="28"/>
        </w:rPr>
        <w:t>называ</w:t>
      </w:r>
      <w:r w:rsidR="006F6BCB">
        <w:rPr>
          <w:sz w:val="28"/>
        </w:rPr>
        <w:t>ют</w:t>
      </w:r>
      <w:r w:rsidR="00037BDF" w:rsidRPr="00A92D46">
        <w:rPr>
          <w:sz w:val="28"/>
        </w:rPr>
        <w:t xml:space="preserve"> группой медленных нейтронов</w:t>
      </w:r>
      <w:r w:rsidR="006F6BCB">
        <w:rPr>
          <w:sz w:val="28"/>
        </w:rPr>
        <w:t>. К ним</w:t>
      </w:r>
      <w:r w:rsidR="00037BDF" w:rsidRPr="00A92D46">
        <w:rPr>
          <w:sz w:val="28"/>
        </w:rPr>
        <w:t xml:space="preserve"> относ</w:t>
      </w:r>
      <w:r w:rsidR="006F6BCB">
        <w:rPr>
          <w:sz w:val="28"/>
        </w:rPr>
        <w:t>я</w:t>
      </w:r>
      <w:r w:rsidR="00037BDF" w:rsidRPr="00A92D46">
        <w:rPr>
          <w:sz w:val="28"/>
        </w:rPr>
        <w:t>тся нейтрон</w:t>
      </w:r>
      <w:r w:rsidR="006F6BCB">
        <w:rPr>
          <w:sz w:val="28"/>
        </w:rPr>
        <w:t>ы</w:t>
      </w:r>
      <w:r w:rsidR="00037BDF" w:rsidRPr="00A92D46">
        <w:rPr>
          <w:sz w:val="28"/>
        </w:rPr>
        <w:t xml:space="preserve"> с э</w:t>
      </w:r>
      <w:r w:rsidR="00913C8F">
        <w:rPr>
          <w:sz w:val="28"/>
        </w:rPr>
        <w:t>нергией менее 1 эВ, т.</w:t>
      </w:r>
      <w:r w:rsidR="00812595" w:rsidRPr="00A92D46">
        <w:rPr>
          <w:sz w:val="28"/>
        </w:rPr>
        <w:t>е. от эпи</w:t>
      </w:r>
      <w:r w:rsidR="00037BDF" w:rsidRPr="00A92D46">
        <w:rPr>
          <w:sz w:val="28"/>
        </w:rPr>
        <w:t>тепловых до холодных нейтронов</w:t>
      </w:r>
      <w:r w:rsidR="00B24CC1">
        <w:rPr>
          <w:sz w:val="28"/>
        </w:rPr>
        <w:t xml:space="preserve"> </w:t>
      </w:r>
      <w:r w:rsidR="00DA57A9" w:rsidRPr="00DA57A9">
        <w:rPr>
          <w:sz w:val="28"/>
        </w:rPr>
        <w:t>[22]</w:t>
      </w:r>
      <w:r w:rsidR="00037BDF" w:rsidRPr="00A92D46">
        <w:rPr>
          <w:sz w:val="28"/>
        </w:rPr>
        <w:t>.</w:t>
      </w:r>
    </w:p>
    <w:p w14:paraId="45F6C9FD" w14:textId="77777777" w:rsidR="00561D16" w:rsidRDefault="00561D16" w:rsidP="00F60122">
      <w:pPr>
        <w:jc w:val="both"/>
        <w:rPr>
          <w:sz w:val="28"/>
        </w:rPr>
      </w:pPr>
    </w:p>
    <w:p w14:paraId="27AFD0D8" w14:textId="3F789103" w:rsidR="00A50116" w:rsidRPr="00A92D46" w:rsidRDefault="00A50116" w:rsidP="00F60122">
      <w:pPr>
        <w:jc w:val="both"/>
        <w:rPr>
          <w:sz w:val="28"/>
        </w:rPr>
      </w:pPr>
      <w:r w:rsidRPr="00A92D46">
        <w:rPr>
          <w:sz w:val="28"/>
        </w:rPr>
        <w:t>Таблица 1</w:t>
      </w:r>
      <w:r w:rsidR="00561D16">
        <w:rPr>
          <w:sz w:val="28"/>
        </w:rPr>
        <w:t xml:space="preserve"> </w:t>
      </w:r>
      <w:r w:rsidR="00B24CC1">
        <w:rPr>
          <w:rFonts w:ascii="Times New Roman" w:hAnsi="Times New Roman" w:cs="Times New Roman"/>
          <w:sz w:val="28"/>
        </w:rPr>
        <w:t>–</w:t>
      </w:r>
      <w:r w:rsidR="00561D16">
        <w:rPr>
          <w:sz w:val="28"/>
        </w:rPr>
        <w:t xml:space="preserve"> </w:t>
      </w:r>
      <w:r w:rsidRPr="00A92D46">
        <w:rPr>
          <w:sz w:val="28"/>
        </w:rPr>
        <w:t>Классификация энергии нейтронов</w:t>
      </w:r>
    </w:p>
    <w:p w14:paraId="1EEBB175" w14:textId="77777777" w:rsidR="00A50116" w:rsidRPr="00B24CC1" w:rsidRDefault="00037BDF" w:rsidP="00745585">
      <w:pPr>
        <w:ind w:firstLine="567"/>
        <w:jc w:val="both"/>
        <w:rPr>
          <w:sz w:val="16"/>
          <w:szCs w:val="16"/>
        </w:rPr>
      </w:pPr>
      <w:r w:rsidRPr="00B24CC1">
        <w:rPr>
          <w:sz w:val="16"/>
          <w:szCs w:val="16"/>
        </w:rPr>
        <w:tab/>
      </w:r>
    </w:p>
    <w:tbl>
      <w:tblPr>
        <w:tblStyle w:val="a4"/>
        <w:tblW w:w="0" w:type="auto"/>
        <w:tblInd w:w="108" w:type="dxa"/>
        <w:tblLook w:val="04A0" w:firstRow="1" w:lastRow="0" w:firstColumn="1" w:lastColumn="0" w:noHBand="0" w:noVBand="1"/>
      </w:tblPr>
      <w:tblGrid>
        <w:gridCol w:w="4677"/>
        <w:gridCol w:w="4962"/>
      </w:tblGrid>
      <w:tr w:rsidR="00A50116" w:rsidRPr="00B24CC1" w14:paraId="04774F4E" w14:textId="77777777" w:rsidTr="00B24CC1">
        <w:tc>
          <w:tcPr>
            <w:tcW w:w="4677" w:type="dxa"/>
            <w:shd w:val="clear" w:color="auto" w:fill="auto"/>
          </w:tcPr>
          <w:p w14:paraId="530397D1" w14:textId="77777777" w:rsidR="00A50116" w:rsidRPr="00B24CC1" w:rsidRDefault="00A50116" w:rsidP="00A50116">
            <w:pPr>
              <w:jc w:val="center"/>
            </w:pPr>
            <w:r w:rsidRPr="00B24CC1">
              <w:t>Энергия</w:t>
            </w:r>
          </w:p>
        </w:tc>
        <w:tc>
          <w:tcPr>
            <w:tcW w:w="4962" w:type="dxa"/>
            <w:shd w:val="clear" w:color="auto" w:fill="auto"/>
          </w:tcPr>
          <w:p w14:paraId="4BE3FD40" w14:textId="77777777" w:rsidR="00A50116" w:rsidRPr="00B24CC1" w:rsidRDefault="00A50116" w:rsidP="00A50116">
            <w:pPr>
              <w:jc w:val="center"/>
            </w:pPr>
            <w:r w:rsidRPr="00B24CC1">
              <w:t>К</w:t>
            </w:r>
            <w:r w:rsidR="0080389A" w:rsidRPr="00B24CC1">
              <w:t>ласс</w:t>
            </w:r>
          </w:p>
        </w:tc>
      </w:tr>
      <w:tr w:rsidR="00570F6B" w:rsidRPr="00B24CC1" w14:paraId="24EBD8EE" w14:textId="77777777" w:rsidTr="00B24CC1">
        <w:tc>
          <w:tcPr>
            <w:tcW w:w="4677" w:type="dxa"/>
            <w:shd w:val="clear" w:color="auto" w:fill="auto"/>
          </w:tcPr>
          <w:p w14:paraId="702A08A6" w14:textId="77777777" w:rsidR="00570F6B" w:rsidRPr="00B24CC1" w:rsidRDefault="00570F6B" w:rsidP="00B24CC1">
            <w:r w:rsidRPr="00B24CC1">
              <w:rPr>
                <w:lang w:val="en-US"/>
              </w:rPr>
              <w:t>E</w:t>
            </w:r>
            <w:r w:rsidRPr="00B24CC1">
              <w:rPr>
                <w:vertAlign w:val="subscript"/>
                <w:lang w:val="en-US"/>
              </w:rPr>
              <w:t>n</w:t>
            </w:r>
            <w:r w:rsidRPr="00B24CC1">
              <w:rPr>
                <w:lang w:val="en-US"/>
              </w:rPr>
              <w:t>&lt;10</w:t>
            </w:r>
            <w:r w:rsidRPr="00B24CC1">
              <w:rPr>
                <w:vertAlign w:val="superscript"/>
                <w:lang w:val="en-US"/>
              </w:rPr>
              <w:t xml:space="preserve">-7 </w:t>
            </w:r>
            <w:r w:rsidR="00F74A87" w:rsidRPr="00B24CC1">
              <w:t>эВ</w:t>
            </w:r>
          </w:p>
        </w:tc>
        <w:tc>
          <w:tcPr>
            <w:tcW w:w="4962" w:type="dxa"/>
            <w:shd w:val="clear" w:color="auto" w:fill="auto"/>
          </w:tcPr>
          <w:p w14:paraId="179AB3AE" w14:textId="77777777" w:rsidR="00570F6B" w:rsidRPr="00B24CC1" w:rsidRDefault="00570F6B" w:rsidP="00B24CC1">
            <w:r w:rsidRPr="00B24CC1">
              <w:t>Ультрахолодные нейтроны</w:t>
            </w:r>
          </w:p>
        </w:tc>
      </w:tr>
      <w:tr w:rsidR="00812595" w:rsidRPr="00B24CC1" w14:paraId="7E40BE73" w14:textId="77777777" w:rsidTr="00B24CC1">
        <w:tc>
          <w:tcPr>
            <w:tcW w:w="4677" w:type="dxa"/>
            <w:shd w:val="clear" w:color="auto" w:fill="auto"/>
          </w:tcPr>
          <w:p w14:paraId="06EDD737" w14:textId="77777777" w:rsidR="00812595" w:rsidRPr="00B24CC1" w:rsidRDefault="00812595" w:rsidP="00B24CC1">
            <w:r w:rsidRPr="00B24CC1">
              <w:t>E</w:t>
            </w:r>
            <w:r w:rsidRPr="00B24CC1">
              <w:rPr>
                <w:vertAlign w:val="subscript"/>
              </w:rPr>
              <w:t>n</w:t>
            </w:r>
            <w:r w:rsidR="00F74A87" w:rsidRPr="00B24CC1">
              <w:t xml:space="preserve"> &lt; 0.025 эВ</w:t>
            </w:r>
          </w:p>
        </w:tc>
        <w:tc>
          <w:tcPr>
            <w:tcW w:w="4962" w:type="dxa"/>
            <w:shd w:val="clear" w:color="auto" w:fill="auto"/>
          </w:tcPr>
          <w:p w14:paraId="6D6607A9" w14:textId="77777777" w:rsidR="00812595" w:rsidRPr="00B24CC1" w:rsidRDefault="00812595" w:rsidP="00B24CC1">
            <w:r w:rsidRPr="00B24CC1">
              <w:t>Холодный нейтрон</w:t>
            </w:r>
          </w:p>
        </w:tc>
      </w:tr>
      <w:tr w:rsidR="00812595" w:rsidRPr="00B24CC1" w14:paraId="75216940" w14:textId="77777777" w:rsidTr="00B24CC1">
        <w:tc>
          <w:tcPr>
            <w:tcW w:w="4677" w:type="dxa"/>
            <w:shd w:val="clear" w:color="auto" w:fill="auto"/>
          </w:tcPr>
          <w:p w14:paraId="14D73CE3" w14:textId="77777777" w:rsidR="00812595" w:rsidRPr="00B24CC1" w:rsidRDefault="00812595" w:rsidP="00B24CC1">
            <w:r w:rsidRPr="00B24CC1">
              <w:t>E</w:t>
            </w:r>
            <w:r w:rsidRPr="00B24CC1">
              <w:rPr>
                <w:vertAlign w:val="subscript"/>
              </w:rPr>
              <w:t>n</w:t>
            </w:r>
            <w:r w:rsidRPr="00B24CC1">
              <w:t xml:space="preserve"> </w:t>
            </w:r>
            <w:r w:rsidRPr="00B24CC1">
              <w:sym w:font="Symbol" w:char="F0BB"/>
            </w:r>
            <w:r w:rsidR="00F74A87" w:rsidRPr="00B24CC1">
              <w:t xml:space="preserve"> 0.025 эВ</w:t>
            </w:r>
          </w:p>
        </w:tc>
        <w:tc>
          <w:tcPr>
            <w:tcW w:w="4962" w:type="dxa"/>
            <w:shd w:val="clear" w:color="auto" w:fill="auto"/>
          </w:tcPr>
          <w:p w14:paraId="204794BA" w14:textId="77777777" w:rsidR="00812595" w:rsidRPr="00B24CC1" w:rsidRDefault="00812595" w:rsidP="00B24CC1">
            <w:r w:rsidRPr="00B24CC1">
              <w:t>Тепловые нейтроны</w:t>
            </w:r>
          </w:p>
        </w:tc>
      </w:tr>
      <w:tr w:rsidR="00812595" w:rsidRPr="00B24CC1" w14:paraId="1C2C4FFB" w14:textId="77777777" w:rsidTr="00B24CC1">
        <w:tc>
          <w:tcPr>
            <w:tcW w:w="4677" w:type="dxa"/>
            <w:shd w:val="clear" w:color="auto" w:fill="auto"/>
          </w:tcPr>
          <w:p w14:paraId="1DCFB99C" w14:textId="77777777" w:rsidR="00812595" w:rsidRPr="00B24CC1" w:rsidRDefault="00F74A87" w:rsidP="00B24CC1">
            <w:r w:rsidRPr="00B24CC1">
              <w:t>0.025 эВ</w:t>
            </w:r>
            <w:r w:rsidR="00812595" w:rsidRPr="00B24CC1">
              <w:t xml:space="preserve"> &lt; E</w:t>
            </w:r>
            <w:r w:rsidR="00812595" w:rsidRPr="00B24CC1">
              <w:rPr>
                <w:vertAlign w:val="subscript"/>
              </w:rPr>
              <w:t>n</w:t>
            </w:r>
            <w:r w:rsidRPr="00B24CC1">
              <w:t xml:space="preserve"> &lt; 1 эВ</w:t>
            </w:r>
          </w:p>
        </w:tc>
        <w:tc>
          <w:tcPr>
            <w:tcW w:w="4962" w:type="dxa"/>
            <w:shd w:val="clear" w:color="auto" w:fill="auto"/>
          </w:tcPr>
          <w:p w14:paraId="451044CD" w14:textId="77777777" w:rsidR="00812595" w:rsidRPr="00B24CC1" w:rsidRDefault="00812595" w:rsidP="00B24CC1">
            <w:r w:rsidRPr="00B24CC1">
              <w:t>Эпитепловые нейтроны</w:t>
            </w:r>
          </w:p>
        </w:tc>
      </w:tr>
      <w:tr w:rsidR="00812595" w:rsidRPr="00B24CC1" w14:paraId="575D8578" w14:textId="77777777" w:rsidTr="00B24CC1">
        <w:tc>
          <w:tcPr>
            <w:tcW w:w="4677" w:type="dxa"/>
            <w:shd w:val="clear" w:color="auto" w:fill="auto"/>
          </w:tcPr>
          <w:p w14:paraId="6B050C0D" w14:textId="77777777" w:rsidR="00812595" w:rsidRPr="00B24CC1" w:rsidRDefault="00F74A87" w:rsidP="00B24CC1">
            <w:r w:rsidRPr="00B24CC1">
              <w:t>1 эВ</w:t>
            </w:r>
            <w:r w:rsidR="00812595" w:rsidRPr="00B24CC1">
              <w:t xml:space="preserve"> &lt; E</w:t>
            </w:r>
            <w:r w:rsidR="00812595" w:rsidRPr="00B24CC1">
              <w:rPr>
                <w:vertAlign w:val="subscript"/>
              </w:rPr>
              <w:t xml:space="preserve">n </w:t>
            </w:r>
            <w:r w:rsidRPr="00B24CC1">
              <w:t>&lt; 500 кэВ</w:t>
            </w:r>
          </w:p>
        </w:tc>
        <w:tc>
          <w:tcPr>
            <w:tcW w:w="4962" w:type="dxa"/>
            <w:shd w:val="clear" w:color="auto" w:fill="auto"/>
          </w:tcPr>
          <w:p w14:paraId="3BAC2D95" w14:textId="77777777" w:rsidR="00812595" w:rsidRPr="00B24CC1" w:rsidRDefault="00812595" w:rsidP="00B24CC1">
            <w:r w:rsidRPr="00B24CC1">
              <w:t>Промежуточный регион</w:t>
            </w:r>
          </w:p>
        </w:tc>
      </w:tr>
      <w:tr w:rsidR="00812595" w:rsidRPr="00B24CC1" w14:paraId="38E45A64" w14:textId="77777777" w:rsidTr="00B24CC1">
        <w:tc>
          <w:tcPr>
            <w:tcW w:w="4677" w:type="dxa"/>
            <w:shd w:val="clear" w:color="auto" w:fill="auto"/>
          </w:tcPr>
          <w:p w14:paraId="39D62C5A" w14:textId="77777777" w:rsidR="00812595" w:rsidRPr="00B24CC1" w:rsidRDefault="00812595" w:rsidP="00B24CC1">
            <w:r w:rsidRPr="00B24CC1">
              <w:t>E</w:t>
            </w:r>
            <w:r w:rsidRPr="00B24CC1">
              <w:rPr>
                <w:vertAlign w:val="subscript"/>
              </w:rPr>
              <w:t>n</w:t>
            </w:r>
            <w:r w:rsidR="00F74A87" w:rsidRPr="00B24CC1">
              <w:t xml:space="preserve"> &gt; 0.5 МэВ</w:t>
            </w:r>
          </w:p>
        </w:tc>
        <w:tc>
          <w:tcPr>
            <w:tcW w:w="4962" w:type="dxa"/>
            <w:shd w:val="clear" w:color="auto" w:fill="auto"/>
          </w:tcPr>
          <w:p w14:paraId="687057C7" w14:textId="77777777" w:rsidR="00812595" w:rsidRPr="00B24CC1" w:rsidRDefault="00812595" w:rsidP="00B24CC1">
            <w:r w:rsidRPr="00B24CC1">
              <w:t>Быстрые нейтроны</w:t>
            </w:r>
          </w:p>
        </w:tc>
      </w:tr>
      <w:tr w:rsidR="0033047D" w:rsidRPr="00B24CC1" w14:paraId="7AA2CE77" w14:textId="77777777" w:rsidTr="00B24CC1">
        <w:tc>
          <w:tcPr>
            <w:tcW w:w="9639" w:type="dxa"/>
            <w:gridSpan w:val="2"/>
            <w:shd w:val="clear" w:color="auto" w:fill="auto"/>
          </w:tcPr>
          <w:p w14:paraId="2B6C73CA" w14:textId="665CC606" w:rsidR="0033047D" w:rsidRPr="00B24CC1" w:rsidRDefault="0033047D" w:rsidP="00913C8F">
            <w:pPr>
              <w:ind w:firstLine="601"/>
              <w:jc w:val="both"/>
            </w:pPr>
            <w:r w:rsidRPr="00B24CC1">
              <w:t xml:space="preserve">Примечание – Составлено по источнику [22, </w:t>
            </w:r>
            <w:r w:rsidR="00913C8F">
              <w:t>с.</w:t>
            </w:r>
            <w:r w:rsidRPr="00B24CC1">
              <w:t xml:space="preserve"> 20-21]</w:t>
            </w:r>
          </w:p>
        </w:tc>
      </w:tr>
    </w:tbl>
    <w:p w14:paraId="52D7B360" w14:textId="77777777" w:rsidR="00005ED7" w:rsidRPr="00A92D46" w:rsidRDefault="00005ED7" w:rsidP="00745585">
      <w:pPr>
        <w:ind w:firstLine="567"/>
        <w:jc w:val="both"/>
        <w:rPr>
          <w:sz w:val="28"/>
          <w:szCs w:val="28"/>
        </w:rPr>
      </w:pPr>
    </w:p>
    <w:p w14:paraId="3809455D" w14:textId="77777777" w:rsidR="00392F00" w:rsidRDefault="00392F00" w:rsidP="00B24CC1">
      <w:pPr>
        <w:ind w:firstLine="709"/>
        <w:jc w:val="both"/>
        <w:rPr>
          <w:sz w:val="28"/>
          <w:szCs w:val="28"/>
        </w:rPr>
      </w:pPr>
      <w:r w:rsidRPr="00392F00">
        <w:rPr>
          <w:sz w:val="28"/>
          <w:szCs w:val="28"/>
        </w:rPr>
        <w:t xml:space="preserve">Исходя из указанных характеристик нейтронов, а также их распределения по энергиям и прочих свойств, возможно описать различные способы и типы их взаимодействия с </w:t>
      </w:r>
      <w:r w:rsidRPr="00A92D46">
        <w:rPr>
          <w:sz w:val="28"/>
          <w:szCs w:val="28"/>
        </w:rPr>
        <w:t>веществом</w:t>
      </w:r>
      <w:r w:rsidRPr="00392F00">
        <w:rPr>
          <w:sz w:val="28"/>
          <w:szCs w:val="28"/>
        </w:rPr>
        <w:t>.</w:t>
      </w:r>
    </w:p>
    <w:p w14:paraId="56B6D24E" w14:textId="77777777" w:rsidR="00142B5C" w:rsidRPr="00A92D46" w:rsidRDefault="00005ED7" w:rsidP="00B24CC1">
      <w:pPr>
        <w:ind w:firstLine="709"/>
        <w:jc w:val="both"/>
        <w:rPr>
          <w:sz w:val="28"/>
          <w:szCs w:val="28"/>
        </w:rPr>
      </w:pPr>
      <w:r w:rsidRPr="00A92D46">
        <w:rPr>
          <w:sz w:val="28"/>
          <w:szCs w:val="28"/>
        </w:rPr>
        <w:t>Нейтроны взаимодействуют с ядрами атомов посредством сильного ядерного взаимодействия. Это адронное взаимодействие имеет очень малый радиус действия, а это означает, что нейтроны должны пройти близко к ядру, чтобы произошло взаимодействие. Из-за малого размера ядра по отношению к атому нейтроны имеют малую вероятность взаимодействия и поэтому могут перемещаться в веществе на значительные расстояния.</w:t>
      </w:r>
    </w:p>
    <w:p w14:paraId="3EAEEC27" w14:textId="77777777" w:rsidR="00175AFF" w:rsidRDefault="00AD0870" w:rsidP="00B24CC1">
      <w:pPr>
        <w:ind w:firstLine="709"/>
        <w:jc w:val="both"/>
        <w:rPr>
          <w:sz w:val="28"/>
          <w:szCs w:val="28"/>
        </w:rPr>
      </w:pPr>
      <w:r w:rsidRPr="00A92D46">
        <w:rPr>
          <w:sz w:val="28"/>
          <w:szCs w:val="28"/>
        </w:rPr>
        <w:t>Когда нейтрон взаимодействует с атомным ядром, нейтрон может быть рассеян (отклонен или замедлен) или захвачен (поглощен). Упругое и неупругое рассеяние нейтрона означает, что атомное ядро остается невозбужденным (в основном состоянии) или возбуждено (в возбужденное состояние)</w:t>
      </w:r>
      <w:r w:rsidR="003E1815">
        <w:rPr>
          <w:sz w:val="28"/>
          <w:szCs w:val="28"/>
        </w:rPr>
        <w:t>,</w:t>
      </w:r>
      <w:r w:rsidRPr="00A92D46">
        <w:rPr>
          <w:sz w:val="28"/>
          <w:szCs w:val="28"/>
        </w:rPr>
        <w:t xml:space="preserve"> соответственно. Если нейтрон поглощается ядром, образуется составное ядро. Составное ядро обычно образуется в возбужденном состоянии и расп</w:t>
      </w:r>
      <w:r w:rsidR="00402138" w:rsidRPr="00A92D46">
        <w:rPr>
          <w:sz w:val="28"/>
          <w:szCs w:val="28"/>
        </w:rPr>
        <w:t xml:space="preserve">адается за счет комбинации </w:t>
      </w:r>
      <w:r w:rsidR="00402138" w:rsidRPr="005E5B0A">
        <w:rPr>
          <w:rFonts w:ascii="Times New Roman" w:hAnsi="Times New Roman"/>
          <w:color w:val="auto"/>
          <w:sz w:val="28"/>
          <w:szCs w:val="28"/>
          <w:highlight w:val="white"/>
        </w:rPr>
        <w:t>γ</w:t>
      </w:r>
      <w:r w:rsidRPr="00A92D46">
        <w:rPr>
          <w:sz w:val="28"/>
          <w:szCs w:val="28"/>
        </w:rPr>
        <w:t>-излучения, испускания частиц или, в случае тяжелых ядер, за счет деления.</w:t>
      </w:r>
      <w:r w:rsidR="00812EDB" w:rsidRPr="00A92D46">
        <w:rPr>
          <w:sz w:val="28"/>
          <w:szCs w:val="28"/>
        </w:rPr>
        <w:t xml:space="preserve"> Реакция рассеяния нейтронов происходит, когда ядро после удара нейтроном испускает один нейтрон.</w:t>
      </w:r>
      <w:r w:rsidR="00812EDB" w:rsidRPr="00A92D46">
        <w:t xml:space="preserve"> </w:t>
      </w:r>
      <w:r w:rsidR="00175AFF" w:rsidRPr="00175AFF">
        <w:rPr>
          <w:sz w:val="28"/>
          <w:szCs w:val="28"/>
        </w:rPr>
        <w:t>Хотя начальный и конечный нейтроны не обязательно должны быть идентичными, окончательный результат реакции остается тем же, как если бы нейтрон-снаряд просто рассеивался или отскакивал от ядра.</w:t>
      </w:r>
    </w:p>
    <w:p w14:paraId="57A66AA2" w14:textId="77777777" w:rsidR="00516591" w:rsidRPr="00A92D46" w:rsidRDefault="00812EDB" w:rsidP="00B24CC1">
      <w:pPr>
        <w:ind w:firstLine="709"/>
        <w:jc w:val="both"/>
        <w:rPr>
          <w:sz w:val="28"/>
          <w:szCs w:val="28"/>
        </w:rPr>
      </w:pPr>
      <w:r w:rsidRPr="00A92D46">
        <w:rPr>
          <w:sz w:val="28"/>
          <w:szCs w:val="28"/>
        </w:rPr>
        <w:t xml:space="preserve">В процессе упругого рассеяния, показанном на рисунке 1, между падающим нейтроном и ядром-мишенью чистая энергия не передается в ядерное возбуждение. </w:t>
      </w:r>
    </w:p>
    <w:p w14:paraId="41D5C95D" w14:textId="77777777" w:rsidR="00516591" w:rsidRPr="00A92D46" w:rsidRDefault="00516591" w:rsidP="00516591">
      <w:pPr>
        <w:jc w:val="center"/>
        <w:rPr>
          <w:noProof/>
          <w:sz w:val="28"/>
          <w:szCs w:val="28"/>
          <w:lang w:eastAsia="ru-RU" w:bidi="ar-SA"/>
        </w:rPr>
      </w:pPr>
      <w:r w:rsidRPr="00A92D46">
        <w:rPr>
          <w:noProof/>
          <w:sz w:val="28"/>
          <w:szCs w:val="28"/>
          <w:lang w:eastAsia="ru-RU" w:bidi="ar-SA"/>
        </w:rPr>
        <w:drawing>
          <wp:inline distT="0" distB="0" distL="0" distR="0" wp14:anchorId="53883AE7" wp14:editId="2C48894F">
            <wp:extent cx="2943225" cy="1276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43225" cy="1276350"/>
                    </a:xfrm>
                    <a:prstGeom prst="rect">
                      <a:avLst/>
                    </a:prstGeom>
                    <a:noFill/>
                    <a:ln>
                      <a:noFill/>
                    </a:ln>
                  </pic:spPr>
                </pic:pic>
              </a:graphicData>
            </a:graphic>
          </wp:inline>
        </w:drawing>
      </w:r>
      <w:r w:rsidRPr="00A92D46">
        <w:rPr>
          <w:noProof/>
          <w:sz w:val="28"/>
          <w:szCs w:val="28"/>
          <w:lang w:eastAsia="ru-RU" w:bidi="ar-SA"/>
        </w:rPr>
        <w:t xml:space="preserve"> </w:t>
      </w:r>
    </w:p>
    <w:p w14:paraId="419AD884" w14:textId="77777777" w:rsidR="00516591" w:rsidRPr="00B24CC1" w:rsidRDefault="00516591" w:rsidP="00516591">
      <w:pPr>
        <w:jc w:val="center"/>
        <w:rPr>
          <w:sz w:val="16"/>
          <w:szCs w:val="16"/>
        </w:rPr>
      </w:pPr>
    </w:p>
    <w:p w14:paraId="6C7110B9" w14:textId="15F5362D" w:rsidR="00516591" w:rsidRPr="00A92D46" w:rsidRDefault="00516591" w:rsidP="00516591">
      <w:pPr>
        <w:jc w:val="center"/>
        <w:rPr>
          <w:sz w:val="28"/>
          <w:szCs w:val="28"/>
        </w:rPr>
      </w:pPr>
      <w:r w:rsidRPr="00A92D46">
        <w:rPr>
          <w:sz w:val="28"/>
          <w:szCs w:val="28"/>
        </w:rPr>
        <w:t xml:space="preserve">Рисунок 1 </w:t>
      </w:r>
      <w:r w:rsidR="00B24CC1">
        <w:rPr>
          <w:rFonts w:ascii="Times New Roman" w:hAnsi="Times New Roman" w:cs="Times New Roman"/>
          <w:sz w:val="28"/>
          <w:szCs w:val="28"/>
        </w:rPr>
        <w:t>–</w:t>
      </w:r>
      <w:r w:rsidR="00B24CC1">
        <w:rPr>
          <w:sz w:val="28"/>
          <w:szCs w:val="28"/>
        </w:rPr>
        <w:t xml:space="preserve"> </w:t>
      </w:r>
      <w:r w:rsidRPr="00A92D46">
        <w:rPr>
          <w:sz w:val="28"/>
          <w:szCs w:val="28"/>
        </w:rPr>
        <w:t>Схематическое изображение процесса упругого рассеяния нейтронов</w:t>
      </w:r>
    </w:p>
    <w:p w14:paraId="489B8211" w14:textId="77777777" w:rsidR="00516591" w:rsidRPr="00A92D46" w:rsidRDefault="00516591" w:rsidP="00516591">
      <w:pPr>
        <w:jc w:val="center"/>
        <w:rPr>
          <w:sz w:val="28"/>
          <w:szCs w:val="28"/>
        </w:rPr>
      </w:pPr>
      <w:r w:rsidRPr="00A92D46">
        <w:rPr>
          <w:sz w:val="28"/>
          <w:szCs w:val="28"/>
        </w:rPr>
        <w:t xml:space="preserve"> </w:t>
      </w:r>
    </w:p>
    <w:p w14:paraId="10D99F92" w14:textId="77777777" w:rsidR="00812EDB" w:rsidRPr="00A92D46" w:rsidRDefault="00812EDB" w:rsidP="00B24CC1">
      <w:pPr>
        <w:ind w:firstLine="709"/>
        <w:jc w:val="both"/>
        <w:rPr>
          <w:sz w:val="28"/>
          <w:szCs w:val="28"/>
        </w:rPr>
      </w:pPr>
      <w:r w:rsidRPr="00A92D46">
        <w:rPr>
          <w:sz w:val="28"/>
          <w:szCs w:val="28"/>
        </w:rPr>
        <w:t>Упругое рассеяние нейтронов на ядрах может происходить двумя путями. Более необычным из двух взаимодействий является поглощение нейтрона, образующее составное ядро, за которым следует повторное испускание нейтрона таким образом, что полная кинетическая энергия сохраняется и ядро возвращается в свое основное состояние.</w:t>
      </w:r>
      <w:r w:rsidR="00402138" w:rsidRPr="00A92D46">
        <w:rPr>
          <w:sz w:val="28"/>
          <w:szCs w:val="28"/>
        </w:rPr>
        <w:t xml:space="preserve"> </w:t>
      </w:r>
      <w:r w:rsidRPr="00A92D46">
        <w:rPr>
          <w:sz w:val="28"/>
          <w:szCs w:val="28"/>
        </w:rPr>
        <w:t>Это известно как резонансное упругое рассеяние и зависит от начальной кинетической энергии нейтрона, атомной массы (</w:t>
      </w:r>
      <w:r w:rsidRPr="00A92D46">
        <w:rPr>
          <w:i/>
          <w:sz w:val="28"/>
          <w:szCs w:val="28"/>
        </w:rPr>
        <w:t>A</w:t>
      </w:r>
      <w:r w:rsidRPr="00A92D46">
        <w:rPr>
          <w:sz w:val="28"/>
          <w:szCs w:val="28"/>
        </w:rPr>
        <w:t>) и атомного номера (</w:t>
      </w:r>
      <w:r w:rsidRPr="00A92D46">
        <w:rPr>
          <w:i/>
          <w:sz w:val="28"/>
          <w:szCs w:val="28"/>
        </w:rPr>
        <w:t>Z</w:t>
      </w:r>
      <w:r w:rsidRPr="00A92D46">
        <w:rPr>
          <w:sz w:val="28"/>
          <w:szCs w:val="28"/>
        </w:rPr>
        <w:t>) ядра.</w:t>
      </w:r>
      <w:r w:rsidR="001E6C4B" w:rsidRPr="00A92D46">
        <w:t xml:space="preserve"> </w:t>
      </w:r>
      <w:r w:rsidR="001E6C4B" w:rsidRPr="00A92D46">
        <w:rPr>
          <w:sz w:val="28"/>
          <w:szCs w:val="28"/>
        </w:rPr>
        <w:t>Из-за образования составного ядра его также называют составным упругим рассеянием. Другим более распространенным методом является потенциальное упругое рассеяние, и это можно понять, представив нейтроны и ядра как бильярдные шары с непроницаемой поверхностью.</w:t>
      </w:r>
      <w:r w:rsidR="00B045F9" w:rsidRPr="00A92D46">
        <w:rPr>
          <w:sz w:val="28"/>
          <w:szCs w:val="28"/>
        </w:rPr>
        <w:t xml:space="preserve"> Потенциальное рассеяние происходит с падающими нейтронами с энергией примерно до 1 МэВ. При потенциальном рассеянии нейтрон фактически не касается ядра, и составное ядро не образуется.</w:t>
      </w:r>
      <w:r w:rsidR="00312BC0" w:rsidRPr="00A92D46">
        <w:t xml:space="preserve"> </w:t>
      </w:r>
      <w:r w:rsidR="00312BC0" w:rsidRPr="00A92D46">
        <w:rPr>
          <w:sz w:val="28"/>
          <w:szCs w:val="28"/>
        </w:rPr>
        <w:t>Вместо этого на нейтрон воздействует и рассеивает короткодействующая ядерная сила, когда он приближается достаточно близко к ядру. Два взаимодействия неразличимы экспериментально.</w:t>
      </w:r>
    </w:p>
    <w:p w14:paraId="07CB4BE8" w14:textId="5620C903" w:rsidR="005C2806" w:rsidRDefault="00A955AC" w:rsidP="00B24CC1">
      <w:pPr>
        <w:ind w:firstLine="709"/>
        <w:jc w:val="both"/>
        <w:rPr>
          <w:sz w:val="28"/>
          <w:szCs w:val="28"/>
        </w:rPr>
      </w:pPr>
      <w:r w:rsidRPr="00A92D46">
        <w:rPr>
          <w:sz w:val="28"/>
          <w:szCs w:val="28"/>
        </w:rPr>
        <w:t xml:space="preserve">Момент и кинетическая энергия системы сохраняются. Ядро-мишень приобретает то количество кинетической энергии, которое теряет нейтрон, а углы рассеяния определяются сохранением импульса. Максимальная энергия </w:t>
      </w:r>
      <w:r w:rsidRPr="00A92D46">
        <w:rPr>
          <w:i/>
          <w:sz w:val="28"/>
          <w:szCs w:val="28"/>
        </w:rPr>
        <w:t>Q</w:t>
      </w:r>
      <w:r w:rsidRPr="00A92D46">
        <w:rPr>
          <w:i/>
          <w:sz w:val="28"/>
          <w:szCs w:val="28"/>
          <w:vertAlign w:val="subscript"/>
        </w:rPr>
        <w:t>max</w:t>
      </w:r>
      <w:r w:rsidRPr="00A92D46">
        <w:rPr>
          <w:sz w:val="28"/>
          <w:szCs w:val="28"/>
        </w:rPr>
        <w:t xml:space="preserve">, которую нейтрон массы </w:t>
      </w:r>
      <w:r w:rsidRPr="00A92D46">
        <w:rPr>
          <w:i/>
          <w:sz w:val="28"/>
          <w:szCs w:val="28"/>
        </w:rPr>
        <w:t>m</w:t>
      </w:r>
      <w:r w:rsidRPr="00A92D46">
        <w:rPr>
          <w:sz w:val="28"/>
          <w:szCs w:val="28"/>
        </w:rPr>
        <w:t xml:space="preserve"> и кинетической энергии </w:t>
      </w:r>
      <w:r w:rsidRPr="00A92D46">
        <w:rPr>
          <w:i/>
          <w:sz w:val="28"/>
          <w:szCs w:val="28"/>
        </w:rPr>
        <w:t>E</w:t>
      </w:r>
      <w:r w:rsidRPr="00A92D46">
        <w:rPr>
          <w:i/>
          <w:sz w:val="28"/>
          <w:szCs w:val="28"/>
          <w:vertAlign w:val="subscript"/>
        </w:rPr>
        <w:t>n</w:t>
      </w:r>
      <w:r w:rsidRPr="00A92D46">
        <w:rPr>
          <w:sz w:val="28"/>
          <w:szCs w:val="28"/>
        </w:rPr>
        <w:t xml:space="preserve"> может передать ядру-мишени массы </w:t>
      </w:r>
      <w:r w:rsidRPr="00A92D46">
        <w:rPr>
          <w:i/>
          <w:sz w:val="28"/>
          <w:szCs w:val="28"/>
        </w:rPr>
        <w:t>M</w:t>
      </w:r>
      <w:r w:rsidRPr="00A92D46">
        <w:rPr>
          <w:sz w:val="28"/>
          <w:szCs w:val="28"/>
        </w:rPr>
        <w:t xml:space="preserve"> в одном упругом столкновении, происходит при лобовом столкновении</w:t>
      </w:r>
      <w:r w:rsidR="00776329">
        <w:rPr>
          <w:sz w:val="28"/>
          <w:szCs w:val="28"/>
        </w:rPr>
        <w:t xml:space="preserve"> </w:t>
      </w:r>
      <w:r w:rsidR="00675B3E" w:rsidRPr="00A92D46">
        <w:rPr>
          <w:sz w:val="28"/>
          <w:szCs w:val="28"/>
        </w:rPr>
        <w:t>[</w:t>
      </w:r>
      <w:r w:rsidR="00DA57A9">
        <w:rPr>
          <w:sz w:val="28"/>
          <w:szCs w:val="28"/>
        </w:rPr>
        <w:t>2</w:t>
      </w:r>
      <w:r w:rsidR="00DA57A9" w:rsidRPr="00DA57A9">
        <w:rPr>
          <w:sz w:val="28"/>
          <w:szCs w:val="28"/>
        </w:rPr>
        <w:t>3</w:t>
      </w:r>
      <w:r w:rsidRPr="00A92D46">
        <w:rPr>
          <w:sz w:val="28"/>
          <w:szCs w:val="28"/>
        </w:rPr>
        <w:t>].</w:t>
      </w:r>
    </w:p>
    <w:p w14:paraId="1D2BA8AC" w14:textId="77777777" w:rsidR="005656EE" w:rsidRPr="00A92D46" w:rsidRDefault="005656EE" w:rsidP="009A5FCF">
      <w:pPr>
        <w:ind w:firstLine="567"/>
        <w:jc w:val="both"/>
        <w:rPr>
          <w:sz w:val="28"/>
          <w:szCs w:val="28"/>
        </w:rPr>
      </w:pPr>
    </w:p>
    <w:p w14:paraId="2EF29A77" w14:textId="77777777" w:rsidR="002C69FF" w:rsidRPr="00A92D46" w:rsidRDefault="00B273C9" w:rsidP="002C69FF">
      <w:pPr>
        <w:jc w:val="right"/>
        <w:rPr>
          <w:sz w:val="28"/>
          <w:szCs w:val="28"/>
        </w:rPr>
      </w:pPr>
      <w:r w:rsidRPr="00A92D46">
        <w:rPr>
          <w:position w:val="-34"/>
          <w:sz w:val="28"/>
          <w:szCs w:val="28"/>
        </w:rPr>
        <w:object w:dxaOrig="1480" w:dyaOrig="760" w14:anchorId="75C869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pt;height:53.2pt" o:ole="">
            <v:imagedata r:id="rId11" o:title=""/>
          </v:shape>
          <o:OLEObject Type="Embed" ProgID="Equation.DSMT4" ShapeID="_x0000_i1025" DrawAspect="Content" ObjectID="_1785941293" r:id="rId12"/>
        </w:object>
      </w:r>
      <w:r w:rsidR="002C69FF" w:rsidRPr="00A92D46">
        <w:rPr>
          <w:sz w:val="28"/>
          <w:szCs w:val="28"/>
        </w:rPr>
        <w:t xml:space="preserve">                                                      (1</w:t>
      </w:r>
      <w:r w:rsidR="00F228F6" w:rsidRPr="00A92D46">
        <w:rPr>
          <w:sz w:val="28"/>
          <w:szCs w:val="28"/>
        </w:rPr>
        <w:t>.1</w:t>
      </w:r>
      <w:r w:rsidR="002C69FF" w:rsidRPr="00A92D46">
        <w:rPr>
          <w:sz w:val="28"/>
          <w:szCs w:val="28"/>
        </w:rPr>
        <w:t>)</w:t>
      </w:r>
    </w:p>
    <w:p w14:paraId="2C1C81C0" w14:textId="77777777" w:rsidR="002C69FF" w:rsidRDefault="00B273C9" w:rsidP="002C69FF">
      <w:pPr>
        <w:jc w:val="right"/>
        <w:rPr>
          <w:sz w:val="28"/>
          <w:szCs w:val="28"/>
        </w:rPr>
      </w:pPr>
      <w:r w:rsidRPr="00A92D46">
        <w:rPr>
          <w:position w:val="-18"/>
          <w:sz w:val="28"/>
          <w:szCs w:val="28"/>
        </w:rPr>
        <w:object w:dxaOrig="920" w:dyaOrig="460" w14:anchorId="249474DA">
          <v:shape id="_x0000_i1026" type="#_x0000_t75" style="width:81.65pt;height:41.35pt" o:ole="">
            <v:imagedata r:id="rId13" o:title=""/>
          </v:shape>
          <o:OLEObject Type="Embed" ProgID="Equation.DSMT4" ShapeID="_x0000_i1026" DrawAspect="Content" ObjectID="_1785941294" r:id="rId14"/>
        </w:object>
      </w:r>
      <w:r w:rsidR="002C69FF" w:rsidRPr="00A92D46">
        <w:rPr>
          <w:sz w:val="28"/>
          <w:szCs w:val="28"/>
        </w:rPr>
        <w:t xml:space="preserve">   для </w:t>
      </w:r>
      <w:r w:rsidR="002C69FF" w:rsidRPr="00A92D46">
        <w:rPr>
          <w:i/>
          <w:sz w:val="28"/>
          <w:szCs w:val="28"/>
        </w:rPr>
        <w:t>M</w:t>
      </w:r>
      <w:proofErr w:type="gramStart"/>
      <w:r w:rsidR="002C69FF" w:rsidRPr="00A92D46">
        <w:rPr>
          <w:i/>
          <w:sz w:val="28"/>
          <w:szCs w:val="28"/>
        </w:rPr>
        <w:t>&gt;&gt;m</w:t>
      </w:r>
      <w:proofErr w:type="gramEnd"/>
      <w:r w:rsidR="002C69FF" w:rsidRPr="00A92D46">
        <w:rPr>
          <w:sz w:val="28"/>
          <w:szCs w:val="28"/>
        </w:rPr>
        <w:t xml:space="preserve">                                            (</w:t>
      </w:r>
      <w:r w:rsidR="00F228F6" w:rsidRPr="00A92D46">
        <w:rPr>
          <w:sz w:val="28"/>
          <w:szCs w:val="28"/>
        </w:rPr>
        <w:t>1.</w:t>
      </w:r>
      <w:r w:rsidR="002C69FF" w:rsidRPr="00A92D46">
        <w:rPr>
          <w:sz w:val="28"/>
          <w:szCs w:val="28"/>
        </w:rPr>
        <w:t>2)</w:t>
      </w:r>
    </w:p>
    <w:p w14:paraId="5CAA7745" w14:textId="77777777" w:rsidR="005656EE" w:rsidRPr="00A92D46" w:rsidRDefault="005656EE" w:rsidP="002C69FF">
      <w:pPr>
        <w:jc w:val="right"/>
        <w:rPr>
          <w:sz w:val="28"/>
          <w:szCs w:val="28"/>
        </w:rPr>
      </w:pPr>
    </w:p>
    <w:p w14:paraId="12AE67B6" w14:textId="1025BDD5" w:rsidR="00421CA0" w:rsidRPr="00A92D46" w:rsidRDefault="00421CA0" w:rsidP="00776329">
      <w:pPr>
        <w:ind w:firstLine="709"/>
        <w:jc w:val="both"/>
        <w:rPr>
          <w:sz w:val="28"/>
          <w:szCs w:val="28"/>
        </w:rPr>
      </w:pPr>
      <w:r w:rsidRPr="00A92D46">
        <w:rPr>
          <w:sz w:val="28"/>
          <w:szCs w:val="28"/>
        </w:rPr>
        <w:t xml:space="preserve">Выражая массы в единицах атомных массовых чисел, нейтрон имеет массу </w:t>
      </w:r>
      <w:r w:rsidR="005E5B0A">
        <w:rPr>
          <w:sz w:val="28"/>
          <w:szCs w:val="28"/>
        </w:rPr>
        <w:t>m</w:t>
      </w:r>
      <w:r w:rsidRPr="005E5B0A">
        <w:rPr>
          <w:sz w:val="28"/>
          <w:szCs w:val="28"/>
        </w:rPr>
        <w:t>=1</w:t>
      </w:r>
      <w:r w:rsidRPr="00A92D46">
        <w:rPr>
          <w:sz w:val="28"/>
          <w:szCs w:val="28"/>
        </w:rPr>
        <w:t>, а максимальная доля энергии нейтрона, которая может быть потеряна при столкновении с ядрами с атомным массовым числом (</w:t>
      </w:r>
      <w:r w:rsidRPr="00A92D46">
        <w:rPr>
          <w:i/>
          <w:sz w:val="28"/>
          <w:szCs w:val="28"/>
        </w:rPr>
        <w:t>M</w:t>
      </w:r>
      <w:r w:rsidRPr="00A92D46">
        <w:rPr>
          <w:sz w:val="28"/>
          <w:szCs w:val="28"/>
        </w:rPr>
        <w:t xml:space="preserve">), быстро уменьшается при </w:t>
      </w:r>
      <w:r w:rsidR="005E5B0A" w:rsidRPr="005E5B0A">
        <w:rPr>
          <w:sz w:val="28"/>
          <w:szCs w:val="28"/>
        </w:rPr>
        <w:t>M≠</w:t>
      </w:r>
      <w:r w:rsidRPr="005E5B0A">
        <w:rPr>
          <w:sz w:val="28"/>
          <w:szCs w:val="28"/>
        </w:rPr>
        <w:t>1</w:t>
      </w:r>
      <w:r w:rsidRPr="00A92D46">
        <w:rPr>
          <w:sz w:val="28"/>
          <w:szCs w:val="28"/>
        </w:rPr>
        <w:t>.</w:t>
      </w:r>
      <w:r w:rsidR="00440A46" w:rsidRPr="00A92D46">
        <w:rPr>
          <w:sz w:val="28"/>
          <w:szCs w:val="28"/>
        </w:rPr>
        <w:t xml:space="preserve"> При столкновении с ядром водорода (атомная масса 1, такая же масса, как у нейтрона), нейтрон может потерять почти всю свою энергию в соответствии с уравнением (1</w:t>
      </w:r>
      <w:r w:rsidR="00F228F6" w:rsidRPr="00A92D46">
        <w:rPr>
          <w:sz w:val="28"/>
          <w:szCs w:val="28"/>
        </w:rPr>
        <w:t>.1</w:t>
      </w:r>
      <w:r w:rsidR="00675B3E" w:rsidRPr="00A92D46">
        <w:rPr>
          <w:sz w:val="28"/>
          <w:szCs w:val="28"/>
        </w:rPr>
        <w:t>)</w:t>
      </w:r>
      <w:r w:rsidR="00913C8F">
        <w:rPr>
          <w:sz w:val="28"/>
          <w:szCs w:val="28"/>
        </w:rPr>
        <w:t xml:space="preserve"> </w:t>
      </w:r>
      <w:r w:rsidR="00675B3E" w:rsidRPr="00A92D46">
        <w:rPr>
          <w:sz w:val="28"/>
          <w:szCs w:val="28"/>
        </w:rPr>
        <w:t>[</w:t>
      </w:r>
      <w:r w:rsidR="00DA57A9">
        <w:rPr>
          <w:sz w:val="28"/>
          <w:szCs w:val="28"/>
        </w:rPr>
        <w:t>2</w:t>
      </w:r>
      <w:r w:rsidR="00DA57A9" w:rsidRPr="00DA57A9">
        <w:rPr>
          <w:sz w:val="28"/>
          <w:szCs w:val="28"/>
        </w:rPr>
        <w:t>4</w:t>
      </w:r>
      <w:r w:rsidR="00440A46" w:rsidRPr="00A92D46">
        <w:rPr>
          <w:sz w:val="28"/>
          <w:szCs w:val="28"/>
        </w:rPr>
        <w:t>].</w:t>
      </w:r>
      <w:r w:rsidR="00440A46" w:rsidRPr="00A92D46">
        <w:t xml:space="preserve"> </w:t>
      </w:r>
      <w:r w:rsidR="00440A46" w:rsidRPr="00A92D46">
        <w:rPr>
          <w:sz w:val="28"/>
          <w:szCs w:val="28"/>
        </w:rPr>
        <w:t>Из уравнени</w:t>
      </w:r>
      <w:r w:rsidR="003E1815">
        <w:rPr>
          <w:sz w:val="28"/>
          <w:szCs w:val="28"/>
        </w:rPr>
        <w:t>й</w:t>
      </w:r>
      <w:r w:rsidR="00440A46" w:rsidRPr="00A92D46">
        <w:rPr>
          <w:sz w:val="28"/>
          <w:szCs w:val="28"/>
        </w:rPr>
        <w:t xml:space="preserve"> (1</w:t>
      </w:r>
      <w:r w:rsidR="00F228F6" w:rsidRPr="00A92D46">
        <w:rPr>
          <w:sz w:val="28"/>
          <w:szCs w:val="28"/>
        </w:rPr>
        <w:t>.1</w:t>
      </w:r>
      <w:r w:rsidR="00440A46" w:rsidRPr="00A92D46">
        <w:rPr>
          <w:sz w:val="28"/>
          <w:szCs w:val="28"/>
        </w:rPr>
        <w:t>) и (</w:t>
      </w:r>
      <w:r w:rsidR="00F228F6" w:rsidRPr="00A92D46">
        <w:rPr>
          <w:sz w:val="28"/>
          <w:szCs w:val="28"/>
        </w:rPr>
        <w:t>1.</w:t>
      </w:r>
      <w:r w:rsidR="00440A46" w:rsidRPr="00A92D46">
        <w:rPr>
          <w:sz w:val="28"/>
          <w:szCs w:val="28"/>
        </w:rPr>
        <w:t>2) следует, что упругое рассеяние на легком ядре является наиболее эффективным способом замедления быстрых нейтронов.</w:t>
      </w:r>
    </w:p>
    <w:p w14:paraId="47CD7C32" w14:textId="294F96D4" w:rsidR="005656EE" w:rsidRPr="00A92D46" w:rsidRDefault="00167A6E" w:rsidP="00776329">
      <w:pPr>
        <w:ind w:firstLine="709"/>
        <w:jc w:val="both"/>
        <w:rPr>
          <w:sz w:val="28"/>
          <w:szCs w:val="28"/>
        </w:rPr>
      </w:pPr>
      <w:r w:rsidRPr="00A92D46">
        <w:rPr>
          <w:sz w:val="28"/>
          <w:szCs w:val="28"/>
        </w:rPr>
        <w:t>В процессе неупругого рассеяния, схематически показанном на рисунке 2, падающий нейтрон входит в ядро на короткий промежуток времени и образует составное ядро.</w:t>
      </w:r>
    </w:p>
    <w:p w14:paraId="31226427" w14:textId="77777777" w:rsidR="00884F81" w:rsidRPr="00A92D46" w:rsidRDefault="00884F81" w:rsidP="00516591">
      <w:pPr>
        <w:jc w:val="both"/>
        <w:rPr>
          <w:sz w:val="28"/>
          <w:szCs w:val="28"/>
        </w:rPr>
      </w:pPr>
    </w:p>
    <w:p w14:paraId="0F690BC8" w14:textId="77777777" w:rsidR="00884F81" w:rsidRPr="00A92D46" w:rsidRDefault="00884F81" w:rsidP="00884F81">
      <w:pPr>
        <w:jc w:val="center"/>
        <w:rPr>
          <w:sz w:val="28"/>
          <w:szCs w:val="28"/>
        </w:rPr>
      </w:pPr>
      <w:r w:rsidRPr="00A92D46">
        <w:rPr>
          <w:noProof/>
          <w:sz w:val="28"/>
          <w:szCs w:val="28"/>
          <w:lang w:eastAsia="ru-RU" w:bidi="ar-SA"/>
        </w:rPr>
        <w:drawing>
          <wp:inline distT="0" distB="0" distL="0" distR="0" wp14:anchorId="6E539B3F" wp14:editId="1877A7BD">
            <wp:extent cx="3188043" cy="1019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contrast="40000"/>
                              </a14:imgEffect>
                            </a14:imgLayer>
                          </a14:imgProps>
                        </a:ext>
                        <a:ext uri="{28A0092B-C50C-407E-A947-70E740481C1C}">
                          <a14:useLocalDpi xmlns:a14="http://schemas.microsoft.com/office/drawing/2010/main" val="0"/>
                        </a:ext>
                      </a:extLst>
                    </a:blip>
                    <a:srcRect t="16406"/>
                    <a:stretch/>
                  </pic:blipFill>
                  <pic:spPr bwMode="auto">
                    <a:xfrm>
                      <a:off x="0" y="0"/>
                      <a:ext cx="3198850" cy="1022630"/>
                    </a:xfrm>
                    <a:prstGeom prst="rect">
                      <a:avLst/>
                    </a:prstGeom>
                    <a:noFill/>
                    <a:ln>
                      <a:noFill/>
                    </a:ln>
                    <a:extLst>
                      <a:ext uri="{53640926-AAD7-44D8-BBD7-CCE9431645EC}">
                        <a14:shadowObscured xmlns:a14="http://schemas.microsoft.com/office/drawing/2010/main"/>
                      </a:ext>
                    </a:extLst>
                  </pic:spPr>
                </pic:pic>
              </a:graphicData>
            </a:graphic>
          </wp:inline>
        </w:drawing>
      </w:r>
    </w:p>
    <w:p w14:paraId="4BF5A271" w14:textId="77777777" w:rsidR="00884F81" w:rsidRPr="00776329" w:rsidRDefault="00884F81" w:rsidP="00884F81">
      <w:pPr>
        <w:jc w:val="center"/>
        <w:rPr>
          <w:sz w:val="16"/>
          <w:szCs w:val="16"/>
        </w:rPr>
      </w:pPr>
    </w:p>
    <w:p w14:paraId="29659807" w14:textId="196129D3" w:rsidR="00884F81" w:rsidRPr="00A92D46" w:rsidRDefault="00884F81" w:rsidP="00884F81">
      <w:pPr>
        <w:jc w:val="center"/>
        <w:rPr>
          <w:sz w:val="28"/>
          <w:szCs w:val="28"/>
        </w:rPr>
      </w:pPr>
      <w:r w:rsidRPr="00A92D46">
        <w:rPr>
          <w:sz w:val="28"/>
          <w:szCs w:val="28"/>
        </w:rPr>
        <w:t xml:space="preserve">Рисунок 2 </w:t>
      </w:r>
      <w:r w:rsidR="00776329">
        <w:rPr>
          <w:rFonts w:ascii="Times New Roman" w:hAnsi="Times New Roman" w:cs="Times New Roman"/>
          <w:sz w:val="28"/>
          <w:szCs w:val="28"/>
        </w:rPr>
        <w:t>–</w:t>
      </w:r>
      <w:r w:rsidR="00776329">
        <w:rPr>
          <w:sz w:val="28"/>
          <w:szCs w:val="28"/>
        </w:rPr>
        <w:t xml:space="preserve"> </w:t>
      </w:r>
      <w:r w:rsidRPr="00A92D46">
        <w:rPr>
          <w:sz w:val="28"/>
          <w:szCs w:val="28"/>
        </w:rPr>
        <w:t>Схематическое представление процесса неупругого рассеяния нейтронов</w:t>
      </w:r>
    </w:p>
    <w:p w14:paraId="39860941" w14:textId="77777777" w:rsidR="009A5FCF" w:rsidRPr="00A92D46" w:rsidRDefault="009A5FCF" w:rsidP="00884F81">
      <w:pPr>
        <w:jc w:val="center"/>
        <w:rPr>
          <w:sz w:val="28"/>
          <w:szCs w:val="28"/>
        </w:rPr>
      </w:pPr>
    </w:p>
    <w:p w14:paraId="661DCBBE" w14:textId="3F8E36FB" w:rsidR="00F510CC" w:rsidRPr="00A92D46" w:rsidRDefault="009A5FCF" w:rsidP="00776329">
      <w:pPr>
        <w:ind w:firstLine="709"/>
        <w:jc w:val="both"/>
        <w:rPr>
          <w:sz w:val="28"/>
          <w:szCs w:val="28"/>
        </w:rPr>
      </w:pPr>
      <w:r w:rsidRPr="00A92D46">
        <w:rPr>
          <w:sz w:val="28"/>
          <w:szCs w:val="28"/>
        </w:rPr>
        <w:t xml:space="preserve">Вместо повторного испускания нейтрона, как при неупругом рассеянии, составное ядро может испускать </w:t>
      </w:r>
      <w:r w:rsidRPr="005E5B0A">
        <w:rPr>
          <w:rFonts w:ascii="Times New Roman" w:hAnsi="Times New Roman"/>
          <w:color w:val="auto"/>
          <w:sz w:val="28"/>
          <w:szCs w:val="28"/>
          <w:highlight w:val="white"/>
        </w:rPr>
        <w:t>α</w:t>
      </w:r>
      <w:r w:rsidR="005E5B0A">
        <w:rPr>
          <w:sz w:val="28"/>
          <w:szCs w:val="28"/>
        </w:rPr>
        <w:t>-</w:t>
      </w:r>
      <w:r w:rsidRPr="00A92D46">
        <w:rPr>
          <w:sz w:val="28"/>
          <w:szCs w:val="28"/>
        </w:rPr>
        <w:t xml:space="preserve">частицу или протон. Этот процесс называется реакцией испускания частиц и проиллюстрирован для испускания </w:t>
      </w:r>
      <w:r w:rsidRPr="005E5B0A">
        <w:rPr>
          <w:rFonts w:ascii="Times New Roman" w:hAnsi="Times New Roman"/>
          <w:color w:val="auto"/>
          <w:sz w:val="28"/>
          <w:szCs w:val="28"/>
          <w:highlight w:val="white"/>
        </w:rPr>
        <w:t>α</w:t>
      </w:r>
      <w:r w:rsidRPr="00A92D46">
        <w:rPr>
          <w:sz w:val="28"/>
          <w:szCs w:val="28"/>
        </w:rPr>
        <w:t>-частиц (</w:t>
      </w:r>
      <w:r w:rsidRPr="00A92D46">
        <w:rPr>
          <w:sz w:val="28"/>
          <w:szCs w:val="28"/>
          <w:vertAlign w:val="superscript"/>
        </w:rPr>
        <w:t>4</w:t>
      </w:r>
      <w:r w:rsidRPr="00A92D46">
        <w:rPr>
          <w:sz w:val="28"/>
          <w:szCs w:val="28"/>
        </w:rPr>
        <w:t xml:space="preserve">He) в уравнении </w:t>
      </w:r>
      <w:r w:rsidR="00F228F6" w:rsidRPr="00A92D46">
        <w:rPr>
          <w:sz w:val="28"/>
          <w:szCs w:val="28"/>
        </w:rPr>
        <w:t>1.</w:t>
      </w:r>
      <w:r w:rsidRPr="00A92D46">
        <w:rPr>
          <w:sz w:val="28"/>
          <w:szCs w:val="28"/>
        </w:rPr>
        <w:t>3.</w:t>
      </w:r>
    </w:p>
    <w:p w14:paraId="201E1CA8" w14:textId="77777777" w:rsidR="009A5FCF" w:rsidRPr="00A92D46" w:rsidRDefault="009A5FCF" w:rsidP="009A5FCF">
      <w:pPr>
        <w:ind w:firstLine="567"/>
        <w:jc w:val="both"/>
        <w:rPr>
          <w:sz w:val="28"/>
          <w:szCs w:val="28"/>
        </w:rPr>
      </w:pPr>
    </w:p>
    <w:p w14:paraId="3E3E0A56" w14:textId="77777777" w:rsidR="00A955AC" w:rsidRPr="00A92D46" w:rsidRDefault="00A123E6" w:rsidP="009A5FCF">
      <w:pPr>
        <w:jc w:val="right"/>
        <w:rPr>
          <w:sz w:val="28"/>
          <w:szCs w:val="28"/>
        </w:rPr>
      </w:pPr>
      <w:r w:rsidRPr="00A92D46">
        <w:rPr>
          <w:position w:val="-12"/>
          <w:sz w:val="28"/>
          <w:szCs w:val="28"/>
        </w:rPr>
        <w:object w:dxaOrig="2020" w:dyaOrig="360" w14:anchorId="416ACE35">
          <v:shape id="_x0000_i1027" type="#_x0000_t75" style="width:166.55pt;height:29pt" o:ole="">
            <v:imagedata r:id="rId17" o:title=""/>
          </v:shape>
          <o:OLEObject Type="Embed" ProgID="Equation.DSMT4" ShapeID="_x0000_i1027" DrawAspect="Content" ObjectID="_1785941295" r:id="rId18"/>
        </w:object>
      </w:r>
      <w:r w:rsidR="009A5FCF" w:rsidRPr="00A92D46">
        <w:rPr>
          <w:sz w:val="28"/>
          <w:szCs w:val="28"/>
        </w:rPr>
        <w:t xml:space="preserve">                                       (</w:t>
      </w:r>
      <w:r w:rsidR="00F228F6" w:rsidRPr="00A92D46">
        <w:rPr>
          <w:sz w:val="28"/>
          <w:szCs w:val="28"/>
        </w:rPr>
        <w:t>1.</w:t>
      </w:r>
      <w:r w:rsidR="009A5FCF" w:rsidRPr="00A92D46">
        <w:rPr>
          <w:sz w:val="28"/>
          <w:szCs w:val="28"/>
        </w:rPr>
        <w:t>3)</w:t>
      </w:r>
    </w:p>
    <w:p w14:paraId="6D1F4CA5" w14:textId="77777777" w:rsidR="00A123E6" w:rsidRPr="00A92D46" w:rsidRDefault="00A123E6" w:rsidP="009A5FCF">
      <w:pPr>
        <w:jc w:val="right"/>
        <w:rPr>
          <w:sz w:val="28"/>
          <w:szCs w:val="28"/>
        </w:rPr>
      </w:pPr>
    </w:p>
    <w:p w14:paraId="64CC5A1D" w14:textId="4DDFFEEB" w:rsidR="009A5FCF" w:rsidRPr="00A92D46" w:rsidRDefault="0072207D" w:rsidP="00776329">
      <w:pPr>
        <w:ind w:firstLine="709"/>
        <w:jc w:val="both"/>
        <w:rPr>
          <w:sz w:val="28"/>
          <w:szCs w:val="28"/>
        </w:rPr>
      </w:pPr>
      <w:r w:rsidRPr="00A92D46">
        <w:rPr>
          <w:sz w:val="28"/>
          <w:szCs w:val="28"/>
        </w:rPr>
        <w:t xml:space="preserve">В реакции радиационного захвата составное ядро теряет энергию возбуждения, испуская </w:t>
      </w:r>
      <w:r w:rsidRPr="005E5B0A">
        <w:rPr>
          <w:rFonts w:ascii="Times New Roman" w:hAnsi="Times New Roman" w:cs="Times New Roman"/>
          <w:sz w:val="28"/>
          <w:szCs w:val="28"/>
        </w:rPr>
        <w:t>γ</w:t>
      </w:r>
      <w:r w:rsidRPr="00A92D46">
        <w:rPr>
          <w:sz w:val="28"/>
          <w:szCs w:val="28"/>
        </w:rPr>
        <w:t>-квант.</w:t>
      </w:r>
      <w:r w:rsidRPr="00A92D46">
        <w:t xml:space="preserve"> </w:t>
      </w:r>
      <w:r w:rsidRPr="00A92D46">
        <w:rPr>
          <w:sz w:val="28"/>
          <w:szCs w:val="28"/>
        </w:rPr>
        <w:t>В отличие от неупругого рассеяния, нейтрон не переизлучается, ядро превращается в более тяжелый изотоп элемента ядра-мишени.</w:t>
      </w:r>
      <w:r w:rsidR="00A123E6" w:rsidRPr="00A92D46">
        <w:t xml:space="preserve"> </w:t>
      </w:r>
      <w:r w:rsidR="00A123E6" w:rsidRPr="00A92D46">
        <w:rPr>
          <w:sz w:val="28"/>
          <w:szCs w:val="28"/>
        </w:rPr>
        <w:t xml:space="preserve">Пример реакции радиоактивного захвата показан в уравнении </w:t>
      </w:r>
      <w:r w:rsidR="00F228F6" w:rsidRPr="00A92D46">
        <w:rPr>
          <w:sz w:val="28"/>
          <w:szCs w:val="28"/>
        </w:rPr>
        <w:t>1.</w:t>
      </w:r>
      <w:r w:rsidR="00A123E6" w:rsidRPr="00A92D46">
        <w:rPr>
          <w:sz w:val="28"/>
          <w:szCs w:val="28"/>
        </w:rPr>
        <w:t>4. Радиоактивный захват практически может происходить со всеми типами ядер и при всех энергиях нейтронов, но более вероятен с медленными нейтронами, чем с быстрыми.</w:t>
      </w:r>
    </w:p>
    <w:p w14:paraId="0EA9F443" w14:textId="77777777" w:rsidR="0072207D" w:rsidRPr="00A92D46" w:rsidRDefault="0072207D" w:rsidP="009A5FCF">
      <w:pPr>
        <w:jc w:val="both"/>
        <w:rPr>
          <w:sz w:val="28"/>
          <w:szCs w:val="28"/>
        </w:rPr>
      </w:pPr>
    </w:p>
    <w:p w14:paraId="290C6D22" w14:textId="77777777" w:rsidR="000E0FC7" w:rsidRPr="00A92D46" w:rsidRDefault="000E0FC7" w:rsidP="000E0FC7">
      <w:pPr>
        <w:jc w:val="right"/>
        <w:rPr>
          <w:sz w:val="28"/>
          <w:szCs w:val="28"/>
        </w:rPr>
      </w:pPr>
      <w:r w:rsidRPr="00A92D46">
        <w:rPr>
          <w:position w:val="-8"/>
          <w:sz w:val="28"/>
          <w:szCs w:val="28"/>
        </w:rPr>
        <w:object w:dxaOrig="1219" w:dyaOrig="279" w14:anchorId="3975AB35">
          <v:shape id="_x0000_i1028" type="#_x0000_t75" style="width:98.85pt;height:22.55pt" o:ole="">
            <v:imagedata r:id="rId19" o:title=""/>
          </v:shape>
          <o:OLEObject Type="Embed" ProgID="Equation.DSMT4" ShapeID="_x0000_i1028" DrawAspect="Content" ObjectID="_1785941296" r:id="rId20"/>
        </w:object>
      </w:r>
      <w:r w:rsidRPr="00A92D46">
        <w:rPr>
          <w:sz w:val="28"/>
          <w:szCs w:val="28"/>
        </w:rPr>
        <w:t xml:space="preserve">    </w:t>
      </w:r>
      <w:r w:rsidR="00F228F6" w:rsidRPr="00A92D46">
        <w:rPr>
          <w:sz w:val="28"/>
          <w:szCs w:val="28"/>
        </w:rPr>
        <w:t xml:space="preserve">  </w:t>
      </w:r>
      <w:r w:rsidRPr="00A92D46">
        <w:rPr>
          <w:sz w:val="28"/>
          <w:szCs w:val="28"/>
        </w:rPr>
        <w:t xml:space="preserve">                                         (</w:t>
      </w:r>
      <w:r w:rsidR="00F228F6" w:rsidRPr="00A92D46">
        <w:rPr>
          <w:sz w:val="28"/>
          <w:szCs w:val="28"/>
        </w:rPr>
        <w:t>1.</w:t>
      </w:r>
      <w:r w:rsidRPr="00A92D46">
        <w:rPr>
          <w:sz w:val="28"/>
          <w:szCs w:val="28"/>
        </w:rPr>
        <w:t>4)</w:t>
      </w:r>
    </w:p>
    <w:p w14:paraId="5CC36D11" w14:textId="77777777" w:rsidR="00B273C9" w:rsidRPr="00A92D46" w:rsidRDefault="00B273C9" w:rsidP="000E0FC7">
      <w:pPr>
        <w:jc w:val="right"/>
        <w:rPr>
          <w:sz w:val="28"/>
          <w:szCs w:val="28"/>
        </w:rPr>
      </w:pPr>
    </w:p>
    <w:p w14:paraId="503C1C76" w14:textId="77777777" w:rsidR="0072207D" w:rsidRPr="00A92D46" w:rsidRDefault="00F228F6" w:rsidP="00776329">
      <w:pPr>
        <w:ind w:firstLine="709"/>
        <w:jc w:val="both"/>
        <w:rPr>
          <w:sz w:val="28"/>
          <w:szCs w:val="28"/>
        </w:rPr>
      </w:pPr>
      <w:r w:rsidRPr="00A92D46">
        <w:rPr>
          <w:sz w:val="28"/>
          <w:szCs w:val="28"/>
        </w:rPr>
        <w:t>Другой возможной реакцией является деление, при котором тяжелое ядро, поглотившее нейтрон, распадается на два или более фрагментов средней тяжести. В таблице 2 приведены взаимодействия нейтронов с атомными ядрами, классифицированные по их энергии. Классификации в таблице 2 иллюстрируют более вероятные взаимодействия с атомными ядрами, а энергии нейтронов представлены тремя классами из таблицы 1.</w:t>
      </w:r>
    </w:p>
    <w:p w14:paraId="2D1CBB4D" w14:textId="77777777" w:rsidR="00D67CAC" w:rsidRDefault="00D67CAC" w:rsidP="00F60122">
      <w:pPr>
        <w:ind w:firstLine="567"/>
        <w:jc w:val="both"/>
        <w:rPr>
          <w:sz w:val="28"/>
          <w:szCs w:val="28"/>
        </w:rPr>
      </w:pPr>
    </w:p>
    <w:p w14:paraId="25435F01" w14:textId="77777777" w:rsidR="00776329" w:rsidRDefault="00776329" w:rsidP="00F60122">
      <w:pPr>
        <w:ind w:firstLine="567"/>
        <w:jc w:val="both"/>
        <w:rPr>
          <w:sz w:val="28"/>
          <w:szCs w:val="28"/>
        </w:rPr>
      </w:pPr>
    </w:p>
    <w:p w14:paraId="24A076D7" w14:textId="77777777" w:rsidR="00776329" w:rsidRDefault="00776329" w:rsidP="00F60122">
      <w:pPr>
        <w:ind w:firstLine="567"/>
        <w:jc w:val="both"/>
        <w:rPr>
          <w:sz w:val="28"/>
          <w:szCs w:val="28"/>
        </w:rPr>
      </w:pPr>
    </w:p>
    <w:p w14:paraId="3AFBE8E7" w14:textId="77777777" w:rsidR="00776329" w:rsidRPr="00A92D46" w:rsidRDefault="00776329" w:rsidP="00F60122">
      <w:pPr>
        <w:ind w:firstLine="567"/>
        <w:jc w:val="both"/>
        <w:rPr>
          <w:sz w:val="28"/>
          <w:szCs w:val="28"/>
        </w:rPr>
      </w:pPr>
    </w:p>
    <w:p w14:paraId="424A4A0C" w14:textId="27A826BB" w:rsidR="002B057B" w:rsidRPr="00A92D46" w:rsidRDefault="00D67CAC" w:rsidP="00F60122">
      <w:pPr>
        <w:jc w:val="both"/>
        <w:rPr>
          <w:sz w:val="28"/>
          <w:szCs w:val="28"/>
        </w:rPr>
      </w:pPr>
      <w:r w:rsidRPr="00A92D46">
        <w:rPr>
          <w:sz w:val="28"/>
          <w:szCs w:val="28"/>
        </w:rPr>
        <w:t>Таблица 2</w:t>
      </w:r>
      <w:r w:rsidR="00F60122">
        <w:rPr>
          <w:sz w:val="28"/>
          <w:szCs w:val="28"/>
        </w:rPr>
        <w:t xml:space="preserve"> </w:t>
      </w:r>
      <w:r w:rsidR="00913C8F">
        <w:rPr>
          <w:rFonts w:ascii="Times New Roman" w:hAnsi="Times New Roman" w:cs="Times New Roman"/>
          <w:sz w:val="28"/>
          <w:szCs w:val="28"/>
        </w:rPr>
        <w:t>–</w:t>
      </w:r>
      <w:r w:rsidR="00F60122">
        <w:rPr>
          <w:sz w:val="28"/>
          <w:szCs w:val="28"/>
        </w:rPr>
        <w:t xml:space="preserve"> </w:t>
      </w:r>
      <w:r w:rsidRPr="00A92D46">
        <w:rPr>
          <w:sz w:val="28"/>
          <w:szCs w:val="28"/>
        </w:rPr>
        <w:t xml:space="preserve">Классификация взаимодействий нейтронов с атомными ядрами. Деление обозначается символом </w:t>
      </w:r>
      <w:r w:rsidRPr="00A92D46">
        <w:rPr>
          <w:i/>
          <w:sz w:val="28"/>
          <w:szCs w:val="28"/>
        </w:rPr>
        <w:t>f</w:t>
      </w:r>
      <w:r w:rsidRPr="00A92D46">
        <w:rPr>
          <w:sz w:val="28"/>
          <w:szCs w:val="28"/>
        </w:rPr>
        <w:t>.</w:t>
      </w:r>
    </w:p>
    <w:p w14:paraId="3707765E" w14:textId="77777777" w:rsidR="00D67CAC" w:rsidRPr="00776329" w:rsidRDefault="00D67CAC" w:rsidP="00D67CAC">
      <w:pPr>
        <w:ind w:firstLine="567"/>
        <w:jc w:val="center"/>
        <w:rPr>
          <w:sz w:val="16"/>
          <w:szCs w:val="16"/>
        </w:rPr>
      </w:pPr>
    </w:p>
    <w:tbl>
      <w:tblPr>
        <w:tblStyle w:val="a4"/>
        <w:tblW w:w="9498" w:type="dxa"/>
        <w:tblInd w:w="108" w:type="dxa"/>
        <w:tblLayout w:type="fixed"/>
        <w:tblLook w:val="04A0" w:firstRow="1" w:lastRow="0" w:firstColumn="1" w:lastColumn="0" w:noHBand="0" w:noVBand="1"/>
      </w:tblPr>
      <w:tblGrid>
        <w:gridCol w:w="2200"/>
        <w:gridCol w:w="1877"/>
        <w:gridCol w:w="2839"/>
        <w:gridCol w:w="2582"/>
      </w:tblGrid>
      <w:tr w:rsidR="00D67CAC" w:rsidRPr="00A92D46" w14:paraId="0AC3046F" w14:textId="77777777" w:rsidTr="00B06964">
        <w:tc>
          <w:tcPr>
            <w:tcW w:w="2200" w:type="dxa"/>
          </w:tcPr>
          <w:p w14:paraId="3454BCFB" w14:textId="77777777" w:rsidR="00D67CAC" w:rsidRPr="00A92D46" w:rsidRDefault="00D67CAC" w:rsidP="00D67CAC">
            <w:pPr>
              <w:jc w:val="center"/>
              <w:rPr>
                <w:sz w:val="28"/>
                <w:szCs w:val="28"/>
              </w:rPr>
            </w:pPr>
            <w:r w:rsidRPr="00A92D46">
              <w:rPr>
                <w:sz w:val="28"/>
                <w:szCs w:val="28"/>
              </w:rPr>
              <w:t>Ядра</w:t>
            </w:r>
          </w:p>
        </w:tc>
        <w:tc>
          <w:tcPr>
            <w:tcW w:w="1877" w:type="dxa"/>
          </w:tcPr>
          <w:p w14:paraId="31E2B1F1" w14:textId="77777777" w:rsidR="00D67CAC" w:rsidRPr="00A92D46" w:rsidRDefault="00D67CAC" w:rsidP="00D67CAC">
            <w:pPr>
              <w:jc w:val="center"/>
              <w:rPr>
                <w:sz w:val="28"/>
                <w:szCs w:val="28"/>
              </w:rPr>
            </w:pPr>
            <w:r w:rsidRPr="00A92D46">
              <w:rPr>
                <w:sz w:val="28"/>
                <w:szCs w:val="28"/>
              </w:rPr>
              <w:t>Медленные</w:t>
            </w:r>
          </w:p>
          <w:p w14:paraId="60D12C56" w14:textId="77777777" w:rsidR="00D67CAC" w:rsidRPr="00A92D46" w:rsidRDefault="00D67CAC" w:rsidP="00D67CAC">
            <w:pPr>
              <w:jc w:val="center"/>
              <w:rPr>
                <w:sz w:val="28"/>
                <w:szCs w:val="28"/>
              </w:rPr>
            </w:pPr>
            <w:r w:rsidRPr="00A92D46">
              <w:rPr>
                <w:sz w:val="28"/>
                <w:szCs w:val="28"/>
              </w:rPr>
              <w:t>нейтроны</w:t>
            </w:r>
          </w:p>
          <w:p w14:paraId="539ECB83" w14:textId="77777777" w:rsidR="00D67CAC" w:rsidRPr="00A92D46" w:rsidRDefault="00D67CAC" w:rsidP="00D67CAC">
            <w:pPr>
              <w:jc w:val="center"/>
              <w:rPr>
                <w:sz w:val="28"/>
                <w:szCs w:val="28"/>
              </w:rPr>
            </w:pPr>
            <w:r w:rsidRPr="00A92D46">
              <w:rPr>
                <w:sz w:val="28"/>
                <w:szCs w:val="28"/>
              </w:rPr>
              <w:t>(E</w:t>
            </w:r>
            <w:r w:rsidRPr="00A92D46">
              <w:rPr>
                <w:sz w:val="28"/>
                <w:szCs w:val="28"/>
                <w:vertAlign w:val="subscript"/>
              </w:rPr>
              <w:t>n</w:t>
            </w:r>
            <w:r w:rsidRPr="00A92D46">
              <w:rPr>
                <w:sz w:val="28"/>
                <w:szCs w:val="28"/>
              </w:rPr>
              <w:t>&lt;1 кэВ)</w:t>
            </w:r>
          </w:p>
        </w:tc>
        <w:tc>
          <w:tcPr>
            <w:tcW w:w="2839" w:type="dxa"/>
          </w:tcPr>
          <w:p w14:paraId="0DF24C7D" w14:textId="77777777" w:rsidR="00D67CAC" w:rsidRPr="00A92D46" w:rsidRDefault="00D67CAC" w:rsidP="00D67CAC">
            <w:pPr>
              <w:jc w:val="center"/>
              <w:rPr>
                <w:sz w:val="28"/>
                <w:szCs w:val="28"/>
              </w:rPr>
            </w:pPr>
            <w:r w:rsidRPr="00A92D46">
              <w:rPr>
                <w:sz w:val="28"/>
                <w:szCs w:val="28"/>
              </w:rPr>
              <w:t>Промежуточная энергия</w:t>
            </w:r>
          </w:p>
          <w:p w14:paraId="236D2078" w14:textId="77777777" w:rsidR="00D67CAC" w:rsidRPr="00A92D46" w:rsidRDefault="00D67CAC" w:rsidP="00D67CAC">
            <w:pPr>
              <w:jc w:val="center"/>
              <w:rPr>
                <w:sz w:val="28"/>
                <w:szCs w:val="28"/>
              </w:rPr>
            </w:pPr>
            <w:r w:rsidRPr="00A92D46">
              <w:rPr>
                <w:sz w:val="28"/>
                <w:szCs w:val="28"/>
              </w:rPr>
              <w:t>(1 кэВ &lt; E</w:t>
            </w:r>
            <w:r w:rsidRPr="00A92D46">
              <w:rPr>
                <w:sz w:val="28"/>
                <w:szCs w:val="28"/>
                <w:vertAlign w:val="subscript"/>
              </w:rPr>
              <w:t>n</w:t>
            </w:r>
            <w:r w:rsidRPr="00A92D46">
              <w:rPr>
                <w:sz w:val="28"/>
                <w:szCs w:val="28"/>
              </w:rPr>
              <w:t xml:space="preserve"> &lt; 500 кэВ)</w:t>
            </w:r>
          </w:p>
        </w:tc>
        <w:tc>
          <w:tcPr>
            <w:tcW w:w="2582" w:type="dxa"/>
          </w:tcPr>
          <w:p w14:paraId="2C8352E4" w14:textId="77777777" w:rsidR="00D67CAC" w:rsidRPr="00A92D46" w:rsidRDefault="00D67CAC" w:rsidP="00D67CAC">
            <w:pPr>
              <w:jc w:val="center"/>
              <w:rPr>
                <w:sz w:val="28"/>
                <w:szCs w:val="28"/>
              </w:rPr>
            </w:pPr>
            <w:r w:rsidRPr="00A92D46">
              <w:rPr>
                <w:sz w:val="28"/>
                <w:szCs w:val="28"/>
              </w:rPr>
              <w:t>Быстрые нейтроны</w:t>
            </w:r>
          </w:p>
          <w:p w14:paraId="450FD09E" w14:textId="77777777" w:rsidR="00D67CAC" w:rsidRPr="00A92D46" w:rsidRDefault="00D67CAC" w:rsidP="00D67CAC">
            <w:pPr>
              <w:jc w:val="center"/>
              <w:rPr>
                <w:sz w:val="28"/>
                <w:szCs w:val="28"/>
              </w:rPr>
            </w:pPr>
            <w:r w:rsidRPr="00A92D46">
              <w:rPr>
                <w:sz w:val="28"/>
                <w:szCs w:val="28"/>
              </w:rPr>
              <w:t>(0.5 МэВ &lt; E</w:t>
            </w:r>
            <w:r w:rsidRPr="00A92D46">
              <w:rPr>
                <w:sz w:val="28"/>
                <w:szCs w:val="28"/>
                <w:vertAlign w:val="subscript"/>
              </w:rPr>
              <w:t>n</w:t>
            </w:r>
            <w:r w:rsidRPr="00A92D46">
              <w:rPr>
                <w:sz w:val="28"/>
                <w:szCs w:val="28"/>
              </w:rPr>
              <w:t xml:space="preserve"> &lt; 20 МэВ)</w:t>
            </w:r>
          </w:p>
        </w:tc>
      </w:tr>
      <w:tr w:rsidR="00B83FF5" w:rsidRPr="00A92D46" w14:paraId="73441058" w14:textId="77777777" w:rsidTr="00B06964">
        <w:tc>
          <w:tcPr>
            <w:tcW w:w="2200" w:type="dxa"/>
          </w:tcPr>
          <w:p w14:paraId="768DD14A" w14:textId="77777777" w:rsidR="00B83FF5" w:rsidRPr="00A92D46" w:rsidRDefault="00B83FF5" w:rsidP="00D67CAC">
            <w:pPr>
              <w:jc w:val="center"/>
              <w:rPr>
                <w:sz w:val="28"/>
                <w:szCs w:val="28"/>
              </w:rPr>
            </w:pPr>
            <w:r w:rsidRPr="00A92D46">
              <w:rPr>
                <w:sz w:val="28"/>
                <w:szCs w:val="28"/>
              </w:rPr>
              <w:t>Легкие ядра</w:t>
            </w:r>
          </w:p>
          <w:p w14:paraId="39A30236" w14:textId="77777777" w:rsidR="00B83FF5" w:rsidRPr="00A92D46" w:rsidRDefault="00B83FF5" w:rsidP="00D67CAC">
            <w:pPr>
              <w:jc w:val="center"/>
              <w:rPr>
                <w:sz w:val="28"/>
                <w:szCs w:val="28"/>
              </w:rPr>
            </w:pPr>
            <w:r w:rsidRPr="00A92D46">
              <w:rPr>
                <w:sz w:val="28"/>
                <w:szCs w:val="28"/>
              </w:rPr>
              <w:t>(А&lt;25)</w:t>
            </w:r>
          </w:p>
        </w:tc>
        <w:tc>
          <w:tcPr>
            <w:tcW w:w="7298" w:type="dxa"/>
            <w:gridSpan w:val="3"/>
          </w:tcPr>
          <w:p w14:paraId="3D98B50C" w14:textId="77777777" w:rsidR="00B83FF5" w:rsidRPr="00A92D46" w:rsidRDefault="0033558E" w:rsidP="00D67CAC">
            <w:pPr>
              <w:jc w:val="center"/>
              <w:rPr>
                <w:sz w:val="28"/>
                <w:szCs w:val="28"/>
              </w:rPr>
            </w:pPr>
            <w:r w:rsidRPr="00A92D46">
              <w:rPr>
                <w:sz w:val="28"/>
                <w:szCs w:val="28"/>
              </w:rPr>
              <w:t>Потенциальное (упругое) рассеяние</w:t>
            </w:r>
          </w:p>
          <w:p w14:paraId="266668A0" w14:textId="76882043" w:rsidR="0033558E" w:rsidRPr="00A92D46" w:rsidRDefault="00176A13" w:rsidP="00D67CAC">
            <w:pPr>
              <w:jc w:val="center"/>
              <w:rPr>
                <w:sz w:val="28"/>
                <w:szCs w:val="28"/>
              </w:rPr>
            </w:pPr>
            <w:r>
              <w:rPr>
                <w:noProof/>
                <w:sz w:val="28"/>
                <w:szCs w:val="28"/>
                <w:lang w:eastAsia="ru-RU" w:bidi="ar-SA"/>
              </w:rPr>
              <mc:AlternateContent>
                <mc:Choice Requires="wpg">
                  <w:drawing>
                    <wp:anchor distT="0" distB="0" distL="114300" distR="114300" simplePos="0" relativeHeight="251671552" behindDoc="0" locked="0" layoutInCell="1" allowOverlap="1" wp14:anchorId="7235F5EE" wp14:editId="7AD682FD">
                      <wp:simplePos x="0" y="0"/>
                      <wp:positionH relativeFrom="column">
                        <wp:posOffset>-35560</wp:posOffset>
                      </wp:positionH>
                      <wp:positionV relativeFrom="paragraph">
                        <wp:posOffset>48260</wp:posOffset>
                      </wp:positionV>
                      <wp:extent cx="4570095" cy="3329940"/>
                      <wp:effectExtent l="38100" t="76200" r="78105" b="99060"/>
                      <wp:wrapNone/>
                      <wp:docPr id="17"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0095" cy="3329940"/>
                                <a:chOff x="0" y="0"/>
                                <a:chExt cx="4777740" cy="3329940"/>
                              </a:xfrm>
                            </wpg:grpSpPr>
                            <wps:wsp>
                              <wps:cNvPr id="20" name="Прямая со стрелкой 2"/>
                              <wps:cNvCnPr/>
                              <wps:spPr>
                                <a:xfrm>
                                  <a:off x="0" y="0"/>
                                  <a:ext cx="477774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24" name="Прямая со стрелкой 5"/>
                              <wps:cNvCnPr/>
                              <wps:spPr>
                                <a:xfrm>
                                  <a:off x="2217420" y="632460"/>
                                  <a:ext cx="2514600" cy="0"/>
                                </a:xfrm>
                                <a:prstGeom prst="straightConnector1">
                                  <a:avLst/>
                                </a:prstGeom>
                                <a:ln>
                                  <a:prstDash val="lgDash"/>
                                  <a:headEnd type="arrow"/>
                                  <a:tailEnd type="arrow"/>
                                </a:ln>
                              </wps:spPr>
                              <wps:style>
                                <a:lnRef idx="1">
                                  <a:schemeClr val="dk1"/>
                                </a:lnRef>
                                <a:fillRef idx="0">
                                  <a:schemeClr val="dk1"/>
                                </a:fillRef>
                                <a:effectRef idx="0">
                                  <a:schemeClr val="dk1"/>
                                </a:effectRef>
                                <a:fontRef idx="minor">
                                  <a:schemeClr val="tx1"/>
                                </a:fontRef>
                              </wps:style>
                              <wps:bodyPr/>
                            </wps:wsp>
                            <wps:wsp>
                              <wps:cNvPr id="33" name="Прямая со стрелкой 6"/>
                              <wps:cNvCnPr/>
                              <wps:spPr>
                                <a:xfrm>
                                  <a:off x="0" y="1074420"/>
                                  <a:ext cx="477774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6" name="Прямая со стрелкой 7"/>
                              <wps:cNvCnPr/>
                              <wps:spPr>
                                <a:xfrm>
                                  <a:off x="0" y="1638300"/>
                                  <a:ext cx="1196340" cy="0"/>
                                </a:xfrm>
                                <a:prstGeom prst="straightConnector1">
                                  <a:avLst/>
                                </a:prstGeom>
                                <a:ln>
                                  <a:prstDash val="dashDot"/>
                                  <a:headEnd type="arrow"/>
                                  <a:tailEnd type="arrow"/>
                                </a:ln>
                              </wps:spPr>
                              <wps:style>
                                <a:lnRef idx="1">
                                  <a:schemeClr val="dk1"/>
                                </a:lnRef>
                                <a:fillRef idx="0">
                                  <a:schemeClr val="dk1"/>
                                </a:fillRef>
                                <a:effectRef idx="0">
                                  <a:schemeClr val="dk1"/>
                                </a:effectRef>
                                <a:fontRef idx="minor">
                                  <a:schemeClr val="tx1"/>
                                </a:fontRef>
                              </wps:style>
                              <wps:bodyPr/>
                            </wps:wsp>
                            <wps:wsp>
                              <wps:cNvPr id="37" name="Прямая со стрелкой 8"/>
                              <wps:cNvCnPr/>
                              <wps:spPr>
                                <a:xfrm>
                                  <a:off x="2964180" y="1661160"/>
                                  <a:ext cx="1775460" cy="0"/>
                                </a:xfrm>
                                <a:prstGeom prst="straightConnector1">
                                  <a:avLst/>
                                </a:prstGeom>
                                <a:ln>
                                  <a:prstDash val="lgDash"/>
                                  <a:headEnd type="arrow"/>
                                  <a:tailEnd type="arrow"/>
                                </a:ln>
                              </wps:spPr>
                              <wps:style>
                                <a:lnRef idx="1">
                                  <a:schemeClr val="dk1"/>
                                </a:lnRef>
                                <a:fillRef idx="0">
                                  <a:schemeClr val="dk1"/>
                                </a:fillRef>
                                <a:effectRef idx="0">
                                  <a:schemeClr val="dk1"/>
                                </a:effectRef>
                                <a:fontRef idx="minor">
                                  <a:schemeClr val="tx1"/>
                                </a:fontRef>
                              </wps:style>
                              <wps:bodyPr/>
                            </wps:wsp>
                            <wps:wsp>
                              <wps:cNvPr id="46" name="Прямая со стрелкой 9"/>
                              <wps:cNvCnPr/>
                              <wps:spPr>
                                <a:xfrm>
                                  <a:off x="2362200" y="2278380"/>
                                  <a:ext cx="238506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48" name="Прямая со стрелкой 10"/>
                              <wps:cNvCnPr/>
                              <wps:spPr>
                                <a:xfrm>
                                  <a:off x="0" y="2705100"/>
                                  <a:ext cx="2491740" cy="0"/>
                                </a:xfrm>
                                <a:prstGeom prst="straightConnector1">
                                  <a:avLst/>
                                </a:prstGeom>
                                <a:ln>
                                  <a:prstDash val="dashDot"/>
                                  <a:headEnd type="arrow"/>
                                  <a:tailEnd type="arrow"/>
                                </a:ln>
                              </wps:spPr>
                              <wps:style>
                                <a:lnRef idx="1">
                                  <a:schemeClr val="dk1"/>
                                </a:lnRef>
                                <a:fillRef idx="0">
                                  <a:schemeClr val="dk1"/>
                                </a:fillRef>
                                <a:effectRef idx="0">
                                  <a:schemeClr val="dk1"/>
                                </a:effectRef>
                                <a:fontRef idx="minor">
                                  <a:schemeClr val="tx1"/>
                                </a:fontRef>
                              </wps:style>
                              <wps:bodyPr/>
                            </wps:wsp>
                            <wps:wsp>
                              <wps:cNvPr id="49" name="Прямая со стрелкой 11"/>
                              <wps:cNvCnPr/>
                              <wps:spPr>
                                <a:xfrm>
                                  <a:off x="3177540" y="3322320"/>
                                  <a:ext cx="1569720" cy="7620"/>
                                </a:xfrm>
                                <a:prstGeom prst="straightConnector1">
                                  <a:avLst/>
                                </a:prstGeom>
                                <a:ln>
                                  <a:prstDash val="lgDash"/>
                                  <a:headEnd type="arrow"/>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13B39DE" id="Группа 12" o:spid="_x0000_s1026" style="position:absolute;margin-left:-2.8pt;margin-top:3.8pt;width:359.85pt;height:262.2pt;z-index:251671552" coordsize="47777,3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">
                      <v:shapetype id="_x0000_t32" coordsize="21600,21600" o:spt="32" o:oned="t" path="m,l21600,21600e" filled="f">
                        <v:path arrowok="t" fillok="f" o:connecttype="none"/>
                        <o:lock v:ext="edit" shapetype="t"/>
                      </v:shapetype>
                      <v:shape id="Прямая со стрелкой 2" o:spid="_x0000_s1027" type="#_x0000_t32" style="position:absolute;width:47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H0A70AAADbAAAADwAAAGRycy9kb3ducmV2LnhtbERPuwrCMBTdBf8hXMFFNK2DSDWKCD4m&#10;xcfgeGmubbG5KU1q69+bQXA8nPdy3ZlSvKl2hWUF8SQCQZxaXXCm4H7bjecgnEfWWFomBR9ysF71&#10;e0tMtG35Qu+rz0QIYZeggtz7KpHSpTkZdBNbEQfuaWuDPsA6k7rGNoSbUk6jaCYNFhwacqxom1P6&#10;ujZGgZPxvW3j8/6YjU63xh9GdHo0Sg0H3WYBwlPn/+Kf+6gVTMP68CX8ALn6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dh9AO9AAAA2wAAAA8AAAAAAAAAAAAAAAAAoQIA&#10;AGRycy9kb3ducmV2LnhtbFBLBQYAAAAABAAEAPkAAACLAwAAAAA=&#10;" strokecolor="black [3040]">
                        <v:stroke startarrow="open" endarrow="open"/>
                      </v:shape>
                      <v:shape id="Прямая со стрелкой 5" o:spid="_x0000_s1028" type="#_x0000_t32" style="position:absolute;left:22174;top:6324;width:251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TKgccAAADbAAAADwAAAGRycy9kb3ducmV2LnhtbESPT2vCQBTE70K/w/IEL1I3BpE0ukrr&#10;n9JDEWs9eHxmn0lo9m3IbjR++25B6HGYmd8w82VnKnGlxpWWFYxHEQjizOqScwXH7+1zAsJ5ZI2V&#10;ZVJwJwfLxVNvjqm2N/6i68HnIkDYpaig8L5OpXRZQQbdyNbEwbvYxqAPssmlbvAW4KaScRRNpcGS&#10;w0KBNa0Kyn4OrVFwejPJfZNs9tv45fyZvLfterUbKjXod68zEJ46/x9+tD+0gngCf1/CD5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hMqBxwAAANsAAAAPAAAAAAAA&#10;AAAAAAAAAKECAABkcnMvZG93bnJldi54bWxQSwUGAAAAAAQABAD5AAAAlQMAAAAA&#10;" strokecolor="black [3040]">
                        <v:stroke dashstyle="longDash" startarrow="open" endarrow="open"/>
                      </v:shape>
                      <v:shape id="Прямая со стрелкой 6" o:spid="_x0000_s1029" type="#_x0000_t32" style="position:absolute;top:10744;width:477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8qcIAAADbAAAADwAAAGRycy9kb3ducmV2LnhtbESPzarCMBSE9xd8h3AEN6JpFS5SjSKC&#10;PyvlqguXh+bYFpuT0qS2vr0RhLscZuYbZrHqTCmeVLvCsoJ4HIEgTq0uOFNwvWxHMxDOI2ssLZOC&#10;FzlYLXs/C0y0bfmPnmefiQBhl6CC3PsqkdKlORl0Y1sRB+9ua4M+yDqTusY2wE0pJ1H0Kw0WHBZy&#10;rGiTU/o4N0aBk/G1bePT7pANj5fG74d0vDVKDfrdeg7CU+f/w9/2QSuYTuHz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r8qcIAAADbAAAADwAAAAAAAAAAAAAA&#10;AAChAgAAZHJzL2Rvd25yZXYueG1sUEsFBgAAAAAEAAQA+QAAAJADAAAAAA==&#10;" strokecolor="black [3040]">
                        <v:stroke startarrow="open" endarrow="open"/>
                      </v:shape>
                      <v:shape id="Прямая со стрелкой 7" o:spid="_x0000_s1030" type="#_x0000_t32" style="position:absolute;top:16383;width:119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HsAAAADbAAAADwAAAGRycy9kb3ducmV2LnhtbESPT4vCMBTE74LfITzBm6b+60rXKLIg&#10;elpRF8+P5m1TbV5Kk9X67TeC4HGYmd8wi1VrK3GjxpeOFYyGCQji3OmSCwU/p81gDsIHZI2VY1Lw&#10;IA+rZbezwEy7Ox/odgyFiBD2GSowIdSZlD43ZNEPXU0cvV/XWAxRNoXUDd4j3FZynCSptFhyXDBY&#10;05eh/Hr8swqmJrl8788pf0yJt2OcGeLUKNXvtetPEIHa8A6/2jutYJLC80v8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89B7AAAAA2wAAAA8AAAAAAAAAAAAAAAAA&#10;oQIAAGRycy9kb3ducmV2LnhtbFBLBQYAAAAABAAEAPkAAACOAwAAAAA=&#10;" strokecolor="black [3040]">
                        <v:stroke dashstyle="dashDot" startarrow="open" endarrow="open"/>
                      </v:shape>
                      <v:shape id="Прямая со стрелкой 8" o:spid="_x0000_s1031" type="#_x0000_t32" style="position:absolute;left:29641;top:16611;width:177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K8cAAADbAAAADwAAAGRycy9kb3ducmV2LnhtbESPT2vCQBTE70K/w/IKXqRuqqBp6ir1&#10;Lx6ktGkPPb5mX5PQ7NuQ3Wj89q4geBxm5jfMbNGZShypcaVlBc/DCARxZnXJuYLvr+1TDMJ5ZI2V&#10;ZVJwJgeL+UNvhom2J/6kY+pzESDsElRQeF8nUrqsIINuaGvi4P3ZxqAPssmlbvAU4KaSoyiaSIMl&#10;h4UCa1oVlP2nrVHwszTxeRNvPrajl99DvGvb9ep9oFT/sXt7BeGp8/fwrb3XCsZTuH4JP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j8IrxwAAANsAAAAPAAAAAAAA&#10;AAAAAAAAAKECAABkcnMvZG93bnJldi54bWxQSwUGAAAAAAQABAD5AAAAlQMAAAAA&#10;" strokecolor="black [3040]">
                        <v:stroke dashstyle="longDash" startarrow="open" endarrow="open"/>
                      </v:shape>
                      <v:shape id="Прямая со стрелкой 9" o:spid="_x0000_s1032" type="#_x0000_t32" style="position:absolute;left:23622;top:22783;width:238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sTMIAAADbAAAADwAAAGRycy9kb3ducmV2LnhtbESPS6vCMBSE94L/IRzBjWhauYhUo4jg&#10;Y+XFx8LloTm2xeakNKmt//5GEO5ymJlvmOW6M6V4Ue0KywriSQSCOLW64EzB7bobz0E4j6yxtEwK&#10;3uRgver3lpho2/KZXhefiQBhl6CC3PsqkdKlORl0E1sRB+9ha4M+yDqTusY2wE0pp1E0kwYLDgs5&#10;VrTNKX1eGqPAyfjWtvHv/piNTtfGH0Z0ujdKDQfdZgHCU+f/w9/2USv4mcHnS/g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ssTMIAAADbAAAADwAAAAAAAAAAAAAA&#10;AAChAgAAZHJzL2Rvd25yZXYueG1sUEsFBgAAAAAEAAQA+QAAAJADAAAAAA==&#10;" strokecolor="black [3040]">
                        <v:stroke startarrow="open" endarrow="open"/>
                      </v:shape>
                      <v:shape id="Прямая со стрелкой 10" o:spid="_x0000_s1033" type="#_x0000_t32" style="position:absolute;top:27051;width:249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2ir0AAADbAAAADwAAAGRycy9kb3ducmV2LnhtbERPTWvCQBC9F/wPywje6kaxqURXkULR&#10;U0u1eB6yYzaanQ3ZVeO/dw6FHh/ve7nufaNu1MU6sIHJOANFXAZbc2Xg9/D5OgcVE7LFJjAZeFCE&#10;9WrwssTChjv/0G2fKiUhHAs04FJqC61j6chjHIeWWLhT6DwmgV2lbYd3CfeNnmZZrj3WLA0OW/pw&#10;VF72V29g5rLz1/cx5/cZ8XaKb444d8aMhv1mASpRn/7Ff+6dFZ+MlS/yA/TqC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nptoq9AAAA2wAAAA8AAAAAAAAAAAAAAAAAoQIA&#10;AGRycy9kb3ducmV2LnhtbFBLBQYAAAAABAAEAPkAAACLAwAAAAA=&#10;" strokecolor="black [3040]">
                        <v:stroke dashstyle="dashDot" startarrow="open" endarrow="open"/>
                      </v:shape>
                      <v:shape id="Прямая со стрелкой 11" o:spid="_x0000_s1034" type="#_x0000_t32" style="position:absolute;left:31775;top:33223;width:15697;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Av8cAAADbAAAADwAAAGRycy9kb3ducmV2LnhtbESPQWvCQBSE74L/YXlCL9JsKqXEmFVa&#10;q9KDFLU99PjMPpNg9m3IbjT+e7dQ6HGYmW+YbNGbWlyodZVlBU9RDII4t7riQsH31/oxAeE8ssba&#10;Mim4kYPFfDjIMNX2ynu6HHwhAoRdigpK75tUSpeXZNBFtiEO3sm2Bn2QbSF1i9cAN7WcxPGLNFhx&#10;WCixoWVJ+fnQGQU/bya5rZLVbj2ZHrfJpuvel59jpR5G/esMhKfe/4f/2h9awfMUfr+EH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oC/xwAAANsAAAAPAAAAAAAA&#10;AAAAAAAAAKECAABkcnMvZG93bnJldi54bWxQSwUGAAAAAAQABAD5AAAAlQMAAAAA&#10;" strokecolor="black [3040]">
                        <v:stroke dashstyle="longDash" startarrow="open" endarrow="open"/>
                      </v:shape>
                    </v:group>
                  </w:pict>
                </mc:Fallback>
              </mc:AlternateContent>
            </w:r>
          </w:p>
          <w:p w14:paraId="41C87EBE" w14:textId="77777777" w:rsidR="0033558E" w:rsidRPr="00A92D46" w:rsidRDefault="0033558E" w:rsidP="0033558E">
            <w:pPr>
              <w:jc w:val="right"/>
              <w:rPr>
                <w:sz w:val="28"/>
                <w:szCs w:val="28"/>
              </w:rPr>
            </w:pPr>
            <w:r w:rsidRPr="00A92D46">
              <w:rPr>
                <w:sz w:val="28"/>
                <w:szCs w:val="28"/>
              </w:rPr>
              <w:t>Резонансное рассеяние;</w:t>
            </w:r>
          </w:p>
          <w:p w14:paraId="43B316D7" w14:textId="77777777" w:rsidR="0033558E" w:rsidRPr="00A92D46" w:rsidRDefault="0033558E" w:rsidP="0033558E">
            <w:pPr>
              <w:jc w:val="right"/>
              <w:rPr>
                <w:sz w:val="28"/>
                <w:szCs w:val="28"/>
              </w:rPr>
            </w:pPr>
            <w:r w:rsidRPr="00A92D46">
              <w:rPr>
                <w:sz w:val="28"/>
                <w:szCs w:val="28"/>
              </w:rPr>
              <w:t xml:space="preserve">Реакции </w:t>
            </w:r>
            <w:r w:rsidRPr="00A92D46">
              <w:rPr>
                <w:i/>
                <w:sz w:val="28"/>
                <w:szCs w:val="28"/>
              </w:rPr>
              <w:t>(n,p), (n,</w:t>
            </w:r>
            <w:r w:rsidRPr="00A92D46">
              <w:rPr>
                <w:rFonts w:ascii="Times New Roman" w:hAnsi="Times New Roman" w:cs="Times New Roman"/>
                <w:i/>
                <w:sz w:val="28"/>
                <w:szCs w:val="28"/>
              </w:rPr>
              <w:t>α</w:t>
            </w:r>
            <w:r w:rsidRPr="00A92D46">
              <w:rPr>
                <w:i/>
                <w:sz w:val="28"/>
                <w:szCs w:val="28"/>
              </w:rPr>
              <w:t>), (n,2n)</w:t>
            </w:r>
          </w:p>
          <w:p w14:paraId="48800B73" w14:textId="77777777" w:rsidR="0033558E" w:rsidRPr="00A92D46" w:rsidRDefault="001F71BF" w:rsidP="001F71BF">
            <w:pPr>
              <w:tabs>
                <w:tab w:val="left" w:pos="4608"/>
              </w:tabs>
              <w:rPr>
                <w:sz w:val="28"/>
                <w:szCs w:val="28"/>
              </w:rPr>
            </w:pPr>
            <w:r w:rsidRPr="00A92D46">
              <w:rPr>
                <w:sz w:val="28"/>
                <w:szCs w:val="28"/>
              </w:rPr>
              <w:tab/>
            </w:r>
          </w:p>
        </w:tc>
      </w:tr>
      <w:tr w:rsidR="00B83FF5" w:rsidRPr="00A92D46" w14:paraId="3BE0F1BF" w14:textId="77777777" w:rsidTr="00B06964">
        <w:trPr>
          <w:trHeight w:val="1452"/>
        </w:trPr>
        <w:tc>
          <w:tcPr>
            <w:tcW w:w="2200" w:type="dxa"/>
          </w:tcPr>
          <w:p w14:paraId="1533EA72" w14:textId="77777777" w:rsidR="00B83FF5" w:rsidRPr="00A92D46" w:rsidRDefault="00B83FF5" w:rsidP="00D67CAC">
            <w:pPr>
              <w:jc w:val="center"/>
              <w:rPr>
                <w:sz w:val="28"/>
                <w:szCs w:val="28"/>
              </w:rPr>
            </w:pPr>
            <w:r w:rsidRPr="00A92D46">
              <w:rPr>
                <w:sz w:val="28"/>
                <w:szCs w:val="28"/>
              </w:rPr>
              <w:t>Промежуточные ядра</w:t>
            </w:r>
          </w:p>
          <w:p w14:paraId="03B5CF3D" w14:textId="77777777" w:rsidR="00B83FF5" w:rsidRPr="00A92D46" w:rsidRDefault="00B83FF5" w:rsidP="00D67CAC">
            <w:pPr>
              <w:jc w:val="center"/>
              <w:rPr>
                <w:sz w:val="28"/>
                <w:szCs w:val="28"/>
              </w:rPr>
            </w:pPr>
            <w:r w:rsidRPr="00A92D46">
              <w:rPr>
                <w:sz w:val="28"/>
                <w:szCs w:val="28"/>
              </w:rPr>
              <w:t>(25 &lt; A &lt; 80)</w:t>
            </w:r>
          </w:p>
        </w:tc>
        <w:tc>
          <w:tcPr>
            <w:tcW w:w="7298" w:type="dxa"/>
            <w:gridSpan w:val="3"/>
          </w:tcPr>
          <w:p w14:paraId="70DC16FF" w14:textId="77777777" w:rsidR="00B83FF5" w:rsidRPr="00A92D46" w:rsidRDefault="00A55A78" w:rsidP="00D67CAC">
            <w:pPr>
              <w:jc w:val="center"/>
              <w:rPr>
                <w:sz w:val="28"/>
                <w:szCs w:val="28"/>
              </w:rPr>
            </w:pPr>
            <w:r w:rsidRPr="00A92D46">
              <w:rPr>
                <w:sz w:val="28"/>
                <w:szCs w:val="28"/>
              </w:rPr>
              <w:t>Резонансное рассеяние; Радиационный захват</w:t>
            </w:r>
          </w:p>
          <w:p w14:paraId="466B2B8C" w14:textId="77777777" w:rsidR="00CC57F8" w:rsidRPr="00A92D46" w:rsidRDefault="00CC57F8" w:rsidP="00D67CAC">
            <w:pPr>
              <w:jc w:val="center"/>
              <w:rPr>
                <w:sz w:val="28"/>
                <w:szCs w:val="28"/>
              </w:rPr>
            </w:pPr>
          </w:p>
          <w:p w14:paraId="18727DE4" w14:textId="77777777" w:rsidR="00CC57F8" w:rsidRPr="00A92D46" w:rsidRDefault="00CC57F8" w:rsidP="00CC57F8">
            <w:pPr>
              <w:jc w:val="right"/>
              <w:rPr>
                <w:sz w:val="28"/>
                <w:szCs w:val="28"/>
              </w:rPr>
            </w:pPr>
            <w:r w:rsidRPr="00A92D46">
              <w:rPr>
                <w:sz w:val="28"/>
                <w:szCs w:val="28"/>
              </w:rPr>
              <w:t xml:space="preserve">Потенциальное                                    Неупругое рассеяние; рассеяние                                  Реакции </w:t>
            </w:r>
            <w:r w:rsidRPr="00A92D46">
              <w:rPr>
                <w:i/>
                <w:sz w:val="28"/>
                <w:szCs w:val="28"/>
              </w:rPr>
              <w:t>(n,p), (n,</w:t>
            </w:r>
            <w:r w:rsidRPr="00A92D46">
              <w:rPr>
                <w:rFonts w:ascii="Times New Roman" w:hAnsi="Times New Roman" w:cs="Times New Roman"/>
                <w:i/>
                <w:sz w:val="28"/>
                <w:szCs w:val="28"/>
              </w:rPr>
              <w:t>α</w:t>
            </w:r>
            <w:r w:rsidRPr="00A92D46">
              <w:rPr>
                <w:i/>
                <w:sz w:val="28"/>
                <w:szCs w:val="28"/>
              </w:rPr>
              <w:t>),… (n,2n)</w:t>
            </w:r>
          </w:p>
          <w:p w14:paraId="7B545A1C" w14:textId="77777777" w:rsidR="00CC57F8" w:rsidRPr="00A92D46" w:rsidRDefault="00CC57F8" w:rsidP="00CC57F8">
            <w:pPr>
              <w:rPr>
                <w:sz w:val="28"/>
                <w:szCs w:val="28"/>
              </w:rPr>
            </w:pPr>
          </w:p>
          <w:p w14:paraId="6E11CC8B" w14:textId="77777777" w:rsidR="00A55A78" w:rsidRPr="00A92D46" w:rsidRDefault="00A55A78" w:rsidP="00CC57F8">
            <w:pPr>
              <w:rPr>
                <w:sz w:val="28"/>
                <w:szCs w:val="28"/>
              </w:rPr>
            </w:pPr>
          </w:p>
        </w:tc>
      </w:tr>
      <w:tr w:rsidR="00B83FF5" w:rsidRPr="00A92D46" w14:paraId="41341867" w14:textId="77777777" w:rsidTr="00B06964">
        <w:trPr>
          <w:trHeight w:val="1119"/>
        </w:trPr>
        <w:tc>
          <w:tcPr>
            <w:tcW w:w="2200" w:type="dxa"/>
          </w:tcPr>
          <w:p w14:paraId="3FA712F7" w14:textId="77777777" w:rsidR="00B83FF5" w:rsidRPr="00A92D46" w:rsidRDefault="00CC57F8" w:rsidP="00D67CAC">
            <w:pPr>
              <w:jc w:val="center"/>
              <w:rPr>
                <w:sz w:val="28"/>
                <w:szCs w:val="28"/>
              </w:rPr>
            </w:pPr>
            <w:r w:rsidRPr="00A92D46">
              <w:rPr>
                <w:sz w:val="28"/>
                <w:szCs w:val="28"/>
              </w:rPr>
              <w:t xml:space="preserve"> </w:t>
            </w:r>
            <w:r w:rsidR="00B83FF5" w:rsidRPr="00A92D46">
              <w:rPr>
                <w:sz w:val="28"/>
                <w:szCs w:val="28"/>
              </w:rPr>
              <w:t>Тяжелые ядра (A &gt; 80)</w:t>
            </w:r>
          </w:p>
        </w:tc>
        <w:tc>
          <w:tcPr>
            <w:tcW w:w="7298" w:type="dxa"/>
            <w:gridSpan w:val="3"/>
          </w:tcPr>
          <w:p w14:paraId="078F5AC3" w14:textId="77777777" w:rsidR="00B83FF5" w:rsidRPr="00A92D46" w:rsidRDefault="001B3ED5" w:rsidP="001B3ED5">
            <w:pPr>
              <w:jc w:val="right"/>
              <w:rPr>
                <w:sz w:val="28"/>
                <w:szCs w:val="28"/>
              </w:rPr>
            </w:pPr>
            <w:r w:rsidRPr="00A92D46">
              <w:rPr>
                <w:sz w:val="28"/>
                <w:szCs w:val="28"/>
              </w:rPr>
              <w:t>Неупругое рассеяние</w:t>
            </w:r>
          </w:p>
          <w:p w14:paraId="219993D4" w14:textId="77777777" w:rsidR="001B3ED5" w:rsidRPr="00A92D46" w:rsidRDefault="001B3ED5" w:rsidP="001B3ED5">
            <w:pPr>
              <w:jc w:val="right"/>
              <w:rPr>
                <w:sz w:val="28"/>
                <w:szCs w:val="28"/>
              </w:rPr>
            </w:pPr>
          </w:p>
          <w:p w14:paraId="1BC8ED35" w14:textId="77777777" w:rsidR="001B3ED5" w:rsidRPr="00A92D46" w:rsidRDefault="001B3ED5" w:rsidP="001B3ED5">
            <w:pPr>
              <w:rPr>
                <w:sz w:val="28"/>
                <w:szCs w:val="28"/>
              </w:rPr>
            </w:pPr>
            <w:r w:rsidRPr="00A92D46">
              <w:rPr>
                <w:sz w:val="28"/>
                <w:szCs w:val="28"/>
              </w:rPr>
              <w:t>Радиационный захват</w:t>
            </w:r>
          </w:p>
          <w:p w14:paraId="0640BEC8" w14:textId="77777777" w:rsidR="001B3ED5" w:rsidRPr="00A92D46" w:rsidRDefault="001B3ED5" w:rsidP="001B3ED5">
            <w:pPr>
              <w:rPr>
                <w:sz w:val="28"/>
                <w:szCs w:val="28"/>
              </w:rPr>
            </w:pPr>
          </w:p>
          <w:p w14:paraId="7CE3BECB" w14:textId="77777777" w:rsidR="001B3ED5" w:rsidRPr="00A92D46" w:rsidRDefault="001B3ED5" w:rsidP="001B3ED5">
            <w:pPr>
              <w:jc w:val="right"/>
              <w:rPr>
                <w:i/>
                <w:sz w:val="28"/>
                <w:szCs w:val="28"/>
              </w:rPr>
            </w:pPr>
            <w:r w:rsidRPr="00A92D46">
              <w:rPr>
                <w:sz w:val="28"/>
                <w:szCs w:val="28"/>
              </w:rPr>
              <w:t xml:space="preserve">Реакции </w:t>
            </w:r>
            <w:r w:rsidRPr="00A92D46">
              <w:rPr>
                <w:i/>
                <w:sz w:val="28"/>
                <w:szCs w:val="28"/>
              </w:rPr>
              <w:t>(n,f), (n,2n)</w:t>
            </w:r>
          </w:p>
          <w:p w14:paraId="481B5E2B" w14:textId="77777777" w:rsidR="001B3ED5" w:rsidRPr="00A92D46" w:rsidRDefault="001B3ED5" w:rsidP="001B3ED5">
            <w:pPr>
              <w:jc w:val="right"/>
              <w:rPr>
                <w:sz w:val="28"/>
                <w:szCs w:val="28"/>
              </w:rPr>
            </w:pPr>
          </w:p>
          <w:p w14:paraId="5CF86B2A" w14:textId="77777777" w:rsidR="001B3ED5" w:rsidRPr="00A92D46" w:rsidRDefault="001B3ED5" w:rsidP="001B3ED5">
            <w:pPr>
              <w:rPr>
                <w:sz w:val="28"/>
                <w:szCs w:val="28"/>
              </w:rPr>
            </w:pPr>
          </w:p>
        </w:tc>
      </w:tr>
      <w:tr w:rsidR="0033047D" w:rsidRPr="00A92D46" w14:paraId="36E351E0" w14:textId="77777777" w:rsidTr="00776329">
        <w:trPr>
          <w:trHeight w:val="258"/>
        </w:trPr>
        <w:tc>
          <w:tcPr>
            <w:tcW w:w="9498" w:type="dxa"/>
            <w:gridSpan w:val="4"/>
          </w:tcPr>
          <w:p w14:paraId="069901B6" w14:textId="0FDFD4EA" w:rsidR="0033047D" w:rsidRPr="00776329" w:rsidRDefault="0033047D" w:rsidP="00913C8F">
            <w:pPr>
              <w:ind w:firstLine="601"/>
              <w:jc w:val="both"/>
              <w:rPr>
                <w:sz w:val="28"/>
                <w:szCs w:val="28"/>
                <w:lang w:val="kk-KZ"/>
              </w:rPr>
            </w:pPr>
            <w:r w:rsidRPr="00776329">
              <w:rPr>
                <w:sz w:val="28"/>
                <w:szCs w:val="28"/>
              </w:rPr>
              <w:t xml:space="preserve">Примечание – Составлено по источнику [22, </w:t>
            </w:r>
            <w:r w:rsidR="00913C8F">
              <w:rPr>
                <w:sz w:val="28"/>
                <w:szCs w:val="28"/>
              </w:rPr>
              <w:t>с.</w:t>
            </w:r>
            <w:r w:rsidRPr="00776329">
              <w:rPr>
                <w:sz w:val="28"/>
                <w:szCs w:val="28"/>
              </w:rPr>
              <w:t xml:space="preserve"> </w:t>
            </w:r>
            <w:r w:rsidRPr="00776329">
              <w:rPr>
                <w:sz w:val="28"/>
                <w:szCs w:val="28"/>
                <w:lang w:val="kk-KZ"/>
              </w:rPr>
              <w:t>13</w:t>
            </w:r>
            <w:r w:rsidR="00913C8F">
              <w:rPr>
                <w:sz w:val="28"/>
                <w:szCs w:val="28"/>
                <w:lang w:val="kk-KZ"/>
              </w:rPr>
              <w:t>-</w:t>
            </w:r>
            <w:r w:rsidRPr="00776329">
              <w:rPr>
                <w:sz w:val="28"/>
                <w:szCs w:val="28"/>
                <w:lang w:val="kk-KZ"/>
              </w:rPr>
              <w:t>16</w:t>
            </w:r>
            <w:r w:rsidRPr="00776329">
              <w:rPr>
                <w:sz w:val="28"/>
                <w:szCs w:val="28"/>
              </w:rPr>
              <w:t>]</w:t>
            </w:r>
          </w:p>
        </w:tc>
      </w:tr>
    </w:tbl>
    <w:p w14:paraId="49C8BF0A" w14:textId="77777777" w:rsidR="00C055A5" w:rsidRPr="00776329" w:rsidRDefault="00C055A5" w:rsidP="00D67CAC">
      <w:pPr>
        <w:ind w:firstLine="567"/>
        <w:jc w:val="center"/>
        <w:rPr>
          <w:rFonts w:ascii="Times New Roman" w:hAnsi="Times New Roman" w:cs="Times New Roman"/>
          <w:sz w:val="28"/>
          <w:szCs w:val="28"/>
        </w:rPr>
      </w:pPr>
    </w:p>
    <w:p w14:paraId="3555B31B" w14:textId="77777777" w:rsidR="00175AFF" w:rsidRDefault="00175AFF" w:rsidP="00776329">
      <w:pPr>
        <w:ind w:firstLine="709"/>
        <w:jc w:val="both"/>
        <w:rPr>
          <w:sz w:val="28"/>
          <w:szCs w:val="28"/>
        </w:rPr>
      </w:pPr>
      <w:r w:rsidRPr="00175AFF">
        <w:rPr>
          <w:sz w:val="28"/>
          <w:szCs w:val="28"/>
        </w:rPr>
        <w:t xml:space="preserve">Среди перечисленных взаимодействий наиболее удобными для </w:t>
      </w:r>
      <w:r>
        <w:rPr>
          <w:sz w:val="28"/>
          <w:szCs w:val="28"/>
        </w:rPr>
        <w:t>изучения</w:t>
      </w:r>
      <w:r w:rsidRPr="00175AFF">
        <w:rPr>
          <w:sz w:val="28"/>
          <w:szCs w:val="28"/>
        </w:rPr>
        <w:t xml:space="preserve"> процессов взаимодействия нейтронов с ядрами являются неупругое рассеяние и радиационный захват, которые приводят к испусканию </w:t>
      </w:r>
      <w:r w:rsidRPr="00D15CB6">
        <w:rPr>
          <w:sz w:val="28"/>
          <w:szCs w:val="28"/>
        </w:rPr>
        <w:t>γ</w:t>
      </w:r>
      <w:r w:rsidRPr="00175AFF">
        <w:rPr>
          <w:sz w:val="28"/>
          <w:szCs w:val="28"/>
        </w:rPr>
        <w:t>-квантов. Регистрация этих квантов не вызывает значительных научно-технических сложностей, что делает эти реакции более привлекательными для практического использования.</w:t>
      </w:r>
    </w:p>
    <w:p w14:paraId="33C4EFCC" w14:textId="7590C62E" w:rsidR="00C86FD1" w:rsidRPr="00A92D46" w:rsidRDefault="00894507" w:rsidP="00776329">
      <w:pPr>
        <w:ind w:firstLine="709"/>
        <w:jc w:val="both"/>
        <w:rPr>
          <w:sz w:val="36"/>
          <w:szCs w:val="28"/>
        </w:rPr>
      </w:pPr>
      <w:r w:rsidRPr="00A92D46">
        <w:rPr>
          <w:sz w:val="28"/>
        </w:rPr>
        <w:t>Кроме того, исследование неупругого рассеяния нейтронов может дать информацию о свойс</w:t>
      </w:r>
      <w:r w:rsidR="00D15CB6">
        <w:rPr>
          <w:sz w:val="28"/>
        </w:rPr>
        <w:t>твах связанных состояний ядер</w:t>
      </w:r>
      <w:r w:rsidR="00913C8F">
        <w:rPr>
          <w:sz w:val="28"/>
        </w:rPr>
        <w:t xml:space="preserve"> </w:t>
      </w:r>
      <w:r w:rsidR="00675B3E" w:rsidRPr="00A92D46">
        <w:rPr>
          <w:sz w:val="28"/>
        </w:rPr>
        <w:t>[</w:t>
      </w:r>
      <w:r w:rsidR="00DA57A9">
        <w:rPr>
          <w:sz w:val="28"/>
        </w:rPr>
        <w:t>2</w:t>
      </w:r>
      <w:r w:rsidR="00DA57A9" w:rsidRPr="00DA57A9">
        <w:rPr>
          <w:sz w:val="28"/>
        </w:rPr>
        <w:t>5</w:t>
      </w:r>
      <w:r w:rsidRPr="00A92D46">
        <w:rPr>
          <w:sz w:val="28"/>
        </w:rPr>
        <w:t>], особенно тяжелых, так как нейтрон не испытывает влияния кулоновского барьера и может проникнуть в ядро, обладая</w:t>
      </w:r>
      <w:r w:rsidR="00D15CB6">
        <w:rPr>
          <w:sz w:val="28"/>
        </w:rPr>
        <w:t xml:space="preserve"> сколь угодно низкой энергией</w:t>
      </w:r>
      <w:r w:rsidR="00913C8F">
        <w:rPr>
          <w:sz w:val="28"/>
        </w:rPr>
        <w:t xml:space="preserve"> </w:t>
      </w:r>
      <w:r w:rsidR="00675B3E" w:rsidRPr="00A92D46">
        <w:rPr>
          <w:sz w:val="28"/>
        </w:rPr>
        <w:t>[</w:t>
      </w:r>
      <w:r w:rsidR="00DA57A9">
        <w:rPr>
          <w:sz w:val="28"/>
        </w:rPr>
        <w:t>2</w:t>
      </w:r>
      <w:r w:rsidR="00DA57A9" w:rsidRPr="00DA57A9">
        <w:rPr>
          <w:sz w:val="28"/>
        </w:rPr>
        <w:t>6</w:t>
      </w:r>
      <w:r w:rsidRPr="00A92D46">
        <w:rPr>
          <w:sz w:val="28"/>
        </w:rPr>
        <w:t>].</w:t>
      </w:r>
      <w:r w:rsidR="00C86FD1" w:rsidRPr="00A92D46">
        <w:rPr>
          <w:sz w:val="28"/>
        </w:rPr>
        <w:t xml:space="preserve"> </w:t>
      </w:r>
    </w:p>
    <w:p w14:paraId="2530288C" w14:textId="53E52D1D" w:rsidR="00C86FD1" w:rsidRPr="00A92D46" w:rsidRDefault="00C86FD1" w:rsidP="00776329">
      <w:pPr>
        <w:ind w:firstLine="709"/>
        <w:jc w:val="both"/>
        <w:rPr>
          <w:sz w:val="36"/>
          <w:szCs w:val="28"/>
        </w:rPr>
      </w:pPr>
      <w:r w:rsidRPr="00A92D46">
        <w:rPr>
          <w:sz w:val="28"/>
        </w:rPr>
        <w:t>Реакции (</w:t>
      </w:r>
      <w:r w:rsidRPr="00A92D46">
        <w:rPr>
          <w:i/>
          <w:sz w:val="28"/>
        </w:rPr>
        <w:t>n,</w:t>
      </w:r>
      <w:r w:rsidR="00473500">
        <w:rPr>
          <w:i/>
          <w:sz w:val="28"/>
        </w:rPr>
        <w:t xml:space="preserve"> </w:t>
      </w:r>
      <w:r w:rsidRPr="00A92D46">
        <w:rPr>
          <w:i/>
          <w:sz w:val="28"/>
        </w:rPr>
        <w:t>xγ</w:t>
      </w:r>
      <w:r w:rsidRPr="00A92D46">
        <w:rPr>
          <w:sz w:val="28"/>
        </w:rPr>
        <w:t xml:space="preserve">) с испусканием </w:t>
      </w:r>
      <w:r w:rsidRPr="00D15CB6">
        <w:rPr>
          <w:sz w:val="28"/>
        </w:rPr>
        <w:t>γ</w:t>
      </w:r>
      <w:r w:rsidRPr="00A92D46">
        <w:rPr>
          <w:sz w:val="28"/>
        </w:rPr>
        <w:t xml:space="preserve">-квантов являются наиболее доступными для изучения, так как для их регистрации требуются только </w:t>
      </w:r>
      <w:r w:rsidRPr="00A92D46">
        <w:rPr>
          <w:i/>
          <w:sz w:val="28"/>
        </w:rPr>
        <w:t>γ</w:t>
      </w:r>
      <w:r w:rsidRPr="00A92D46">
        <w:rPr>
          <w:sz w:val="28"/>
        </w:rPr>
        <w:t>-детекторы, а необходимость в ваккумном оборудовании и длинных пролетных базах отсутствует</w:t>
      </w:r>
      <w:r w:rsidR="00CF0ADC" w:rsidRPr="00A92D46">
        <w:rPr>
          <w:sz w:val="28"/>
        </w:rPr>
        <w:t>.</w:t>
      </w:r>
    </w:p>
    <w:p w14:paraId="4390489E" w14:textId="1A0087C8" w:rsidR="00167A6E" w:rsidRDefault="005800B4" w:rsidP="00776329">
      <w:pPr>
        <w:ind w:firstLine="709"/>
        <w:jc w:val="both"/>
        <w:rPr>
          <w:sz w:val="28"/>
          <w:szCs w:val="28"/>
        </w:rPr>
      </w:pPr>
      <w:r w:rsidRPr="005800B4">
        <w:rPr>
          <w:sz w:val="28"/>
          <w:szCs w:val="28"/>
        </w:rPr>
        <w:t xml:space="preserve">Понимание взаимодействия </w:t>
      </w:r>
      <w:r w:rsidRPr="00D15CB6">
        <w:rPr>
          <w:sz w:val="28"/>
          <w:szCs w:val="28"/>
        </w:rPr>
        <w:t>γ</w:t>
      </w:r>
      <w:r w:rsidRPr="005800B4">
        <w:rPr>
          <w:sz w:val="28"/>
          <w:szCs w:val="28"/>
        </w:rPr>
        <w:t xml:space="preserve">-лучей </w:t>
      </w:r>
      <w:r w:rsidR="00C85392">
        <w:rPr>
          <w:sz w:val="28"/>
          <w:szCs w:val="28"/>
        </w:rPr>
        <w:t xml:space="preserve">с веществом </w:t>
      </w:r>
      <w:r w:rsidRPr="005800B4">
        <w:rPr>
          <w:sz w:val="28"/>
          <w:szCs w:val="28"/>
        </w:rPr>
        <w:t xml:space="preserve">имеет важное значение для </w:t>
      </w:r>
      <w:r w:rsidR="00C85392">
        <w:rPr>
          <w:sz w:val="28"/>
          <w:szCs w:val="28"/>
        </w:rPr>
        <w:t>экспериментального изучения р</w:t>
      </w:r>
      <w:r w:rsidR="00C85392" w:rsidRPr="00A92D46">
        <w:rPr>
          <w:sz w:val="28"/>
        </w:rPr>
        <w:t>еакции (</w:t>
      </w:r>
      <w:r w:rsidR="00C85392" w:rsidRPr="00A92D46">
        <w:rPr>
          <w:i/>
          <w:sz w:val="28"/>
        </w:rPr>
        <w:t>n,</w:t>
      </w:r>
      <w:r w:rsidR="00473500">
        <w:rPr>
          <w:i/>
          <w:sz w:val="28"/>
        </w:rPr>
        <w:t xml:space="preserve"> </w:t>
      </w:r>
      <w:r w:rsidR="00C85392" w:rsidRPr="00A92D46">
        <w:rPr>
          <w:i/>
          <w:sz w:val="28"/>
        </w:rPr>
        <w:t>xγ</w:t>
      </w:r>
      <w:r w:rsidR="00C85392" w:rsidRPr="00A92D46">
        <w:rPr>
          <w:sz w:val="28"/>
        </w:rPr>
        <w:t>)</w:t>
      </w:r>
      <w:r w:rsidR="00C85392">
        <w:rPr>
          <w:sz w:val="28"/>
        </w:rPr>
        <w:t xml:space="preserve">, а также для разработки методики </w:t>
      </w:r>
      <w:r w:rsidRPr="005800B4">
        <w:rPr>
          <w:sz w:val="28"/>
          <w:szCs w:val="28"/>
        </w:rPr>
        <w:t xml:space="preserve">неразрушающего </w:t>
      </w:r>
      <w:r w:rsidR="00C85392">
        <w:rPr>
          <w:sz w:val="28"/>
          <w:szCs w:val="28"/>
        </w:rPr>
        <w:t xml:space="preserve">элементного </w:t>
      </w:r>
      <w:r w:rsidRPr="005800B4">
        <w:rPr>
          <w:sz w:val="28"/>
          <w:szCs w:val="28"/>
        </w:rPr>
        <w:t xml:space="preserve">анализа, </w:t>
      </w:r>
      <w:r w:rsidR="00C85392">
        <w:rPr>
          <w:sz w:val="28"/>
          <w:szCs w:val="28"/>
        </w:rPr>
        <w:t xml:space="preserve">где необходимо детектирование </w:t>
      </w:r>
      <w:r w:rsidRPr="00D15CB6">
        <w:rPr>
          <w:sz w:val="28"/>
          <w:szCs w:val="28"/>
        </w:rPr>
        <w:t>γ</w:t>
      </w:r>
      <w:r w:rsidRPr="005800B4">
        <w:rPr>
          <w:sz w:val="28"/>
          <w:szCs w:val="28"/>
        </w:rPr>
        <w:t>-излучения</w:t>
      </w:r>
      <w:r w:rsidR="00C85392">
        <w:rPr>
          <w:sz w:val="28"/>
          <w:szCs w:val="28"/>
        </w:rPr>
        <w:t>, а также определение степени его ослабления при прохождении через вещество.</w:t>
      </w:r>
      <w:r w:rsidRPr="005800B4">
        <w:rPr>
          <w:sz w:val="28"/>
          <w:szCs w:val="28"/>
        </w:rPr>
        <w:t xml:space="preserve"> Для более глубокого понимания процессов, происходящих при взаимодействии, необходимо подробно описать, что представляет собой взаимодействие </w:t>
      </w:r>
      <w:r w:rsidRPr="00D15CB6">
        <w:rPr>
          <w:sz w:val="28"/>
          <w:szCs w:val="28"/>
        </w:rPr>
        <w:t>γ</w:t>
      </w:r>
      <w:r w:rsidRPr="005800B4">
        <w:rPr>
          <w:sz w:val="28"/>
          <w:szCs w:val="28"/>
        </w:rPr>
        <w:t>-излучения с веществом.</w:t>
      </w:r>
    </w:p>
    <w:p w14:paraId="113EB35D" w14:textId="77777777" w:rsidR="005800B4" w:rsidRPr="00A92D46" w:rsidRDefault="005800B4" w:rsidP="00776329">
      <w:pPr>
        <w:ind w:firstLine="709"/>
        <w:jc w:val="both"/>
        <w:rPr>
          <w:sz w:val="28"/>
          <w:szCs w:val="28"/>
        </w:rPr>
      </w:pPr>
    </w:p>
    <w:p w14:paraId="2D73A1B8" w14:textId="77777777" w:rsidR="005107DC" w:rsidRPr="00B47A1F" w:rsidRDefault="005107DC" w:rsidP="00776329">
      <w:pPr>
        <w:ind w:firstLine="709"/>
        <w:jc w:val="both"/>
        <w:rPr>
          <w:rFonts w:ascii="Times New Roman" w:hAnsi="Times New Roman"/>
          <w:b/>
          <w:bCs/>
          <w:color w:val="auto"/>
          <w:sz w:val="28"/>
          <w:szCs w:val="28"/>
        </w:rPr>
      </w:pPr>
      <w:r w:rsidRPr="00B47A1F">
        <w:rPr>
          <w:rFonts w:ascii="Times New Roman" w:hAnsi="Times New Roman"/>
          <w:b/>
          <w:bCs/>
          <w:color w:val="auto"/>
          <w:sz w:val="28"/>
          <w:szCs w:val="28"/>
        </w:rPr>
        <w:t xml:space="preserve">1.2 Взаимодействие </w:t>
      </w:r>
      <w:r w:rsidRPr="00D15CB6">
        <w:rPr>
          <w:rFonts w:ascii="Times New Roman" w:hAnsi="Times New Roman"/>
          <w:b/>
          <w:bCs/>
          <w:color w:val="auto"/>
          <w:sz w:val="28"/>
          <w:szCs w:val="28"/>
        </w:rPr>
        <w:t>γ</w:t>
      </w:r>
      <w:r w:rsidR="00E63301">
        <w:rPr>
          <w:rFonts w:ascii="Times New Roman" w:hAnsi="Times New Roman"/>
          <w:b/>
          <w:bCs/>
          <w:color w:val="auto"/>
          <w:sz w:val="28"/>
          <w:szCs w:val="28"/>
        </w:rPr>
        <w:t>-</w:t>
      </w:r>
      <w:r w:rsidRPr="00B47A1F">
        <w:rPr>
          <w:rFonts w:ascii="Times New Roman" w:hAnsi="Times New Roman"/>
          <w:b/>
          <w:bCs/>
          <w:color w:val="auto"/>
          <w:sz w:val="28"/>
          <w:szCs w:val="28"/>
        </w:rPr>
        <w:t>квантов с веществом</w:t>
      </w:r>
    </w:p>
    <w:p w14:paraId="480FECC1" w14:textId="77777777" w:rsidR="00196DF0" w:rsidRPr="00A92D46" w:rsidRDefault="00196DF0" w:rsidP="00776329">
      <w:pPr>
        <w:ind w:firstLine="709"/>
        <w:jc w:val="both"/>
        <w:rPr>
          <w:sz w:val="28"/>
          <w:szCs w:val="28"/>
        </w:rPr>
      </w:pPr>
      <w:r w:rsidRPr="00A92D46">
        <w:rPr>
          <w:sz w:val="28"/>
          <w:szCs w:val="28"/>
        </w:rPr>
        <w:t xml:space="preserve">Поскольку </w:t>
      </w:r>
      <w:r w:rsidRPr="00D15CB6">
        <w:rPr>
          <w:sz w:val="28"/>
        </w:rPr>
        <w:t>γ</w:t>
      </w:r>
      <w:r w:rsidR="00E63301">
        <w:rPr>
          <w:sz w:val="28"/>
          <w:szCs w:val="28"/>
        </w:rPr>
        <w:t>-</w:t>
      </w:r>
      <w:r w:rsidRPr="00A92D46">
        <w:rPr>
          <w:sz w:val="28"/>
          <w:szCs w:val="28"/>
        </w:rPr>
        <w:t>лучи не имеют массы и заряда, им, как и нейтронам, необходим косвенный способ передачи энергии.</w:t>
      </w:r>
      <w:r w:rsidRPr="00A92D46">
        <w:t xml:space="preserve"> </w:t>
      </w:r>
      <w:r w:rsidRPr="00A92D46">
        <w:rPr>
          <w:sz w:val="28"/>
          <w:szCs w:val="28"/>
        </w:rPr>
        <w:t xml:space="preserve">Поэтому </w:t>
      </w:r>
      <w:r w:rsidRPr="00D15CB6">
        <w:rPr>
          <w:sz w:val="28"/>
        </w:rPr>
        <w:t>γ</w:t>
      </w:r>
      <w:r w:rsidR="00E63301">
        <w:rPr>
          <w:sz w:val="28"/>
          <w:szCs w:val="28"/>
        </w:rPr>
        <w:t>-</w:t>
      </w:r>
      <w:r w:rsidRPr="00A92D46">
        <w:rPr>
          <w:sz w:val="28"/>
          <w:szCs w:val="28"/>
        </w:rPr>
        <w:t>лучи по сравнению с заряженными частицами обладают высокой проникающей способностью.</w:t>
      </w:r>
    </w:p>
    <w:p w14:paraId="25FA8AF2" w14:textId="5A5F5F87" w:rsidR="00563E60" w:rsidRPr="00A92D46" w:rsidRDefault="00D26BC6" w:rsidP="00776329">
      <w:pPr>
        <w:ind w:firstLine="709"/>
        <w:jc w:val="both"/>
        <w:rPr>
          <w:sz w:val="28"/>
          <w:szCs w:val="28"/>
        </w:rPr>
      </w:pPr>
      <w:r w:rsidRPr="00A92D46">
        <w:rPr>
          <w:sz w:val="28"/>
          <w:szCs w:val="28"/>
        </w:rPr>
        <w:t>Фотон может взаимодействовать с веществом по</w:t>
      </w:r>
      <w:r w:rsidR="001B12DD">
        <w:rPr>
          <w:sz w:val="28"/>
          <w:szCs w:val="28"/>
        </w:rPr>
        <w:t>средством</w:t>
      </w:r>
      <w:r w:rsidRPr="00A92D46">
        <w:rPr>
          <w:sz w:val="28"/>
          <w:szCs w:val="28"/>
        </w:rPr>
        <w:t xml:space="preserve"> нескольки</w:t>
      </w:r>
      <w:r w:rsidR="001B12DD">
        <w:rPr>
          <w:sz w:val="28"/>
          <w:szCs w:val="28"/>
        </w:rPr>
        <w:t>х</w:t>
      </w:r>
      <w:r w:rsidRPr="00A92D46">
        <w:rPr>
          <w:sz w:val="28"/>
          <w:szCs w:val="28"/>
        </w:rPr>
        <w:t xml:space="preserve"> конкурирующи</w:t>
      </w:r>
      <w:r w:rsidR="001B12DD">
        <w:rPr>
          <w:sz w:val="28"/>
          <w:szCs w:val="28"/>
        </w:rPr>
        <w:t>х</w:t>
      </w:r>
      <w:r w:rsidRPr="00A92D46">
        <w:rPr>
          <w:sz w:val="28"/>
          <w:szCs w:val="28"/>
        </w:rPr>
        <w:t xml:space="preserve"> механизм</w:t>
      </w:r>
      <w:r w:rsidR="001B12DD">
        <w:rPr>
          <w:sz w:val="28"/>
          <w:szCs w:val="28"/>
        </w:rPr>
        <w:t>ов</w:t>
      </w:r>
      <w:r w:rsidRPr="00A92D46">
        <w:rPr>
          <w:sz w:val="28"/>
          <w:szCs w:val="28"/>
        </w:rPr>
        <w:t>.</w:t>
      </w:r>
      <w:r w:rsidR="00196DF0" w:rsidRPr="00A92D46">
        <w:rPr>
          <w:sz w:val="28"/>
          <w:szCs w:val="28"/>
        </w:rPr>
        <w:t xml:space="preserve"> Взаимодействие может происходить со всем атомом, как в фотоэлектрическом эффекте, или с одним электроном в атоме, как в эффекте Комптона, или с ато</w:t>
      </w:r>
      <w:r w:rsidR="005A684A" w:rsidRPr="00A92D46">
        <w:rPr>
          <w:sz w:val="28"/>
          <w:szCs w:val="28"/>
        </w:rPr>
        <w:t>мным ядром (как при рождении</w:t>
      </w:r>
      <w:r w:rsidR="00196DF0" w:rsidRPr="00A92D46">
        <w:rPr>
          <w:sz w:val="28"/>
          <w:szCs w:val="28"/>
        </w:rPr>
        <w:t xml:space="preserve"> пар).</w:t>
      </w:r>
      <w:r w:rsidR="005A684A" w:rsidRPr="00A92D46">
        <w:rPr>
          <w:sz w:val="28"/>
          <w:szCs w:val="28"/>
        </w:rPr>
        <w:t xml:space="preserve"> Преобладающий способ взаимодействия зависит от энергии падающих фотонов и атомного номера материала, с которым они взаимодействуют.</w:t>
      </w:r>
      <w:r w:rsidR="00563E60" w:rsidRPr="00A92D46">
        <w:t xml:space="preserve"> </w:t>
      </w:r>
      <w:r w:rsidR="00563E60" w:rsidRPr="00A92D46">
        <w:rPr>
          <w:sz w:val="28"/>
          <w:szCs w:val="28"/>
        </w:rPr>
        <w:t xml:space="preserve">При низких энергиях в материалах с высоким атомным номером основным взаимодействием фотонов с материалом является </w:t>
      </w:r>
      <w:r w:rsidR="00563E60" w:rsidRPr="00A92D46">
        <w:rPr>
          <w:i/>
          <w:sz w:val="28"/>
          <w:szCs w:val="28"/>
        </w:rPr>
        <w:t>фотоэлектрический эффект</w:t>
      </w:r>
      <w:r w:rsidR="00563E60" w:rsidRPr="00A92D46">
        <w:rPr>
          <w:sz w:val="28"/>
          <w:szCs w:val="28"/>
        </w:rPr>
        <w:t xml:space="preserve">. При промежуточных энергиях в материалах с низким атомным номером (например, при рентгеновском облучении грудной клетки) доминирующим взаимодействием является </w:t>
      </w:r>
      <w:r w:rsidR="00563E60" w:rsidRPr="00A92D46">
        <w:rPr>
          <w:i/>
          <w:sz w:val="28"/>
          <w:szCs w:val="28"/>
        </w:rPr>
        <w:t>комптоновское рассеяние</w:t>
      </w:r>
      <w:r w:rsidR="00563E60" w:rsidRPr="00A92D46">
        <w:rPr>
          <w:sz w:val="28"/>
          <w:szCs w:val="28"/>
        </w:rPr>
        <w:t xml:space="preserve">. При очень высоких энергиях основным механизмом обнаружения фотонов является </w:t>
      </w:r>
      <w:r w:rsidR="00563E60" w:rsidRPr="00A92D46">
        <w:rPr>
          <w:i/>
          <w:sz w:val="28"/>
          <w:szCs w:val="28"/>
        </w:rPr>
        <w:t>образование пар</w:t>
      </w:r>
      <w:r w:rsidR="00776329">
        <w:rPr>
          <w:i/>
          <w:sz w:val="28"/>
          <w:szCs w:val="28"/>
        </w:rPr>
        <w:t xml:space="preserve"> </w:t>
      </w:r>
      <w:r w:rsidR="00C61A03" w:rsidRPr="00C61A03">
        <w:rPr>
          <w:sz w:val="28"/>
          <w:szCs w:val="28"/>
        </w:rPr>
        <w:t>[27]</w:t>
      </w:r>
      <w:r w:rsidR="00563E60" w:rsidRPr="00A92D46">
        <w:rPr>
          <w:sz w:val="28"/>
          <w:szCs w:val="28"/>
        </w:rPr>
        <w:t>.</w:t>
      </w:r>
    </w:p>
    <w:p w14:paraId="17B12FCC" w14:textId="08CA77B7" w:rsidR="00D26BC6" w:rsidRPr="00A92D46" w:rsidRDefault="00A9649B" w:rsidP="00776329">
      <w:pPr>
        <w:ind w:firstLine="709"/>
        <w:jc w:val="both"/>
        <w:rPr>
          <w:sz w:val="28"/>
          <w:szCs w:val="28"/>
        </w:rPr>
      </w:pPr>
      <w:r w:rsidRPr="00A92D46">
        <w:rPr>
          <w:sz w:val="28"/>
          <w:szCs w:val="28"/>
        </w:rPr>
        <w:t>Следует отметить, что фотоны вносят энергию в материал, передавая свою энергию вторично заряженной частице (электрону), и именно энергия, переданная электрону, выделяется в детекторе</w:t>
      </w:r>
      <w:r w:rsidR="00EF1017" w:rsidRPr="00A92D46">
        <w:rPr>
          <w:sz w:val="28"/>
          <w:szCs w:val="28"/>
        </w:rPr>
        <w:t xml:space="preserve"> (веществе)</w:t>
      </w:r>
      <w:r w:rsidRPr="00A92D46">
        <w:rPr>
          <w:sz w:val="28"/>
          <w:szCs w:val="28"/>
        </w:rPr>
        <w:t>.</w:t>
      </w:r>
    </w:p>
    <w:p w14:paraId="03835C56" w14:textId="77777777" w:rsidR="00EF1017" w:rsidRPr="00A92D46" w:rsidRDefault="00EF1017" w:rsidP="00776329">
      <w:pPr>
        <w:ind w:firstLine="709"/>
        <w:jc w:val="both"/>
        <w:rPr>
          <w:i/>
          <w:sz w:val="28"/>
          <w:szCs w:val="28"/>
        </w:rPr>
      </w:pPr>
      <w:r w:rsidRPr="00A92D46">
        <w:rPr>
          <w:i/>
          <w:sz w:val="28"/>
          <w:szCs w:val="28"/>
        </w:rPr>
        <w:t>А.</w:t>
      </w:r>
      <w:r w:rsidR="005C74EE" w:rsidRPr="00A92D46">
        <w:rPr>
          <w:i/>
        </w:rPr>
        <w:t xml:space="preserve"> </w:t>
      </w:r>
      <w:r w:rsidR="005C74EE" w:rsidRPr="00A92D46">
        <w:rPr>
          <w:i/>
          <w:sz w:val="28"/>
          <w:szCs w:val="28"/>
        </w:rPr>
        <w:t>Фотоэлектрический эффект</w:t>
      </w:r>
    </w:p>
    <w:p w14:paraId="6179FDB2" w14:textId="77777777" w:rsidR="005C74EE" w:rsidRDefault="005C74EE" w:rsidP="00776329">
      <w:pPr>
        <w:ind w:firstLine="709"/>
        <w:jc w:val="both"/>
        <w:rPr>
          <w:sz w:val="28"/>
          <w:szCs w:val="28"/>
        </w:rPr>
      </w:pPr>
      <w:r w:rsidRPr="00A92D46">
        <w:rPr>
          <w:sz w:val="28"/>
          <w:szCs w:val="28"/>
        </w:rPr>
        <w:t>В этом случае падающий фотон выбрасывает электрон, называемый фотоэлектроном, из оболочки поглощающего атома, и фотон полностью погло</w:t>
      </w:r>
      <w:r w:rsidR="00263BEF" w:rsidRPr="00A92D46">
        <w:rPr>
          <w:sz w:val="28"/>
          <w:szCs w:val="28"/>
        </w:rPr>
        <w:t>щается, как показано на рисунке 3</w:t>
      </w:r>
      <w:r w:rsidRPr="00A92D46">
        <w:rPr>
          <w:sz w:val="28"/>
          <w:szCs w:val="28"/>
        </w:rPr>
        <w:t>.</w:t>
      </w:r>
    </w:p>
    <w:p w14:paraId="17E092CA" w14:textId="77777777" w:rsidR="00776329" w:rsidRPr="00A92D46" w:rsidRDefault="00776329" w:rsidP="00776329">
      <w:pPr>
        <w:ind w:firstLine="709"/>
        <w:jc w:val="both"/>
        <w:rPr>
          <w:sz w:val="28"/>
          <w:szCs w:val="28"/>
        </w:rPr>
      </w:pPr>
    </w:p>
    <w:p w14:paraId="2006872F" w14:textId="77777777" w:rsidR="00734C96" w:rsidRPr="00A92D46" w:rsidRDefault="00195638" w:rsidP="00195638">
      <w:pPr>
        <w:jc w:val="center"/>
        <w:rPr>
          <w:sz w:val="28"/>
          <w:szCs w:val="28"/>
        </w:rPr>
      </w:pPr>
      <w:r w:rsidRPr="00A92D46">
        <w:rPr>
          <w:noProof/>
          <w:sz w:val="28"/>
          <w:szCs w:val="28"/>
          <w:lang w:eastAsia="ru-RU" w:bidi="ar-SA"/>
        </w:rPr>
        <w:drawing>
          <wp:inline distT="0" distB="0" distL="0" distR="0" wp14:anchorId="1B2897F6" wp14:editId="7F5A6C70">
            <wp:extent cx="2354580" cy="2455795"/>
            <wp:effectExtent l="0" t="0" r="762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4580" cy="2455795"/>
                    </a:xfrm>
                    <a:prstGeom prst="rect">
                      <a:avLst/>
                    </a:prstGeom>
                    <a:noFill/>
                    <a:ln>
                      <a:noFill/>
                    </a:ln>
                  </pic:spPr>
                </pic:pic>
              </a:graphicData>
            </a:graphic>
          </wp:inline>
        </w:drawing>
      </w:r>
    </w:p>
    <w:p w14:paraId="357CD0AB" w14:textId="77777777" w:rsidR="00195638" w:rsidRPr="00776329" w:rsidRDefault="00195638" w:rsidP="00195638">
      <w:pPr>
        <w:ind w:firstLine="567"/>
        <w:jc w:val="center"/>
        <w:rPr>
          <w:sz w:val="16"/>
          <w:szCs w:val="16"/>
        </w:rPr>
      </w:pPr>
    </w:p>
    <w:p w14:paraId="105E0B9D" w14:textId="1D6C1392" w:rsidR="005A684A" w:rsidRDefault="00195638" w:rsidP="00776329">
      <w:pPr>
        <w:jc w:val="center"/>
        <w:rPr>
          <w:sz w:val="28"/>
          <w:szCs w:val="28"/>
        </w:rPr>
      </w:pPr>
      <w:r w:rsidRPr="00A92D46">
        <w:rPr>
          <w:sz w:val="28"/>
          <w:szCs w:val="28"/>
        </w:rPr>
        <w:t>Рисунок 3</w:t>
      </w:r>
      <w:r w:rsidR="002575DD" w:rsidRPr="00A92D46">
        <w:rPr>
          <w:sz w:val="28"/>
          <w:szCs w:val="28"/>
        </w:rPr>
        <w:t xml:space="preserve"> Процесс фотоэффекта</w:t>
      </w:r>
    </w:p>
    <w:p w14:paraId="02F03133" w14:textId="77777777" w:rsidR="00945FBF" w:rsidRPr="00A92D46" w:rsidRDefault="00945FBF" w:rsidP="00195638">
      <w:pPr>
        <w:ind w:firstLine="567"/>
        <w:jc w:val="center"/>
        <w:rPr>
          <w:sz w:val="28"/>
          <w:szCs w:val="28"/>
        </w:rPr>
      </w:pPr>
    </w:p>
    <w:p w14:paraId="539C169E" w14:textId="77777777" w:rsidR="00195638" w:rsidRDefault="00B9060C" w:rsidP="00776329">
      <w:pPr>
        <w:ind w:firstLine="709"/>
        <w:jc w:val="both"/>
        <w:rPr>
          <w:sz w:val="28"/>
          <w:szCs w:val="28"/>
        </w:rPr>
      </w:pPr>
      <w:r w:rsidRPr="00A92D46">
        <w:rPr>
          <w:sz w:val="28"/>
          <w:szCs w:val="28"/>
        </w:rPr>
        <w:t xml:space="preserve">Кинетическая энергия фотоэлектрона </w:t>
      </w:r>
      <w:r w:rsidRPr="00A92D46">
        <w:rPr>
          <w:i/>
          <w:sz w:val="28"/>
          <w:szCs w:val="28"/>
        </w:rPr>
        <w:t>E</w:t>
      </w:r>
      <w:r w:rsidRPr="00A92D46">
        <w:rPr>
          <w:i/>
          <w:sz w:val="28"/>
          <w:szCs w:val="28"/>
          <w:vertAlign w:val="subscript"/>
        </w:rPr>
        <w:t>e</w:t>
      </w:r>
      <w:r w:rsidRPr="00A92D46">
        <w:rPr>
          <w:sz w:val="28"/>
          <w:szCs w:val="28"/>
        </w:rPr>
        <w:t xml:space="preserve"> определяется выражением</w:t>
      </w:r>
    </w:p>
    <w:p w14:paraId="261C81DF" w14:textId="77777777" w:rsidR="005656EE" w:rsidRPr="00A92D46" w:rsidRDefault="005656EE" w:rsidP="00B9060C">
      <w:pPr>
        <w:ind w:firstLine="567"/>
        <w:jc w:val="both"/>
        <w:rPr>
          <w:sz w:val="28"/>
          <w:szCs w:val="28"/>
        </w:rPr>
      </w:pPr>
    </w:p>
    <w:p w14:paraId="2EAF03A8" w14:textId="77777777" w:rsidR="00447303" w:rsidRDefault="00B425E0" w:rsidP="00B425E0">
      <w:pPr>
        <w:ind w:firstLine="567"/>
        <w:jc w:val="right"/>
        <w:rPr>
          <w:sz w:val="28"/>
          <w:szCs w:val="28"/>
        </w:rPr>
      </w:pPr>
      <w:r w:rsidRPr="00A92D46">
        <w:rPr>
          <w:position w:val="-10"/>
          <w:sz w:val="28"/>
          <w:szCs w:val="28"/>
        </w:rPr>
        <w:object w:dxaOrig="859" w:dyaOrig="279" w14:anchorId="4AFF0E1B">
          <v:shape id="_x0000_i1029" type="#_x0000_t75" style="width:79pt;height:25.25pt" o:ole="">
            <v:imagedata r:id="rId22" o:title=""/>
          </v:shape>
          <o:OLEObject Type="Embed" ProgID="Equation.DSMT4" ShapeID="_x0000_i1029" DrawAspect="Content" ObjectID="_1785941297" r:id="rId23"/>
        </w:object>
      </w:r>
      <w:r w:rsidRPr="00A92D46">
        <w:rPr>
          <w:sz w:val="28"/>
          <w:szCs w:val="28"/>
        </w:rPr>
        <w:t xml:space="preserve">                                             (1.5)</w:t>
      </w:r>
    </w:p>
    <w:p w14:paraId="0B2C0DFD" w14:textId="77777777" w:rsidR="005656EE" w:rsidRPr="00A92D46" w:rsidRDefault="005656EE" w:rsidP="00B425E0">
      <w:pPr>
        <w:ind w:firstLine="567"/>
        <w:jc w:val="right"/>
        <w:rPr>
          <w:sz w:val="28"/>
          <w:szCs w:val="28"/>
        </w:rPr>
      </w:pPr>
    </w:p>
    <w:p w14:paraId="2555EF4F" w14:textId="77777777" w:rsidR="00776329" w:rsidRDefault="00C1508E" w:rsidP="00776329">
      <w:pPr>
        <w:jc w:val="both"/>
        <w:rPr>
          <w:sz w:val="28"/>
          <w:szCs w:val="28"/>
        </w:rPr>
      </w:pPr>
      <w:r w:rsidRPr="00A92D46">
        <w:rPr>
          <w:sz w:val="28"/>
          <w:szCs w:val="28"/>
        </w:rPr>
        <w:t xml:space="preserve">где </w:t>
      </w:r>
      <w:r w:rsidRPr="00A92D46">
        <w:rPr>
          <w:i/>
          <w:sz w:val="28"/>
          <w:szCs w:val="28"/>
        </w:rPr>
        <w:t>E</w:t>
      </w:r>
      <w:r w:rsidRPr="00A92D46">
        <w:rPr>
          <w:rFonts w:ascii="Times New Roman" w:hAnsi="Times New Roman" w:cs="Times New Roman"/>
          <w:i/>
          <w:sz w:val="28"/>
          <w:szCs w:val="28"/>
          <w:vertAlign w:val="subscript"/>
        </w:rPr>
        <w:t>γ</w:t>
      </w:r>
      <w:r w:rsidRPr="00A92D46">
        <w:rPr>
          <w:sz w:val="28"/>
          <w:szCs w:val="28"/>
        </w:rPr>
        <w:t xml:space="preserve"> </w:t>
      </w:r>
      <w:r w:rsidR="00776329">
        <w:rPr>
          <w:rFonts w:ascii="Times New Roman" w:hAnsi="Times New Roman" w:cs="Times New Roman"/>
          <w:sz w:val="28"/>
          <w:szCs w:val="28"/>
        </w:rPr>
        <w:t>–</w:t>
      </w:r>
      <w:r w:rsidRPr="00A92D46">
        <w:rPr>
          <w:sz w:val="28"/>
          <w:szCs w:val="28"/>
        </w:rPr>
        <w:t xml:space="preserve"> энергия падающего фотона, а</w:t>
      </w:r>
    </w:p>
    <w:p w14:paraId="3421611A" w14:textId="2A79781E" w:rsidR="00447303" w:rsidRPr="00A92D46" w:rsidRDefault="00C1508E" w:rsidP="00776329">
      <w:pPr>
        <w:ind w:firstLine="476"/>
        <w:jc w:val="both"/>
        <w:rPr>
          <w:sz w:val="28"/>
          <w:szCs w:val="28"/>
        </w:rPr>
      </w:pPr>
      <w:r w:rsidRPr="00A92D46">
        <w:rPr>
          <w:i/>
          <w:sz w:val="28"/>
          <w:szCs w:val="28"/>
        </w:rPr>
        <w:t>E</w:t>
      </w:r>
      <w:r w:rsidRPr="00A92D46">
        <w:rPr>
          <w:i/>
          <w:sz w:val="28"/>
          <w:szCs w:val="28"/>
          <w:vertAlign w:val="subscript"/>
        </w:rPr>
        <w:t>b</w:t>
      </w:r>
      <w:r w:rsidRPr="00A92D46">
        <w:rPr>
          <w:sz w:val="28"/>
          <w:szCs w:val="28"/>
        </w:rPr>
        <w:t xml:space="preserve"> </w:t>
      </w:r>
      <w:r w:rsidR="00776329">
        <w:rPr>
          <w:rFonts w:ascii="Times New Roman" w:hAnsi="Times New Roman" w:cs="Times New Roman"/>
          <w:sz w:val="28"/>
          <w:szCs w:val="28"/>
        </w:rPr>
        <w:t>–</w:t>
      </w:r>
      <w:r w:rsidRPr="00A92D46">
        <w:rPr>
          <w:sz w:val="28"/>
          <w:szCs w:val="28"/>
        </w:rPr>
        <w:t xml:space="preserve"> энергия связи электрона. </w:t>
      </w:r>
      <w:r w:rsidRPr="00A92D46">
        <w:rPr>
          <w:i/>
          <w:sz w:val="28"/>
          <w:szCs w:val="28"/>
        </w:rPr>
        <w:t>E</w:t>
      </w:r>
      <w:r w:rsidRPr="00A92D46">
        <w:rPr>
          <w:i/>
          <w:sz w:val="28"/>
          <w:szCs w:val="28"/>
          <w:vertAlign w:val="subscript"/>
        </w:rPr>
        <w:t>b</w:t>
      </w:r>
      <w:r w:rsidRPr="00A92D46">
        <w:rPr>
          <w:sz w:val="28"/>
          <w:szCs w:val="28"/>
        </w:rPr>
        <w:t xml:space="preserve"> обычно мало по сравнению с </w:t>
      </w:r>
      <w:r w:rsidRPr="00A92D46">
        <w:rPr>
          <w:i/>
          <w:sz w:val="28"/>
          <w:szCs w:val="28"/>
        </w:rPr>
        <w:t>E</w:t>
      </w:r>
      <w:r w:rsidRPr="00A92D46">
        <w:rPr>
          <w:rFonts w:ascii="Times New Roman" w:hAnsi="Times New Roman" w:cs="Times New Roman"/>
          <w:i/>
          <w:sz w:val="28"/>
          <w:szCs w:val="28"/>
          <w:vertAlign w:val="subscript"/>
        </w:rPr>
        <w:t>γ</w:t>
      </w:r>
      <w:r w:rsidRPr="00A92D46">
        <w:rPr>
          <w:sz w:val="28"/>
          <w:szCs w:val="28"/>
        </w:rPr>
        <w:t>, так что фотоэлектрон уносит большую часть энергии фотона.</w:t>
      </w:r>
    </w:p>
    <w:p w14:paraId="7F96F324" w14:textId="77777777" w:rsidR="00167A6E" w:rsidRDefault="003B22A3" w:rsidP="00776329">
      <w:pPr>
        <w:ind w:firstLine="709"/>
        <w:jc w:val="both"/>
        <w:rPr>
          <w:sz w:val="28"/>
          <w:szCs w:val="28"/>
        </w:rPr>
      </w:pPr>
      <w:r w:rsidRPr="00A92D46">
        <w:rPr>
          <w:sz w:val="28"/>
          <w:szCs w:val="28"/>
        </w:rPr>
        <w:t>Вакансия в электронной оболочке быстро заполняется за счет перегруппировки электронов, электроны с более высоких энергетических уровней заполняют вакансию.</w:t>
      </w:r>
      <w:r w:rsidR="00613E35" w:rsidRPr="00A92D46">
        <w:t xml:space="preserve"> </w:t>
      </w:r>
      <w:r w:rsidR="00613E35" w:rsidRPr="00A92D46">
        <w:rPr>
          <w:sz w:val="28"/>
          <w:szCs w:val="28"/>
        </w:rPr>
        <w:t>Энергия связи высвобождается в виде характеристических (флуоресцентных) рентгеновских лучей или оже-электронов.</w:t>
      </w:r>
      <w:r w:rsidR="00D378C1" w:rsidRPr="00A92D46">
        <w:t xml:space="preserve"> </w:t>
      </w:r>
      <w:r w:rsidR="00D378C1" w:rsidRPr="00A92D46">
        <w:rPr>
          <w:sz w:val="28"/>
          <w:szCs w:val="28"/>
        </w:rPr>
        <w:t xml:space="preserve">Если предположить, что энергия связи поглощается, особенностью, которая появляется в измеренном спектре в результате фотоэлектрических событий, является </w:t>
      </w:r>
      <w:r w:rsidR="00D378C1" w:rsidRPr="00A92D46">
        <w:rPr>
          <w:i/>
          <w:sz w:val="28"/>
          <w:szCs w:val="28"/>
        </w:rPr>
        <w:t>пик полной энергии</w:t>
      </w:r>
      <w:r w:rsidR="00D378C1" w:rsidRPr="00A92D46">
        <w:rPr>
          <w:sz w:val="28"/>
          <w:szCs w:val="28"/>
        </w:rPr>
        <w:t>. Сечение взаимодействия при фотоэлектрическом поглощении имеет зависимость</w:t>
      </w:r>
    </w:p>
    <w:p w14:paraId="5CFA9DF8" w14:textId="77777777" w:rsidR="005656EE" w:rsidRPr="00A92D46" w:rsidRDefault="005656EE" w:rsidP="00D15CB6">
      <w:pPr>
        <w:jc w:val="both"/>
        <w:rPr>
          <w:sz w:val="28"/>
          <w:szCs w:val="28"/>
        </w:rPr>
      </w:pPr>
    </w:p>
    <w:p w14:paraId="158B1088" w14:textId="77777777" w:rsidR="00D378C1" w:rsidRDefault="003412A1" w:rsidP="003412A1">
      <w:pPr>
        <w:jc w:val="right"/>
        <w:rPr>
          <w:sz w:val="28"/>
          <w:szCs w:val="28"/>
        </w:rPr>
      </w:pPr>
      <w:r w:rsidRPr="00A92D46">
        <w:rPr>
          <w:position w:val="-24"/>
          <w:sz w:val="28"/>
          <w:szCs w:val="28"/>
        </w:rPr>
        <w:object w:dxaOrig="660" w:dyaOrig="540" w14:anchorId="35CD00BE">
          <v:shape id="_x0000_i1030" type="#_x0000_t75" style="width:59.1pt;height:49.45pt" o:ole="">
            <v:imagedata r:id="rId24" o:title=""/>
          </v:shape>
          <o:OLEObject Type="Embed" ProgID="Equation.DSMT4" ShapeID="_x0000_i1030" DrawAspect="Content" ObjectID="_1785941298" r:id="rId25"/>
        </w:object>
      </w:r>
      <w:r w:rsidRPr="00A92D46">
        <w:rPr>
          <w:sz w:val="28"/>
          <w:szCs w:val="28"/>
        </w:rPr>
        <w:t xml:space="preserve">                                                      (1.6)</w:t>
      </w:r>
    </w:p>
    <w:p w14:paraId="1305F84B" w14:textId="77777777" w:rsidR="005656EE" w:rsidRPr="00A92D46" w:rsidRDefault="005656EE" w:rsidP="003412A1">
      <w:pPr>
        <w:jc w:val="right"/>
        <w:rPr>
          <w:sz w:val="28"/>
          <w:szCs w:val="28"/>
        </w:rPr>
      </w:pPr>
    </w:p>
    <w:p w14:paraId="495719DE" w14:textId="77777777" w:rsidR="00776329" w:rsidRDefault="00776329" w:rsidP="00516591">
      <w:pPr>
        <w:jc w:val="both"/>
        <w:rPr>
          <w:sz w:val="28"/>
          <w:szCs w:val="28"/>
        </w:rPr>
      </w:pPr>
      <w:r w:rsidRPr="00776329">
        <w:rPr>
          <w:sz w:val="28"/>
          <w:szCs w:val="28"/>
        </w:rPr>
        <w:t>где</w:t>
      </w:r>
      <w:r>
        <w:rPr>
          <w:i/>
          <w:sz w:val="28"/>
          <w:szCs w:val="28"/>
        </w:rPr>
        <w:t xml:space="preserve"> </w:t>
      </w:r>
      <w:r w:rsidR="003412A1" w:rsidRPr="00A92D46">
        <w:rPr>
          <w:i/>
          <w:sz w:val="28"/>
          <w:szCs w:val="28"/>
        </w:rPr>
        <w:t xml:space="preserve">Z </w:t>
      </w:r>
      <w:r w:rsidR="003412A1" w:rsidRPr="00A92D46">
        <w:rPr>
          <w:sz w:val="28"/>
          <w:szCs w:val="28"/>
        </w:rPr>
        <w:t>- атомный номер</w:t>
      </w:r>
      <w:r>
        <w:rPr>
          <w:sz w:val="28"/>
          <w:szCs w:val="28"/>
        </w:rPr>
        <w:t>;</w:t>
      </w:r>
    </w:p>
    <w:p w14:paraId="67130247" w14:textId="5D43130C" w:rsidR="00167A6E" w:rsidRPr="00A92D46" w:rsidRDefault="003412A1" w:rsidP="00776329">
      <w:pPr>
        <w:ind w:firstLine="462"/>
        <w:jc w:val="both"/>
        <w:rPr>
          <w:sz w:val="28"/>
          <w:szCs w:val="28"/>
        </w:rPr>
      </w:pPr>
      <w:r w:rsidRPr="00A92D46">
        <w:rPr>
          <w:i/>
          <w:sz w:val="28"/>
          <w:szCs w:val="28"/>
        </w:rPr>
        <w:t>E</w:t>
      </w:r>
      <w:r w:rsidRPr="00A92D46">
        <w:rPr>
          <w:rFonts w:ascii="Times New Roman" w:hAnsi="Times New Roman" w:cs="Times New Roman"/>
          <w:i/>
          <w:sz w:val="28"/>
          <w:szCs w:val="28"/>
          <w:vertAlign w:val="subscript"/>
        </w:rPr>
        <w:t>γ</w:t>
      </w:r>
      <w:r w:rsidRPr="00A92D46">
        <w:rPr>
          <w:sz w:val="28"/>
          <w:szCs w:val="28"/>
        </w:rPr>
        <w:t xml:space="preserve"> - энергия падающего фотона.</w:t>
      </w:r>
    </w:p>
    <w:p w14:paraId="5F4B3E00" w14:textId="77777777" w:rsidR="00167A6E" w:rsidRPr="00A92D46" w:rsidRDefault="003C7C7D" w:rsidP="003C7C7D">
      <w:pPr>
        <w:ind w:firstLine="567"/>
        <w:jc w:val="both"/>
        <w:rPr>
          <w:i/>
          <w:sz w:val="28"/>
          <w:szCs w:val="28"/>
        </w:rPr>
      </w:pPr>
      <w:r w:rsidRPr="00A92D46">
        <w:rPr>
          <w:i/>
          <w:sz w:val="28"/>
          <w:szCs w:val="28"/>
        </w:rPr>
        <w:t>B.</w:t>
      </w:r>
      <w:r w:rsidRPr="00A92D46">
        <w:rPr>
          <w:i/>
        </w:rPr>
        <w:t xml:space="preserve"> </w:t>
      </w:r>
      <w:r w:rsidRPr="00A92D46">
        <w:rPr>
          <w:i/>
          <w:sz w:val="28"/>
          <w:szCs w:val="28"/>
        </w:rPr>
        <w:t>Комптоновское рассеяние</w:t>
      </w:r>
    </w:p>
    <w:p w14:paraId="64966887" w14:textId="77777777" w:rsidR="003C7C7D" w:rsidRDefault="00B851FF" w:rsidP="003C7C7D">
      <w:pPr>
        <w:ind w:firstLine="567"/>
        <w:jc w:val="both"/>
        <w:rPr>
          <w:sz w:val="28"/>
          <w:szCs w:val="28"/>
        </w:rPr>
      </w:pPr>
      <w:r w:rsidRPr="00A92D46">
        <w:rPr>
          <w:sz w:val="28"/>
          <w:szCs w:val="28"/>
        </w:rPr>
        <w:t xml:space="preserve">В процессе комптоновского рассеяния фотон </w:t>
      </w:r>
      <w:r w:rsidRPr="00A92D46">
        <w:rPr>
          <w:i/>
          <w:sz w:val="28"/>
        </w:rPr>
        <w:t>γ</w:t>
      </w:r>
      <w:r w:rsidRPr="00A92D46">
        <w:rPr>
          <w:sz w:val="28"/>
          <w:szCs w:val="28"/>
        </w:rPr>
        <w:t xml:space="preserve"> - излучения рассеивается на электроне атома, а энергия и импульс передаются электрону отдачи в соответствии с законами сохранения импульса и энергии.</w:t>
      </w:r>
      <w:r w:rsidRPr="00A92D46">
        <w:t xml:space="preserve"> </w:t>
      </w:r>
      <w:r w:rsidRPr="00A92D46">
        <w:rPr>
          <w:sz w:val="28"/>
          <w:szCs w:val="28"/>
        </w:rPr>
        <w:t>Эффект схематически показан на рисунке 4. Фотон теряет только часть своей энергии из-за электрона отдачи.</w:t>
      </w:r>
    </w:p>
    <w:p w14:paraId="7934FDC6" w14:textId="77777777" w:rsidR="005656EE" w:rsidRPr="00A92D46" w:rsidRDefault="005656EE" w:rsidP="003C7C7D">
      <w:pPr>
        <w:ind w:firstLine="567"/>
        <w:jc w:val="both"/>
        <w:rPr>
          <w:sz w:val="28"/>
          <w:szCs w:val="28"/>
        </w:rPr>
      </w:pPr>
    </w:p>
    <w:p w14:paraId="00F88301" w14:textId="77777777" w:rsidR="00901C47" w:rsidRPr="00A92D46" w:rsidRDefault="00901C47" w:rsidP="00776329">
      <w:pPr>
        <w:jc w:val="center"/>
        <w:rPr>
          <w:sz w:val="28"/>
          <w:szCs w:val="28"/>
        </w:rPr>
      </w:pPr>
      <w:r w:rsidRPr="00A92D46">
        <w:rPr>
          <w:noProof/>
          <w:sz w:val="28"/>
          <w:szCs w:val="28"/>
          <w:lang w:eastAsia="ru-RU" w:bidi="ar-SA"/>
        </w:rPr>
        <w:drawing>
          <wp:inline distT="0" distB="0" distL="0" distR="0" wp14:anchorId="14A2582F" wp14:editId="331DD0C7">
            <wp:extent cx="3703320" cy="18135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3320" cy="1813560"/>
                    </a:xfrm>
                    <a:prstGeom prst="rect">
                      <a:avLst/>
                    </a:prstGeom>
                    <a:noFill/>
                    <a:ln>
                      <a:noFill/>
                    </a:ln>
                  </pic:spPr>
                </pic:pic>
              </a:graphicData>
            </a:graphic>
          </wp:inline>
        </w:drawing>
      </w:r>
    </w:p>
    <w:p w14:paraId="713E9224" w14:textId="77777777" w:rsidR="00776329" w:rsidRPr="00776329" w:rsidRDefault="00776329" w:rsidP="00901C47">
      <w:pPr>
        <w:ind w:firstLine="567"/>
        <w:jc w:val="center"/>
        <w:rPr>
          <w:sz w:val="16"/>
          <w:szCs w:val="16"/>
        </w:rPr>
      </w:pPr>
    </w:p>
    <w:p w14:paraId="58C66A65" w14:textId="39FD610C" w:rsidR="005D549B" w:rsidRPr="00A92D46" w:rsidRDefault="005D549B" w:rsidP="00776329">
      <w:pPr>
        <w:jc w:val="center"/>
        <w:rPr>
          <w:sz w:val="28"/>
          <w:szCs w:val="28"/>
        </w:rPr>
      </w:pPr>
      <w:r w:rsidRPr="00A92D46">
        <w:rPr>
          <w:sz w:val="28"/>
          <w:szCs w:val="28"/>
        </w:rPr>
        <w:t xml:space="preserve">Рисунок 4 </w:t>
      </w:r>
      <w:r w:rsidR="00776329">
        <w:rPr>
          <w:rFonts w:ascii="Times New Roman" w:hAnsi="Times New Roman" w:cs="Times New Roman"/>
          <w:sz w:val="28"/>
          <w:szCs w:val="28"/>
        </w:rPr>
        <w:t>–</w:t>
      </w:r>
      <w:r w:rsidR="00776329">
        <w:rPr>
          <w:sz w:val="28"/>
          <w:szCs w:val="28"/>
        </w:rPr>
        <w:t xml:space="preserve"> </w:t>
      </w:r>
      <w:r w:rsidRPr="00A92D46">
        <w:rPr>
          <w:sz w:val="28"/>
          <w:szCs w:val="28"/>
        </w:rPr>
        <w:t>Схематическое представление процесса комптоновского рассеяния</w:t>
      </w:r>
    </w:p>
    <w:p w14:paraId="4EEC84E6" w14:textId="77777777" w:rsidR="00167A6E" w:rsidRPr="00A92D46" w:rsidRDefault="007F1996" w:rsidP="007F1996">
      <w:pPr>
        <w:tabs>
          <w:tab w:val="left" w:pos="5736"/>
        </w:tabs>
        <w:jc w:val="both"/>
        <w:rPr>
          <w:sz w:val="28"/>
          <w:szCs w:val="28"/>
        </w:rPr>
      </w:pPr>
      <w:r w:rsidRPr="00A92D46">
        <w:rPr>
          <w:sz w:val="28"/>
          <w:szCs w:val="28"/>
        </w:rPr>
        <w:tab/>
      </w:r>
    </w:p>
    <w:p w14:paraId="62B3598C" w14:textId="77777777" w:rsidR="007F1996" w:rsidRPr="00A92D46" w:rsidRDefault="007F1996" w:rsidP="00776329">
      <w:pPr>
        <w:tabs>
          <w:tab w:val="left" w:pos="5736"/>
        </w:tabs>
        <w:ind w:firstLine="709"/>
        <w:jc w:val="both"/>
        <w:rPr>
          <w:sz w:val="28"/>
          <w:szCs w:val="28"/>
        </w:rPr>
      </w:pPr>
      <w:r w:rsidRPr="00A92D46">
        <w:rPr>
          <w:sz w:val="28"/>
          <w:szCs w:val="28"/>
        </w:rPr>
        <w:t xml:space="preserve">Результатом взаимодействия комптоновского рассеяния является создание электрона отдачи и рассеянного фотона, как описано выше. Мы можем проанализировать кинематику комптоновского рассеяния, предполагая наличие свободного электрона, когда энергия комптоновского электрона достаточно высока. Распределение энергии между рассеянным фотоном и комптоновским электроном зависит от угла рассеяния фотона </w:t>
      </w:r>
      <w:r w:rsidRPr="00A92D46">
        <w:rPr>
          <w:rFonts w:ascii="Times New Roman" w:hAnsi="Times New Roman" w:cs="Times New Roman"/>
          <w:i/>
          <w:sz w:val="28"/>
          <w:szCs w:val="28"/>
        </w:rPr>
        <w:t>θ</w:t>
      </w:r>
      <w:r w:rsidRPr="00A92D46">
        <w:rPr>
          <w:sz w:val="28"/>
          <w:szCs w:val="28"/>
        </w:rPr>
        <w:t>.</w:t>
      </w:r>
    </w:p>
    <w:p w14:paraId="157F4294" w14:textId="4880CC6C" w:rsidR="007F1996" w:rsidRDefault="007F1996" w:rsidP="00776329">
      <w:pPr>
        <w:tabs>
          <w:tab w:val="left" w:pos="567"/>
        </w:tabs>
        <w:ind w:firstLine="709"/>
        <w:jc w:val="both"/>
        <w:rPr>
          <w:sz w:val="28"/>
          <w:szCs w:val="28"/>
        </w:rPr>
      </w:pPr>
      <w:r w:rsidRPr="00A92D46">
        <w:rPr>
          <w:sz w:val="28"/>
          <w:szCs w:val="28"/>
        </w:rPr>
        <w:t>Из закона сохранения импульса и энергии д</w:t>
      </w:r>
      <w:r w:rsidR="00B67843" w:rsidRPr="00A92D46">
        <w:rPr>
          <w:sz w:val="28"/>
          <w:szCs w:val="28"/>
        </w:rPr>
        <w:t xml:space="preserve">лина волны рассеянного фотона </w:t>
      </w:r>
      <w:r w:rsidR="00B67843" w:rsidRPr="00A92D46">
        <w:rPr>
          <w:rFonts w:ascii="Times New Roman" w:hAnsi="Times New Roman" w:cs="Times New Roman"/>
          <w:i/>
          <w:sz w:val="28"/>
          <w:szCs w:val="28"/>
        </w:rPr>
        <w:t>λ</w:t>
      </w:r>
      <w:r w:rsidR="00B67843" w:rsidRPr="00A92D46">
        <w:rPr>
          <w:i/>
          <w:sz w:val="28"/>
          <w:szCs w:val="28"/>
          <w:vertAlign w:val="superscript"/>
        </w:rPr>
        <w:t>’</w:t>
      </w:r>
      <w:r w:rsidRPr="00A92D46">
        <w:rPr>
          <w:sz w:val="28"/>
          <w:szCs w:val="28"/>
        </w:rPr>
        <w:t xml:space="preserve"> опр</w:t>
      </w:r>
      <w:r w:rsidR="00B67843" w:rsidRPr="00A92D46">
        <w:rPr>
          <w:sz w:val="28"/>
          <w:szCs w:val="28"/>
        </w:rPr>
        <w:t xml:space="preserve">еделяется через угол рассеяния </w:t>
      </w:r>
      <w:r w:rsidR="00B67843" w:rsidRPr="00A92D46">
        <w:rPr>
          <w:rFonts w:ascii="Times New Roman" w:hAnsi="Times New Roman" w:cs="Times New Roman"/>
          <w:i/>
          <w:sz w:val="28"/>
          <w:szCs w:val="28"/>
        </w:rPr>
        <w:t>θ</w:t>
      </w:r>
      <w:r w:rsidRPr="00A92D46">
        <w:rPr>
          <w:sz w:val="28"/>
          <w:szCs w:val="28"/>
        </w:rPr>
        <w:t xml:space="preserve"> и исходную дли</w:t>
      </w:r>
      <w:r w:rsidR="00B67843" w:rsidRPr="00A92D46">
        <w:rPr>
          <w:sz w:val="28"/>
          <w:szCs w:val="28"/>
        </w:rPr>
        <w:t xml:space="preserve">ну волны фотона </w:t>
      </w:r>
      <w:r w:rsidR="00B67843" w:rsidRPr="00A92D46">
        <w:rPr>
          <w:rFonts w:ascii="Times New Roman" w:hAnsi="Times New Roman" w:cs="Times New Roman"/>
          <w:i/>
          <w:sz w:val="28"/>
          <w:szCs w:val="28"/>
        </w:rPr>
        <w:t>λ</w:t>
      </w:r>
      <w:r w:rsidRPr="00A92D46">
        <w:rPr>
          <w:sz w:val="28"/>
          <w:szCs w:val="28"/>
        </w:rPr>
        <w:t xml:space="preserve"> как</w:t>
      </w:r>
    </w:p>
    <w:p w14:paraId="4E29DEC3" w14:textId="77777777" w:rsidR="005656EE" w:rsidRPr="00A92D46" w:rsidRDefault="005656EE" w:rsidP="007F1996">
      <w:pPr>
        <w:tabs>
          <w:tab w:val="left" w:pos="567"/>
        </w:tabs>
        <w:jc w:val="both"/>
        <w:rPr>
          <w:sz w:val="28"/>
          <w:szCs w:val="28"/>
        </w:rPr>
      </w:pPr>
    </w:p>
    <w:p w14:paraId="3753C51E" w14:textId="77777777" w:rsidR="00B67843" w:rsidRPr="00A92D46" w:rsidRDefault="00B67843" w:rsidP="00B67843">
      <w:pPr>
        <w:tabs>
          <w:tab w:val="left" w:pos="567"/>
        </w:tabs>
        <w:jc w:val="right"/>
        <w:rPr>
          <w:sz w:val="28"/>
          <w:szCs w:val="28"/>
        </w:rPr>
      </w:pPr>
      <w:r w:rsidRPr="00A92D46">
        <w:rPr>
          <w:position w:val="-22"/>
          <w:sz w:val="28"/>
          <w:szCs w:val="28"/>
        </w:rPr>
        <w:object w:dxaOrig="1520" w:dyaOrig="499" w14:anchorId="19DF23A2">
          <v:shape id="_x0000_i1031" type="#_x0000_t75" style="width:122.5pt;height:41.35pt" o:ole="">
            <v:imagedata r:id="rId27" o:title=""/>
          </v:shape>
          <o:OLEObject Type="Embed" ProgID="Equation.DSMT4" ShapeID="_x0000_i1031" DrawAspect="Content" ObjectID="_1785941299" r:id="rId28"/>
        </w:object>
      </w:r>
      <w:r w:rsidRPr="00A92D46">
        <w:rPr>
          <w:sz w:val="28"/>
          <w:szCs w:val="28"/>
        </w:rPr>
        <w:t xml:space="preserve">                                        (1.7)</w:t>
      </w:r>
    </w:p>
    <w:p w14:paraId="23BDE76B" w14:textId="77777777" w:rsidR="00CD3AC9" w:rsidRPr="00A92D46" w:rsidRDefault="00CD3AC9" w:rsidP="00B67843">
      <w:pPr>
        <w:tabs>
          <w:tab w:val="left" w:pos="567"/>
        </w:tabs>
        <w:jc w:val="right"/>
        <w:rPr>
          <w:sz w:val="28"/>
          <w:szCs w:val="28"/>
        </w:rPr>
      </w:pPr>
    </w:p>
    <w:p w14:paraId="4763AD57" w14:textId="77777777" w:rsidR="007F1996" w:rsidRPr="00A92D46" w:rsidRDefault="00CD3AC9" w:rsidP="00EC6E7B">
      <w:pPr>
        <w:tabs>
          <w:tab w:val="left" w:pos="567"/>
        </w:tabs>
        <w:jc w:val="both"/>
        <w:rPr>
          <w:sz w:val="28"/>
          <w:szCs w:val="28"/>
        </w:rPr>
      </w:pPr>
      <w:r w:rsidRPr="00A92D46">
        <w:rPr>
          <w:sz w:val="28"/>
          <w:szCs w:val="28"/>
        </w:rPr>
        <w:t xml:space="preserve">где </w:t>
      </w:r>
      <w:r w:rsidRPr="00A92D46">
        <w:rPr>
          <w:i/>
          <w:sz w:val="28"/>
          <w:szCs w:val="28"/>
        </w:rPr>
        <w:t>m</w:t>
      </w:r>
      <w:r w:rsidRPr="00A92D46">
        <w:rPr>
          <w:i/>
          <w:sz w:val="28"/>
          <w:szCs w:val="28"/>
          <w:vertAlign w:val="subscript"/>
        </w:rPr>
        <w:t>e</w:t>
      </w:r>
      <w:r w:rsidRPr="00A92D46">
        <w:rPr>
          <w:sz w:val="28"/>
          <w:szCs w:val="28"/>
        </w:rPr>
        <w:t xml:space="preserve"> – масса покоя электрона. </w:t>
      </w:r>
      <w:r w:rsidR="00EC6E7B" w:rsidRPr="00A92D46">
        <w:rPr>
          <w:sz w:val="28"/>
          <w:szCs w:val="28"/>
        </w:rPr>
        <w:t>Соответствующая энергия рассеянного фотона равна</w:t>
      </w:r>
    </w:p>
    <w:p w14:paraId="55FDC8A8" w14:textId="77777777" w:rsidR="00901C47" w:rsidRPr="00A92D46" w:rsidRDefault="00901C47" w:rsidP="00516591">
      <w:pPr>
        <w:jc w:val="both"/>
        <w:rPr>
          <w:sz w:val="28"/>
          <w:szCs w:val="28"/>
        </w:rPr>
      </w:pPr>
    </w:p>
    <w:p w14:paraId="0407BE03" w14:textId="77777777" w:rsidR="00167A6E" w:rsidRPr="00A92D46" w:rsidRDefault="00DD1E13" w:rsidP="00DD1E13">
      <w:pPr>
        <w:jc w:val="right"/>
        <w:rPr>
          <w:sz w:val="28"/>
          <w:szCs w:val="28"/>
        </w:rPr>
      </w:pPr>
      <w:r w:rsidRPr="00A92D46">
        <w:rPr>
          <w:position w:val="-44"/>
          <w:sz w:val="28"/>
          <w:szCs w:val="28"/>
        </w:rPr>
        <w:object w:dxaOrig="2020" w:dyaOrig="740" w14:anchorId="2066C051">
          <v:shape id="_x0000_i1032" type="#_x0000_t75" style="width:157.45pt;height:58.55pt" o:ole="">
            <v:imagedata r:id="rId29" o:title=""/>
          </v:shape>
          <o:OLEObject Type="Embed" ProgID="Equation.DSMT4" ShapeID="_x0000_i1032" DrawAspect="Content" ObjectID="_1785941300" r:id="rId30"/>
        </w:object>
      </w:r>
      <w:r w:rsidRPr="00A92D46">
        <w:rPr>
          <w:sz w:val="28"/>
          <w:szCs w:val="28"/>
        </w:rPr>
        <w:t xml:space="preserve">                                       (1.8)</w:t>
      </w:r>
    </w:p>
    <w:p w14:paraId="3811188F" w14:textId="77777777" w:rsidR="005656EE" w:rsidRPr="00A92D46" w:rsidRDefault="005656EE" w:rsidP="00DD1E13">
      <w:pPr>
        <w:jc w:val="right"/>
        <w:rPr>
          <w:sz w:val="28"/>
          <w:szCs w:val="28"/>
        </w:rPr>
      </w:pPr>
    </w:p>
    <w:p w14:paraId="02E80AE2" w14:textId="102F1484" w:rsidR="00DD1E13" w:rsidRPr="00A92D46" w:rsidRDefault="00DD1E13" w:rsidP="00DD1E13">
      <w:pPr>
        <w:jc w:val="both"/>
        <w:rPr>
          <w:sz w:val="28"/>
          <w:szCs w:val="28"/>
        </w:rPr>
      </w:pPr>
      <w:r w:rsidRPr="00A92D46">
        <w:rPr>
          <w:sz w:val="28"/>
          <w:szCs w:val="28"/>
        </w:rPr>
        <w:t xml:space="preserve">где </w:t>
      </w:r>
      <w:r w:rsidRPr="00A92D46">
        <w:rPr>
          <w:i/>
          <w:sz w:val="28"/>
          <w:szCs w:val="28"/>
        </w:rPr>
        <w:t>m</w:t>
      </w:r>
      <w:r w:rsidRPr="00A92D46">
        <w:rPr>
          <w:i/>
          <w:sz w:val="28"/>
          <w:szCs w:val="28"/>
          <w:vertAlign w:val="subscript"/>
        </w:rPr>
        <w:t>e</w:t>
      </w:r>
      <w:r w:rsidRPr="00A92D46">
        <w:rPr>
          <w:i/>
          <w:sz w:val="28"/>
          <w:szCs w:val="28"/>
        </w:rPr>
        <w:t xml:space="preserve">c </w:t>
      </w:r>
      <w:r w:rsidRPr="00A92D46">
        <w:rPr>
          <w:i/>
          <w:sz w:val="28"/>
          <w:szCs w:val="28"/>
          <w:vertAlign w:val="superscript"/>
        </w:rPr>
        <w:t>2</w:t>
      </w:r>
      <w:r w:rsidRPr="00A92D46">
        <w:rPr>
          <w:sz w:val="28"/>
          <w:szCs w:val="28"/>
        </w:rPr>
        <w:t xml:space="preserve"> - энергия массы покоя электрона (= 511 кэВ).</w:t>
      </w:r>
    </w:p>
    <w:p w14:paraId="1AF626EB" w14:textId="77777777" w:rsidR="00DD1E13" w:rsidRDefault="00DD1E13" w:rsidP="00776329">
      <w:pPr>
        <w:ind w:firstLine="709"/>
        <w:jc w:val="both"/>
        <w:rPr>
          <w:sz w:val="28"/>
          <w:szCs w:val="28"/>
        </w:rPr>
      </w:pPr>
      <w:r w:rsidRPr="00A92D46">
        <w:rPr>
          <w:sz w:val="28"/>
          <w:szCs w:val="28"/>
        </w:rPr>
        <w:t xml:space="preserve">Тогда энергия электрона отдачи </w:t>
      </w:r>
      <w:r w:rsidRPr="00A92D46">
        <w:rPr>
          <w:i/>
          <w:sz w:val="28"/>
          <w:szCs w:val="28"/>
        </w:rPr>
        <w:t>E</w:t>
      </w:r>
      <w:r w:rsidRPr="00A92D46">
        <w:rPr>
          <w:i/>
          <w:sz w:val="28"/>
          <w:szCs w:val="28"/>
          <w:vertAlign w:val="subscript"/>
        </w:rPr>
        <w:t>k</w:t>
      </w:r>
      <w:r w:rsidRPr="00A92D46">
        <w:rPr>
          <w:sz w:val="28"/>
          <w:szCs w:val="28"/>
        </w:rPr>
        <w:t xml:space="preserve"> равна</w:t>
      </w:r>
    </w:p>
    <w:p w14:paraId="703FBC4B" w14:textId="77777777" w:rsidR="005656EE" w:rsidRPr="00A92D46" w:rsidRDefault="005656EE" w:rsidP="00DD1E13">
      <w:pPr>
        <w:jc w:val="both"/>
        <w:rPr>
          <w:sz w:val="28"/>
          <w:szCs w:val="28"/>
        </w:rPr>
      </w:pPr>
    </w:p>
    <w:p w14:paraId="58277F8F" w14:textId="77777777" w:rsidR="00DD1E13" w:rsidRPr="00A92D46" w:rsidRDefault="00C6295E" w:rsidP="00DD1E13">
      <w:pPr>
        <w:jc w:val="right"/>
        <w:rPr>
          <w:sz w:val="28"/>
          <w:szCs w:val="28"/>
        </w:rPr>
      </w:pPr>
      <w:r w:rsidRPr="00A92D46">
        <w:rPr>
          <w:position w:val="-44"/>
          <w:sz w:val="28"/>
          <w:szCs w:val="28"/>
        </w:rPr>
        <w:object w:dxaOrig="2439" w:dyaOrig="960" w14:anchorId="20EC9B53">
          <v:shape id="_x0000_i1033" type="#_x0000_t75" style="width:194.5pt;height:77.9pt" o:ole="">
            <v:imagedata r:id="rId31" o:title=""/>
          </v:shape>
          <o:OLEObject Type="Embed" ProgID="Equation.DSMT4" ShapeID="_x0000_i1033" DrawAspect="Content" ObjectID="_1785941301" r:id="rId32"/>
        </w:object>
      </w:r>
      <w:r w:rsidRPr="00A92D46">
        <w:rPr>
          <w:sz w:val="28"/>
          <w:szCs w:val="28"/>
        </w:rPr>
        <w:t xml:space="preserve">                                   (1.9)</w:t>
      </w:r>
    </w:p>
    <w:p w14:paraId="7E556397" w14:textId="77777777" w:rsidR="00167A6E" w:rsidRPr="00A92D46" w:rsidRDefault="00167A6E" w:rsidP="00776329">
      <w:pPr>
        <w:ind w:firstLine="709"/>
        <w:jc w:val="both"/>
        <w:rPr>
          <w:sz w:val="28"/>
          <w:szCs w:val="28"/>
        </w:rPr>
      </w:pPr>
    </w:p>
    <w:p w14:paraId="2CDAA579" w14:textId="77777777" w:rsidR="00167A6E" w:rsidRPr="00A92D46" w:rsidRDefault="00C6295E" w:rsidP="00776329">
      <w:pPr>
        <w:ind w:firstLine="709"/>
        <w:jc w:val="both"/>
        <w:rPr>
          <w:sz w:val="28"/>
          <w:szCs w:val="28"/>
        </w:rPr>
      </w:pPr>
      <w:r w:rsidRPr="00A92D46">
        <w:rPr>
          <w:sz w:val="28"/>
          <w:szCs w:val="28"/>
        </w:rPr>
        <w:t>Можно выделить два крайних случая: минимальная и максимальная энергия, переданная электрону отдачи.</w:t>
      </w:r>
    </w:p>
    <w:p w14:paraId="5B0AD21F" w14:textId="77777777" w:rsidR="00C6295E" w:rsidRPr="00A92D46" w:rsidRDefault="00C6295E" w:rsidP="00776329">
      <w:pPr>
        <w:ind w:firstLine="709"/>
        <w:jc w:val="both"/>
        <w:rPr>
          <w:sz w:val="28"/>
          <w:szCs w:val="28"/>
        </w:rPr>
      </w:pPr>
      <w:r w:rsidRPr="00A92D46">
        <w:rPr>
          <w:sz w:val="28"/>
          <w:szCs w:val="28"/>
        </w:rPr>
        <w:t>Минимальная передача энергии электрону отдачи:</w:t>
      </w:r>
    </w:p>
    <w:p w14:paraId="492BCDD2" w14:textId="77777777" w:rsidR="00167A6E" w:rsidRPr="00A92D46" w:rsidRDefault="003307F8" w:rsidP="00776329">
      <w:pPr>
        <w:ind w:firstLine="709"/>
        <w:jc w:val="both"/>
        <w:rPr>
          <w:sz w:val="28"/>
          <w:szCs w:val="28"/>
        </w:rPr>
      </w:pPr>
      <w:r w:rsidRPr="00A92D46">
        <w:rPr>
          <w:sz w:val="28"/>
          <w:szCs w:val="28"/>
        </w:rPr>
        <w:t xml:space="preserve">Рассеяние под углом падения, </w:t>
      </w:r>
      <w:proofErr w:type="gramStart"/>
      <w:r w:rsidRPr="00A92D46">
        <w:rPr>
          <w:sz w:val="28"/>
          <w:szCs w:val="28"/>
        </w:rPr>
        <w:t xml:space="preserve">где </w:t>
      </w:r>
      <w:r w:rsidR="00B24C69" w:rsidRPr="00A92D46">
        <w:rPr>
          <w:position w:val="-10"/>
          <w:sz w:val="28"/>
          <w:szCs w:val="28"/>
        </w:rPr>
        <w:object w:dxaOrig="1180" w:dyaOrig="320" w14:anchorId="300F85F6">
          <v:shape id="_x0000_i1034" type="#_x0000_t75" style="width:92.95pt;height:25.25pt" o:ole="">
            <v:imagedata r:id="rId33" o:title=""/>
          </v:shape>
          <o:OLEObject Type="Embed" ProgID="Equation.DSMT4" ShapeID="_x0000_i1034" DrawAspect="Content" ObjectID="_1785941302" r:id="rId34"/>
        </w:object>
      </w:r>
      <w:r w:rsidRPr="00A92D46">
        <w:rPr>
          <w:sz w:val="28"/>
          <w:szCs w:val="28"/>
        </w:rPr>
        <w:t xml:space="preserve"> и</w:t>
      </w:r>
      <w:proofErr w:type="gramEnd"/>
      <w:r w:rsidRPr="00A92D46">
        <w:rPr>
          <w:sz w:val="28"/>
          <w:szCs w:val="28"/>
        </w:rPr>
        <w:t xml:space="preserve"> </w:t>
      </w:r>
      <w:r w:rsidR="00B24C69" w:rsidRPr="00A92D46">
        <w:rPr>
          <w:position w:val="-10"/>
          <w:sz w:val="28"/>
          <w:szCs w:val="28"/>
        </w:rPr>
        <w:object w:dxaOrig="480" w:dyaOrig="279" w14:anchorId="5E92FACB">
          <v:shape id="_x0000_i1035" type="#_x0000_t75" style="width:37.6pt;height:22.55pt" o:ole="">
            <v:imagedata r:id="rId35" o:title=""/>
          </v:shape>
          <o:OLEObject Type="Embed" ProgID="Equation.DSMT4" ShapeID="_x0000_i1035" DrawAspect="Content" ObjectID="_1785941303" r:id="rId36"/>
        </w:object>
      </w:r>
    </w:p>
    <w:p w14:paraId="3083D3F9" w14:textId="77777777" w:rsidR="002770BD" w:rsidRPr="00A92D46" w:rsidRDefault="00B24C69" w:rsidP="00776329">
      <w:pPr>
        <w:ind w:firstLine="709"/>
        <w:jc w:val="both"/>
        <w:rPr>
          <w:sz w:val="28"/>
          <w:szCs w:val="28"/>
        </w:rPr>
      </w:pPr>
      <w:r w:rsidRPr="00A92D46">
        <w:rPr>
          <w:sz w:val="28"/>
          <w:szCs w:val="28"/>
        </w:rPr>
        <w:t>Максимальная передача энергии электрону отдачи:</w:t>
      </w:r>
    </w:p>
    <w:p w14:paraId="4C67B366" w14:textId="77777777" w:rsidR="00B24C69" w:rsidRPr="00A92D46" w:rsidRDefault="00B24C69" w:rsidP="00516591">
      <w:pPr>
        <w:jc w:val="both"/>
        <w:rPr>
          <w:sz w:val="28"/>
          <w:szCs w:val="28"/>
        </w:rPr>
      </w:pPr>
      <w:r w:rsidRPr="00A92D46">
        <w:rPr>
          <w:sz w:val="28"/>
          <w:szCs w:val="28"/>
        </w:rPr>
        <w:t xml:space="preserve">Лобовое столкновение, при </w:t>
      </w:r>
      <w:proofErr w:type="gramStart"/>
      <w:r w:rsidRPr="00A92D46">
        <w:rPr>
          <w:sz w:val="28"/>
          <w:szCs w:val="28"/>
        </w:rPr>
        <w:t xml:space="preserve">котором </w:t>
      </w:r>
      <w:r w:rsidRPr="00A92D46">
        <w:rPr>
          <w:position w:val="-44"/>
          <w:sz w:val="28"/>
          <w:szCs w:val="28"/>
        </w:rPr>
        <w:object w:dxaOrig="1900" w:dyaOrig="740" w14:anchorId="47AC2213">
          <v:shape id="_x0000_i1036" type="#_x0000_t75" style="width:134.35pt;height:51.05pt" o:ole="">
            <v:imagedata r:id="rId37" o:title=""/>
          </v:shape>
          <o:OLEObject Type="Embed" ProgID="Equation.DSMT4" ShapeID="_x0000_i1036" DrawAspect="Content" ObjectID="_1785941304" r:id="rId38"/>
        </w:object>
      </w:r>
      <w:r w:rsidRPr="00A92D46">
        <w:rPr>
          <w:position w:val="-44"/>
          <w:sz w:val="28"/>
          <w:szCs w:val="28"/>
        </w:rPr>
        <w:object w:dxaOrig="1140" w:dyaOrig="960" w14:anchorId="31A4150F">
          <v:shape id="_x0000_i1037" type="#_x0000_t75" style="width:77.9pt;height:65pt" o:ole="">
            <v:imagedata r:id="rId39" o:title=""/>
          </v:shape>
          <o:OLEObject Type="Embed" ProgID="Equation.DSMT4" ShapeID="_x0000_i1037" DrawAspect="Content" ObjectID="_1785941305" r:id="rId40"/>
        </w:object>
      </w:r>
      <w:r w:rsidRPr="00A92D46">
        <w:rPr>
          <w:sz w:val="28"/>
          <w:szCs w:val="28"/>
        </w:rPr>
        <w:t xml:space="preserve"> -</w:t>
      </w:r>
      <w:proofErr w:type="gramEnd"/>
      <w:r w:rsidRPr="00A92D46">
        <w:rPr>
          <w:sz w:val="28"/>
          <w:szCs w:val="28"/>
        </w:rPr>
        <w:t xml:space="preserve"> Комптонский край</w:t>
      </w:r>
      <w:r w:rsidR="00597362" w:rsidRPr="00A92D46">
        <w:rPr>
          <w:sz w:val="28"/>
          <w:szCs w:val="28"/>
        </w:rPr>
        <w:t>.</w:t>
      </w:r>
    </w:p>
    <w:p w14:paraId="415A35E2" w14:textId="77777777" w:rsidR="002E5129" w:rsidRDefault="002E5129" w:rsidP="00776329">
      <w:pPr>
        <w:ind w:firstLine="709"/>
        <w:jc w:val="both"/>
        <w:rPr>
          <w:sz w:val="28"/>
          <w:szCs w:val="28"/>
        </w:rPr>
      </w:pPr>
      <w:r w:rsidRPr="00A92D46">
        <w:rPr>
          <w:sz w:val="28"/>
          <w:szCs w:val="28"/>
        </w:rPr>
        <w:t>Угловое распределение комптоновского рассеяния было получено Клейном и Нишиной для одноэлектронной мишени без учета энергии связи, и дифференциальное сечение дается в виде</w:t>
      </w:r>
    </w:p>
    <w:p w14:paraId="3CD1F32C" w14:textId="77777777" w:rsidR="005656EE" w:rsidRPr="00A92D46" w:rsidRDefault="005656EE" w:rsidP="002E5129">
      <w:pPr>
        <w:ind w:firstLine="567"/>
        <w:jc w:val="both"/>
        <w:rPr>
          <w:sz w:val="28"/>
          <w:szCs w:val="28"/>
        </w:rPr>
      </w:pPr>
    </w:p>
    <w:p w14:paraId="5D6AB12E" w14:textId="77777777" w:rsidR="002E5129" w:rsidRPr="00A92D46" w:rsidRDefault="008D3F2A" w:rsidP="008D3F2A">
      <w:pPr>
        <w:ind w:firstLine="567"/>
        <w:jc w:val="right"/>
        <w:rPr>
          <w:sz w:val="28"/>
          <w:szCs w:val="28"/>
        </w:rPr>
      </w:pPr>
      <w:r w:rsidRPr="00A92D46">
        <w:rPr>
          <w:position w:val="-28"/>
          <w:sz w:val="28"/>
          <w:szCs w:val="28"/>
        </w:rPr>
        <w:object w:dxaOrig="2720" w:dyaOrig="680" w14:anchorId="7EC8B856">
          <v:shape id="_x0000_i1038" type="#_x0000_t75" style="width:223pt;height:54.8pt" o:ole="">
            <v:imagedata r:id="rId41" o:title=""/>
          </v:shape>
          <o:OLEObject Type="Embed" ProgID="Equation.DSMT4" ShapeID="_x0000_i1038" DrawAspect="Content" ObjectID="_1785941306" r:id="rId42"/>
        </w:object>
      </w:r>
      <w:r w:rsidRPr="00A92D46">
        <w:rPr>
          <w:sz w:val="28"/>
          <w:szCs w:val="28"/>
        </w:rPr>
        <w:t xml:space="preserve">                          (2)</w:t>
      </w:r>
    </w:p>
    <w:p w14:paraId="0D7240B3" w14:textId="77777777" w:rsidR="00B24C69" w:rsidRDefault="003E0D1F" w:rsidP="00776329">
      <w:pPr>
        <w:ind w:firstLine="709"/>
        <w:jc w:val="both"/>
        <w:rPr>
          <w:sz w:val="28"/>
          <w:szCs w:val="28"/>
        </w:rPr>
      </w:pPr>
      <w:r w:rsidRPr="00A92D46">
        <w:rPr>
          <w:sz w:val="28"/>
          <w:szCs w:val="28"/>
        </w:rPr>
        <w:t>На рисунке</w:t>
      </w:r>
      <w:r w:rsidR="00F7331C">
        <w:rPr>
          <w:sz w:val="28"/>
          <w:szCs w:val="28"/>
        </w:rPr>
        <w:t xml:space="preserve"> 5</w:t>
      </w:r>
      <w:r w:rsidR="006111CE" w:rsidRPr="00A92D46">
        <w:rPr>
          <w:sz w:val="28"/>
          <w:szCs w:val="28"/>
        </w:rPr>
        <w:t xml:space="preserve"> показана полярная диаграмма дифференциального сечения Клейна-Нишины для нескольких энергий фотонов. </w:t>
      </w:r>
      <w:r w:rsidR="00C3153A" w:rsidRPr="00A92D46">
        <w:rPr>
          <w:sz w:val="28"/>
          <w:szCs w:val="28"/>
        </w:rPr>
        <w:t>Рассеяние происходит во всех направлениях для фотонов низкой энергии, в то время как прямое рассеяние является доминирующим для фотонов высокой энергии. Поскольку энергия связи электрона оказывает влияние, когда энергия комптоновского электрона недостаточно высока, для низкоэнергетического комптоновского рассеяния фотонов требуется поправочный член.</w:t>
      </w:r>
    </w:p>
    <w:p w14:paraId="7328BB09" w14:textId="77777777" w:rsidR="005656EE" w:rsidRPr="00A92D46" w:rsidRDefault="005656EE" w:rsidP="00C3153A">
      <w:pPr>
        <w:jc w:val="both"/>
        <w:rPr>
          <w:sz w:val="28"/>
          <w:szCs w:val="28"/>
        </w:rPr>
      </w:pPr>
    </w:p>
    <w:p w14:paraId="7C9C4852" w14:textId="77777777" w:rsidR="003E0D1F" w:rsidRDefault="009E7C57" w:rsidP="003E0D1F">
      <w:pPr>
        <w:jc w:val="center"/>
        <w:rPr>
          <w:noProof/>
          <w:sz w:val="28"/>
          <w:szCs w:val="28"/>
          <w:lang w:eastAsia="ru-RU" w:bidi="ar-SA"/>
        </w:rPr>
      </w:pPr>
      <w:r w:rsidRPr="004D3824">
        <w:rPr>
          <w:noProof/>
          <w:sz w:val="28"/>
          <w:szCs w:val="28"/>
          <w:lang w:eastAsia="ru-RU" w:bidi="ar-SA"/>
        </w:rPr>
        <w:t xml:space="preserve"> </w:t>
      </w:r>
      <w:r w:rsidR="003E0D1F" w:rsidRPr="00A92D46">
        <w:rPr>
          <w:noProof/>
          <w:sz w:val="28"/>
          <w:szCs w:val="28"/>
          <w:lang w:eastAsia="ru-RU" w:bidi="ar-SA"/>
        </w:rPr>
        <w:drawing>
          <wp:inline distT="0" distB="0" distL="0" distR="0" wp14:anchorId="7554BDEA" wp14:editId="4F06B1D1">
            <wp:extent cx="3680460" cy="3246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lum bright="-20000" contrast="40000"/>
                      <a:extLst>
                        <a:ext uri="{28A0092B-C50C-407E-A947-70E740481C1C}">
                          <a14:useLocalDpi xmlns:a14="http://schemas.microsoft.com/office/drawing/2010/main" val="0"/>
                        </a:ext>
                      </a:extLst>
                    </a:blip>
                    <a:srcRect/>
                    <a:stretch>
                      <a:fillRect/>
                    </a:stretch>
                  </pic:blipFill>
                  <pic:spPr bwMode="auto">
                    <a:xfrm>
                      <a:off x="0" y="0"/>
                      <a:ext cx="3680460" cy="3246120"/>
                    </a:xfrm>
                    <a:prstGeom prst="rect">
                      <a:avLst/>
                    </a:prstGeom>
                    <a:noFill/>
                    <a:ln>
                      <a:noFill/>
                    </a:ln>
                  </pic:spPr>
                </pic:pic>
              </a:graphicData>
            </a:graphic>
          </wp:inline>
        </w:drawing>
      </w:r>
    </w:p>
    <w:p w14:paraId="3F7831E4" w14:textId="77777777" w:rsidR="00776329" w:rsidRPr="00776329" w:rsidRDefault="00776329" w:rsidP="003E0D1F">
      <w:pPr>
        <w:tabs>
          <w:tab w:val="left" w:pos="8256"/>
        </w:tabs>
        <w:jc w:val="center"/>
        <w:rPr>
          <w:sz w:val="16"/>
          <w:szCs w:val="16"/>
        </w:rPr>
      </w:pPr>
    </w:p>
    <w:p w14:paraId="128F5BF7" w14:textId="4D03922A" w:rsidR="003E0D1F" w:rsidRPr="00A92D46" w:rsidRDefault="00F7331C" w:rsidP="003E0D1F">
      <w:pPr>
        <w:tabs>
          <w:tab w:val="left" w:pos="8256"/>
        </w:tabs>
        <w:jc w:val="center"/>
        <w:rPr>
          <w:sz w:val="28"/>
          <w:szCs w:val="28"/>
        </w:rPr>
      </w:pPr>
      <w:r>
        <w:rPr>
          <w:sz w:val="28"/>
          <w:szCs w:val="28"/>
        </w:rPr>
        <w:t>Рисунок 5</w:t>
      </w:r>
      <w:r w:rsidR="003E0D1F" w:rsidRPr="00A92D46">
        <w:rPr>
          <w:sz w:val="28"/>
          <w:szCs w:val="28"/>
        </w:rPr>
        <w:t xml:space="preserve"> </w:t>
      </w:r>
      <w:r w:rsidR="00776329">
        <w:rPr>
          <w:rFonts w:ascii="Times New Roman" w:hAnsi="Times New Roman" w:cs="Times New Roman"/>
          <w:sz w:val="28"/>
          <w:szCs w:val="28"/>
        </w:rPr>
        <w:t>–</w:t>
      </w:r>
      <w:r w:rsidR="00776329">
        <w:rPr>
          <w:sz w:val="28"/>
          <w:szCs w:val="28"/>
        </w:rPr>
        <w:t xml:space="preserve"> </w:t>
      </w:r>
      <w:r w:rsidR="003E0D1F" w:rsidRPr="00A92D46">
        <w:rPr>
          <w:sz w:val="28"/>
          <w:szCs w:val="28"/>
        </w:rPr>
        <w:t>Полярный график дифференциального сечения Клейна-Нишины комптоновского рассеяния.</w:t>
      </w:r>
    </w:p>
    <w:p w14:paraId="20C7D50B" w14:textId="77777777" w:rsidR="00E7411E" w:rsidRPr="00A92D46" w:rsidRDefault="00E7411E" w:rsidP="003E0D1F">
      <w:pPr>
        <w:tabs>
          <w:tab w:val="left" w:pos="8256"/>
        </w:tabs>
        <w:jc w:val="center"/>
        <w:rPr>
          <w:sz w:val="28"/>
          <w:szCs w:val="28"/>
        </w:rPr>
      </w:pPr>
    </w:p>
    <w:p w14:paraId="2D44D752" w14:textId="1D0B33D2" w:rsidR="00167A6E" w:rsidRPr="00A92D46" w:rsidRDefault="00E7411E" w:rsidP="00776329">
      <w:pPr>
        <w:ind w:firstLine="709"/>
        <w:jc w:val="both"/>
        <w:rPr>
          <w:sz w:val="28"/>
          <w:szCs w:val="28"/>
        </w:rPr>
      </w:pPr>
      <w:r w:rsidRPr="00A92D46">
        <w:rPr>
          <w:sz w:val="28"/>
          <w:szCs w:val="28"/>
        </w:rPr>
        <w:t>Это распределение становится все более и более прямолинейным</w:t>
      </w:r>
      <w:r w:rsidR="005C0CC0">
        <w:rPr>
          <w:sz w:val="28"/>
          <w:szCs w:val="28"/>
        </w:rPr>
        <w:t xml:space="preserve"> </w:t>
      </w:r>
      <w:r w:rsidR="00C61A03">
        <w:rPr>
          <w:sz w:val="28"/>
          <w:szCs w:val="28"/>
        </w:rPr>
        <w:t>с увеличением энергии фотонов</w:t>
      </w:r>
      <w:r w:rsidR="00776329">
        <w:rPr>
          <w:sz w:val="28"/>
          <w:szCs w:val="28"/>
        </w:rPr>
        <w:t xml:space="preserve"> </w:t>
      </w:r>
      <w:r w:rsidR="00C61A03">
        <w:rPr>
          <w:sz w:val="28"/>
          <w:szCs w:val="28"/>
        </w:rPr>
        <w:t>[</w:t>
      </w:r>
      <w:r w:rsidR="00C61A03" w:rsidRPr="00C61A03">
        <w:rPr>
          <w:sz w:val="28"/>
          <w:szCs w:val="28"/>
        </w:rPr>
        <w:t>28</w:t>
      </w:r>
      <w:r w:rsidRPr="00A92D46">
        <w:rPr>
          <w:sz w:val="28"/>
          <w:szCs w:val="28"/>
        </w:rPr>
        <w:t>].</w:t>
      </w:r>
    </w:p>
    <w:p w14:paraId="450533D7" w14:textId="295D0B9E" w:rsidR="00167A6E" w:rsidRDefault="005E4F36" w:rsidP="00776329">
      <w:pPr>
        <w:ind w:firstLine="709"/>
        <w:jc w:val="both"/>
        <w:rPr>
          <w:sz w:val="28"/>
          <w:szCs w:val="28"/>
        </w:rPr>
      </w:pPr>
      <w:r w:rsidRPr="00A92D46">
        <w:rPr>
          <w:sz w:val="28"/>
          <w:szCs w:val="28"/>
        </w:rPr>
        <w:t>В нормальных условиях будут иметь место все углы рассеяния. Электрону отдачи может быть передан континуу</w:t>
      </w:r>
      <w:r w:rsidR="00776329">
        <w:rPr>
          <w:sz w:val="28"/>
          <w:szCs w:val="28"/>
        </w:rPr>
        <w:t>м энергий от 0 до максимума, т.</w:t>
      </w:r>
      <w:r w:rsidRPr="00A92D46">
        <w:rPr>
          <w:sz w:val="28"/>
          <w:szCs w:val="28"/>
        </w:rPr>
        <w:t>е. комптоновского</w:t>
      </w:r>
      <w:r w:rsidR="00F7331C">
        <w:rPr>
          <w:sz w:val="28"/>
          <w:szCs w:val="28"/>
        </w:rPr>
        <w:t xml:space="preserve"> края, как показано на рисунке 6</w:t>
      </w:r>
      <w:r w:rsidRPr="00A92D46">
        <w:rPr>
          <w:sz w:val="28"/>
          <w:szCs w:val="28"/>
        </w:rPr>
        <w:t>. Форму комптоновского профиля можно определить по угловому распределению комптоновского рассеяния.</w:t>
      </w:r>
    </w:p>
    <w:p w14:paraId="73A28AC8" w14:textId="77777777" w:rsidR="005656EE" w:rsidRPr="00A92D46" w:rsidRDefault="005656EE" w:rsidP="006F547F">
      <w:pPr>
        <w:ind w:firstLine="567"/>
        <w:jc w:val="both"/>
        <w:rPr>
          <w:sz w:val="28"/>
          <w:szCs w:val="28"/>
        </w:rPr>
      </w:pPr>
    </w:p>
    <w:p w14:paraId="3DB30607" w14:textId="77777777" w:rsidR="00167A6E" w:rsidRDefault="00733658" w:rsidP="00733658">
      <w:pPr>
        <w:jc w:val="center"/>
        <w:rPr>
          <w:sz w:val="28"/>
          <w:szCs w:val="28"/>
        </w:rPr>
      </w:pPr>
      <w:r w:rsidRPr="00A92D46">
        <w:rPr>
          <w:noProof/>
          <w:sz w:val="28"/>
          <w:szCs w:val="28"/>
          <w:lang w:eastAsia="ru-RU" w:bidi="ar-SA"/>
        </w:rPr>
        <w:drawing>
          <wp:inline distT="0" distB="0" distL="0" distR="0" wp14:anchorId="4EE089D9" wp14:editId="17152B64">
            <wp:extent cx="3810000" cy="29260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0000" cy="2926080"/>
                    </a:xfrm>
                    <a:prstGeom prst="rect">
                      <a:avLst/>
                    </a:prstGeom>
                    <a:noFill/>
                    <a:ln>
                      <a:noFill/>
                    </a:ln>
                  </pic:spPr>
                </pic:pic>
              </a:graphicData>
            </a:graphic>
          </wp:inline>
        </w:drawing>
      </w:r>
    </w:p>
    <w:p w14:paraId="17FB1FA0" w14:textId="77777777" w:rsidR="005656EE" w:rsidRPr="00776329" w:rsidRDefault="005656EE" w:rsidP="00733658">
      <w:pPr>
        <w:jc w:val="center"/>
        <w:rPr>
          <w:sz w:val="16"/>
          <w:szCs w:val="16"/>
        </w:rPr>
      </w:pPr>
    </w:p>
    <w:p w14:paraId="17F8F1E1" w14:textId="46473B6B" w:rsidR="00167A6E" w:rsidRPr="00A92D46" w:rsidRDefault="00F7331C" w:rsidP="00733658">
      <w:pPr>
        <w:jc w:val="center"/>
        <w:rPr>
          <w:sz w:val="28"/>
          <w:szCs w:val="28"/>
        </w:rPr>
      </w:pPr>
      <w:r>
        <w:rPr>
          <w:sz w:val="28"/>
          <w:szCs w:val="28"/>
        </w:rPr>
        <w:t>Рисунок 6</w:t>
      </w:r>
      <w:r w:rsidR="00733658" w:rsidRPr="00A92D46">
        <w:rPr>
          <w:sz w:val="28"/>
          <w:szCs w:val="28"/>
        </w:rPr>
        <w:t>.</w:t>
      </w:r>
      <w:r w:rsidR="00733658" w:rsidRPr="00A92D46">
        <w:t xml:space="preserve"> </w:t>
      </w:r>
      <w:r w:rsidR="00733658" w:rsidRPr="00A92D46">
        <w:rPr>
          <w:sz w:val="28"/>
          <w:szCs w:val="28"/>
        </w:rPr>
        <w:t>Распределение комптоновского контину</w:t>
      </w:r>
      <w:r w:rsidR="00776329">
        <w:rPr>
          <w:sz w:val="28"/>
          <w:szCs w:val="28"/>
        </w:rPr>
        <w:t>ума для фотона с энергией 1 МэВ</w:t>
      </w:r>
    </w:p>
    <w:p w14:paraId="4463F36B" w14:textId="77777777" w:rsidR="00F11514" w:rsidRPr="004D3824" w:rsidRDefault="00F11514" w:rsidP="002448DC">
      <w:pPr>
        <w:ind w:firstLine="567"/>
        <w:jc w:val="both"/>
        <w:rPr>
          <w:sz w:val="28"/>
          <w:szCs w:val="28"/>
        </w:rPr>
      </w:pPr>
    </w:p>
    <w:p w14:paraId="497E2FEE" w14:textId="35BF4F9D" w:rsidR="00167A6E" w:rsidRPr="00A92D46" w:rsidRDefault="00541DA7" w:rsidP="00776329">
      <w:pPr>
        <w:ind w:firstLine="709"/>
        <w:jc w:val="both"/>
        <w:rPr>
          <w:i/>
          <w:sz w:val="28"/>
          <w:szCs w:val="28"/>
        </w:rPr>
      </w:pPr>
      <w:r w:rsidRPr="00A92D46">
        <w:rPr>
          <w:i/>
          <w:sz w:val="28"/>
          <w:szCs w:val="28"/>
        </w:rPr>
        <w:t xml:space="preserve">C. </w:t>
      </w:r>
      <w:r w:rsidR="001B12DD">
        <w:rPr>
          <w:i/>
          <w:sz w:val="28"/>
          <w:szCs w:val="28"/>
        </w:rPr>
        <w:t>Рождение</w:t>
      </w:r>
      <w:r w:rsidR="001B12DD" w:rsidRPr="00A92D46">
        <w:rPr>
          <w:i/>
          <w:sz w:val="28"/>
          <w:szCs w:val="28"/>
        </w:rPr>
        <w:t xml:space="preserve"> </w:t>
      </w:r>
      <w:r w:rsidRPr="00A92D46">
        <w:rPr>
          <w:i/>
          <w:sz w:val="28"/>
          <w:szCs w:val="28"/>
        </w:rPr>
        <w:t>пар</w:t>
      </w:r>
    </w:p>
    <w:p w14:paraId="0901920F" w14:textId="075E086A" w:rsidR="00096552" w:rsidRPr="00A92D46" w:rsidRDefault="0091247A" w:rsidP="00776329">
      <w:pPr>
        <w:ind w:firstLine="709"/>
        <w:jc w:val="both"/>
        <w:rPr>
          <w:sz w:val="28"/>
          <w:szCs w:val="28"/>
        </w:rPr>
      </w:pPr>
      <w:r w:rsidRPr="00A92D46">
        <w:rPr>
          <w:sz w:val="28"/>
        </w:rPr>
        <w:t>Гамма</w:t>
      </w:r>
      <w:r w:rsidR="0036699A" w:rsidRPr="00A92D46">
        <w:rPr>
          <w:sz w:val="28"/>
          <w:szCs w:val="28"/>
        </w:rPr>
        <w:t>-излучение с энергией не менее 1.022 МэВ может создать электрон-позитронную пару, когда оно находится под воздействием сильного электромагнитного поля вблизи ядра</w:t>
      </w:r>
      <w:r w:rsidR="00F7331C">
        <w:rPr>
          <w:sz w:val="28"/>
          <w:szCs w:val="28"/>
        </w:rPr>
        <w:t xml:space="preserve"> (рисунок 7</w:t>
      </w:r>
      <w:r w:rsidRPr="00A92D46">
        <w:rPr>
          <w:sz w:val="28"/>
          <w:szCs w:val="28"/>
        </w:rPr>
        <w:t>)</w:t>
      </w:r>
      <w:r w:rsidR="0036699A" w:rsidRPr="00A92D46">
        <w:rPr>
          <w:sz w:val="28"/>
          <w:szCs w:val="28"/>
        </w:rPr>
        <w:t>. В этом вз</w:t>
      </w:r>
      <w:r w:rsidRPr="00A92D46">
        <w:rPr>
          <w:sz w:val="28"/>
          <w:szCs w:val="28"/>
        </w:rPr>
        <w:t>аимодействии ядро получает</w:t>
      </w:r>
      <w:r w:rsidR="0036699A" w:rsidRPr="00A92D46">
        <w:rPr>
          <w:sz w:val="28"/>
          <w:szCs w:val="28"/>
        </w:rPr>
        <w:t xml:space="preserve"> небольшое количество энергии отдачи для сохранения импульса, но в остальном я</w:t>
      </w:r>
      <w:r w:rsidRPr="00A92D46">
        <w:rPr>
          <w:sz w:val="28"/>
          <w:szCs w:val="28"/>
        </w:rPr>
        <w:t xml:space="preserve">дро остается неизменным, а </w:t>
      </w:r>
      <w:r w:rsidRPr="00096F70">
        <w:rPr>
          <w:sz w:val="28"/>
        </w:rPr>
        <w:t>γ</w:t>
      </w:r>
      <w:r w:rsidR="0036699A" w:rsidRPr="00A92D46">
        <w:rPr>
          <w:sz w:val="28"/>
          <w:szCs w:val="28"/>
        </w:rPr>
        <w:t>-излучение исчезает. Порог этого взаимодействия составляет 1.022 МэВ, поскольку это минимальная энергия, необходимая для создания электрона и позитрона. Если энер</w:t>
      </w:r>
      <w:r w:rsidRPr="00A92D46">
        <w:rPr>
          <w:sz w:val="28"/>
          <w:szCs w:val="28"/>
        </w:rPr>
        <w:t xml:space="preserve">гия </w:t>
      </w:r>
      <w:r w:rsidRPr="00096F70">
        <w:rPr>
          <w:sz w:val="28"/>
        </w:rPr>
        <w:t>γ</w:t>
      </w:r>
      <w:r w:rsidR="0036699A" w:rsidRPr="00A92D46">
        <w:rPr>
          <w:sz w:val="28"/>
          <w:szCs w:val="28"/>
        </w:rPr>
        <w:t xml:space="preserve">-излучения превышает 1.022 МэВ, избыточная энергия делится между электроном и позитроном в виде кинетической энергии. </w:t>
      </w:r>
    </w:p>
    <w:p w14:paraId="1C4CFFB3" w14:textId="77777777" w:rsidR="00096552" w:rsidRPr="00A92D46" w:rsidRDefault="00096552" w:rsidP="00776329">
      <w:pPr>
        <w:ind w:firstLine="709"/>
        <w:jc w:val="both"/>
        <w:rPr>
          <w:sz w:val="28"/>
          <w:szCs w:val="28"/>
        </w:rPr>
      </w:pPr>
      <w:r w:rsidRPr="00A92D46">
        <w:rPr>
          <w:sz w:val="28"/>
          <w:szCs w:val="28"/>
        </w:rPr>
        <w:t xml:space="preserve"> </w:t>
      </w:r>
    </w:p>
    <w:p w14:paraId="50FA3CFC" w14:textId="77777777" w:rsidR="00096552" w:rsidRPr="00A92D46" w:rsidRDefault="00096552" w:rsidP="00096552">
      <w:pPr>
        <w:jc w:val="right"/>
        <w:rPr>
          <w:sz w:val="28"/>
          <w:szCs w:val="28"/>
        </w:rPr>
      </w:pPr>
      <w:r w:rsidRPr="00A92D46">
        <w:rPr>
          <w:position w:val="-12"/>
          <w:sz w:val="28"/>
          <w:szCs w:val="28"/>
        </w:rPr>
        <w:object w:dxaOrig="1500" w:dyaOrig="320" w14:anchorId="222E61D6">
          <v:shape id="_x0000_i1039" type="#_x0000_t75" style="width:127.35pt;height:27.95pt" o:ole="">
            <v:imagedata r:id="rId45" o:title=""/>
          </v:shape>
          <o:OLEObject Type="Embed" ProgID="Equation.DSMT4" ShapeID="_x0000_i1039" DrawAspect="Content" ObjectID="_1785941307" r:id="rId46"/>
        </w:object>
      </w:r>
      <w:r w:rsidRPr="00A92D46">
        <w:rPr>
          <w:sz w:val="28"/>
          <w:szCs w:val="28"/>
        </w:rPr>
        <w:t xml:space="preserve">                                             (2.1)</w:t>
      </w:r>
    </w:p>
    <w:p w14:paraId="2B0269E9" w14:textId="77777777" w:rsidR="00096552" w:rsidRPr="00A92D46" w:rsidRDefault="00096552" w:rsidP="0036699A">
      <w:pPr>
        <w:jc w:val="both"/>
        <w:rPr>
          <w:sz w:val="28"/>
          <w:szCs w:val="28"/>
        </w:rPr>
      </w:pPr>
    </w:p>
    <w:p w14:paraId="16A5EBBC" w14:textId="77777777" w:rsidR="0036699A" w:rsidRDefault="0036699A" w:rsidP="00776329">
      <w:pPr>
        <w:ind w:firstLine="709"/>
        <w:jc w:val="both"/>
        <w:rPr>
          <w:sz w:val="28"/>
          <w:szCs w:val="28"/>
        </w:rPr>
      </w:pPr>
      <w:r w:rsidRPr="00A92D46">
        <w:rPr>
          <w:sz w:val="28"/>
          <w:szCs w:val="28"/>
        </w:rPr>
        <w:t>Этот процесс взаимодействия относительно не важен для анализа ядерных материалов, по</w:t>
      </w:r>
      <w:r w:rsidR="0091247A" w:rsidRPr="00A92D46">
        <w:rPr>
          <w:sz w:val="28"/>
          <w:szCs w:val="28"/>
        </w:rPr>
        <w:t xml:space="preserve">скольку большинство важных </w:t>
      </w:r>
      <w:r w:rsidR="00E63301" w:rsidRPr="00096F70">
        <w:rPr>
          <w:sz w:val="28"/>
        </w:rPr>
        <w:t>γ</w:t>
      </w:r>
      <w:r w:rsidRPr="00A92D46">
        <w:rPr>
          <w:sz w:val="28"/>
          <w:szCs w:val="28"/>
        </w:rPr>
        <w:t>-излучений имеют энергию ниже 1.022 МэВ.</w:t>
      </w:r>
    </w:p>
    <w:p w14:paraId="765147D6" w14:textId="77777777" w:rsidR="005656EE" w:rsidRPr="00A92D46" w:rsidRDefault="005656EE" w:rsidP="0036699A">
      <w:pPr>
        <w:jc w:val="both"/>
        <w:rPr>
          <w:sz w:val="28"/>
          <w:szCs w:val="28"/>
        </w:rPr>
      </w:pPr>
    </w:p>
    <w:p w14:paraId="273DD3F4" w14:textId="77777777" w:rsidR="0091247A" w:rsidRPr="00A92D46" w:rsidRDefault="0091247A" w:rsidP="0091247A">
      <w:pPr>
        <w:jc w:val="center"/>
        <w:rPr>
          <w:sz w:val="28"/>
          <w:szCs w:val="28"/>
        </w:rPr>
      </w:pPr>
      <w:r w:rsidRPr="00A92D46">
        <w:rPr>
          <w:noProof/>
          <w:sz w:val="28"/>
          <w:szCs w:val="28"/>
          <w:lang w:eastAsia="ru-RU" w:bidi="ar-SA"/>
        </w:rPr>
        <w:drawing>
          <wp:inline distT="0" distB="0" distL="0" distR="0" wp14:anchorId="686C25A8" wp14:editId="17ED92D9">
            <wp:extent cx="5227320" cy="2095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27320" cy="2095500"/>
                    </a:xfrm>
                    <a:prstGeom prst="rect">
                      <a:avLst/>
                    </a:prstGeom>
                    <a:noFill/>
                    <a:ln>
                      <a:noFill/>
                    </a:ln>
                  </pic:spPr>
                </pic:pic>
              </a:graphicData>
            </a:graphic>
          </wp:inline>
        </w:drawing>
      </w:r>
    </w:p>
    <w:p w14:paraId="09F9112F" w14:textId="77777777" w:rsidR="0091247A" w:rsidRPr="00776329" w:rsidRDefault="0091247A" w:rsidP="0091247A">
      <w:pPr>
        <w:jc w:val="center"/>
        <w:rPr>
          <w:sz w:val="16"/>
          <w:szCs w:val="16"/>
        </w:rPr>
      </w:pPr>
    </w:p>
    <w:p w14:paraId="3314EDE0" w14:textId="5A6A2497" w:rsidR="0091247A" w:rsidRPr="00A92D46" w:rsidRDefault="00F7331C" w:rsidP="0091247A">
      <w:pPr>
        <w:jc w:val="center"/>
        <w:rPr>
          <w:sz w:val="28"/>
          <w:szCs w:val="28"/>
        </w:rPr>
      </w:pPr>
      <w:r>
        <w:rPr>
          <w:sz w:val="28"/>
          <w:szCs w:val="28"/>
        </w:rPr>
        <w:t>Рисунок 7</w:t>
      </w:r>
      <w:r w:rsidR="00776329">
        <w:rPr>
          <w:sz w:val="28"/>
          <w:szCs w:val="28"/>
        </w:rPr>
        <w:t xml:space="preserve"> </w:t>
      </w:r>
      <w:r w:rsidR="00776329">
        <w:rPr>
          <w:rFonts w:ascii="Times New Roman" w:hAnsi="Times New Roman" w:cs="Times New Roman"/>
          <w:sz w:val="28"/>
          <w:szCs w:val="28"/>
        </w:rPr>
        <w:t>–</w:t>
      </w:r>
      <w:r w:rsidR="009A1719" w:rsidRPr="00A92D46">
        <w:rPr>
          <w:sz w:val="28"/>
          <w:szCs w:val="28"/>
        </w:rPr>
        <w:t xml:space="preserve"> Образование пар</w:t>
      </w:r>
    </w:p>
    <w:p w14:paraId="44F66DE3" w14:textId="77777777" w:rsidR="0036699A" w:rsidRPr="00A92D46" w:rsidRDefault="0036699A" w:rsidP="0036699A">
      <w:pPr>
        <w:jc w:val="both"/>
        <w:rPr>
          <w:sz w:val="28"/>
          <w:szCs w:val="28"/>
        </w:rPr>
      </w:pPr>
    </w:p>
    <w:p w14:paraId="3CE26A31" w14:textId="77777777" w:rsidR="00A728BE" w:rsidRPr="00A92D46" w:rsidRDefault="00A728BE" w:rsidP="00776329">
      <w:pPr>
        <w:ind w:firstLine="709"/>
        <w:jc w:val="both"/>
        <w:rPr>
          <w:sz w:val="28"/>
          <w:szCs w:val="28"/>
        </w:rPr>
      </w:pPr>
      <w:r w:rsidRPr="00A92D46">
        <w:rPr>
          <w:sz w:val="28"/>
          <w:szCs w:val="28"/>
        </w:rPr>
        <w:t>Электрон и позитрон, образовавшиеся в результате образования пары, быстро замедляются в поглотителе. После потери кинетической энергии позитрон объединяется с электроном в процессе аннигиляции, в результате чего испускают</w:t>
      </w:r>
      <w:r w:rsidR="00D643D6" w:rsidRPr="00A92D46">
        <w:rPr>
          <w:sz w:val="28"/>
          <w:szCs w:val="28"/>
        </w:rPr>
        <w:t xml:space="preserve">ся два </w:t>
      </w:r>
      <w:r w:rsidR="00D643D6" w:rsidRPr="00096F70">
        <w:rPr>
          <w:sz w:val="28"/>
        </w:rPr>
        <w:t>γ</w:t>
      </w:r>
      <w:r w:rsidR="00096F70">
        <w:rPr>
          <w:sz w:val="28"/>
          <w:szCs w:val="28"/>
        </w:rPr>
        <w:t>-</w:t>
      </w:r>
      <w:r w:rsidR="001B12DD">
        <w:rPr>
          <w:sz w:val="28"/>
          <w:szCs w:val="28"/>
        </w:rPr>
        <w:t>кванта</w:t>
      </w:r>
      <w:r w:rsidR="00096F70">
        <w:rPr>
          <w:sz w:val="28"/>
          <w:szCs w:val="28"/>
        </w:rPr>
        <w:t xml:space="preserve"> с энергией 0.</w:t>
      </w:r>
      <w:r w:rsidRPr="00A92D46">
        <w:rPr>
          <w:sz w:val="28"/>
          <w:szCs w:val="28"/>
        </w:rPr>
        <w:t xml:space="preserve">511 МэВ. </w:t>
      </w:r>
      <w:r w:rsidR="00D643D6" w:rsidRPr="00A92D46">
        <w:rPr>
          <w:sz w:val="28"/>
          <w:szCs w:val="28"/>
        </w:rPr>
        <w:t xml:space="preserve">Эти </w:t>
      </w:r>
      <w:r w:rsidR="00D643D6" w:rsidRPr="00096F70">
        <w:rPr>
          <w:sz w:val="28"/>
        </w:rPr>
        <w:t>γ</w:t>
      </w:r>
      <w:r w:rsidR="00D643D6" w:rsidRPr="00A92D46">
        <w:rPr>
          <w:sz w:val="28"/>
          <w:szCs w:val="28"/>
        </w:rPr>
        <w:t xml:space="preserve">-лучи с более низкой энергией могут дополнительно взаимодействовать с поглощающим материалом или могут улетучиваться. В детекторе </w:t>
      </w:r>
      <w:proofErr w:type="gramStart"/>
      <w:r w:rsidR="00D643D6" w:rsidRPr="00096F70">
        <w:rPr>
          <w:sz w:val="28"/>
        </w:rPr>
        <w:t>γ</w:t>
      </w:r>
      <w:r w:rsidR="00E63301">
        <w:rPr>
          <w:sz w:val="28"/>
          <w:szCs w:val="28"/>
        </w:rPr>
        <w:t>-</w:t>
      </w:r>
      <w:r w:rsidR="00D643D6" w:rsidRPr="00A92D46">
        <w:rPr>
          <w:sz w:val="28"/>
          <w:szCs w:val="28"/>
        </w:rPr>
        <w:t>излучения это</w:t>
      </w:r>
      <w:proofErr w:type="gramEnd"/>
      <w:r w:rsidR="00D643D6" w:rsidRPr="00A92D46">
        <w:rPr>
          <w:sz w:val="28"/>
          <w:szCs w:val="28"/>
        </w:rPr>
        <w:t xml:space="preserve"> взаимодействие часто дает три пика для </w:t>
      </w:r>
      <w:r w:rsidR="00D643D6" w:rsidRPr="00A92D46">
        <w:rPr>
          <w:i/>
          <w:sz w:val="28"/>
        </w:rPr>
        <w:t>γ</w:t>
      </w:r>
      <w:r w:rsidR="00E63301">
        <w:rPr>
          <w:sz w:val="28"/>
          <w:szCs w:val="28"/>
        </w:rPr>
        <w:t>-</w:t>
      </w:r>
      <w:r w:rsidR="00D643D6" w:rsidRPr="00A92D46">
        <w:rPr>
          <w:sz w:val="28"/>
          <w:szCs w:val="28"/>
        </w:rPr>
        <w:t>излучения высокой энергии.</w:t>
      </w:r>
      <w:r w:rsidR="00D643D6" w:rsidRPr="00A92D46">
        <w:t xml:space="preserve"> </w:t>
      </w:r>
      <w:r w:rsidR="00D643D6" w:rsidRPr="00A92D46">
        <w:rPr>
          <w:sz w:val="28"/>
          <w:szCs w:val="28"/>
        </w:rPr>
        <w:t xml:space="preserve">Кинетическая энергия электрона и позитрона поглощается в детекторе. Одно или оба аннигиляционных </w:t>
      </w:r>
      <w:r w:rsidR="00D643D6" w:rsidRPr="00096F70">
        <w:rPr>
          <w:sz w:val="28"/>
        </w:rPr>
        <w:t>γ</w:t>
      </w:r>
      <w:r w:rsidR="00E63301">
        <w:rPr>
          <w:sz w:val="28"/>
          <w:szCs w:val="28"/>
        </w:rPr>
        <w:t>-</w:t>
      </w:r>
      <w:r w:rsidR="00D643D6" w:rsidRPr="00A92D46">
        <w:rPr>
          <w:sz w:val="28"/>
          <w:szCs w:val="28"/>
        </w:rPr>
        <w:t>излучения могут выйти из детектора или оба могут быть поглощены.</w:t>
      </w:r>
      <w:r w:rsidR="00D643D6" w:rsidRPr="00A92D46">
        <w:t xml:space="preserve"> </w:t>
      </w:r>
      <w:r w:rsidR="003E6B53" w:rsidRPr="00A92D46">
        <w:rPr>
          <w:sz w:val="28"/>
          <w:szCs w:val="28"/>
        </w:rPr>
        <w:t xml:space="preserve">Если оба аннигиляционных </w:t>
      </w:r>
      <w:r w:rsidR="003E6B53" w:rsidRPr="00096F70">
        <w:rPr>
          <w:sz w:val="28"/>
        </w:rPr>
        <w:t>γ</w:t>
      </w:r>
      <w:r w:rsidR="00D643D6" w:rsidRPr="00096F70">
        <w:rPr>
          <w:sz w:val="28"/>
          <w:szCs w:val="28"/>
        </w:rPr>
        <w:t>-</w:t>
      </w:r>
      <w:r w:rsidR="00D643D6" w:rsidRPr="00A92D46">
        <w:rPr>
          <w:sz w:val="28"/>
          <w:szCs w:val="28"/>
        </w:rPr>
        <w:t>излучения поглощаются в детекторе, взаимодействие вносит вклад в пик полной энергии в измеряемом спектре; если одно из аннигил</w:t>
      </w:r>
      <w:r w:rsidR="003E6B53" w:rsidRPr="00A92D46">
        <w:rPr>
          <w:sz w:val="28"/>
          <w:szCs w:val="28"/>
        </w:rPr>
        <w:t xml:space="preserve">яционных </w:t>
      </w:r>
      <w:r w:rsidR="003E6B53" w:rsidRPr="00096F70">
        <w:rPr>
          <w:sz w:val="28"/>
        </w:rPr>
        <w:t>γ</w:t>
      </w:r>
      <w:r w:rsidR="00D643D6" w:rsidRPr="00A92D46">
        <w:rPr>
          <w:sz w:val="28"/>
          <w:szCs w:val="28"/>
        </w:rPr>
        <w:t>-излучений выходит из детектора, взаимодействие вносит вклад в пик одиноч</w:t>
      </w:r>
      <w:r w:rsidR="00096F70">
        <w:rPr>
          <w:sz w:val="28"/>
          <w:szCs w:val="28"/>
        </w:rPr>
        <w:t>ного выхода, расположенный на 0.</w:t>
      </w:r>
      <w:r w:rsidR="00D643D6" w:rsidRPr="00A92D46">
        <w:rPr>
          <w:sz w:val="28"/>
          <w:szCs w:val="28"/>
        </w:rPr>
        <w:t>511 МэВ ниже пик</w:t>
      </w:r>
      <w:r w:rsidR="0017326D" w:rsidRPr="00A92D46">
        <w:rPr>
          <w:sz w:val="28"/>
          <w:szCs w:val="28"/>
        </w:rPr>
        <w:t xml:space="preserve">а полной энергии; если оба </w:t>
      </w:r>
      <w:r w:rsidR="0017326D" w:rsidRPr="00096F70">
        <w:rPr>
          <w:sz w:val="28"/>
        </w:rPr>
        <w:t>γ</w:t>
      </w:r>
      <w:r w:rsidR="0017326D" w:rsidRPr="00A92D46">
        <w:rPr>
          <w:sz w:val="28"/>
          <w:szCs w:val="28"/>
        </w:rPr>
        <w:t xml:space="preserve"> </w:t>
      </w:r>
      <w:r w:rsidR="00D643D6" w:rsidRPr="00A92D46">
        <w:rPr>
          <w:sz w:val="28"/>
          <w:szCs w:val="28"/>
        </w:rPr>
        <w:t>-</w:t>
      </w:r>
      <w:r w:rsidR="003E6B53" w:rsidRPr="00A92D46">
        <w:rPr>
          <w:sz w:val="28"/>
          <w:szCs w:val="28"/>
        </w:rPr>
        <w:t xml:space="preserve"> </w:t>
      </w:r>
      <w:r w:rsidR="00D643D6" w:rsidRPr="00A92D46">
        <w:rPr>
          <w:sz w:val="28"/>
          <w:szCs w:val="28"/>
        </w:rPr>
        <w:t>излучения выходят, взаимодействие вносит вклад в пик двойного выхода, расположенный на 1</w:t>
      </w:r>
      <w:r w:rsidR="00096F70">
        <w:rPr>
          <w:sz w:val="28"/>
          <w:szCs w:val="28"/>
        </w:rPr>
        <w:t>.</w:t>
      </w:r>
      <w:r w:rsidR="00D643D6" w:rsidRPr="00A92D46">
        <w:rPr>
          <w:sz w:val="28"/>
          <w:szCs w:val="28"/>
        </w:rPr>
        <w:t>022 МэВ ниже пика полной энергии</w:t>
      </w:r>
      <w:r w:rsidR="00F7331C">
        <w:rPr>
          <w:sz w:val="28"/>
          <w:szCs w:val="28"/>
        </w:rPr>
        <w:t xml:space="preserve"> (рисунок 8</w:t>
      </w:r>
      <w:r w:rsidR="00B373F3" w:rsidRPr="00A92D46">
        <w:rPr>
          <w:sz w:val="28"/>
          <w:szCs w:val="28"/>
        </w:rPr>
        <w:t>)</w:t>
      </w:r>
      <w:r w:rsidR="00D643D6" w:rsidRPr="00A92D46">
        <w:rPr>
          <w:sz w:val="28"/>
          <w:szCs w:val="28"/>
        </w:rPr>
        <w:t>. Относительная высота трех пиков за</w:t>
      </w:r>
      <w:r w:rsidR="0017326D" w:rsidRPr="00A92D46">
        <w:rPr>
          <w:sz w:val="28"/>
          <w:szCs w:val="28"/>
        </w:rPr>
        <w:t xml:space="preserve">висит от энергии падающего </w:t>
      </w:r>
      <w:r w:rsidR="0017326D" w:rsidRPr="00A379D0">
        <w:rPr>
          <w:sz w:val="28"/>
        </w:rPr>
        <w:t>γ</w:t>
      </w:r>
      <w:r w:rsidR="00D643D6" w:rsidRPr="00A92D46">
        <w:rPr>
          <w:sz w:val="28"/>
          <w:szCs w:val="28"/>
        </w:rPr>
        <w:t>-излучения и размера детектора.</w:t>
      </w:r>
    </w:p>
    <w:p w14:paraId="5510B3A4" w14:textId="77777777" w:rsidR="005656EE" w:rsidRPr="00A92D46" w:rsidRDefault="005656EE" w:rsidP="00A728BE">
      <w:pPr>
        <w:jc w:val="both"/>
        <w:rPr>
          <w:sz w:val="28"/>
          <w:szCs w:val="28"/>
        </w:rPr>
      </w:pPr>
    </w:p>
    <w:p w14:paraId="7CC86C3F" w14:textId="77777777" w:rsidR="00B373F3" w:rsidRDefault="00B373F3" w:rsidP="00B373F3">
      <w:pPr>
        <w:jc w:val="center"/>
        <w:rPr>
          <w:sz w:val="28"/>
          <w:szCs w:val="28"/>
        </w:rPr>
      </w:pPr>
      <w:r w:rsidRPr="00A92D46">
        <w:rPr>
          <w:noProof/>
          <w:sz w:val="28"/>
          <w:szCs w:val="28"/>
          <w:lang w:eastAsia="ru-RU" w:bidi="ar-SA"/>
        </w:rPr>
        <w:drawing>
          <wp:inline distT="0" distB="0" distL="0" distR="0" wp14:anchorId="10274921" wp14:editId="4E2D369A">
            <wp:extent cx="4328160" cy="23241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28160" cy="2324100"/>
                    </a:xfrm>
                    <a:prstGeom prst="rect">
                      <a:avLst/>
                    </a:prstGeom>
                    <a:noFill/>
                    <a:ln>
                      <a:noFill/>
                    </a:ln>
                  </pic:spPr>
                </pic:pic>
              </a:graphicData>
            </a:graphic>
          </wp:inline>
        </w:drawing>
      </w:r>
    </w:p>
    <w:p w14:paraId="2FEDACA4" w14:textId="77777777" w:rsidR="005656EE" w:rsidRPr="00776329" w:rsidRDefault="005656EE" w:rsidP="00B373F3">
      <w:pPr>
        <w:jc w:val="center"/>
        <w:rPr>
          <w:sz w:val="16"/>
          <w:szCs w:val="16"/>
        </w:rPr>
      </w:pPr>
    </w:p>
    <w:p w14:paraId="4C04DDE1" w14:textId="4644F43D" w:rsidR="00B373F3" w:rsidRPr="00A92D46" w:rsidRDefault="00F7331C" w:rsidP="00B373F3">
      <w:pPr>
        <w:jc w:val="center"/>
        <w:rPr>
          <w:sz w:val="28"/>
          <w:szCs w:val="28"/>
        </w:rPr>
      </w:pPr>
      <w:r>
        <w:rPr>
          <w:sz w:val="28"/>
          <w:szCs w:val="28"/>
        </w:rPr>
        <w:t>Рисунок 8</w:t>
      </w:r>
      <w:r w:rsidR="00B373F3" w:rsidRPr="00A92D46">
        <w:t xml:space="preserve"> </w:t>
      </w:r>
      <w:r w:rsidR="00776329">
        <w:rPr>
          <w:rFonts w:ascii="Times New Roman" w:hAnsi="Times New Roman" w:cs="Times New Roman"/>
        </w:rPr>
        <w:t>–</w:t>
      </w:r>
      <w:r w:rsidR="00776329">
        <w:t xml:space="preserve"> </w:t>
      </w:r>
      <w:r w:rsidR="00B373F3" w:rsidRPr="00A92D46">
        <w:rPr>
          <w:sz w:val="28"/>
          <w:szCs w:val="28"/>
        </w:rPr>
        <w:t xml:space="preserve">Отклик детектора среднего </w:t>
      </w:r>
      <w:r w:rsidR="00776329">
        <w:rPr>
          <w:sz w:val="28"/>
          <w:szCs w:val="28"/>
        </w:rPr>
        <w:t>размера на фотон с моноэнергией</w:t>
      </w:r>
    </w:p>
    <w:p w14:paraId="71C0D375" w14:textId="77777777" w:rsidR="00B373F3" w:rsidRPr="00A92D46" w:rsidRDefault="00B373F3" w:rsidP="00B373F3">
      <w:pPr>
        <w:jc w:val="center"/>
        <w:rPr>
          <w:sz w:val="28"/>
          <w:szCs w:val="28"/>
        </w:rPr>
      </w:pPr>
    </w:p>
    <w:p w14:paraId="0D7D1DBA" w14:textId="5E5A96AF" w:rsidR="00F1525E" w:rsidRPr="00A92D46" w:rsidRDefault="00F1525E" w:rsidP="00776329">
      <w:pPr>
        <w:ind w:firstLine="709"/>
        <w:jc w:val="both"/>
        <w:rPr>
          <w:sz w:val="28"/>
          <w:szCs w:val="28"/>
        </w:rPr>
      </w:pPr>
      <w:r w:rsidRPr="00A92D46">
        <w:rPr>
          <w:sz w:val="28"/>
          <w:szCs w:val="28"/>
        </w:rPr>
        <w:t>Образование пар невозможно для</w:t>
      </w:r>
      <w:r w:rsidR="0017326D" w:rsidRPr="00A92D46">
        <w:rPr>
          <w:sz w:val="28"/>
          <w:szCs w:val="28"/>
        </w:rPr>
        <w:t xml:space="preserve"> </w:t>
      </w:r>
      <w:r w:rsidR="0017326D" w:rsidRPr="00A379D0">
        <w:rPr>
          <w:sz w:val="28"/>
        </w:rPr>
        <w:t>γ</w:t>
      </w:r>
      <w:r w:rsidR="00851C3D" w:rsidRPr="00A92D46">
        <w:rPr>
          <w:sz w:val="28"/>
          <w:szCs w:val="28"/>
        </w:rPr>
        <w:t>-лучей с энергией менее 1.</w:t>
      </w:r>
      <w:r w:rsidRPr="00A92D46">
        <w:rPr>
          <w:sz w:val="28"/>
          <w:szCs w:val="28"/>
        </w:rPr>
        <w:t xml:space="preserve">022 МэВ. Выше этого порога вероятность взаимодействия быстро увеличивается с ростом энергии. Вероятность образования пар изменяется приблизительно как квадрат атомного номера </w:t>
      </w:r>
      <w:r w:rsidRPr="006F547F">
        <w:rPr>
          <w:i/>
          <w:sz w:val="28"/>
          <w:szCs w:val="28"/>
        </w:rPr>
        <w:t>Z</w:t>
      </w:r>
      <w:r w:rsidRPr="00A92D46">
        <w:rPr>
          <w:sz w:val="28"/>
          <w:szCs w:val="28"/>
        </w:rPr>
        <w:t xml:space="preserve"> и является значительной в элементах с высоким </w:t>
      </w:r>
      <w:r w:rsidRPr="006F547F">
        <w:rPr>
          <w:i/>
          <w:sz w:val="28"/>
          <w:szCs w:val="28"/>
        </w:rPr>
        <w:t>Z</w:t>
      </w:r>
      <w:r w:rsidRPr="00A92D46">
        <w:rPr>
          <w:sz w:val="28"/>
          <w:szCs w:val="28"/>
        </w:rPr>
        <w:t>, таких как свинец или уран. В свинце приб</w:t>
      </w:r>
      <w:r w:rsidR="00851C3D" w:rsidRPr="00A92D46">
        <w:rPr>
          <w:sz w:val="28"/>
          <w:szCs w:val="28"/>
        </w:rPr>
        <w:t>лизительно 20% взаимодействий 1.</w:t>
      </w:r>
      <w:r w:rsidR="0017326D" w:rsidRPr="00A92D46">
        <w:rPr>
          <w:sz w:val="28"/>
          <w:szCs w:val="28"/>
        </w:rPr>
        <w:t>5</w:t>
      </w:r>
      <w:r w:rsidR="00715142" w:rsidRPr="00A92D46">
        <w:rPr>
          <w:sz w:val="28"/>
          <w:szCs w:val="28"/>
        </w:rPr>
        <w:t xml:space="preserve"> </w:t>
      </w:r>
      <w:r w:rsidR="0017326D" w:rsidRPr="00A92D46">
        <w:rPr>
          <w:sz w:val="28"/>
          <w:szCs w:val="28"/>
        </w:rPr>
        <w:t xml:space="preserve">МэВ </w:t>
      </w:r>
      <w:r w:rsidR="0017326D" w:rsidRPr="00A379D0">
        <w:rPr>
          <w:sz w:val="28"/>
        </w:rPr>
        <w:t>γ</w:t>
      </w:r>
      <w:r w:rsidRPr="00A92D46">
        <w:rPr>
          <w:sz w:val="28"/>
          <w:szCs w:val="28"/>
        </w:rPr>
        <w:t>-лучей происходит через процесс образования пар, и эта доля уве</w:t>
      </w:r>
      <w:r w:rsidR="0017326D" w:rsidRPr="00A92D46">
        <w:rPr>
          <w:sz w:val="28"/>
          <w:szCs w:val="28"/>
        </w:rPr>
        <w:t>личивается до 50% при энергии 2.</w:t>
      </w:r>
      <w:r w:rsidRPr="00A92D46">
        <w:rPr>
          <w:sz w:val="28"/>
          <w:szCs w:val="28"/>
        </w:rPr>
        <w:t>0 МэВ. Для углерода соответствующие доли взаимодействия составляют 2 и 4%.</w:t>
      </w:r>
    </w:p>
    <w:p w14:paraId="13EA238B" w14:textId="77777777" w:rsidR="00040CBF" w:rsidRPr="00A92D46" w:rsidRDefault="0020330E" w:rsidP="00776329">
      <w:pPr>
        <w:ind w:firstLine="709"/>
        <w:jc w:val="both"/>
        <w:rPr>
          <w:sz w:val="28"/>
          <w:szCs w:val="28"/>
        </w:rPr>
      </w:pPr>
      <w:r w:rsidRPr="00A92D46">
        <w:rPr>
          <w:sz w:val="28"/>
          <w:szCs w:val="28"/>
        </w:rPr>
        <w:t>С</w:t>
      </w:r>
      <w:r w:rsidR="00B76811" w:rsidRPr="00A92D46">
        <w:rPr>
          <w:sz w:val="28"/>
          <w:szCs w:val="28"/>
        </w:rPr>
        <w:t xml:space="preserve">амые первые взаимодействия </w:t>
      </w:r>
      <w:r w:rsidR="00B76811" w:rsidRPr="00A379D0">
        <w:rPr>
          <w:sz w:val="28"/>
        </w:rPr>
        <w:t>γ</w:t>
      </w:r>
      <w:r w:rsidRPr="00A92D46">
        <w:rPr>
          <w:sz w:val="28"/>
          <w:szCs w:val="28"/>
        </w:rPr>
        <w:t>-квантов с веществом основаны на трех основных процессах, упомянутых выше. Помимо этих процессов, существуют также взаимодействия, хотя и в меньшей степени, такие как фотодиссоциация</w:t>
      </w:r>
      <w:r w:rsidR="00330C44" w:rsidRPr="00A92D46">
        <w:rPr>
          <w:sz w:val="28"/>
          <w:szCs w:val="28"/>
        </w:rPr>
        <w:t xml:space="preserve"> </w:t>
      </w:r>
      <w:r w:rsidRPr="00A92D46">
        <w:rPr>
          <w:sz w:val="28"/>
          <w:szCs w:val="28"/>
        </w:rPr>
        <w:t>(фотоделение), рэлеевское и томсоновское рассеяние.</w:t>
      </w:r>
      <w:r w:rsidR="00330C44" w:rsidRPr="00A92D46">
        <w:rPr>
          <w:sz w:val="28"/>
          <w:szCs w:val="28"/>
        </w:rPr>
        <w:t xml:space="preserve"> Например,</w:t>
      </w:r>
      <w:r w:rsidR="00E57DFE" w:rsidRPr="00A92D46">
        <w:rPr>
          <w:sz w:val="28"/>
          <w:szCs w:val="28"/>
        </w:rPr>
        <w:t xml:space="preserve"> </w:t>
      </w:r>
      <w:r w:rsidR="00330C44" w:rsidRPr="00A92D46">
        <w:rPr>
          <w:sz w:val="28"/>
          <w:szCs w:val="28"/>
        </w:rPr>
        <w:t>рэлеевское рассеяние не участвует в процессе обнаружения.</w:t>
      </w:r>
    </w:p>
    <w:p w14:paraId="18623D1A" w14:textId="77777777" w:rsidR="00040CBF" w:rsidRPr="00A92D46" w:rsidRDefault="00040CBF" w:rsidP="00776329">
      <w:pPr>
        <w:ind w:firstLine="709"/>
        <w:jc w:val="both"/>
        <w:rPr>
          <w:sz w:val="28"/>
          <w:szCs w:val="28"/>
        </w:rPr>
      </w:pPr>
    </w:p>
    <w:p w14:paraId="0BCECB5E" w14:textId="77777777" w:rsidR="00040CBF" w:rsidRPr="00B47A1F" w:rsidRDefault="00040CBF" w:rsidP="00776329">
      <w:pPr>
        <w:ind w:firstLine="709"/>
        <w:jc w:val="both"/>
        <w:rPr>
          <w:rFonts w:ascii="Times New Roman" w:hAnsi="Times New Roman"/>
          <w:b/>
          <w:bCs/>
          <w:color w:val="auto"/>
          <w:sz w:val="28"/>
          <w:szCs w:val="28"/>
        </w:rPr>
      </w:pPr>
      <w:r w:rsidRPr="00B47A1F">
        <w:rPr>
          <w:rFonts w:ascii="Times New Roman" w:hAnsi="Times New Roman"/>
          <w:b/>
          <w:bCs/>
          <w:color w:val="auto"/>
          <w:sz w:val="28"/>
          <w:szCs w:val="28"/>
        </w:rPr>
        <w:t>1.3 Метод меченых нейтронов</w:t>
      </w:r>
    </w:p>
    <w:p w14:paraId="175C7C1D" w14:textId="77777777" w:rsidR="006F547F" w:rsidRDefault="006F547F" w:rsidP="00776329">
      <w:pPr>
        <w:ind w:firstLine="709"/>
        <w:jc w:val="both"/>
        <w:rPr>
          <w:sz w:val="28"/>
          <w:szCs w:val="28"/>
        </w:rPr>
      </w:pPr>
      <w:r w:rsidRPr="006F547F">
        <w:rPr>
          <w:sz w:val="28"/>
          <w:szCs w:val="28"/>
        </w:rPr>
        <w:t>Исследователи, изучающие свойства нейтронов и их взаимодействие с материей, отметили, что эта частица обладает уникальной способностью проникать сквозь вещество. Поэтому инженеры, работающие над разработкой методов и технологий для неразрушающего контроля объектов, уделяют особое внимание этому свойству частиц.</w:t>
      </w:r>
    </w:p>
    <w:p w14:paraId="52122965" w14:textId="270F4963" w:rsidR="002B6C32" w:rsidRPr="00A92D46" w:rsidRDefault="006F547F" w:rsidP="00776329">
      <w:pPr>
        <w:ind w:firstLine="709"/>
        <w:jc w:val="both"/>
        <w:rPr>
          <w:sz w:val="28"/>
          <w:szCs w:val="28"/>
        </w:rPr>
      </w:pPr>
      <w:r>
        <w:rPr>
          <w:sz w:val="28"/>
          <w:szCs w:val="28"/>
        </w:rPr>
        <w:t>Регистрация</w:t>
      </w:r>
      <w:r w:rsidRPr="006F547F">
        <w:rPr>
          <w:sz w:val="28"/>
          <w:szCs w:val="28"/>
        </w:rPr>
        <w:t xml:space="preserve"> </w:t>
      </w:r>
      <w:r w:rsidRPr="00A379D0">
        <w:rPr>
          <w:sz w:val="28"/>
          <w:szCs w:val="28"/>
        </w:rPr>
        <w:t>γ</w:t>
      </w:r>
      <w:r w:rsidRPr="006F547F">
        <w:rPr>
          <w:sz w:val="28"/>
          <w:szCs w:val="28"/>
        </w:rPr>
        <w:t xml:space="preserve">-лучей, выделяемых ядром в </w:t>
      </w:r>
      <w:r w:rsidRPr="00A92D46">
        <w:rPr>
          <w:sz w:val="28"/>
          <w:szCs w:val="28"/>
        </w:rPr>
        <w:t>нейтрон-ядерных реакциях</w:t>
      </w:r>
      <w:r w:rsidRPr="006F547F">
        <w:rPr>
          <w:sz w:val="28"/>
          <w:szCs w:val="28"/>
        </w:rPr>
        <w:t>, помогает определить химический</w:t>
      </w:r>
      <w:r w:rsidR="00A90519">
        <w:rPr>
          <w:sz w:val="28"/>
          <w:szCs w:val="28"/>
        </w:rPr>
        <w:t xml:space="preserve"> и элементный</w:t>
      </w:r>
      <w:r w:rsidRPr="006F547F">
        <w:rPr>
          <w:sz w:val="28"/>
          <w:szCs w:val="28"/>
        </w:rPr>
        <w:t xml:space="preserve"> состав веществ, а производство малогабаритных источников нейтронов позволило создать основу для применения ядерных реакций </w:t>
      </w:r>
      <w:proofErr w:type="gramStart"/>
      <w:r w:rsidRPr="006F547F">
        <w:rPr>
          <w:sz w:val="28"/>
          <w:szCs w:val="28"/>
        </w:rPr>
        <w:t xml:space="preserve">в </w:t>
      </w:r>
      <w:r w:rsidR="007B6DB5">
        <w:rPr>
          <w:sz w:val="28"/>
          <w:szCs w:val="28"/>
        </w:rPr>
        <w:t>промышленном элементном анализ</w:t>
      </w:r>
      <w:r w:rsidR="00A90519">
        <w:rPr>
          <w:sz w:val="28"/>
          <w:szCs w:val="28"/>
        </w:rPr>
        <w:t>ы</w:t>
      </w:r>
      <w:proofErr w:type="gramEnd"/>
      <w:r w:rsidR="00776329">
        <w:rPr>
          <w:sz w:val="28"/>
          <w:szCs w:val="28"/>
        </w:rPr>
        <w:t xml:space="preserve"> </w:t>
      </w:r>
      <w:r w:rsidR="00C61A03">
        <w:rPr>
          <w:sz w:val="28"/>
          <w:szCs w:val="28"/>
        </w:rPr>
        <w:t>[2</w:t>
      </w:r>
      <w:r w:rsidR="00C61A03" w:rsidRPr="00C61A03">
        <w:rPr>
          <w:sz w:val="28"/>
          <w:szCs w:val="28"/>
        </w:rPr>
        <w:t>9</w:t>
      </w:r>
      <w:r w:rsidR="00E65149" w:rsidRPr="00A92D46">
        <w:rPr>
          <w:sz w:val="28"/>
          <w:szCs w:val="28"/>
        </w:rPr>
        <w:t>].</w:t>
      </w:r>
      <w:r w:rsidR="007D0926" w:rsidRPr="00A92D46">
        <w:rPr>
          <w:sz w:val="28"/>
          <w:szCs w:val="28"/>
        </w:rPr>
        <w:t xml:space="preserve"> </w:t>
      </w:r>
      <w:r w:rsidR="00A90519">
        <w:rPr>
          <w:sz w:val="28"/>
          <w:szCs w:val="28"/>
        </w:rPr>
        <w:t>Детектирования</w:t>
      </w:r>
      <w:r w:rsidR="00A90519" w:rsidRPr="00A90519">
        <w:rPr>
          <w:sz w:val="28"/>
          <w:szCs w:val="28"/>
        </w:rPr>
        <w:t xml:space="preserve"> заряженных частиц, сформированных вместе с нейтронами в процессах </w:t>
      </w:r>
      <w:r w:rsidR="00A90519" w:rsidRPr="00A92D46">
        <w:rPr>
          <w:i/>
          <w:sz w:val="28"/>
          <w:szCs w:val="28"/>
        </w:rPr>
        <w:t xml:space="preserve">d + d → </w:t>
      </w:r>
      <w:r w:rsidR="00A90519" w:rsidRPr="00A92D46">
        <w:rPr>
          <w:i/>
          <w:sz w:val="28"/>
          <w:szCs w:val="28"/>
          <w:vertAlign w:val="superscript"/>
        </w:rPr>
        <w:t>3</w:t>
      </w:r>
      <w:r w:rsidR="00A90519" w:rsidRPr="00A92D46">
        <w:rPr>
          <w:i/>
          <w:sz w:val="28"/>
          <w:szCs w:val="28"/>
        </w:rPr>
        <w:t>He + n</w:t>
      </w:r>
      <w:r w:rsidR="00A90519" w:rsidRPr="00A92D46">
        <w:rPr>
          <w:sz w:val="28"/>
          <w:szCs w:val="28"/>
        </w:rPr>
        <w:t xml:space="preserve"> </w:t>
      </w:r>
      <w:r w:rsidR="00A90519" w:rsidRPr="00A90519">
        <w:rPr>
          <w:sz w:val="28"/>
          <w:szCs w:val="28"/>
        </w:rPr>
        <w:t xml:space="preserve">и </w:t>
      </w:r>
      <w:r w:rsidR="00A90519" w:rsidRPr="00A92D46">
        <w:rPr>
          <w:i/>
          <w:sz w:val="28"/>
          <w:szCs w:val="28"/>
        </w:rPr>
        <w:t xml:space="preserve">d + t → </w:t>
      </w:r>
      <w:r w:rsidR="00A90519" w:rsidRPr="00A92D46">
        <w:rPr>
          <w:i/>
          <w:sz w:val="28"/>
          <w:szCs w:val="28"/>
          <w:vertAlign w:val="superscript"/>
        </w:rPr>
        <w:t>4</w:t>
      </w:r>
      <w:r w:rsidR="00A90519" w:rsidRPr="00A92D46">
        <w:rPr>
          <w:i/>
          <w:sz w:val="28"/>
          <w:szCs w:val="28"/>
        </w:rPr>
        <w:t>He + n</w:t>
      </w:r>
      <w:r w:rsidR="00A90519" w:rsidRPr="00A90519">
        <w:rPr>
          <w:sz w:val="28"/>
          <w:szCs w:val="28"/>
        </w:rPr>
        <w:t xml:space="preserve">, дает возможность создания меченых пучков. Применение этих пучков позволяет определить направление </w:t>
      </w:r>
      <w:r w:rsidR="00A90519">
        <w:rPr>
          <w:sz w:val="28"/>
          <w:szCs w:val="28"/>
        </w:rPr>
        <w:t>испускания</w:t>
      </w:r>
      <w:r w:rsidR="00A90519" w:rsidRPr="00A90519">
        <w:rPr>
          <w:sz w:val="28"/>
          <w:szCs w:val="28"/>
        </w:rPr>
        <w:t xml:space="preserve"> нейтро</w:t>
      </w:r>
      <w:r w:rsidR="00A90519">
        <w:rPr>
          <w:sz w:val="28"/>
          <w:szCs w:val="28"/>
        </w:rPr>
        <w:t>нов и установить координаты области</w:t>
      </w:r>
      <w:r w:rsidR="00A90519" w:rsidRPr="00A90519">
        <w:rPr>
          <w:sz w:val="28"/>
          <w:szCs w:val="28"/>
        </w:rPr>
        <w:t xml:space="preserve"> реакции, используя информацию о временном интервале между регистрацией заряженной частицы и регистрацией </w:t>
      </w:r>
      <w:r w:rsidR="00A90519" w:rsidRPr="00036589">
        <w:rPr>
          <w:sz w:val="28"/>
          <w:szCs w:val="28"/>
        </w:rPr>
        <w:t>γ</w:t>
      </w:r>
      <w:r w:rsidR="00A90519" w:rsidRPr="00A90519">
        <w:rPr>
          <w:sz w:val="28"/>
          <w:szCs w:val="28"/>
        </w:rPr>
        <w:t xml:space="preserve">-кванта. Это называется </w:t>
      </w:r>
      <w:r w:rsidR="00A90519" w:rsidRPr="00A90519">
        <w:rPr>
          <w:i/>
          <w:sz w:val="28"/>
          <w:szCs w:val="28"/>
        </w:rPr>
        <w:t>методом меченых нейтронов</w:t>
      </w:r>
      <w:r w:rsidR="00A90519">
        <w:rPr>
          <w:sz w:val="28"/>
          <w:szCs w:val="28"/>
        </w:rPr>
        <w:t xml:space="preserve"> (ММН)</w:t>
      </w:r>
      <w:r w:rsidR="00776329">
        <w:rPr>
          <w:sz w:val="28"/>
          <w:szCs w:val="28"/>
        </w:rPr>
        <w:t xml:space="preserve"> </w:t>
      </w:r>
      <w:r w:rsidR="00C61A03">
        <w:rPr>
          <w:sz w:val="28"/>
          <w:szCs w:val="28"/>
        </w:rPr>
        <w:t>[</w:t>
      </w:r>
      <w:r w:rsidR="00C61A03" w:rsidRPr="008A4158">
        <w:rPr>
          <w:sz w:val="28"/>
          <w:szCs w:val="28"/>
        </w:rPr>
        <w:t>30</w:t>
      </w:r>
      <w:r w:rsidR="00CE0A1E" w:rsidRPr="00A92D46">
        <w:rPr>
          <w:sz w:val="28"/>
          <w:szCs w:val="28"/>
        </w:rPr>
        <w:t>]</w:t>
      </w:r>
      <w:r w:rsidR="007D0926" w:rsidRPr="00A92D46">
        <w:rPr>
          <w:sz w:val="28"/>
          <w:szCs w:val="28"/>
        </w:rPr>
        <w:t>.</w:t>
      </w:r>
    </w:p>
    <w:p w14:paraId="1DCADEC3" w14:textId="4F85B37B" w:rsidR="00E57DFE" w:rsidRPr="00A92D46" w:rsidRDefault="00E57DFE" w:rsidP="00776329">
      <w:pPr>
        <w:ind w:firstLine="709"/>
        <w:jc w:val="both"/>
        <w:rPr>
          <w:sz w:val="28"/>
          <w:szCs w:val="28"/>
        </w:rPr>
      </w:pPr>
      <w:r w:rsidRPr="00A92D46">
        <w:rPr>
          <w:sz w:val="28"/>
          <w:szCs w:val="28"/>
        </w:rPr>
        <w:t>Метод меченых нейтронов является ярким примером его внедрения в практику фундаментальных научных разработок.</w:t>
      </w:r>
      <w:r w:rsidR="00113443" w:rsidRPr="00A92D46">
        <w:rPr>
          <w:sz w:val="28"/>
          <w:szCs w:val="28"/>
        </w:rPr>
        <w:t xml:space="preserve"> Также, на наш взгляд, этот метод является одним из наиболее эффективных методов </w:t>
      </w:r>
      <w:r w:rsidR="00F2052A" w:rsidRPr="00A92D46">
        <w:rPr>
          <w:sz w:val="28"/>
          <w:szCs w:val="28"/>
        </w:rPr>
        <w:t>поиска скрыт</w:t>
      </w:r>
      <w:r w:rsidR="00036589">
        <w:rPr>
          <w:sz w:val="28"/>
          <w:szCs w:val="28"/>
        </w:rPr>
        <w:t>ых</w:t>
      </w:r>
      <w:r w:rsidR="00C61A03">
        <w:rPr>
          <w:sz w:val="28"/>
          <w:szCs w:val="28"/>
        </w:rPr>
        <w:t xml:space="preserve"> веществ в различных средах</w:t>
      </w:r>
      <w:r w:rsidR="00776329">
        <w:rPr>
          <w:sz w:val="28"/>
          <w:szCs w:val="28"/>
        </w:rPr>
        <w:t xml:space="preserve"> </w:t>
      </w:r>
      <w:r w:rsidR="00C61A03">
        <w:rPr>
          <w:sz w:val="28"/>
          <w:szCs w:val="28"/>
        </w:rPr>
        <w:t>[</w:t>
      </w:r>
      <w:r w:rsidR="00C61A03" w:rsidRPr="00C61A03">
        <w:rPr>
          <w:sz w:val="28"/>
          <w:szCs w:val="28"/>
        </w:rPr>
        <w:t>31</w:t>
      </w:r>
      <w:r w:rsidR="00C61A03">
        <w:rPr>
          <w:sz w:val="28"/>
          <w:szCs w:val="28"/>
        </w:rPr>
        <w:t>,</w:t>
      </w:r>
      <w:r w:rsidR="00913C8F">
        <w:rPr>
          <w:sz w:val="28"/>
          <w:szCs w:val="28"/>
        </w:rPr>
        <w:t xml:space="preserve"> </w:t>
      </w:r>
      <w:r w:rsidR="00C61A03" w:rsidRPr="00C61A03">
        <w:rPr>
          <w:sz w:val="28"/>
          <w:szCs w:val="28"/>
        </w:rPr>
        <w:t>32</w:t>
      </w:r>
      <w:r w:rsidR="00F2052A" w:rsidRPr="00A92D46">
        <w:rPr>
          <w:sz w:val="28"/>
          <w:szCs w:val="28"/>
        </w:rPr>
        <w:t>].</w:t>
      </w:r>
      <w:r w:rsidR="00195629" w:rsidRPr="00A92D46">
        <w:t xml:space="preserve"> </w:t>
      </w:r>
      <w:r w:rsidR="00195629" w:rsidRPr="00A92D46">
        <w:rPr>
          <w:sz w:val="28"/>
          <w:szCs w:val="28"/>
        </w:rPr>
        <w:t>Данное утверждение основано на совокупности результатов, полученных нами при детальном исследовании ММН, разработке и создании целого ряда установок, базирующихся на использовании ММН</w:t>
      </w:r>
      <w:r w:rsidR="00776329">
        <w:rPr>
          <w:sz w:val="28"/>
          <w:szCs w:val="28"/>
        </w:rPr>
        <w:t xml:space="preserve"> </w:t>
      </w:r>
      <w:r w:rsidR="00C61A03">
        <w:rPr>
          <w:sz w:val="28"/>
          <w:szCs w:val="28"/>
        </w:rPr>
        <w:t>[</w:t>
      </w:r>
      <w:r w:rsidR="00C61A03" w:rsidRPr="00C61A03">
        <w:rPr>
          <w:sz w:val="28"/>
          <w:szCs w:val="28"/>
        </w:rPr>
        <w:t>33</w:t>
      </w:r>
      <w:r w:rsidR="00C61A03">
        <w:rPr>
          <w:sz w:val="28"/>
          <w:szCs w:val="28"/>
        </w:rPr>
        <w:t>,</w:t>
      </w:r>
      <w:r w:rsidR="00913C8F">
        <w:rPr>
          <w:sz w:val="28"/>
          <w:szCs w:val="28"/>
        </w:rPr>
        <w:t xml:space="preserve"> </w:t>
      </w:r>
      <w:r w:rsidR="00C61A03" w:rsidRPr="00C61A03">
        <w:rPr>
          <w:sz w:val="28"/>
          <w:szCs w:val="28"/>
        </w:rPr>
        <w:t>34</w:t>
      </w:r>
      <w:r w:rsidR="008A42E7" w:rsidRPr="00A92D46">
        <w:rPr>
          <w:sz w:val="28"/>
          <w:szCs w:val="28"/>
        </w:rPr>
        <w:t>]</w:t>
      </w:r>
      <w:r w:rsidR="00195629" w:rsidRPr="00A92D46">
        <w:rPr>
          <w:sz w:val="28"/>
          <w:szCs w:val="28"/>
        </w:rPr>
        <w:t>.</w:t>
      </w:r>
    </w:p>
    <w:p w14:paraId="0AD094DE" w14:textId="77777777" w:rsidR="00040CBF" w:rsidRPr="00A92D46" w:rsidRDefault="00962BE8" w:rsidP="00776329">
      <w:pPr>
        <w:ind w:firstLine="709"/>
        <w:jc w:val="both"/>
        <w:rPr>
          <w:sz w:val="28"/>
          <w:szCs w:val="28"/>
          <w:lang w:val="kk-KZ"/>
        </w:rPr>
      </w:pPr>
      <w:r w:rsidRPr="00A92D46">
        <w:rPr>
          <w:sz w:val="28"/>
          <w:szCs w:val="28"/>
        </w:rPr>
        <w:t>В качестве основного источника в этом методе</w:t>
      </w:r>
      <w:r w:rsidRPr="00A92D46">
        <w:rPr>
          <w:sz w:val="28"/>
          <w:szCs w:val="28"/>
          <w:lang w:val="kk-KZ"/>
        </w:rPr>
        <w:t xml:space="preserve"> </w:t>
      </w:r>
      <w:r w:rsidRPr="00A92D46">
        <w:rPr>
          <w:sz w:val="28"/>
          <w:szCs w:val="28"/>
        </w:rPr>
        <w:t xml:space="preserve">(ММН) используются быстрые нейтроны. То есть, исследуемый объект облучается нейтронами с энергией 14.1 МэВ, образующимися в бинарной </w:t>
      </w:r>
      <w:proofErr w:type="gramStart"/>
      <w:r w:rsidRPr="00A92D46">
        <w:rPr>
          <w:sz w:val="28"/>
          <w:szCs w:val="28"/>
        </w:rPr>
        <w:t xml:space="preserve">реакции </w:t>
      </w:r>
      <w:r w:rsidR="001B12DD" w:rsidRPr="00A92D46">
        <w:rPr>
          <w:position w:val="-6"/>
          <w:sz w:val="28"/>
          <w:szCs w:val="28"/>
        </w:rPr>
        <w:object w:dxaOrig="940" w:dyaOrig="220" w14:anchorId="379493F4">
          <v:shape id="_x0000_i1040" type="#_x0000_t75" style="width:84.9pt;height:18.8pt" o:ole="">
            <v:imagedata r:id="rId49" o:title=""/>
          </v:shape>
          <o:OLEObject Type="Embed" ProgID="Equation.DSMT4" ShapeID="_x0000_i1040" DrawAspect="Content" ObjectID="_1785941308" r:id="rId50"/>
        </w:object>
      </w:r>
      <w:r w:rsidRPr="00A92D46">
        <w:rPr>
          <w:sz w:val="28"/>
          <w:szCs w:val="28"/>
        </w:rPr>
        <w:t>.</w:t>
      </w:r>
      <w:proofErr w:type="gramEnd"/>
      <w:r w:rsidRPr="00A92D46">
        <w:rPr>
          <w:sz w:val="28"/>
          <w:szCs w:val="28"/>
        </w:rPr>
        <w:t xml:space="preserve"> </w:t>
      </w:r>
      <w:r w:rsidR="004D2E66" w:rsidRPr="00A92D46">
        <w:rPr>
          <w:sz w:val="28"/>
          <w:szCs w:val="28"/>
        </w:rPr>
        <w:t>В результате реакции неупругого рассеяния быстрых нейронов на ядрах вещества облучаемого объекта (</w:t>
      </w:r>
      <w:proofErr w:type="gramStart"/>
      <w:r w:rsidR="004D2E66" w:rsidRPr="00A92D46">
        <w:rPr>
          <w:sz w:val="28"/>
          <w:szCs w:val="28"/>
        </w:rPr>
        <w:t xml:space="preserve">реакция </w:t>
      </w:r>
      <w:r w:rsidR="001B12DD" w:rsidRPr="00A92D46">
        <w:rPr>
          <w:position w:val="-10"/>
          <w:sz w:val="28"/>
          <w:szCs w:val="28"/>
        </w:rPr>
        <w:object w:dxaOrig="800" w:dyaOrig="279" w14:anchorId="59FCC198">
          <v:shape id="_x0000_i1041" type="#_x0000_t75" style="width:69.85pt;height:23.1pt" o:ole="">
            <v:imagedata r:id="rId51" o:title=""/>
          </v:shape>
          <o:OLEObject Type="Embed" ProgID="Equation.DSMT4" ShapeID="_x0000_i1041" DrawAspect="Content" ObjectID="_1785941309" r:id="rId52"/>
        </w:object>
      </w:r>
      <w:r w:rsidR="004D2E66" w:rsidRPr="00A92D46">
        <w:rPr>
          <w:sz w:val="28"/>
          <w:szCs w:val="28"/>
        </w:rPr>
        <w:t>)</w:t>
      </w:r>
      <w:proofErr w:type="gramEnd"/>
      <w:r w:rsidR="004D2E66" w:rsidRPr="00A92D46">
        <w:rPr>
          <w:sz w:val="28"/>
          <w:szCs w:val="28"/>
          <w:lang w:val="kk-KZ"/>
        </w:rPr>
        <w:t xml:space="preserve"> образуются </w:t>
      </w:r>
      <w:r w:rsidR="004D2E66" w:rsidRPr="00E12CA0">
        <w:rPr>
          <w:sz w:val="28"/>
        </w:rPr>
        <w:t>γ</w:t>
      </w:r>
      <w:r w:rsidR="00055F8E">
        <w:rPr>
          <w:sz w:val="28"/>
          <w:szCs w:val="28"/>
        </w:rPr>
        <w:t>-</w:t>
      </w:r>
      <w:r w:rsidR="004D2E66" w:rsidRPr="00A92D46">
        <w:rPr>
          <w:sz w:val="28"/>
          <w:szCs w:val="28"/>
        </w:rPr>
        <w:t xml:space="preserve">кванты с характерной энергией </w:t>
      </w:r>
      <w:r w:rsidR="00A92D46" w:rsidRPr="00A92D46">
        <w:rPr>
          <w:rStyle w:val="sw"/>
          <w:rFonts w:ascii="Times New Roman" w:hAnsi="Times New Roman" w:cs="Times New Roman"/>
          <w:color w:val="auto"/>
          <w:sz w:val="28"/>
          <w:szCs w:val="27"/>
        </w:rPr>
        <w:t>каждого</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bCs/>
          <w:color w:val="auto"/>
          <w:sz w:val="28"/>
          <w:szCs w:val="27"/>
        </w:rPr>
        <w:t>химического</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bCs/>
          <w:color w:val="auto"/>
          <w:sz w:val="28"/>
          <w:szCs w:val="27"/>
        </w:rPr>
        <w:t>элемента,</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color w:val="auto"/>
          <w:sz w:val="28"/>
          <w:szCs w:val="27"/>
        </w:rPr>
        <w:t>из</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bCs/>
          <w:color w:val="auto"/>
          <w:sz w:val="28"/>
          <w:szCs w:val="27"/>
        </w:rPr>
        <w:t>которого</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bCs/>
          <w:color w:val="auto"/>
          <w:sz w:val="28"/>
          <w:szCs w:val="27"/>
        </w:rPr>
        <w:t>состоит</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bCs/>
          <w:color w:val="auto"/>
          <w:sz w:val="28"/>
          <w:szCs w:val="27"/>
        </w:rPr>
        <w:t>этот</w:t>
      </w:r>
      <w:r w:rsidR="00A92D46" w:rsidRPr="00A92D46">
        <w:rPr>
          <w:rFonts w:ascii="Times New Roman" w:hAnsi="Times New Roman" w:cs="Times New Roman"/>
          <w:color w:val="auto"/>
          <w:sz w:val="28"/>
          <w:szCs w:val="27"/>
          <w:shd w:val="clear" w:color="auto" w:fill="FFFFFF"/>
        </w:rPr>
        <w:t xml:space="preserve"> </w:t>
      </w:r>
      <w:r w:rsidR="00A92D46" w:rsidRPr="00A92D46">
        <w:rPr>
          <w:rStyle w:val="sw"/>
          <w:rFonts w:ascii="Times New Roman" w:hAnsi="Times New Roman" w:cs="Times New Roman"/>
          <w:bCs/>
          <w:color w:val="auto"/>
          <w:sz w:val="28"/>
          <w:szCs w:val="27"/>
        </w:rPr>
        <w:t>материал</w:t>
      </w:r>
      <w:r w:rsidR="00B07DC7">
        <w:rPr>
          <w:rStyle w:val="sw"/>
          <w:rFonts w:ascii="Times New Roman" w:hAnsi="Times New Roman" w:cs="Times New Roman"/>
          <w:bCs/>
          <w:color w:val="auto"/>
          <w:sz w:val="28"/>
          <w:szCs w:val="27"/>
        </w:rPr>
        <w:t xml:space="preserve"> (рисунок </w:t>
      </w:r>
      <w:r w:rsidR="00F7331C">
        <w:rPr>
          <w:rStyle w:val="sw"/>
          <w:rFonts w:ascii="Times New Roman" w:hAnsi="Times New Roman" w:cs="Times New Roman"/>
          <w:bCs/>
          <w:color w:val="auto"/>
          <w:sz w:val="28"/>
          <w:szCs w:val="27"/>
        </w:rPr>
        <w:t>9</w:t>
      </w:r>
      <w:r w:rsidR="0062682A">
        <w:rPr>
          <w:rStyle w:val="sw"/>
          <w:rFonts w:ascii="Times New Roman" w:hAnsi="Times New Roman" w:cs="Times New Roman"/>
          <w:bCs/>
          <w:color w:val="auto"/>
          <w:sz w:val="28"/>
          <w:szCs w:val="27"/>
        </w:rPr>
        <w:t>)</w:t>
      </w:r>
      <w:r w:rsidR="004D2E66" w:rsidRPr="00A92D46">
        <w:rPr>
          <w:sz w:val="28"/>
          <w:szCs w:val="28"/>
        </w:rPr>
        <w:t>.</w:t>
      </w:r>
      <w:r w:rsidR="00F55D82" w:rsidRPr="00F55D82">
        <w:t xml:space="preserve"> </w:t>
      </w:r>
      <w:r w:rsidR="00F55D82" w:rsidRPr="00F55D82">
        <w:rPr>
          <w:sz w:val="28"/>
          <w:szCs w:val="28"/>
        </w:rPr>
        <w:t>Подробное описание компонентов установки</w:t>
      </w:r>
      <w:r w:rsidR="00F55D82">
        <w:rPr>
          <w:sz w:val="28"/>
          <w:szCs w:val="28"/>
        </w:rPr>
        <w:t xml:space="preserve"> и принципов их работы приводится</w:t>
      </w:r>
      <w:r w:rsidR="003F53AF">
        <w:rPr>
          <w:sz w:val="28"/>
          <w:szCs w:val="28"/>
        </w:rPr>
        <w:t xml:space="preserve"> далее</w:t>
      </w:r>
      <w:r w:rsidR="00F55D82" w:rsidRPr="00F55D82">
        <w:rPr>
          <w:sz w:val="28"/>
          <w:szCs w:val="28"/>
        </w:rPr>
        <w:t>.</w:t>
      </w:r>
    </w:p>
    <w:p w14:paraId="7EEBBAB2" w14:textId="2DEA7822" w:rsidR="0020330E" w:rsidRDefault="00A92D46" w:rsidP="00776329">
      <w:pPr>
        <w:ind w:firstLine="709"/>
        <w:jc w:val="both"/>
        <w:rPr>
          <w:sz w:val="28"/>
          <w:szCs w:val="28"/>
        </w:rPr>
      </w:pPr>
      <w:r>
        <w:rPr>
          <w:sz w:val="28"/>
          <w:szCs w:val="28"/>
        </w:rPr>
        <w:t xml:space="preserve">Спектры зарегистрированного характеристического </w:t>
      </w:r>
      <w:r w:rsidRPr="00E12CA0">
        <w:rPr>
          <w:sz w:val="28"/>
        </w:rPr>
        <w:t>γ</w:t>
      </w:r>
      <w:r w:rsidRPr="00A92D46">
        <w:rPr>
          <w:sz w:val="28"/>
          <w:szCs w:val="28"/>
        </w:rPr>
        <w:t>–</w:t>
      </w:r>
      <w:r>
        <w:rPr>
          <w:sz w:val="28"/>
          <w:szCs w:val="28"/>
        </w:rPr>
        <w:t xml:space="preserve">излучения содержат информацию об элементном составе облучаемого вещества, а также о количественном их содержании. </w:t>
      </w:r>
    </w:p>
    <w:p w14:paraId="34664BC1" w14:textId="77777777" w:rsidR="009E396F" w:rsidRDefault="009E396F" w:rsidP="00776329">
      <w:pPr>
        <w:ind w:firstLine="709"/>
        <w:jc w:val="both"/>
        <w:rPr>
          <w:sz w:val="28"/>
          <w:szCs w:val="28"/>
        </w:rPr>
      </w:pPr>
      <w:r w:rsidRPr="009E396F">
        <w:rPr>
          <w:sz w:val="28"/>
          <w:szCs w:val="28"/>
        </w:rPr>
        <w:t xml:space="preserve">Помимо регистрации характеристического </w:t>
      </w:r>
      <w:r w:rsidRPr="000F5925">
        <w:rPr>
          <w:sz w:val="28"/>
          <w:szCs w:val="28"/>
        </w:rPr>
        <w:t>γ</w:t>
      </w:r>
      <w:r w:rsidRPr="009E396F">
        <w:rPr>
          <w:sz w:val="28"/>
          <w:szCs w:val="28"/>
        </w:rPr>
        <w:t xml:space="preserve">-излучения в эксперименте измеряется временной интервал между моментами регистрации </w:t>
      </w:r>
      <w:r w:rsidRPr="000F5925">
        <w:rPr>
          <w:sz w:val="28"/>
          <w:szCs w:val="28"/>
        </w:rPr>
        <w:t>α</w:t>
      </w:r>
      <w:r w:rsidRPr="009E396F">
        <w:rPr>
          <w:sz w:val="28"/>
          <w:szCs w:val="28"/>
        </w:rPr>
        <w:t xml:space="preserve">-частиц и </w:t>
      </w:r>
      <w:r w:rsidRPr="000F5925">
        <w:rPr>
          <w:sz w:val="28"/>
          <w:szCs w:val="28"/>
        </w:rPr>
        <w:t>γ-</w:t>
      </w:r>
      <w:r>
        <w:rPr>
          <w:sz w:val="28"/>
          <w:szCs w:val="28"/>
        </w:rPr>
        <w:t xml:space="preserve">квантов. Этот интервал определяет координату точки рождения </w:t>
      </w:r>
      <w:r w:rsidRPr="000F5925">
        <w:rPr>
          <w:sz w:val="28"/>
          <w:szCs w:val="28"/>
        </w:rPr>
        <w:t>γ</w:t>
      </w:r>
      <w:r w:rsidR="00E63301">
        <w:rPr>
          <w:sz w:val="28"/>
          <w:szCs w:val="28"/>
        </w:rPr>
        <w:t>-</w:t>
      </w:r>
      <w:r>
        <w:rPr>
          <w:sz w:val="28"/>
          <w:szCs w:val="28"/>
        </w:rPr>
        <w:t xml:space="preserve">кванта внутри облучаемого объекта вдоль направления движения меченого нейтрона. Чувствительные элементы (пиксели) кремниевого </w:t>
      </w:r>
      <w:r w:rsidR="006F6E64">
        <w:rPr>
          <w:rFonts w:ascii="Times New Roman" w:hAnsi="Times New Roman" w:cs="Times New Roman"/>
          <w:sz w:val="28"/>
          <w:szCs w:val="28"/>
        </w:rPr>
        <w:t>α</w:t>
      </w:r>
      <w:r>
        <w:rPr>
          <w:sz w:val="28"/>
          <w:szCs w:val="28"/>
        </w:rPr>
        <w:t xml:space="preserve"> – детектора зарегистрируют </w:t>
      </w:r>
      <w:r w:rsidRPr="000F5925">
        <w:rPr>
          <w:sz w:val="28"/>
          <w:szCs w:val="28"/>
        </w:rPr>
        <w:t>α</w:t>
      </w:r>
      <w:r w:rsidRPr="009E396F">
        <w:rPr>
          <w:sz w:val="28"/>
          <w:szCs w:val="28"/>
        </w:rPr>
        <w:t>-частиц</w:t>
      </w:r>
      <w:r>
        <w:rPr>
          <w:sz w:val="28"/>
          <w:szCs w:val="28"/>
        </w:rPr>
        <w:t xml:space="preserve">у, сопутствующую вылетевшему из тритиевой мишени нейтрону. Номер пикселя </w:t>
      </w:r>
      <w:r w:rsidR="006F6E64">
        <w:rPr>
          <w:rFonts w:ascii="Times New Roman" w:hAnsi="Times New Roman" w:cs="Times New Roman"/>
          <w:sz w:val="28"/>
          <w:szCs w:val="28"/>
        </w:rPr>
        <w:t>α</w:t>
      </w:r>
      <w:r w:rsidR="00C04341">
        <w:rPr>
          <w:sz w:val="28"/>
          <w:szCs w:val="28"/>
        </w:rPr>
        <w:t>-</w:t>
      </w:r>
      <w:r>
        <w:rPr>
          <w:sz w:val="28"/>
          <w:szCs w:val="28"/>
        </w:rPr>
        <w:t xml:space="preserve">детектора, с учетом соотношения расстояний от тритиевой мишени до </w:t>
      </w:r>
      <w:r w:rsidR="006F6E64">
        <w:rPr>
          <w:rFonts w:ascii="Times New Roman" w:hAnsi="Times New Roman" w:cs="Times New Roman"/>
          <w:sz w:val="28"/>
          <w:szCs w:val="28"/>
        </w:rPr>
        <w:t>α</w:t>
      </w:r>
      <w:r w:rsidR="00C04341">
        <w:rPr>
          <w:sz w:val="28"/>
          <w:szCs w:val="28"/>
        </w:rPr>
        <w:t>-</w:t>
      </w:r>
      <w:r>
        <w:rPr>
          <w:sz w:val="28"/>
          <w:szCs w:val="28"/>
        </w:rPr>
        <w:t xml:space="preserve">детектора </w:t>
      </w:r>
      <w:r w:rsidR="009B48A1">
        <w:rPr>
          <w:sz w:val="28"/>
          <w:szCs w:val="28"/>
        </w:rPr>
        <w:t xml:space="preserve">и до объекта облучения, определяет координаты точки взаимодействия меченого нейтрона с веществом объекта в плоскости, перпендикулярной направлению его движения. </w:t>
      </w:r>
      <w:r w:rsidR="00D1128E">
        <w:rPr>
          <w:sz w:val="28"/>
          <w:szCs w:val="28"/>
        </w:rPr>
        <w:t xml:space="preserve">Таким образом, </w:t>
      </w:r>
      <w:r w:rsidR="00194E1F">
        <w:rPr>
          <w:sz w:val="28"/>
          <w:szCs w:val="28"/>
        </w:rPr>
        <w:t xml:space="preserve">с помощью ММН определяется трехмерное положение объекта в пространстве. </w:t>
      </w:r>
    </w:p>
    <w:p w14:paraId="53750626" w14:textId="77777777" w:rsidR="005656EE" w:rsidRDefault="005656EE" w:rsidP="009B48A1">
      <w:pPr>
        <w:ind w:firstLine="567"/>
        <w:jc w:val="both"/>
        <w:rPr>
          <w:sz w:val="28"/>
          <w:szCs w:val="28"/>
        </w:rPr>
      </w:pPr>
    </w:p>
    <w:p w14:paraId="4B79D43E" w14:textId="77777777" w:rsidR="00EF6815" w:rsidRDefault="00EF6815" w:rsidP="00776329">
      <w:pPr>
        <w:jc w:val="center"/>
        <w:rPr>
          <w:sz w:val="28"/>
          <w:szCs w:val="28"/>
        </w:rPr>
      </w:pPr>
      <w:r>
        <w:rPr>
          <w:noProof/>
          <w:sz w:val="28"/>
          <w:szCs w:val="28"/>
          <w:lang w:eastAsia="ru-RU" w:bidi="ar-SA"/>
        </w:rPr>
        <w:drawing>
          <wp:inline distT="0" distB="0" distL="0" distR="0" wp14:anchorId="509BC8C6" wp14:editId="037224A2">
            <wp:extent cx="5319478" cy="3794760"/>
            <wp:effectExtent l="0" t="0" r="0" b="0"/>
            <wp:docPr id="19" name="Рисунок 19" descr="C:\Users\Dabylova_S\Documents\Диссертация_ену\рисунки\TNM_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abylova_S\Documents\Диссертация_ену\рисунки\TNM_jp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20740" cy="3795660"/>
                    </a:xfrm>
                    <a:prstGeom prst="rect">
                      <a:avLst/>
                    </a:prstGeom>
                    <a:noFill/>
                    <a:ln>
                      <a:noFill/>
                    </a:ln>
                  </pic:spPr>
                </pic:pic>
              </a:graphicData>
            </a:graphic>
          </wp:inline>
        </w:drawing>
      </w:r>
    </w:p>
    <w:p w14:paraId="1BD032B5" w14:textId="77777777" w:rsidR="005656EE" w:rsidRPr="00776329" w:rsidRDefault="005656EE" w:rsidP="00EF6815">
      <w:pPr>
        <w:ind w:firstLine="567"/>
        <w:jc w:val="center"/>
        <w:rPr>
          <w:sz w:val="16"/>
          <w:szCs w:val="16"/>
        </w:rPr>
      </w:pPr>
    </w:p>
    <w:p w14:paraId="1D35F79D" w14:textId="2EED1448" w:rsidR="00EF6815" w:rsidRDefault="00BD52C9" w:rsidP="00776329">
      <w:pPr>
        <w:jc w:val="center"/>
        <w:rPr>
          <w:sz w:val="28"/>
        </w:rPr>
      </w:pPr>
      <w:r>
        <w:rPr>
          <w:sz w:val="28"/>
        </w:rPr>
        <w:t>Рис</w:t>
      </w:r>
      <w:r w:rsidR="00F7331C">
        <w:rPr>
          <w:sz w:val="28"/>
        </w:rPr>
        <w:t>унок 9</w:t>
      </w:r>
      <w:r w:rsidRPr="00BD52C9">
        <w:rPr>
          <w:sz w:val="28"/>
        </w:rPr>
        <w:t xml:space="preserve"> </w:t>
      </w:r>
      <w:r w:rsidR="00776329">
        <w:rPr>
          <w:rFonts w:ascii="Times New Roman" w:hAnsi="Times New Roman" w:cs="Times New Roman"/>
          <w:sz w:val="28"/>
        </w:rPr>
        <w:t>–</w:t>
      </w:r>
      <w:r w:rsidR="00776329">
        <w:rPr>
          <w:sz w:val="28"/>
        </w:rPr>
        <w:t xml:space="preserve"> </w:t>
      </w:r>
      <w:r w:rsidRPr="00BD52C9">
        <w:rPr>
          <w:sz w:val="28"/>
        </w:rPr>
        <w:t>Блок-схема экспериментов с использованием метода меченых нейтронов</w:t>
      </w:r>
    </w:p>
    <w:p w14:paraId="3A68FBCE" w14:textId="77777777" w:rsidR="002D3F91" w:rsidRPr="00BD52C9" w:rsidRDefault="002D3F91" w:rsidP="00EF6815">
      <w:pPr>
        <w:ind w:firstLine="567"/>
        <w:jc w:val="center"/>
        <w:rPr>
          <w:sz w:val="32"/>
          <w:szCs w:val="28"/>
        </w:rPr>
      </w:pPr>
    </w:p>
    <w:p w14:paraId="6890E965" w14:textId="77777777" w:rsidR="002C3500" w:rsidRDefault="002C3500" w:rsidP="00776329">
      <w:pPr>
        <w:ind w:firstLine="709"/>
        <w:jc w:val="both"/>
        <w:rPr>
          <w:sz w:val="28"/>
          <w:szCs w:val="28"/>
        </w:rPr>
      </w:pPr>
      <w:r w:rsidRPr="002C3500">
        <w:rPr>
          <w:sz w:val="28"/>
          <w:szCs w:val="28"/>
        </w:rPr>
        <w:t>Использование ММН для обнаружения скрытых веществ имеет ряд преимуществ перед другими методами идентификации (с использованием рентгеновского и инфракрасного излучения, активационного анализа, анализ</w:t>
      </w:r>
      <w:r>
        <w:rPr>
          <w:sz w:val="28"/>
          <w:szCs w:val="28"/>
        </w:rPr>
        <w:t>а</w:t>
      </w:r>
      <w:r w:rsidRPr="002C3500">
        <w:rPr>
          <w:sz w:val="28"/>
          <w:szCs w:val="28"/>
        </w:rPr>
        <w:t xml:space="preserve"> на тепловых нейтронах, метод</w:t>
      </w:r>
      <w:r>
        <w:rPr>
          <w:sz w:val="28"/>
          <w:szCs w:val="28"/>
        </w:rPr>
        <w:t>ами</w:t>
      </w:r>
      <w:r w:rsidRPr="002C3500">
        <w:rPr>
          <w:sz w:val="28"/>
          <w:szCs w:val="28"/>
        </w:rPr>
        <w:t xml:space="preserve"> квазиуглового ядерного резонанса), в том числе:</w:t>
      </w:r>
    </w:p>
    <w:p w14:paraId="1A56C68C" w14:textId="31B3B174" w:rsidR="002C3500" w:rsidRDefault="00776329" w:rsidP="00776329">
      <w:pPr>
        <w:pStyle w:val="a5"/>
        <w:numPr>
          <w:ilvl w:val="0"/>
          <w:numId w:val="3"/>
        </w:numPr>
        <w:tabs>
          <w:tab w:val="left" w:pos="993"/>
        </w:tabs>
        <w:ind w:left="0" w:firstLine="709"/>
        <w:jc w:val="both"/>
        <w:rPr>
          <w:sz w:val="28"/>
          <w:szCs w:val="28"/>
        </w:rPr>
      </w:pPr>
      <w:r w:rsidRPr="002C3500">
        <w:rPr>
          <w:sz w:val="28"/>
          <w:szCs w:val="28"/>
        </w:rPr>
        <w:t>п</w:t>
      </w:r>
      <w:r w:rsidR="002C3500" w:rsidRPr="002C3500">
        <w:rPr>
          <w:sz w:val="28"/>
          <w:szCs w:val="28"/>
        </w:rPr>
        <w:t>олуч</w:t>
      </w:r>
      <w:r w:rsidR="001B12DD">
        <w:rPr>
          <w:sz w:val="28"/>
          <w:szCs w:val="28"/>
        </w:rPr>
        <w:t>ение</w:t>
      </w:r>
      <w:r w:rsidR="002C3500" w:rsidRPr="002C3500">
        <w:rPr>
          <w:sz w:val="28"/>
          <w:szCs w:val="28"/>
        </w:rPr>
        <w:t xml:space="preserve"> информаци</w:t>
      </w:r>
      <w:r w:rsidR="001B12DD">
        <w:rPr>
          <w:sz w:val="28"/>
          <w:szCs w:val="28"/>
        </w:rPr>
        <w:t>и</w:t>
      </w:r>
      <w:r w:rsidR="002C3500" w:rsidRPr="002C3500">
        <w:rPr>
          <w:sz w:val="28"/>
          <w:szCs w:val="28"/>
        </w:rPr>
        <w:t xml:space="preserve"> о трехмерном положении объекта</w:t>
      </w:r>
      <w:r>
        <w:rPr>
          <w:sz w:val="28"/>
          <w:szCs w:val="28"/>
        </w:rPr>
        <w:t>;</w:t>
      </w:r>
    </w:p>
    <w:p w14:paraId="0E0BB032" w14:textId="2FC72176" w:rsidR="002C3500" w:rsidRDefault="00776329" w:rsidP="00776329">
      <w:pPr>
        <w:pStyle w:val="a5"/>
        <w:numPr>
          <w:ilvl w:val="0"/>
          <w:numId w:val="3"/>
        </w:numPr>
        <w:tabs>
          <w:tab w:val="left" w:pos="993"/>
        </w:tabs>
        <w:ind w:left="0" w:firstLine="709"/>
        <w:jc w:val="both"/>
        <w:rPr>
          <w:sz w:val="28"/>
          <w:szCs w:val="28"/>
        </w:rPr>
      </w:pPr>
      <w:r w:rsidRPr="002C3500">
        <w:rPr>
          <w:sz w:val="28"/>
          <w:szCs w:val="28"/>
        </w:rPr>
        <w:t>ч</w:t>
      </w:r>
      <w:r w:rsidR="002C3500" w:rsidRPr="002C3500">
        <w:rPr>
          <w:sz w:val="28"/>
          <w:szCs w:val="28"/>
        </w:rPr>
        <w:t>увствительность к элементному составу вещества</w:t>
      </w:r>
      <w:r>
        <w:rPr>
          <w:sz w:val="28"/>
          <w:szCs w:val="28"/>
        </w:rPr>
        <w:t>;</w:t>
      </w:r>
    </w:p>
    <w:p w14:paraId="71731EA4" w14:textId="61D6C053" w:rsidR="002C3500" w:rsidRDefault="00776329" w:rsidP="00776329">
      <w:pPr>
        <w:pStyle w:val="a5"/>
        <w:numPr>
          <w:ilvl w:val="0"/>
          <w:numId w:val="3"/>
        </w:numPr>
        <w:tabs>
          <w:tab w:val="left" w:pos="993"/>
        </w:tabs>
        <w:ind w:left="0" w:firstLine="709"/>
        <w:jc w:val="both"/>
        <w:rPr>
          <w:sz w:val="28"/>
          <w:szCs w:val="28"/>
        </w:rPr>
      </w:pPr>
      <w:r w:rsidRPr="002C3500">
        <w:rPr>
          <w:sz w:val="28"/>
          <w:szCs w:val="28"/>
        </w:rPr>
        <w:t>в</w:t>
      </w:r>
      <w:r w:rsidR="002C3500" w:rsidRPr="002C3500">
        <w:rPr>
          <w:sz w:val="28"/>
          <w:szCs w:val="28"/>
        </w:rPr>
        <w:t>ысокая проникающая способность б</w:t>
      </w:r>
      <w:r w:rsidR="000F5925">
        <w:rPr>
          <w:sz w:val="28"/>
          <w:szCs w:val="28"/>
        </w:rPr>
        <w:t>ыстрых нейтронов – до 1</w:t>
      </w:r>
      <w:r>
        <w:rPr>
          <w:sz w:val="28"/>
          <w:szCs w:val="28"/>
        </w:rPr>
        <w:t>-</w:t>
      </w:r>
      <w:r w:rsidR="000F5925">
        <w:rPr>
          <w:sz w:val="28"/>
          <w:szCs w:val="28"/>
        </w:rPr>
        <w:t>1.</w:t>
      </w:r>
      <w:r w:rsidR="002C3500">
        <w:rPr>
          <w:sz w:val="28"/>
          <w:szCs w:val="28"/>
        </w:rPr>
        <w:t xml:space="preserve">5 </w:t>
      </w:r>
      <w:r w:rsidR="002C3500" w:rsidRPr="002C3500">
        <w:rPr>
          <w:sz w:val="28"/>
          <w:szCs w:val="28"/>
        </w:rPr>
        <w:t>м</w:t>
      </w:r>
      <w:r>
        <w:rPr>
          <w:sz w:val="28"/>
          <w:szCs w:val="28"/>
        </w:rPr>
        <w:t>;</w:t>
      </w:r>
    </w:p>
    <w:p w14:paraId="686B676C" w14:textId="4A9AAB0C" w:rsidR="002C3500" w:rsidRDefault="00776329" w:rsidP="00776329">
      <w:pPr>
        <w:pStyle w:val="a5"/>
        <w:numPr>
          <w:ilvl w:val="0"/>
          <w:numId w:val="3"/>
        </w:numPr>
        <w:tabs>
          <w:tab w:val="left" w:pos="993"/>
        </w:tabs>
        <w:ind w:left="0" w:firstLine="709"/>
        <w:jc w:val="both"/>
        <w:rPr>
          <w:sz w:val="28"/>
          <w:szCs w:val="28"/>
        </w:rPr>
      </w:pPr>
      <w:r w:rsidRPr="002C3500">
        <w:rPr>
          <w:sz w:val="28"/>
          <w:szCs w:val="28"/>
        </w:rPr>
        <w:t>у</w:t>
      </w:r>
      <w:r w:rsidR="002C3500" w:rsidRPr="002C3500">
        <w:rPr>
          <w:sz w:val="28"/>
          <w:szCs w:val="28"/>
        </w:rPr>
        <w:t>лучшение соотношения эффект/фон более, чем в 200 раз по сравнению с отсутствием мечения</w:t>
      </w:r>
      <w:r>
        <w:rPr>
          <w:sz w:val="28"/>
          <w:szCs w:val="28"/>
        </w:rPr>
        <w:t>;</w:t>
      </w:r>
    </w:p>
    <w:p w14:paraId="7B6B7F29" w14:textId="599C10AB" w:rsidR="002C3500" w:rsidRDefault="00776329" w:rsidP="00776329">
      <w:pPr>
        <w:pStyle w:val="a5"/>
        <w:numPr>
          <w:ilvl w:val="0"/>
          <w:numId w:val="3"/>
        </w:numPr>
        <w:tabs>
          <w:tab w:val="left" w:pos="993"/>
        </w:tabs>
        <w:ind w:left="0" w:firstLine="709"/>
        <w:jc w:val="both"/>
        <w:rPr>
          <w:sz w:val="28"/>
          <w:szCs w:val="28"/>
        </w:rPr>
      </w:pPr>
      <w:r w:rsidRPr="002C3500">
        <w:rPr>
          <w:sz w:val="28"/>
          <w:szCs w:val="28"/>
        </w:rPr>
        <w:t>т</w:t>
      </w:r>
      <w:r w:rsidR="002C3500" w:rsidRPr="002C3500">
        <w:rPr>
          <w:sz w:val="28"/>
          <w:szCs w:val="28"/>
        </w:rPr>
        <w:t>омография объекта в одном кадре</w:t>
      </w:r>
      <w:r w:rsidR="002D3F91">
        <w:rPr>
          <w:sz w:val="28"/>
          <w:szCs w:val="28"/>
        </w:rPr>
        <w:t>.</w:t>
      </w:r>
    </w:p>
    <w:p w14:paraId="65FA3B6F" w14:textId="53B46E80" w:rsidR="002E2AA5" w:rsidRPr="002E2AA5" w:rsidRDefault="002E2AA5" w:rsidP="00776329">
      <w:pPr>
        <w:ind w:firstLine="709"/>
        <w:jc w:val="both"/>
        <w:rPr>
          <w:sz w:val="28"/>
          <w:szCs w:val="28"/>
        </w:rPr>
      </w:pPr>
      <w:r w:rsidRPr="002E2AA5">
        <w:rPr>
          <w:sz w:val="28"/>
          <w:szCs w:val="28"/>
        </w:rPr>
        <w:t>Возможность получения информации о пространственном распределении вещества в пределах досматриваемого объема весьма привлекательна для разработчиков систем досмотра, миноиска</w:t>
      </w:r>
      <w:r w:rsidR="001B12DD">
        <w:rPr>
          <w:sz w:val="28"/>
          <w:szCs w:val="28"/>
        </w:rPr>
        <w:t>тельной</w:t>
      </w:r>
      <w:r w:rsidRPr="002E2AA5">
        <w:rPr>
          <w:sz w:val="28"/>
          <w:szCs w:val="28"/>
        </w:rPr>
        <w:t xml:space="preserve"> техники и других подобных средств.</w:t>
      </w:r>
      <w:r>
        <w:rPr>
          <w:sz w:val="28"/>
          <w:szCs w:val="28"/>
        </w:rPr>
        <w:t xml:space="preserve"> Например, ММН для обследования подводных опасных объектов был протестирован в проекте </w:t>
      </w:r>
      <w:r>
        <w:rPr>
          <w:sz w:val="28"/>
          <w:szCs w:val="28"/>
          <w:lang w:val="en-US"/>
        </w:rPr>
        <w:t>UnCoSS</w:t>
      </w:r>
      <w:r w:rsidR="00776329">
        <w:rPr>
          <w:sz w:val="28"/>
          <w:szCs w:val="28"/>
        </w:rPr>
        <w:t xml:space="preserve"> </w:t>
      </w:r>
      <w:r w:rsidRPr="002E2AA5">
        <w:rPr>
          <w:sz w:val="28"/>
          <w:szCs w:val="28"/>
        </w:rPr>
        <w:t>[</w:t>
      </w:r>
      <w:r w:rsidR="00C61A03" w:rsidRPr="00C61A03">
        <w:rPr>
          <w:sz w:val="28"/>
          <w:szCs w:val="28"/>
        </w:rPr>
        <w:t>35</w:t>
      </w:r>
      <w:r w:rsidRPr="002E2AA5">
        <w:rPr>
          <w:sz w:val="28"/>
          <w:szCs w:val="28"/>
        </w:rPr>
        <w:t>,</w:t>
      </w:r>
      <w:r w:rsidR="00776329">
        <w:rPr>
          <w:sz w:val="28"/>
          <w:szCs w:val="28"/>
        </w:rPr>
        <w:t xml:space="preserve"> </w:t>
      </w:r>
      <w:r w:rsidR="00C61A03" w:rsidRPr="00C61A03">
        <w:rPr>
          <w:sz w:val="28"/>
          <w:szCs w:val="28"/>
        </w:rPr>
        <w:t>36</w:t>
      </w:r>
      <w:r w:rsidRPr="002E2AA5">
        <w:rPr>
          <w:sz w:val="28"/>
          <w:szCs w:val="28"/>
        </w:rPr>
        <w:t>].</w:t>
      </w:r>
      <w:r>
        <w:rPr>
          <w:sz w:val="28"/>
          <w:szCs w:val="28"/>
        </w:rPr>
        <w:t xml:space="preserve"> Проект </w:t>
      </w:r>
      <w:r w:rsidR="00CA5181">
        <w:rPr>
          <w:sz w:val="28"/>
          <w:szCs w:val="28"/>
        </w:rPr>
        <w:t>осуществлялся</w:t>
      </w:r>
      <w:r>
        <w:rPr>
          <w:sz w:val="28"/>
          <w:szCs w:val="28"/>
        </w:rPr>
        <w:t xml:space="preserve"> консорциумом академических и промышленных партнеров из стран Европы и США.</w:t>
      </w:r>
    </w:p>
    <w:p w14:paraId="4BC6EEC2" w14:textId="77777777" w:rsidR="00B47A1F" w:rsidRDefault="00B47A1F" w:rsidP="00776329">
      <w:pPr>
        <w:ind w:firstLine="709"/>
        <w:jc w:val="both"/>
        <w:rPr>
          <w:sz w:val="28"/>
          <w:szCs w:val="28"/>
        </w:rPr>
      </w:pPr>
    </w:p>
    <w:p w14:paraId="29C275B9" w14:textId="77777777" w:rsidR="006810AF" w:rsidRDefault="006810AF" w:rsidP="00776329">
      <w:pPr>
        <w:ind w:firstLine="709"/>
        <w:jc w:val="both"/>
        <w:rPr>
          <w:rFonts w:ascii="Times New Roman" w:hAnsi="Times New Roman"/>
          <w:b/>
          <w:bCs/>
          <w:color w:val="auto"/>
          <w:sz w:val="28"/>
          <w:szCs w:val="28"/>
        </w:rPr>
      </w:pPr>
      <w:r w:rsidRPr="00A564FC">
        <w:rPr>
          <w:b/>
          <w:sz w:val="28"/>
          <w:szCs w:val="28"/>
        </w:rPr>
        <w:t xml:space="preserve">1.4 </w:t>
      </w:r>
      <w:r w:rsidRPr="00A564FC">
        <w:rPr>
          <w:rFonts w:ascii="Times New Roman" w:hAnsi="Times New Roman"/>
          <w:b/>
          <w:bCs/>
          <w:color w:val="auto"/>
          <w:sz w:val="28"/>
          <w:szCs w:val="28"/>
        </w:rPr>
        <w:t>Детекторы ионизирующего излучения</w:t>
      </w:r>
    </w:p>
    <w:p w14:paraId="242B0D9B" w14:textId="290DA9CF" w:rsidR="0064472A" w:rsidRPr="008B5F01" w:rsidRDefault="00530EAF" w:rsidP="00776329">
      <w:pPr>
        <w:ind w:firstLine="709"/>
        <w:jc w:val="both"/>
        <w:rPr>
          <w:sz w:val="28"/>
        </w:rPr>
      </w:pPr>
      <w:r w:rsidRPr="00187A6D">
        <w:rPr>
          <w:rFonts w:ascii="Times New Roman" w:hAnsi="Times New Roman" w:cs="Times New Roman"/>
          <w:sz w:val="28"/>
          <w:szCs w:val="28"/>
          <w:shd w:val="clear" w:color="auto" w:fill="FFFFFF"/>
        </w:rPr>
        <w:t>Детектор - это устройство, которое преобразует энергию ионизирующего излучения в электрический импульс. Несмотря на разнообразие типов детекторов, существуют общие характеристики, определяющие их применимость в конкретных случаях</w:t>
      </w:r>
      <w:r w:rsidR="00776329">
        <w:rPr>
          <w:rFonts w:ascii="Times New Roman" w:hAnsi="Times New Roman" w:cs="Times New Roman"/>
          <w:sz w:val="28"/>
          <w:szCs w:val="28"/>
          <w:shd w:val="clear" w:color="auto" w:fill="FFFFFF"/>
        </w:rPr>
        <w:t xml:space="preserve"> </w:t>
      </w:r>
      <w:r w:rsidR="00535D21">
        <w:rPr>
          <w:rFonts w:ascii="Times New Roman" w:hAnsi="Times New Roman" w:cs="Times New Roman"/>
          <w:sz w:val="28"/>
          <w:szCs w:val="28"/>
          <w:shd w:val="clear" w:color="auto" w:fill="FFFFFF"/>
        </w:rPr>
        <w:t>[</w:t>
      </w:r>
      <w:r w:rsidR="00535D21" w:rsidRPr="00535D21">
        <w:rPr>
          <w:rFonts w:ascii="Times New Roman" w:hAnsi="Times New Roman" w:cs="Times New Roman"/>
          <w:sz w:val="28"/>
          <w:szCs w:val="28"/>
          <w:shd w:val="clear" w:color="auto" w:fill="FFFFFF"/>
        </w:rPr>
        <w:t>37</w:t>
      </w:r>
      <w:r w:rsidR="00187A6D" w:rsidRPr="00187A6D">
        <w:rPr>
          <w:rFonts w:ascii="Times New Roman" w:hAnsi="Times New Roman" w:cs="Times New Roman"/>
          <w:sz w:val="28"/>
          <w:szCs w:val="28"/>
          <w:shd w:val="clear" w:color="auto" w:fill="FFFFFF"/>
        </w:rPr>
        <w:t>]</w:t>
      </w:r>
      <w:r w:rsidR="00776329">
        <w:rPr>
          <w:rFonts w:ascii="Times New Roman" w:hAnsi="Times New Roman" w:cs="Times New Roman"/>
          <w:sz w:val="28"/>
          <w:szCs w:val="28"/>
          <w:shd w:val="clear" w:color="auto" w:fill="FFFFFF"/>
        </w:rPr>
        <w:t>:</w:t>
      </w:r>
      <w:r w:rsidRPr="00530EAF" w:rsidDel="00530EAF">
        <w:rPr>
          <w:rFonts w:ascii="Times New Roman" w:hAnsi="Times New Roman" w:cs="Times New Roman"/>
          <w:bCs/>
          <w:color w:val="auto"/>
          <w:sz w:val="28"/>
          <w:szCs w:val="28"/>
        </w:rPr>
        <w:t xml:space="preserve"> </w:t>
      </w:r>
    </w:p>
    <w:p w14:paraId="22B5AD28" w14:textId="77777777" w:rsidR="004D1861" w:rsidRDefault="004D1861" w:rsidP="00776329">
      <w:pPr>
        <w:pStyle w:val="a5"/>
        <w:numPr>
          <w:ilvl w:val="0"/>
          <w:numId w:val="4"/>
        </w:numPr>
        <w:tabs>
          <w:tab w:val="left" w:pos="993"/>
        </w:tabs>
        <w:ind w:left="0" w:firstLine="709"/>
        <w:jc w:val="both"/>
        <w:rPr>
          <w:sz w:val="28"/>
        </w:rPr>
      </w:pPr>
      <w:r w:rsidRPr="004D1861">
        <w:rPr>
          <w:sz w:val="28"/>
        </w:rPr>
        <w:t>Эффективность обнаружения частиц определяется как отношение числа зарегистрированных частиц к чис</w:t>
      </w:r>
      <w:r>
        <w:rPr>
          <w:sz w:val="28"/>
        </w:rPr>
        <w:t>лу частиц, попавших на детектор</w:t>
      </w:r>
      <w:r w:rsidRPr="004D1861">
        <w:rPr>
          <w:sz w:val="28"/>
        </w:rPr>
        <w:t>:</w:t>
      </w:r>
    </w:p>
    <w:p w14:paraId="2EC093B3" w14:textId="77777777" w:rsidR="005656EE" w:rsidRPr="004D1861" w:rsidRDefault="005656EE" w:rsidP="00776329">
      <w:pPr>
        <w:pStyle w:val="a5"/>
        <w:ind w:left="0" w:firstLine="709"/>
        <w:jc w:val="both"/>
        <w:rPr>
          <w:sz w:val="28"/>
        </w:rPr>
      </w:pPr>
    </w:p>
    <w:p w14:paraId="2CEF0E66" w14:textId="77777777" w:rsidR="004D1861" w:rsidRDefault="004D1861" w:rsidP="004D1861">
      <w:pPr>
        <w:pStyle w:val="a5"/>
        <w:tabs>
          <w:tab w:val="left" w:pos="284"/>
        </w:tabs>
        <w:ind w:left="567"/>
        <w:jc w:val="right"/>
        <w:rPr>
          <w:sz w:val="28"/>
        </w:rPr>
      </w:pPr>
      <w:r w:rsidRPr="004D1861">
        <w:rPr>
          <w:position w:val="-18"/>
          <w:sz w:val="28"/>
        </w:rPr>
        <w:object w:dxaOrig="620" w:dyaOrig="480" w14:anchorId="4CF40004">
          <v:shape id="_x0000_i1042" type="#_x0000_t75" style="width:53.2pt;height:41.35pt" o:ole="">
            <v:imagedata r:id="rId54" o:title=""/>
          </v:shape>
          <o:OLEObject Type="Embed" ProgID="Equation.DSMT4" ShapeID="_x0000_i1042" DrawAspect="Content" ObjectID="_1785941310" r:id="rId55"/>
        </w:object>
      </w:r>
      <w:r w:rsidRPr="008B5F01">
        <w:rPr>
          <w:sz w:val="28"/>
        </w:rPr>
        <w:t xml:space="preserve">                                                       (2.2)</w:t>
      </w:r>
    </w:p>
    <w:p w14:paraId="6A0826C2" w14:textId="77777777" w:rsidR="005656EE" w:rsidRPr="008B5F01" w:rsidRDefault="005656EE" w:rsidP="004D1861">
      <w:pPr>
        <w:pStyle w:val="a5"/>
        <w:tabs>
          <w:tab w:val="left" w:pos="284"/>
        </w:tabs>
        <w:ind w:left="567"/>
        <w:jc w:val="right"/>
        <w:rPr>
          <w:sz w:val="28"/>
        </w:rPr>
      </w:pPr>
    </w:p>
    <w:p w14:paraId="727A0BB5" w14:textId="77777777" w:rsidR="00776329" w:rsidRDefault="004D1861" w:rsidP="00776329">
      <w:pPr>
        <w:pStyle w:val="a5"/>
        <w:tabs>
          <w:tab w:val="left" w:pos="284"/>
        </w:tabs>
        <w:ind w:left="0"/>
        <w:jc w:val="both"/>
        <w:rPr>
          <w:sz w:val="28"/>
        </w:rPr>
      </w:pPr>
      <w:r w:rsidRPr="004D1861">
        <w:rPr>
          <w:sz w:val="28"/>
        </w:rPr>
        <w:t xml:space="preserve">где </w:t>
      </w:r>
      <w:r w:rsidRPr="004D1861">
        <w:rPr>
          <w:i/>
          <w:sz w:val="28"/>
          <w:lang w:val="en-US"/>
        </w:rPr>
        <w:t>N</w:t>
      </w:r>
      <w:r w:rsidRPr="004D1861">
        <w:rPr>
          <w:i/>
          <w:sz w:val="28"/>
          <w:vertAlign w:val="subscript"/>
          <w:lang w:val="en-US"/>
        </w:rPr>
        <w:t>p</w:t>
      </w:r>
      <w:r w:rsidRPr="004D1861">
        <w:rPr>
          <w:sz w:val="28"/>
        </w:rPr>
        <w:t xml:space="preserve"> </w:t>
      </w:r>
      <w:r w:rsidR="00776329">
        <w:rPr>
          <w:rFonts w:ascii="Times New Roman" w:hAnsi="Times New Roman" w:cs="Times New Roman"/>
          <w:sz w:val="28"/>
        </w:rPr>
        <w:t>–</w:t>
      </w:r>
      <w:r w:rsidRPr="004D1861">
        <w:rPr>
          <w:sz w:val="28"/>
        </w:rPr>
        <w:t xml:space="preserve"> число зарегистрированных частиц (квантов). </w:t>
      </w:r>
    </w:p>
    <w:p w14:paraId="55C3DA29" w14:textId="4F2004F5" w:rsidR="004D1861" w:rsidRPr="008B5F01" w:rsidRDefault="004D1861" w:rsidP="00776329">
      <w:pPr>
        <w:pStyle w:val="a5"/>
        <w:tabs>
          <w:tab w:val="left" w:pos="284"/>
        </w:tabs>
        <w:ind w:left="0" w:firstLine="420"/>
        <w:jc w:val="both"/>
        <w:rPr>
          <w:sz w:val="28"/>
        </w:rPr>
      </w:pPr>
      <w:r w:rsidRPr="004D1861">
        <w:rPr>
          <w:i/>
          <w:sz w:val="28"/>
          <w:lang w:val="en-US"/>
        </w:rPr>
        <w:t>N</w:t>
      </w:r>
      <w:r w:rsidRPr="004D1861">
        <w:rPr>
          <w:sz w:val="28"/>
        </w:rPr>
        <w:t xml:space="preserve"> – </w:t>
      </w:r>
      <w:proofErr w:type="gramStart"/>
      <w:r w:rsidRPr="004D1861">
        <w:rPr>
          <w:sz w:val="28"/>
        </w:rPr>
        <w:t>количество</w:t>
      </w:r>
      <w:proofErr w:type="gramEnd"/>
      <w:r w:rsidRPr="004D1861">
        <w:rPr>
          <w:sz w:val="28"/>
        </w:rPr>
        <w:t xml:space="preserve"> частиц (квантов), одновременно попавших в рабочий объем детектора через входное окно.</w:t>
      </w:r>
    </w:p>
    <w:p w14:paraId="55953022" w14:textId="1541342E" w:rsidR="00D73B56" w:rsidRPr="008B5F01" w:rsidRDefault="00D73B56" w:rsidP="004D1861">
      <w:pPr>
        <w:pStyle w:val="a5"/>
        <w:tabs>
          <w:tab w:val="left" w:pos="284"/>
        </w:tabs>
        <w:ind w:left="0" w:firstLine="567"/>
        <w:jc w:val="both"/>
        <w:rPr>
          <w:sz w:val="28"/>
        </w:rPr>
      </w:pPr>
      <w:r w:rsidRPr="00D73B56">
        <w:rPr>
          <w:sz w:val="28"/>
        </w:rPr>
        <w:t xml:space="preserve">Эффективность регистрации зависит от многих факторов и варьируется от детектора к детектору. Для одного и того же детектора она зависит от типа излучения, а для одного и того же типа излучения </w:t>
      </w:r>
      <w:r w:rsidR="00776329">
        <w:rPr>
          <w:rFonts w:ascii="Times New Roman" w:hAnsi="Times New Roman" w:cs="Times New Roman"/>
          <w:sz w:val="28"/>
        </w:rPr>
        <w:t>–</w:t>
      </w:r>
      <w:r w:rsidRPr="00D73B56">
        <w:rPr>
          <w:sz w:val="28"/>
        </w:rPr>
        <w:t xml:space="preserve"> от его энергии.</w:t>
      </w:r>
    </w:p>
    <w:p w14:paraId="57646F01" w14:textId="7B1E3AAC" w:rsidR="006B5DC0" w:rsidRPr="007C7C13" w:rsidRDefault="00F77A69" w:rsidP="00776329">
      <w:pPr>
        <w:pStyle w:val="a5"/>
        <w:numPr>
          <w:ilvl w:val="0"/>
          <w:numId w:val="4"/>
        </w:numPr>
        <w:tabs>
          <w:tab w:val="left" w:pos="284"/>
          <w:tab w:val="left" w:pos="993"/>
        </w:tabs>
        <w:ind w:left="0" w:firstLine="709"/>
        <w:jc w:val="both"/>
        <w:rPr>
          <w:sz w:val="32"/>
        </w:rPr>
      </w:pPr>
      <w:r>
        <w:rPr>
          <w:sz w:val="28"/>
        </w:rPr>
        <w:t>Временное разрешение</w:t>
      </w:r>
      <w:r w:rsidR="00886A7C" w:rsidRPr="00886A7C">
        <w:rPr>
          <w:sz w:val="28"/>
        </w:rPr>
        <w:t xml:space="preserve"> </w:t>
      </w:r>
      <w:r w:rsidR="00776329">
        <w:rPr>
          <w:rFonts w:ascii="Times New Roman" w:hAnsi="Times New Roman" w:cs="Times New Roman"/>
          <w:sz w:val="28"/>
        </w:rPr>
        <w:t>–</w:t>
      </w:r>
      <w:r w:rsidR="00886A7C" w:rsidRPr="00886A7C">
        <w:rPr>
          <w:sz w:val="28"/>
        </w:rPr>
        <w:t xml:space="preserve"> это минимальный интервал времени между последовательными попаданиями в детектор двух частиц, сигналы которых еще не перекрываются.</w:t>
      </w:r>
      <w:r w:rsidR="00ED0D20" w:rsidRPr="00ED0D20">
        <w:t xml:space="preserve"> </w:t>
      </w:r>
      <w:r w:rsidR="00ED0D20" w:rsidRPr="00ED0D20">
        <w:rPr>
          <w:sz w:val="28"/>
        </w:rPr>
        <w:t>Если разрешающее время сравнимо со средним временем между попаданием частиц, значительная их часть не будет подсчитана</w:t>
      </w:r>
      <w:r w:rsidR="00ED0D20">
        <w:t>.</w:t>
      </w:r>
      <w:r w:rsidR="00ED0D20" w:rsidRPr="00ED0D20">
        <w:t xml:space="preserve"> </w:t>
      </w:r>
      <w:r w:rsidR="00ED0D20" w:rsidRPr="00ED0D20">
        <w:rPr>
          <w:sz w:val="28"/>
        </w:rPr>
        <w:t>Мерой инерционности детектора является мертвое время</w:t>
      </w:r>
      <w:r w:rsidR="00ED0D20">
        <w:rPr>
          <w:sz w:val="28"/>
        </w:rPr>
        <w:t>.</w:t>
      </w:r>
      <w:r w:rsidR="00ED0D20" w:rsidRPr="00ED0D20">
        <w:rPr>
          <w:sz w:val="28"/>
        </w:rPr>
        <w:t xml:space="preserve"> </w:t>
      </w:r>
      <w:r w:rsidR="00ED0D20">
        <w:rPr>
          <w:sz w:val="28"/>
        </w:rPr>
        <w:t xml:space="preserve">Это </w:t>
      </w:r>
      <w:r w:rsidR="00ED0D20" w:rsidRPr="00ED0D20">
        <w:rPr>
          <w:sz w:val="28"/>
        </w:rPr>
        <w:t xml:space="preserve">время, за которое детектор, зарегистрировавший одну частицу, успевает вернуться в исходное состояние, чтобы быть готовым к регистрации следующей частицы. Частицы, прошедшие через детектор в </w:t>
      </w:r>
      <w:r w:rsidR="00ED0D20">
        <w:rPr>
          <w:sz w:val="28"/>
        </w:rPr>
        <w:t>мертвое время</w:t>
      </w:r>
      <w:r w:rsidR="00ED0D20" w:rsidRPr="00ED0D20">
        <w:rPr>
          <w:sz w:val="28"/>
        </w:rPr>
        <w:t>, не регистрируются.</w:t>
      </w:r>
    </w:p>
    <w:p w14:paraId="43034D5C" w14:textId="7B45B409" w:rsidR="007C7C13" w:rsidRPr="005656EE" w:rsidRDefault="007C7C13" w:rsidP="00776329">
      <w:pPr>
        <w:pStyle w:val="a5"/>
        <w:numPr>
          <w:ilvl w:val="0"/>
          <w:numId w:val="4"/>
        </w:numPr>
        <w:tabs>
          <w:tab w:val="left" w:pos="284"/>
          <w:tab w:val="left" w:pos="993"/>
        </w:tabs>
        <w:ind w:left="0" w:firstLine="709"/>
        <w:jc w:val="both"/>
        <w:rPr>
          <w:sz w:val="32"/>
        </w:rPr>
      </w:pPr>
      <w:r w:rsidRPr="00871830">
        <w:rPr>
          <w:sz w:val="28"/>
        </w:rPr>
        <w:t xml:space="preserve">Энергетическое (амплитудное) разрешение детектора </w:t>
      </w:r>
      <w:r w:rsidR="00776329">
        <w:rPr>
          <w:rFonts w:ascii="Times New Roman" w:hAnsi="Times New Roman" w:cs="Times New Roman"/>
          <w:sz w:val="28"/>
        </w:rPr>
        <w:t>–</w:t>
      </w:r>
      <w:r w:rsidRPr="00871830">
        <w:rPr>
          <w:sz w:val="28"/>
        </w:rPr>
        <w:t xml:space="preserve"> это способность детектора разделять две частицы с разными энергиями. Чем меньше разница в энергиях частиц, разделенных детектором, тем выше разрешение. </w:t>
      </w:r>
      <w:r w:rsidR="00871830" w:rsidRPr="00871830">
        <w:rPr>
          <w:sz w:val="28"/>
        </w:rPr>
        <w:t>Разрешение определяют, как отношение ширины дифференциального амплитудного распределения импульсов на половине высоты максимума к амплитуде, соответствующей положению максимума при облучении детектора потоком моноэнергетических частиц (квантов):</w:t>
      </w:r>
    </w:p>
    <w:p w14:paraId="70BB8DA6" w14:textId="77777777" w:rsidR="005656EE" w:rsidRPr="00871830" w:rsidRDefault="005656EE" w:rsidP="005656EE">
      <w:pPr>
        <w:pStyle w:val="a5"/>
        <w:tabs>
          <w:tab w:val="left" w:pos="284"/>
        </w:tabs>
        <w:ind w:left="567"/>
        <w:jc w:val="both"/>
        <w:rPr>
          <w:sz w:val="32"/>
        </w:rPr>
      </w:pPr>
    </w:p>
    <w:p w14:paraId="6636013A" w14:textId="77777777" w:rsidR="00871830" w:rsidRDefault="00871830" w:rsidP="00871830">
      <w:pPr>
        <w:pStyle w:val="a5"/>
        <w:tabs>
          <w:tab w:val="left" w:pos="284"/>
        </w:tabs>
        <w:ind w:left="567"/>
        <w:jc w:val="right"/>
        <w:rPr>
          <w:sz w:val="28"/>
          <w:szCs w:val="28"/>
        </w:rPr>
      </w:pPr>
      <w:r w:rsidRPr="00871830">
        <w:rPr>
          <w:position w:val="-18"/>
          <w:sz w:val="28"/>
          <w:szCs w:val="28"/>
        </w:rPr>
        <w:object w:dxaOrig="560" w:dyaOrig="460" w14:anchorId="47B176E3">
          <v:shape id="_x0000_i1043" type="#_x0000_t75" style="width:50.5pt;height:39.2pt" o:ole="">
            <v:imagedata r:id="rId56" o:title=""/>
          </v:shape>
          <o:OLEObject Type="Embed" ProgID="Equation.DSMT4" ShapeID="_x0000_i1043" DrawAspect="Content" ObjectID="_1785941311" r:id="rId57"/>
        </w:object>
      </w:r>
      <w:r w:rsidRPr="008B5F01">
        <w:rPr>
          <w:sz w:val="28"/>
          <w:szCs w:val="28"/>
        </w:rPr>
        <w:t xml:space="preserve">                                                      (2.3)</w:t>
      </w:r>
    </w:p>
    <w:p w14:paraId="40DA0BE0" w14:textId="77777777" w:rsidR="005656EE" w:rsidRPr="008B5F01" w:rsidRDefault="005656EE" w:rsidP="00871830">
      <w:pPr>
        <w:pStyle w:val="a5"/>
        <w:tabs>
          <w:tab w:val="left" w:pos="284"/>
        </w:tabs>
        <w:ind w:left="567"/>
        <w:jc w:val="right"/>
        <w:rPr>
          <w:sz w:val="28"/>
          <w:szCs w:val="28"/>
        </w:rPr>
      </w:pPr>
    </w:p>
    <w:p w14:paraId="5A23B05C" w14:textId="77777777" w:rsidR="00776329" w:rsidRDefault="00871830" w:rsidP="00776329">
      <w:pPr>
        <w:pStyle w:val="a5"/>
        <w:tabs>
          <w:tab w:val="left" w:pos="284"/>
        </w:tabs>
        <w:ind w:left="567" w:hanging="567"/>
        <w:jc w:val="both"/>
        <w:rPr>
          <w:sz w:val="28"/>
        </w:rPr>
      </w:pPr>
      <w:r w:rsidRPr="00871830">
        <w:rPr>
          <w:sz w:val="28"/>
        </w:rPr>
        <w:t>где ∆А – ширина пика на половине высоты</w:t>
      </w:r>
      <w:r w:rsidR="00776329">
        <w:rPr>
          <w:sz w:val="28"/>
        </w:rPr>
        <w:t>;</w:t>
      </w:r>
    </w:p>
    <w:p w14:paraId="0806693E" w14:textId="58A02F5A" w:rsidR="00871830" w:rsidRPr="00871830" w:rsidRDefault="00871830" w:rsidP="00776329">
      <w:pPr>
        <w:pStyle w:val="a5"/>
        <w:tabs>
          <w:tab w:val="left" w:pos="284"/>
        </w:tabs>
        <w:ind w:left="567" w:hanging="105"/>
        <w:jc w:val="both"/>
        <w:rPr>
          <w:sz w:val="36"/>
        </w:rPr>
      </w:pPr>
      <w:r w:rsidRPr="00871830">
        <w:rPr>
          <w:sz w:val="28"/>
        </w:rPr>
        <w:t>А – амплитуда</w:t>
      </w:r>
    </w:p>
    <w:p w14:paraId="79003355" w14:textId="026D5D7D" w:rsidR="00D73B56" w:rsidRPr="00392342" w:rsidRDefault="003F14CD" w:rsidP="00776329">
      <w:pPr>
        <w:pStyle w:val="a5"/>
        <w:tabs>
          <w:tab w:val="left" w:pos="284"/>
        </w:tabs>
        <w:ind w:left="0" w:firstLine="709"/>
        <w:jc w:val="both"/>
        <w:rPr>
          <w:sz w:val="32"/>
        </w:rPr>
      </w:pPr>
      <w:r w:rsidRPr="00392342">
        <w:rPr>
          <w:sz w:val="28"/>
        </w:rPr>
        <w:t>4</w:t>
      </w:r>
      <w:r w:rsidRPr="00392342">
        <w:rPr>
          <w:sz w:val="32"/>
        </w:rPr>
        <w:t>.</w:t>
      </w:r>
      <w:r w:rsidR="00392342" w:rsidRPr="00392342">
        <w:t xml:space="preserve"> </w:t>
      </w:r>
      <w:r w:rsidR="00392342" w:rsidRPr="00392342">
        <w:rPr>
          <w:sz w:val="28"/>
        </w:rPr>
        <w:t xml:space="preserve">Пространственное разрешение детектора </w:t>
      </w:r>
      <w:r w:rsidR="00776329">
        <w:rPr>
          <w:rFonts w:ascii="Times New Roman" w:hAnsi="Times New Roman" w:cs="Times New Roman"/>
          <w:sz w:val="28"/>
        </w:rPr>
        <w:t>–</w:t>
      </w:r>
      <w:r w:rsidR="00392342" w:rsidRPr="00392342">
        <w:rPr>
          <w:sz w:val="28"/>
        </w:rPr>
        <w:t xml:space="preserve"> это ошибка (</w:t>
      </w:r>
      <w:r w:rsidR="00392342">
        <w:rPr>
          <w:sz w:val="28"/>
        </w:rPr>
        <w:t>погрешность</w:t>
      </w:r>
      <w:r w:rsidR="00392342" w:rsidRPr="00392342">
        <w:rPr>
          <w:sz w:val="28"/>
        </w:rPr>
        <w:t>), с которой детектор может определить пол</w:t>
      </w:r>
      <w:r w:rsidR="00535D21">
        <w:rPr>
          <w:sz w:val="28"/>
        </w:rPr>
        <w:t>ожение частицы в пространстве</w:t>
      </w:r>
      <w:r w:rsidR="00776329">
        <w:rPr>
          <w:sz w:val="28"/>
        </w:rPr>
        <w:t xml:space="preserve"> </w:t>
      </w:r>
      <w:r w:rsidR="00535D21">
        <w:rPr>
          <w:sz w:val="28"/>
        </w:rPr>
        <w:t>[</w:t>
      </w:r>
      <w:r w:rsidR="00535D21" w:rsidRPr="00535D21">
        <w:rPr>
          <w:sz w:val="28"/>
        </w:rPr>
        <w:t>38</w:t>
      </w:r>
      <w:r w:rsidR="00392342" w:rsidRPr="00392342">
        <w:rPr>
          <w:sz w:val="28"/>
        </w:rPr>
        <w:t>].</w:t>
      </w:r>
    </w:p>
    <w:p w14:paraId="17BE2C7B" w14:textId="77777777" w:rsidR="004D1861" w:rsidRPr="004D1861" w:rsidRDefault="004D1861" w:rsidP="00776329">
      <w:pPr>
        <w:ind w:firstLine="709"/>
        <w:jc w:val="both"/>
        <w:rPr>
          <w:rFonts w:ascii="Times New Roman" w:hAnsi="Times New Roman"/>
          <w:bCs/>
          <w:color w:val="auto"/>
          <w:sz w:val="28"/>
          <w:szCs w:val="28"/>
        </w:rPr>
      </w:pPr>
    </w:p>
    <w:p w14:paraId="75BD3409" w14:textId="77777777" w:rsidR="006810AF" w:rsidRPr="00776329" w:rsidRDefault="006810AF" w:rsidP="00C55DB0">
      <w:pPr>
        <w:ind w:firstLine="709"/>
        <w:jc w:val="both"/>
        <w:rPr>
          <w:sz w:val="28"/>
          <w:szCs w:val="28"/>
        </w:rPr>
      </w:pPr>
      <w:r w:rsidRPr="00776329">
        <w:rPr>
          <w:rFonts w:ascii="Times New Roman" w:hAnsi="Times New Roman"/>
          <w:bCs/>
          <w:color w:val="auto"/>
          <w:sz w:val="28"/>
          <w:szCs w:val="28"/>
        </w:rPr>
        <w:t>1.4.</w:t>
      </w:r>
      <w:r w:rsidR="00E63301" w:rsidRPr="00776329">
        <w:rPr>
          <w:rFonts w:ascii="Times New Roman" w:hAnsi="Times New Roman"/>
          <w:bCs/>
          <w:color w:val="auto"/>
          <w:sz w:val="28"/>
          <w:szCs w:val="28"/>
        </w:rPr>
        <w:t>1 Детекторы для регистрации γ–</w:t>
      </w:r>
      <w:r w:rsidRPr="00776329">
        <w:rPr>
          <w:rFonts w:ascii="Times New Roman" w:hAnsi="Times New Roman"/>
          <w:bCs/>
          <w:color w:val="auto"/>
          <w:sz w:val="28"/>
          <w:szCs w:val="28"/>
        </w:rPr>
        <w:t>излучения. Типы детекторов</w:t>
      </w:r>
    </w:p>
    <w:p w14:paraId="768236CD" w14:textId="77777777" w:rsidR="00C437F1" w:rsidRPr="00AA573C" w:rsidRDefault="00C437F1" w:rsidP="00C55DB0">
      <w:pPr>
        <w:overflowPunct/>
        <w:autoSpaceDE w:val="0"/>
        <w:autoSpaceDN w:val="0"/>
        <w:adjustRightInd w:val="0"/>
        <w:ind w:firstLine="709"/>
        <w:jc w:val="both"/>
        <w:rPr>
          <w:rFonts w:ascii="Times New Roman" w:hAnsi="Times New Roman" w:cs="Times New Roman"/>
          <w:sz w:val="28"/>
          <w:szCs w:val="28"/>
          <w:shd w:val="clear" w:color="auto" w:fill="FFFFFF"/>
        </w:rPr>
      </w:pPr>
      <w:r w:rsidRPr="00AA573C">
        <w:rPr>
          <w:rFonts w:ascii="Times New Roman" w:hAnsi="Times New Roman" w:cs="Times New Roman"/>
          <w:sz w:val="28"/>
          <w:szCs w:val="28"/>
          <w:shd w:val="clear" w:color="auto" w:fill="FFFFFF"/>
        </w:rPr>
        <w:t>Зарегистрировать отдельный квант и определить его энергию является обычной практикой, широко применяемой в научных исследованиях. Более высокая энергия γ-кванта соответствует большему отклику регистрирующего устройства (детектора, счетчика) и это позволяет выполнять работу с очень малой дозой излучения и, следовательно, малым количеством радиоактивных веществ (менее 10</w:t>
      </w:r>
      <w:r w:rsidRPr="00AA573C">
        <w:rPr>
          <w:rFonts w:ascii="Times New Roman" w:hAnsi="Times New Roman" w:cs="Times New Roman"/>
          <w:sz w:val="28"/>
          <w:szCs w:val="28"/>
          <w:shd w:val="clear" w:color="auto" w:fill="FFFFFF"/>
          <w:vertAlign w:val="superscript"/>
        </w:rPr>
        <w:t>-11</w:t>
      </w:r>
      <w:r w:rsidRPr="00AA573C">
        <w:rPr>
          <w:rFonts w:ascii="Times New Roman" w:hAnsi="Times New Roman" w:cs="Times New Roman"/>
          <w:sz w:val="28"/>
          <w:szCs w:val="28"/>
          <w:shd w:val="clear" w:color="auto" w:fill="FFFFFF"/>
        </w:rPr>
        <w:t xml:space="preserve"> г)</w:t>
      </w:r>
      <w:r w:rsidR="000C374C" w:rsidRPr="00AA573C">
        <w:rPr>
          <w:rFonts w:ascii="Times New Roman" w:hAnsi="Times New Roman" w:cs="Times New Roman"/>
          <w:sz w:val="28"/>
          <w:szCs w:val="28"/>
          <w:shd w:val="clear" w:color="auto" w:fill="FFFFFF"/>
        </w:rPr>
        <w:t>.</w:t>
      </w:r>
    </w:p>
    <w:p w14:paraId="7C7D4849" w14:textId="77777777" w:rsidR="00C437F1" w:rsidRPr="00AA573C" w:rsidRDefault="00A3567F" w:rsidP="00C55DB0">
      <w:pPr>
        <w:ind w:firstLine="709"/>
        <w:jc w:val="both"/>
        <w:rPr>
          <w:rFonts w:ascii="Times New Roman" w:hAnsi="Times New Roman" w:cs="Times New Roman"/>
          <w:color w:val="auto"/>
          <w:sz w:val="28"/>
          <w:szCs w:val="28"/>
        </w:rPr>
      </w:pPr>
      <w:r w:rsidRPr="00AA573C">
        <w:rPr>
          <w:rFonts w:ascii="Times New Roman" w:hAnsi="Times New Roman" w:cs="Times New Roman"/>
          <w:sz w:val="28"/>
          <w:szCs w:val="28"/>
          <w:shd w:val="clear" w:color="auto" w:fill="FFFFFF"/>
        </w:rPr>
        <w:t>Принципы работы различных типов детекторов излучения основаны на физических явлениях, возникающих при взаимодействии ионизирующего излучения с веществом.</w:t>
      </w:r>
      <w:r w:rsidR="00D42D94" w:rsidRPr="00AA573C">
        <w:rPr>
          <w:rFonts w:ascii="Times New Roman" w:hAnsi="Times New Roman" w:cs="Times New Roman"/>
          <w:sz w:val="28"/>
          <w:szCs w:val="28"/>
          <w:shd w:val="clear" w:color="auto" w:fill="FFFFFF"/>
        </w:rPr>
        <w:t xml:space="preserve"> В большинстве приборов для обнаружения используется процесс ионизации атомов и молекул, вызванный воздействием частиц или квантов.</w:t>
      </w:r>
      <w:r w:rsidR="000C374C" w:rsidRPr="00AA573C">
        <w:rPr>
          <w:rFonts w:ascii="Times New Roman" w:hAnsi="Times New Roman" w:cs="Times New Roman"/>
          <w:sz w:val="28"/>
          <w:szCs w:val="28"/>
          <w:shd w:val="clear" w:color="auto" w:fill="FFFFFF"/>
        </w:rPr>
        <w:t xml:space="preserve"> </w:t>
      </w:r>
      <w:r w:rsidR="000C374C" w:rsidRPr="00AA573C">
        <w:rPr>
          <w:rFonts w:ascii="Times New Roman" w:hAnsi="Times New Roman" w:cs="Times New Roman"/>
          <w:color w:val="000000"/>
          <w:sz w:val="28"/>
          <w:szCs w:val="28"/>
          <w:shd w:val="clear" w:color="auto" w:fill="FFFFFF"/>
        </w:rPr>
        <w:t>На регистрации возникающих свободных электронов и ионов основана работа таких детекторов, как импульсная ионизационная камера, пропорциональный счетчик, газоразрядные счетчики Гейгера, полупроводниковые детекторы.</w:t>
      </w:r>
      <w:r w:rsidR="0069161E" w:rsidRPr="00AA573C">
        <w:rPr>
          <w:rFonts w:ascii="Times New Roman" w:hAnsi="Times New Roman" w:cs="Times New Roman"/>
          <w:color w:val="708198"/>
          <w:sz w:val="28"/>
          <w:szCs w:val="28"/>
          <w:shd w:val="clear" w:color="auto" w:fill="FFFFFF"/>
        </w:rPr>
        <w:t xml:space="preserve"> </w:t>
      </w:r>
      <w:r w:rsidR="0069161E" w:rsidRPr="00AA573C">
        <w:rPr>
          <w:rFonts w:ascii="Times New Roman" w:hAnsi="Times New Roman" w:cs="Times New Roman"/>
          <w:sz w:val="28"/>
          <w:szCs w:val="28"/>
          <w:shd w:val="clear" w:color="auto" w:fill="FFFFFF"/>
        </w:rPr>
        <w:t>Детекторы частиц, такие как камера Уилсона, пузырьковые и дрейфовые камеры, также включают в себя эффек</w:t>
      </w:r>
      <w:r w:rsidR="0069161E" w:rsidRPr="009618D0">
        <w:rPr>
          <w:rFonts w:ascii="Times New Roman" w:hAnsi="Times New Roman" w:cs="Times New Roman"/>
          <w:sz w:val="28"/>
          <w:szCs w:val="28"/>
          <w:shd w:val="clear" w:color="auto" w:fill="FFFFFF"/>
        </w:rPr>
        <w:t>ты ионизации.</w:t>
      </w:r>
      <w:r w:rsidR="00094E3C" w:rsidRPr="009618D0">
        <w:rPr>
          <w:rFonts w:ascii="Times New Roman" w:hAnsi="Times New Roman" w:cs="Times New Roman"/>
          <w:sz w:val="28"/>
          <w:szCs w:val="28"/>
          <w:shd w:val="clear" w:color="auto" w:fill="FFFFFF"/>
        </w:rPr>
        <w:t xml:space="preserve"> </w:t>
      </w:r>
      <w:r w:rsidR="00094E3C" w:rsidRPr="00AA573C">
        <w:rPr>
          <w:rFonts w:ascii="Times New Roman" w:hAnsi="Times New Roman" w:cs="Times New Roman"/>
          <w:color w:val="auto"/>
          <w:sz w:val="28"/>
          <w:szCs w:val="28"/>
        </w:rPr>
        <w:t>В счетчиках Черенкова регистрируются световые вспышки, возникающие при прохождении быстрых частиц через прозрачную среду (при соблюдении определенных соотношений между скоростью частицы и показателем преломления среды).</w:t>
      </w:r>
    </w:p>
    <w:p w14:paraId="6D4B156C" w14:textId="77777777" w:rsidR="008207FC" w:rsidRDefault="008207FC" w:rsidP="00C55DB0">
      <w:pPr>
        <w:overflowPunct/>
        <w:autoSpaceDE w:val="0"/>
        <w:autoSpaceDN w:val="0"/>
        <w:adjustRightInd w:val="0"/>
        <w:ind w:firstLine="709"/>
        <w:jc w:val="both"/>
        <w:rPr>
          <w:rFonts w:ascii="Times New Roman" w:hAnsi="Times New Roman" w:cs="Times New Roman"/>
          <w:sz w:val="28"/>
          <w:szCs w:val="28"/>
        </w:rPr>
      </w:pPr>
      <w:r w:rsidRPr="003D6FA5">
        <w:rPr>
          <w:sz w:val="28"/>
        </w:rPr>
        <w:t xml:space="preserve">Для обнаружения и регистрации γ-излучения в типовых спектрометрах </w:t>
      </w:r>
      <w:r w:rsidR="00094E3C" w:rsidRPr="003D6FA5">
        <w:rPr>
          <w:sz w:val="28"/>
        </w:rPr>
        <w:t>обычно используются</w:t>
      </w:r>
      <w:r w:rsidRPr="003D6FA5">
        <w:rPr>
          <w:sz w:val="28"/>
        </w:rPr>
        <w:t xml:space="preserve"> сцинтилляционные счетчики.</w:t>
      </w:r>
      <w:r w:rsidRPr="00A53A1D">
        <w:rPr>
          <w:rFonts w:ascii="Times New Roman" w:hAnsi="Times New Roman" w:cs="Times New Roman"/>
          <w:color w:val="auto"/>
          <w:sz w:val="36"/>
          <w:szCs w:val="28"/>
        </w:rPr>
        <w:t xml:space="preserve"> </w:t>
      </w:r>
      <w:r w:rsidR="00E12483" w:rsidRPr="00AA573C">
        <w:rPr>
          <w:rFonts w:ascii="Times New Roman" w:hAnsi="Times New Roman" w:cs="Times New Roman"/>
          <w:color w:val="auto"/>
          <w:sz w:val="28"/>
          <w:szCs w:val="28"/>
          <w:shd w:val="clear" w:color="auto" w:fill="FFFFFF"/>
        </w:rPr>
        <w:t xml:space="preserve">Это обусловлено, прежде всего, высокой эффективностью (до </w:t>
      </w:r>
      <w:r w:rsidR="00AA573C" w:rsidRPr="00AA573C">
        <w:rPr>
          <w:rFonts w:ascii="Times New Roman" w:hAnsi="Times New Roman" w:cs="Times New Roman"/>
          <w:color w:val="auto"/>
          <w:sz w:val="28"/>
          <w:szCs w:val="28"/>
          <w:shd w:val="clear" w:color="auto" w:fill="FFFFFF"/>
        </w:rPr>
        <w:t>десятков процентов</w:t>
      </w:r>
      <w:r w:rsidR="00E12483" w:rsidRPr="00AA573C">
        <w:rPr>
          <w:rFonts w:ascii="Times New Roman" w:hAnsi="Times New Roman" w:cs="Times New Roman"/>
          <w:color w:val="auto"/>
          <w:sz w:val="28"/>
          <w:szCs w:val="28"/>
          <w:shd w:val="clear" w:color="auto" w:fill="FFFFFF"/>
        </w:rPr>
        <w:t xml:space="preserve">) и низкой зависимостью </w:t>
      </w:r>
      <w:r w:rsidR="00E12483" w:rsidRPr="00AA573C">
        <w:rPr>
          <w:rFonts w:ascii="Times New Roman" w:eastAsiaTheme="minorHAnsi" w:hAnsi="Times New Roman" w:cs="Times New Roman"/>
          <w:i/>
          <w:iCs/>
          <w:color w:val="auto"/>
          <w:sz w:val="28"/>
          <w:szCs w:val="28"/>
          <w:lang w:eastAsia="en-US" w:bidi="ar-SA"/>
        </w:rPr>
        <w:t xml:space="preserve">η </w:t>
      </w:r>
      <w:r w:rsidR="00E12483" w:rsidRPr="00AA573C">
        <w:rPr>
          <w:rFonts w:ascii="Times New Roman" w:eastAsia="TimesNewRomanPSMT" w:hAnsi="Times New Roman" w:cs="Times New Roman"/>
          <w:color w:val="auto"/>
          <w:sz w:val="28"/>
          <w:szCs w:val="28"/>
          <w:lang w:eastAsia="en-US" w:bidi="ar-SA"/>
        </w:rPr>
        <w:t xml:space="preserve">от энергии </w:t>
      </w:r>
      <w:r w:rsidR="00E12483" w:rsidRPr="00AA573C">
        <w:rPr>
          <w:rFonts w:ascii="Times New Roman" w:eastAsiaTheme="minorHAnsi" w:hAnsi="Times New Roman" w:cs="Times New Roman"/>
          <w:i/>
          <w:iCs/>
          <w:color w:val="auto"/>
          <w:sz w:val="28"/>
          <w:szCs w:val="28"/>
          <w:lang w:eastAsia="en-US" w:bidi="ar-SA"/>
        </w:rPr>
        <w:t>γ</w:t>
      </w:r>
      <w:r w:rsidR="00E12483" w:rsidRPr="00AA573C">
        <w:rPr>
          <w:rFonts w:ascii="Times New Roman" w:eastAsia="TimesNewRomanPSMT" w:hAnsi="Times New Roman" w:cs="Times New Roman"/>
          <w:color w:val="auto"/>
          <w:sz w:val="28"/>
          <w:szCs w:val="28"/>
          <w:lang w:eastAsia="en-US" w:bidi="ar-SA"/>
        </w:rPr>
        <w:t>-квантов в достаточно широкой</w:t>
      </w:r>
      <w:r w:rsidR="00B1569B" w:rsidRPr="00AA573C">
        <w:rPr>
          <w:rFonts w:ascii="Times New Roman" w:eastAsia="TimesNewRomanPSMT" w:hAnsi="Times New Roman" w:cs="Times New Roman"/>
          <w:color w:val="auto"/>
          <w:sz w:val="28"/>
          <w:szCs w:val="28"/>
          <w:lang w:eastAsia="en-US" w:bidi="ar-SA"/>
        </w:rPr>
        <w:t xml:space="preserve"> </w:t>
      </w:r>
      <w:r w:rsidR="00E12483" w:rsidRPr="00AA573C">
        <w:rPr>
          <w:rFonts w:ascii="Times New Roman" w:eastAsia="TimesNewRomanPSMT" w:hAnsi="Times New Roman" w:cs="Times New Roman"/>
          <w:color w:val="auto"/>
          <w:sz w:val="28"/>
          <w:szCs w:val="28"/>
          <w:lang w:eastAsia="en-US" w:bidi="ar-SA"/>
        </w:rPr>
        <w:t>области энергий.</w:t>
      </w:r>
      <w:r w:rsidR="00B2099C" w:rsidRPr="00AA573C">
        <w:rPr>
          <w:rFonts w:ascii="Times New Roman" w:hAnsi="Times New Roman" w:cs="Times New Roman"/>
          <w:color w:val="auto"/>
          <w:sz w:val="28"/>
          <w:szCs w:val="28"/>
          <w:shd w:val="clear" w:color="auto" w:fill="FFFFFF"/>
        </w:rPr>
        <w:t xml:space="preserve"> </w:t>
      </w:r>
      <w:r w:rsidR="00AA573C" w:rsidRPr="00AA573C">
        <w:rPr>
          <w:rFonts w:ascii="Times New Roman" w:hAnsi="Times New Roman" w:cs="Times New Roman"/>
          <w:sz w:val="28"/>
          <w:szCs w:val="28"/>
        </w:rPr>
        <w:t xml:space="preserve">В </w:t>
      </w:r>
      <w:r w:rsidR="00AA573C" w:rsidRPr="009F521A">
        <w:rPr>
          <w:rFonts w:ascii="Times New Roman" w:hAnsi="Times New Roman" w:cs="Times New Roman"/>
          <w:sz w:val="28"/>
          <w:szCs w:val="28"/>
        </w:rPr>
        <w:t xml:space="preserve">то же время сцинтилляционные счетчики имеют значительно более низкое </w:t>
      </w:r>
      <w:r w:rsidR="00AA573C" w:rsidRPr="00AA573C">
        <w:rPr>
          <w:rFonts w:ascii="Times New Roman" w:hAnsi="Times New Roman" w:cs="Times New Roman"/>
          <w:sz w:val="28"/>
          <w:szCs w:val="28"/>
        </w:rPr>
        <w:t>энергетическое разрешение</w:t>
      </w:r>
      <w:r w:rsidR="00AA573C" w:rsidRPr="009F521A">
        <w:rPr>
          <w:rFonts w:ascii="Times New Roman" w:hAnsi="Times New Roman" w:cs="Times New Roman"/>
          <w:sz w:val="28"/>
          <w:szCs w:val="28"/>
        </w:rPr>
        <w:t xml:space="preserve"> по сравнению с полупроводниковым или пропорциональным детекторами.</w:t>
      </w:r>
    </w:p>
    <w:p w14:paraId="7481C8A4" w14:textId="77777777" w:rsidR="00B07B73" w:rsidRDefault="006C49A6" w:rsidP="00C55DB0">
      <w:pPr>
        <w:ind w:firstLine="709"/>
        <w:jc w:val="both"/>
        <w:rPr>
          <w:rFonts w:ascii="Times New Roman" w:hAnsi="Times New Roman" w:cs="Times New Roman"/>
          <w:sz w:val="28"/>
        </w:rPr>
      </w:pPr>
      <w:r w:rsidRPr="006C49A6">
        <w:rPr>
          <w:rFonts w:ascii="Times New Roman" w:hAnsi="Times New Roman" w:cs="Times New Roman"/>
          <w:sz w:val="28"/>
          <w:szCs w:val="28"/>
        </w:rPr>
        <w:t>При прохождении через материальную среду заряженные частицы испытывают большое количество неупругих столкновений с молекулами и атомами среды, в результате чего частицы теряют энергию.</w:t>
      </w:r>
      <w:r>
        <w:rPr>
          <w:rFonts w:ascii="Times New Roman" w:hAnsi="Times New Roman" w:cs="Times New Roman"/>
          <w:sz w:val="28"/>
          <w:szCs w:val="28"/>
        </w:rPr>
        <w:t xml:space="preserve"> </w:t>
      </w:r>
      <w:r w:rsidRPr="006C49A6">
        <w:rPr>
          <w:rFonts w:ascii="Times New Roman" w:hAnsi="Times New Roman" w:cs="Times New Roman"/>
          <w:sz w:val="28"/>
          <w:szCs w:val="28"/>
        </w:rPr>
        <w:t>Неупругие столкновения сопровождаются ионизацией и возбуждением молекул или атомов. Таким образом, кинетическая энергия частицы преобразуется в тепловую энергию движения.</w:t>
      </w:r>
      <w:r w:rsidRPr="006C49A6">
        <w:t xml:space="preserve"> </w:t>
      </w:r>
      <w:r w:rsidRPr="006C49A6">
        <w:rPr>
          <w:rFonts w:ascii="Times New Roman" w:hAnsi="Times New Roman" w:cs="Times New Roman"/>
          <w:sz w:val="28"/>
          <w:szCs w:val="28"/>
        </w:rPr>
        <w:t xml:space="preserve">В некоторых веществах, называемых люминесцентными веществами или люминофорами, часть энергии частицы преобразуется в энергию видимого света, то есть прохождение частицы через вещество сопровождается вспышкой света, которую можно использовать </w:t>
      </w:r>
      <w:proofErr w:type="gramStart"/>
      <w:r w:rsidRPr="006C49A6">
        <w:rPr>
          <w:rFonts w:ascii="Times New Roman" w:hAnsi="Times New Roman" w:cs="Times New Roman"/>
          <w:sz w:val="28"/>
          <w:szCs w:val="28"/>
        </w:rPr>
        <w:t>для обнаружение</w:t>
      </w:r>
      <w:proofErr w:type="gramEnd"/>
      <w:r w:rsidRPr="006C49A6">
        <w:rPr>
          <w:rFonts w:ascii="Times New Roman" w:hAnsi="Times New Roman" w:cs="Times New Roman"/>
          <w:sz w:val="28"/>
          <w:szCs w:val="28"/>
        </w:rPr>
        <w:t>.</w:t>
      </w:r>
      <w:r w:rsidR="00065722" w:rsidRPr="00065722">
        <w:t xml:space="preserve"> </w:t>
      </w:r>
      <w:r w:rsidR="00065722" w:rsidRPr="00065722">
        <w:rPr>
          <w:rFonts w:ascii="Times New Roman" w:hAnsi="Times New Roman" w:cs="Times New Roman"/>
          <w:sz w:val="28"/>
          <w:szCs w:val="28"/>
        </w:rPr>
        <w:t>Использование люминофоров (сцинтилляторов) для регистрации ионизирующего излучения нашло множество применений после изобретения и усовершенствования фотоумножителя (ФЭУ), регистрировавшего кратковременные и интенсивные вспышки света низкого уровня</w:t>
      </w:r>
      <w:r w:rsidR="00065722" w:rsidRPr="00065722">
        <w:rPr>
          <w:rFonts w:ascii="Times New Roman" w:hAnsi="Times New Roman" w:cs="Times New Roman"/>
          <w:color w:val="auto"/>
          <w:sz w:val="28"/>
          <w:szCs w:val="28"/>
        </w:rPr>
        <w:t xml:space="preserve">. </w:t>
      </w:r>
      <w:r w:rsidR="00065722" w:rsidRPr="00B07B73">
        <w:rPr>
          <w:rFonts w:ascii="Times New Roman" w:hAnsi="Times New Roman" w:cs="Times New Roman"/>
          <w:color w:val="auto"/>
          <w:sz w:val="28"/>
          <w:szCs w:val="28"/>
        </w:rPr>
        <w:t xml:space="preserve">Таким образом, современный сцинтилляционный счетчик состоит из сцинтиллятора и фотоумножителя, в котором энергия вспышки света преобразуется в импульсы электрического тока, регистрируемые </w:t>
      </w:r>
      <w:r w:rsidR="00B07B73" w:rsidRPr="00B07B73">
        <w:rPr>
          <w:rFonts w:ascii="Times New Roman" w:hAnsi="Times New Roman" w:cs="Times New Roman"/>
          <w:color w:val="auto"/>
          <w:sz w:val="28"/>
          <w:szCs w:val="28"/>
        </w:rPr>
        <w:t>радиоприборами</w:t>
      </w:r>
      <w:r w:rsidR="00F7331C">
        <w:rPr>
          <w:rFonts w:ascii="Times New Roman" w:hAnsi="Times New Roman" w:cs="Times New Roman"/>
          <w:color w:val="auto"/>
          <w:sz w:val="28"/>
          <w:szCs w:val="28"/>
        </w:rPr>
        <w:t xml:space="preserve"> (рисунок 10</w:t>
      </w:r>
      <w:r w:rsidR="009C593E">
        <w:rPr>
          <w:rFonts w:ascii="Times New Roman" w:hAnsi="Times New Roman" w:cs="Times New Roman"/>
          <w:color w:val="auto"/>
          <w:sz w:val="28"/>
          <w:szCs w:val="28"/>
        </w:rPr>
        <w:t>)</w:t>
      </w:r>
      <w:r w:rsidR="00B07B73" w:rsidRPr="00B07B73">
        <w:rPr>
          <w:rFonts w:ascii="Times New Roman" w:hAnsi="Times New Roman" w:cs="Times New Roman"/>
          <w:color w:val="auto"/>
          <w:sz w:val="28"/>
          <w:szCs w:val="28"/>
        </w:rPr>
        <w:t>.</w:t>
      </w:r>
      <w:r w:rsidR="00B07B73" w:rsidRPr="00B07B73">
        <w:rPr>
          <w:rFonts w:ascii="Times New Roman" w:hAnsi="Times New Roman" w:cs="Times New Roman"/>
          <w:sz w:val="28"/>
        </w:rPr>
        <w:t xml:space="preserve"> </w:t>
      </w:r>
    </w:p>
    <w:p w14:paraId="31FB37E3" w14:textId="0D52EB0E" w:rsidR="009F521A" w:rsidRDefault="00B07B73" w:rsidP="00C55DB0">
      <w:pPr>
        <w:ind w:firstLine="709"/>
        <w:jc w:val="both"/>
        <w:rPr>
          <w:rFonts w:ascii="Times New Roman" w:hAnsi="Times New Roman" w:cs="Times New Roman"/>
          <w:sz w:val="28"/>
          <w:lang w:val="kk-KZ"/>
        </w:rPr>
      </w:pPr>
      <w:r w:rsidRPr="00B07B73">
        <w:rPr>
          <w:rFonts w:ascii="Times New Roman" w:hAnsi="Times New Roman" w:cs="Times New Roman"/>
          <w:sz w:val="28"/>
        </w:rPr>
        <w:t>Сцинтилляционные счетчики можно использовать не только для подсчета различных типов частиц, но и для определения их энергии. Это связано с тем, что амплитуда электрического импульса на выходе ФЭУ пропорциональна энергии вспышки света, которая, в свою очередь, пропорциональна энергии, теряемой частицей в сцинтилляторе</w:t>
      </w:r>
      <w:r w:rsidR="00C55DB0">
        <w:rPr>
          <w:rFonts w:ascii="Times New Roman" w:hAnsi="Times New Roman" w:cs="Times New Roman"/>
          <w:sz w:val="28"/>
        </w:rPr>
        <w:t xml:space="preserve"> </w:t>
      </w:r>
      <w:r w:rsidR="001C54CA">
        <w:rPr>
          <w:rFonts w:ascii="Times New Roman" w:hAnsi="Times New Roman" w:cs="Times New Roman"/>
          <w:sz w:val="28"/>
        </w:rPr>
        <w:t>[39</w:t>
      </w:r>
      <w:r w:rsidR="00374814" w:rsidRPr="00374814">
        <w:rPr>
          <w:rFonts w:ascii="Times New Roman" w:hAnsi="Times New Roman" w:cs="Times New Roman"/>
          <w:sz w:val="28"/>
        </w:rPr>
        <w:t>]</w:t>
      </w:r>
      <w:r w:rsidRPr="00B07B73">
        <w:rPr>
          <w:rFonts w:ascii="Times New Roman" w:hAnsi="Times New Roman" w:cs="Times New Roman"/>
          <w:sz w:val="28"/>
        </w:rPr>
        <w:t>.</w:t>
      </w:r>
    </w:p>
    <w:p w14:paraId="0D9BC022" w14:textId="77777777" w:rsidR="00956348" w:rsidRDefault="00956348" w:rsidP="00C55DB0">
      <w:pPr>
        <w:ind w:firstLine="709"/>
        <w:jc w:val="both"/>
        <w:rPr>
          <w:rFonts w:ascii="Times New Roman" w:hAnsi="Times New Roman" w:cs="Times New Roman"/>
          <w:sz w:val="28"/>
          <w:lang w:val="kk-KZ"/>
        </w:rPr>
      </w:pPr>
      <w:r w:rsidRPr="00956348">
        <w:rPr>
          <w:rFonts w:ascii="Times New Roman" w:hAnsi="Times New Roman" w:cs="Times New Roman"/>
          <w:sz w:val="28"/>
          <w:lang w:val="kk-KZ"/>
        </w:rPr>
        <w:t xml:space="preserve">Рассмотрим подробнее, как работают сцинтилляционный счетчик и </w:t>
      </w:r>
      <w:r w:rsidR="009618D0">
        <w:rPr>
          <w:rFonts w:ascii="Times New Roman" w:hAnsi="Times New Roman" w:cs="Times New Roman"/>
          <w:sz w:val="28"/>
          <w:lang w:val="kk-KZ"/>
        </w:rPr>
        <w:t xml:space="preserve">полупроводниковый </w:t>
      </w:r>
      <w:r w:rsidRPr="00956348">
        <w:rPr>
          <w:rFonts w:ascii="Times New Roman" w:hAnsi="Times New Roman" w:cs="Times New Roman"/>
          <w:sz w:val="28"/>
          <w:lang w:val="kk-KZ"/>
        </w:rPr>
        <w:t>детектор, поскольку эксперименты, представленные в данной научной работе, проводились с использованием именно этих устройств.</w:t>
      </w:r>
    </w:p>
    <w:p w14:paraId="2B268276" w14:textId="77777777" w:rsidR="009618D0" w:rsidRDefault="009618D0" w:rsidP="00C55DB0">
      <w:pPr>
        <w:ind w:firstLine="709"/>
        <w:jc w:val="both"/>
        <w:rPr>
          <w:sz w:val="28"/>
        </w:rPr>
      </w:pPr>
      <w:r w:rsidRPr="000C4A58">
        <w:rPr>
          <w:sz w:val="28"/>
        </w:rPr>
        <w:t xml:space="preserve">Сцинтилляционные детекторы и счетчики широко применяются как часть контрольного оборудования в атомной энергетике, производстве радиоактивных материалов, системах экологического контроля, системах контроля хранения и передачи ядерных материалов, металлургии, химической промышленности и других научно-технических областях, где требуется обнаружение радионуклидов естественного и </w:t>
      </w:r>
      <w:r>
        <w:rPr>
          <w:sz w:val="28"/>
        </w:rPr>
        <w:t>искусственного происхождения [</w:t>
      </w:r>
      <w:r w:rsidR="001C54CA">
        <w:rPr>
          <w:sz w:val="28"/>
        </w:rPr>
        <w:t>40</w:t>
      </w:r>
      <w:r w:rsidRPr="000C4A58">
        <w:rPr>
          <w:sz w:val="28"/>
        </w:rPr>
        <w:t>].</w:t>
      </w:r>
    </w:p>
    <w:p w14:paraId="7F67C5DA" w14:textId="77777777" w:rsidR="005656EE" w:rsidRPr="000C4A58" w:rsidRDefault="005656EE" w:rsidP="00C55DB0">
      <w:pPr>
        <w:ind w:firstLine="709"/>
        <w:jc w:val="both"/>
        <w:rPr>
          <w:sz w:val="28"/>
        </w:rPr>
      </w:pPr>
    </w:p>
    <w:p w14:paraId="4B1E25FE" w14:textId="77777777" w:rsidR="009618D0" w:rsidRDefault="009618D0" w:rsidP="009618D0">
      <w:pPr>
        <w:jc w:val="center"/>
        <w:rPr>
          <w:sz w:val="28"/>
          <w:szCs w:val="28"/>
        </w:rPr>
      </w:pPr>
      <w:r>
        <w:rPr>
          <w:noProof/>
          <w:sz w:val="28"/>
          <w:szCs w:val="28"/>
          <w:lang w:eastAsia="ru-RU" w:bidi="ar-SA"/>
        </w:rPr>
        <w:drawing>
          <wp:inline distT="0" distB="0" distL="0" distR="0" wp14:anchorId="7E2ACFB5" wp14:editId="4B6F4C83">
            <wp:extent cx="3947160" cy="209976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lum bright="-20000" contrast="40000"/>
                      <a:extLst>
                        <a:ext uri="{28A0092B-C50C-407E-A947-70E740481C1C}">
                          <a14:useLocalDpi xmlns:a14="http://schemas.microsoft.com/office/drawing/2010/main" val="0"/>
                        </a:ext>
                      </a:extLst>
                    </a:blip>
                    <a:srcRect/>
                    <a:stretch>
                      <a:fillRect/>
                    </a:stretch>
                  </pic:blipFill>
                  <pic:spPr bwMode="auto">
                    <a:xfrm>
                      <a:off x="0" y="0"/>
                      <a:ext cx="3948282" cy="2100365"/>
                    </a:xfrm>
                    <a:prstGeom prst="rect">
                      <a:avLst/>
                    </a:prstGeom>
                    <a:noFill/>
                    <a:ln>
                      <a:noFill/>
                    </a:ln>
                  </pic:spPr>
                </pic:pic>
              </a:graphicData>
            </a:graphic>
          </wp:inline>
        </w:drawing>
      </w:r>
    </w:p>
    <w:p w14:paraId="55541E6B" w14:textId="77777777" w:rsidR="00C55DB0" w:rsidRPr="00C55DB0" w:rsidRDefault="00C55DB0" w:rsidP="004F1D09">
      <w:pPr>
        <w:jc w:val="center"/>
        <w:rPr>
          <w:sz w:val="16"/>
          <w:szCs w:val="16"/>
        </w:rPr>
      </w:pPr>
    </w:p>
    <w:p w14:paraId="5EA46D65" w14:textId="094149B0" w:rsidR="009618D0" w:rsidRDefault="00F7331C" w:rsidP="004F1D09">
      <w:pPr>
        <w:jc w:val="center"/>
        <w:rPr>
          <w:sz w:val="28"/>
        </w:rPr>
      </w:pPr>
      <w:r>
        <w:rPr>
          <w:sz w:val="28"/>
        </w:rPr>
        <w:t>Рисунок 10</w:t>
      </w:r>
      <w:r w:rsidR="009618D0">
        <w:rPr>
          <w:sz w:val="28"/>
        </w:rPr>
        <w:t xml:space="preserve"> </w:t>
      </w:r>
      <w:r w:rsidR="00C55DB0">
        <w:rPr>
          <w:sz w:val="28"/>
        </w:rPr>
        <w:t xml:space="preserve">– </w:t>
      </w:r>
      <w:r w:rsidR="009618D0" w:rsidRPr="00FF6AE3">
        <w:rPr>
          <w:sz w:val="28"/>
        </w:rPr>
        <w:t>Принципиальная схема сцинтилляционного детектора</w:t>
      </w:r>
    </w:p>
    <w:p w14:paraId="650599A6" w14:textId="77777777" w:rsidR="009618D0" w:rsidRPr="00FF6AE3" w:rsidRDefault="009618D0" w:rsidP="009618D0">
      <w:pPr>
        <w:jc w:val="center"/>
        <w:rPr>
          <w:sz w:val="32"/>
          <w:szCs w:val="28"/>
        </w:rPr>
      </w:pPr>
    </w:p>
    <w:p w14:paraId="22E46CF8" w14:textId="53464B02" w:rsidR="005A44A4" w:rsidRDefault="005A44A4" w:rsidP="00C55DB0">
      <w:pPr>
        <w:tabs>
          <w:tab w:val="left" w:pos="993"/>
        </w:tabs>
        <w:ind w:firstLine="709"/>
        <w:jc w:val="both"/>
        <w:rPr>
          <w:sz w:val="28"/>
          <w:szCs w:val="28"/>
        </w:rPr>
      </w:pPr>
      <w:r w:rsidRPr="00592F81">
        <w:rPr>
          <w:sz w:val="28"/>
          <w:szCs w:val="28"/>
        </w:rPr>
        <w:t xml:space="preserve">Сцинтиллятор </w:t>
      </w:r>
      <w:r w:rsidR="00C55DB0">
        <w:rPr>
          <w:rFonts w:ascii="Times New Roman" w:hAnsi="Times New Roman" w:cs="Times New Roman"/>
          <w:sz w:val="28"/>
          <w:szCs w:val="28"/>
        </w:rPr>
        <w:t>–</w:t>
      </w:r>
      <w:r w:rsidRPr="00592F81">
        <w:rPr>
          <w:sz w:val="28"/>
          <w:szCs w:val="28"/>
        </w:rPr>
        <w:t xml:space="preserve"> это вещество, излучающее фотоны в видимой или ультрафиолетовой части спектра при воздействии на него заряженных частиц или длинноволнового электромагнитного излучения. Использование сцинтилляторов для регистрации фотонного излучения основано на их высокой эффективности регист</w:t>
      </w:r>
      <w:r>
        <w:rPr>
          <w:sz w:val="28"/>
          <w:szCs w:val="28"/>
        </w:rPr>
        <w:t>рации и малом времени разрешения</w:t>
      </w:r>
      <w:r w:rsidRPr="00592F81">
        <w:rPr>
          <w:sz w:val="28"/>
          <w:szCs w:val="28"/>
        </w:rPr>
        <w:t xml:space="preserve"> по сравнению с газоразрядными счетчиками. Сцинтилляторы также могут быть изготовлены различных форм и размеров в зависимости от свойств исходного материала и предпол</w:t>
      </w:r>
      <w:r>
        <w:rPr>
          <w:sz w:val="28"/>
          <w:szCs w:val="28"/>
        </w:rPr>
        <w:t>агаемого использования [</w:t>
      </w:r>
      <w:r w:rsidR="001C54CA">
        <w:rPr>
          <w:sz w:val="28"/>
          <w:szCs w:val="28"/>
        </w:rPr>
        <w:t>41</w:t>
      </w:r>
      <w:r w:rsidRPr="00592F81">
        <w:rPr>
          <w:sz w:val="28"/>
          <w:szCs w:val="28"/>
        </w:rPr>
        <w:t>].</w:t>
      </w:r>
    </w:p>
    <w:p w14:paraId="30351CA5" w14:textId="24F1F414" w:rsidR="005A44A4" w:rsidRDefault="005A44A4" w:rsidP="00C55DB0">
      <w:pPr>
        <w:tabs>
          <w:tab w:val="left" w:pos="993"/>
        </w:tabs>
        <w:ind w:firstLine="709"/>
        <w:jc w:val="both"/>
        <w:rPr>
          <w:sz w:val="28"/>
          <w:szCs w:val="28"/>
        </w:rPr>
      </w:pPr>
      <w:r w:rsidRPr="008B5F01">
        <w:rPr>
          <w:sz w:val="28"/>
          <w:szCs w:val="28"/>
        </w:rPr>
        <w:t>Основными характеристиками сцинтилляторов являются эффективность преобразования</w:t>
      </w:r>
      <w:r>
        <w:rPr>
          <w:sz w:val="28"/>
          <w:szCs w:val="28"/>
        </w:rPr>
        <w:t xml:space="preserve"> (конверсионная эффективность)</w:t>
      </w:r>
      <w:r w:rsidRPr="008B5F01">
        <w:rPr>
          <w:sz w:val="28"/>
          <w:szCs w:val="28"/>
        </w:rPr>
        <w:t>, спектр излучения и длительность вспышки</w:t>
      </w:r>
      <w:r w:rsidR="00C55DB0">
        <w:rPr>
          <w:sz w:val="28"/>
          <w:szCs w:val="28"/>
        </w:rPr>
        <w:t>:</w:t>
      </w:r>
    </w:p>
    <w:p w14:paraId="0098A26A" w14:textId="1E7C4498" w:rsidR="005A44A4" w:rsidRDefault="005A44A4" w:rsidP="00C55DB0">
      <w:pPr>
        <w:pStyle w:val="a5"/>
        <w:numPr>
          <w:ilvl w:val="0"/>
          <w:numId w:val="5"/>
        </w:numPr>
        <w:tabs>
          <w:tab w:val="left" w:pos="993"/>
        </w:tabs>
        <w:ind w:left="0" w:firstLine="709"/>
        <w:jc w:val="both"/>
        <w:rPr>
          <w:sz w:val="28"/>
          <w:szCs w:val="28"/>
        </w:rPr>
      </w:pPr>
      <w:r>
        <w:rPr>
          <w:sz w:val="28"/>
          <w:szCs w:val="28"/>
        </w:rPr>
        <w:t>Конверсионная эффективность</w:t>
      </w:r>
      <w:r w:rsidRPr="008B5F01">
        <w:rPr>
          <w:sz w:val="28"/>
          <w:szCs w:val="28"/>
        </w:rPr>
        <w:t xml:space="preserve"> представляет собой отношение энергии вспышки к энергии, теряемой заряженными частицами в сцинтилляторе. </w:t>
      </w:r>
      <w:r>
        <w:rPr>
          <w:sz w:val="28"/>
          <w:szCs w:val="28"/>
        </w:rPr>
        <w:t>Конверсионная эффективность</w:t>
      </w:r>
      <w:r w:rsidRPr="008B5F01">
        <w:rPr>
          <w:sz w:val="28"/>
          <w:szCs w:val="28"/>
        </w:rPr>
        <w:t xml:space="preserve"> характеризует эффективность преобразования энергии заряженных частиц в энергию света сцинтиллятором.</w:t>
      </w:r>
      <w:r>
        <w:rPr>
          <w:sz w:val="28"/>
          <w:szCs w:val="28"/>
        </w:rPr>
        <w:t xml:space="preserve"> </w:t>
      </w:r>
      <w:r w:rsidRPr="008B5F01">
        <w:rPr>
          <w:sz w:val="28"/>
          <w:szCs w:val="28"/>
        </w:rPr>
        <w:t>Количество света, излучаемого сцинтиллятором, характеризуется светоотдачей. Световой выход представляет собой отношение энергии среднего числа излучаемых фотонов к энергии, теряемой ионизированными частицами в сцинтилляторе. Эффективность преобразования зависит от типа и качества сцинтиллятора.</w:t>
      </w:r>
      <w:r w:rsidRPr="00D74C63">
        <w:t xml:space="preserve"> </w:t>
      </w:r>
      <w:r w:rsidRPr="00D74C63">
        <w:rPr>
          <w:sz w:val="28"/>
          <w:szCs w:val="28"/>
        </w:rPr>
        <w:t>Для идеального сцинтиллятора эффективность преобразования не зав</w:t>
      </w:r>
      <w:r w:rsidR="00C55DB0">
        <w:rPr>
          <w:sz w:val="28"/>
          <w:szCs w:val="28"/>
        </w:rPr>
        <w:t>исит от плотности ионизации, т.</w:t>
      </w:r>
      <w:r w:rsidRPr="00D74C63">
        <w:rPr>
          <w:sz w:val="28"/>
          <w:szCs w:val="28"/>
        </w:rPr>
        <w:t>е. от энергии заряженных частиц. В этом случае энергия вспышки пропорциональна энергии, теряемой частицами в сцинтилляторе.</w:t>
      </w:r>
    </w:p>
    <w:p w14:paraId="7A9B6005" w14:textId="77777777" w:rsidR="005A44A4" w:rsidRDefault="005A44A4" w:rsidP="00C55DB0">
      <w:pPr>
        <w:pStyle w:val="a5"/>
        <w:numPr>
          <w:ilvl w:val="0"/>
          <w:numId w:val="5"/>
        </w:numPr>
        <w:tabs>
          <w:tab w:val="left" w:pos="993"/>
        </w:tabs>
        <w:ind w:left="0" w:firstLine="709"/>
        <w:jc w:val="both"/>
        <w:rPr>
          <w:sz w:val="28"/>
          <w:szCs w:val="28"/>
        </w:rPr>
      </w:pPr>
      <w:r w:rsidRPr="00D74C63">
        <w:rPr>
          <w:sz w:val="28"/>
          <w:szCs w:val="28"/>
        </w:rPr>
        <w:t>Спектр излучения – диапазон длин волн (Е), в котором наблюдается максимальное поглощение собственного излучения внутри сцинтиллятора.</w:t>
      </w:r>
    </w:p>
    <w:p w14:paraId="35BFA3C4" w14:textId="77777777" w:rsidR="005A44A4" w:rsidRPr="008B5F01" w:rsidRDefault="005A44A4" w:rsidP="00C55DB0">
      <w:pPr>
        <w:pStyle w:val="a5"/>
        <w:numPr>
          <w:ilvl w:val="0"/>
          <w:numId w:val="5"/>
        </w:numPr>
        <w:tabs>
          <w:tab w:val="left" w:pos="993"/>
        </w:tabs>
        <w:ind w:left="0" w:firstLine="709"/>
        <w:jc w:val="both"/>
        <w:rPr>
          <w:sz w:val="28"/>
          <w:szCs w:val="28"/>
        </w:rPr>
      </w:pPr>
      <w:r w:rsidRPr="00D74C63">
        <w:rPr>
          <w:sz w:val="28"/>
          <w:szCs w:val="28"/>
        </w:rPr>
        <w:t>Время свечения сцинтиллятора – это величина τ, время, в течение которого интенсивность падает в e раз, характери</w:t>
      </w:r>
      <w:r>
        <w:rPr>
          <w:sz w:val="28"/>
          <w:szCs w:val="28"/>
        </w:rPr>
        <w:t>зующая длительность свечения [</w:t>
      </w:r>
      <w:r w:rsidR="001C54CA">
        <w:rPr>
          <w:sz w:val="28"/>
          <w:szCs w:val="28"/>
        </w:rPr>
        <w:t>42</w:t>
      </w:r>
      <w:r w:rsidRPr="00D74C63">
        <w:rPr>
          <w:sz w:val="28"/>
          <w:szCs w:val="28"/>
        </w:rPr>
        <w:t>].</w:t>
      </w:r>
    </w:p>
    <w:p w14:paraId="13FA76A4" w14:textId="77777777" w:rsidR="005A44A4" w:rsidRPr="00A92D46" w:rsidRDefault="005A44A4" w:rsidP="00C55DB0">
      <w:pPr>
        <w:tabs>
          <w:tab w:val="left" w:pos="993"/>
        </w:tabs>
        <w:ind w:firstLine="709"/>
        <w:jc w:val="both"/>
        <w:rPr>
          <w:sz w:val="28"/>
          <w:szCs w:val="28"/>
        </w:rPr>
      </w:pPr>
      <w:r w:rsidRPr="004E620E">
        <w:rPr>
          <w:sz w:val="28"/>
          <w:szCs w:val="28"/>
        </w:rPr>
        <w:t>Основные свойства сцинтилляторов определяются механизмами их возбуждения и испускания. С этой точки зрения все известные сцинтилляционные вещества удобно разделить на три группы: органические соединения (кристаллы и пласт</w:t>
      </w:r>
      <w:r>
        <w:rPr>
          <w:sz w:val="28"/>
          <w:szCs w:val="28"/>
        </w:rPr>
        <w:t>ики</w:t>
      </w:r>
      <w:r w:rsidRPr="004E620E">
        <w:rPr>
          <w:sz w:val="28"/>
          <w:szCs w:val="28"/>
        </w:rPr>
        <w:t>), газы и неорганические кристаллы (CsI, ZnS, NaI, стекла).</w:t>
      </w:r>
    </w:p>
    <w:p w14:paraId="0AA61C4A" w14:textId="77777777" w:rsidR="005A44A4" w:rsidRDefault="005A44A4" w:rsidP="00C55DB0">
      <w:pPr>
        <w:tabs>
          <w:tab w:val="left" w:pos="993"/>
        </w:tabs>
        <w:ind w:firstLine="709"/>
        <w:jc w:val="both"/>
        <w:rPr>
          <w:sz w:val="28"/>
          <w:szCs w:val="28"/>
        </w:rPr>
      </w:pPr>
      <w:r w:rsidRPr="007B5EAD">
        <w:rPr>
          <w:sz w:val="28"/>
          <w:szCs w:val="28"/>
        </w:rPr>
        <w:t>В органических сцинтилляторах отдельные молекулы слабо взаимодействуют друг с другом. Энергетические уровни отдельных молекул практически не ограничены присутствием соседних молекул. Поэтому можно предположить, что характер взаимодействия заряженных частиц с органическим сцинтилляционным веществом не зависит от их агрегатного состояния и сводится непосредственно к ионизации и возбуждению отдельных молекул заряженными частицами.</w:t>
      </w:r>
    </w:p>
    <w:p w14:paraId="21980AE4" w14:textId="77777777" w:rsidR="005A44A4" w:rsidRPr="00A92D46" w:rsidRDefault="005A44A4" w:rsidP="00C55DB0">
      <w:pPr>
        <w:tabs>
          <w:tab w:val="left" w:pos="993"/>
        </w:tabs>
        <w:ind w:firstLine="709"/>
        <w:jc w:val="both"/>
        <w:rPr>
          <w:sz w:val="28"/>
          <w:szCs w:val="28"/>
        </w:rPr>
      </w:pPr>
      <w:r w:rsidRPr="007B5EAD">
        <w:rPr>
          <w:sz w:val="28"/>
          <w:szCs w:val="28"/>
        </w:rPr>
        <w:t>Газовые сцинтилляторы в основном используются для регистрации короткопробежных сильно</w:t>
      </w:r>
      <w:r>
        <w:rPr>
          <w:sz w:val="28"/>
          <w:szCs w:val="28"/>
        </w:rPr>
        <w:t xml:space="preserve"> </w:t>
      </w:r>
      <w:r w:rsidRPr="007B5EAD">
        <w:rPr>
          <w:sz w:val="28"/>
          <w:szCs w:val="28"/>
        </w:rPr>
        <w:t xml:space="preserve">ионизированных частиц (осколков деления тяжелых ядер). В качестве газовых сцинтилляторов в основном используются чистые благородные газы (гелий, аргон, криптон, ксенон) и их смеси. Время </w:t>
      </w:r>
      <w:r>
        <w:rPr>
          <w:sz w:val="28"/>
          <w:szCs w:val="28"/>
        </w:rPr>
        <w:t>высвечивания</w:t>
      </w:r>
      <w:r w:rsidRPr="007B5EAD">
        <w:rPr>
          <w:sz w:val="28"/>
          <w:szCs w:val="28"/>
        </w:rPr>
        <w:t xml:space="preserve"> ~10</w:t>
      </w:r>
      <w:r w:rsidRPr="007B5EAD">
        <w:rPr>
          <w:sz w:val="28"/>
          <w:szCs w:val="28"/>
          <w:vertAlign w:val="superscript"/>
        </w:rPr>
        <w:t>-8</w:t>
      </w:r>
      <w:r w:rsidRPr="007B5EAD">
        <w:rPr>
          <w:sz w:val="28"/>
          <w:szCs w:val="28"/>
        </w:rPr>
        <w:t xml:space="preserve"> секунд, в зависимости от давления газа. Длина волны излучаемого света находится в дальней ультрафиолетовой области. Поэтому вспышка света, возникающая при прохождении заряженных частиц через газ, не может быть непосредственно обнаруже</w:t>
      </w:r>
      <w:r>
        <w:rPr>
          <w:sz w:val="28"/>
          <w:szCs w:val="28"/>
        </w:rPr>
        <w:t>на обычными фотоумножителями [</w:t>
      </w:r>
      <w:r w:rsidR="001C54CA">
        <w:rPr>
          <w:sz w:val="28"/>
          <w:szCs w:val="28"/>
        </w:rPr>
        <w:t>43</w:t>
      </w:r>
      <w:r w:rsidRPr="007B5EAD">
        <w:rPr>
          <w:sz w:val="28"/>
          <w:szCs w:val="28"/>
        </w:rPr>
        <w:t>].</w:t>
      </w:r>
    </w:p>
    <w:p w14:paraId="60E695A8" w14:textId="77777777" w:rsidR="00B762D8" w:rsidRDefault="00B762D8" w:rsidP="00C55DB0">
      <w:pPr>
        <w:tabs>
          <w:tab w:val="left" w:pos="993"/>
        </w:tabs>
        <w:ind w:firstLine="709"/>
        <w:jc w:val="both"/>
        <w:rPr>
          <w:sz w:val="28"/>
          <w:szCs w:val="28"/>
        </w:rPr>
      </w:pPr>
      <w:r w:rsidRPr="00002332">
        <w:rPr>
          <w:sz w:val="28"/>
          <w:szCs w:val="28"/>
        </w:rPr>
        <w:t xml:space="preserve">В неорганических кристаллических решетках атомно-ионные взаимодействия возмущают энергетические уровни внешних электронов, что приводит к образованию ряда </w:t>
      </w:r>
      <w:r>
        <w:rPr>
          <w:sz w:val="28"/>
          <w:szCs w:val="28"/>
        </w:rPr>
        <w:t>непрерыв</w:t>
      </w:r>
      <w:r w:rsidRPr="00002332">
        <w:rPr>
          <w:sz w:val="28"/>
          <w:szCs w:val="28"/>
        </w:rPr>
        <w:t>ных «разрешенных» энергетических зон, разделенных «з</w:t>
      </w:r>
      <w:r>
        <w:rPr>
          <w:sz w:val="28"/>
          <w:szCs w:val="28"/>
        </w:rPr>
        <w:t>апрещенн</w:t>
      </w:r>
      <w:r w:rsidR="00F7331C">
        <w:rPr>
          <w:sz w:val="28"/>
          <w:szCs w:val="28"/>
        </w:rPr>
        <w:t>ыми» областями (рисунок 11</w:t>
      </w:r>
      <w:r w:rsidRPr="00002332">
        <w:rPr>
          <w:sz w:val="28"/>
          <w:szCs w:val="28"/>
        </w:rPr>
        <w:t>).</w:t>
      </w:r>
    </w:p>
    <w:p w14:paraId="09083D27" w14:textId="77777777" w:rsidR="005656EE" w:rsidRPr="00A92D46" w:rsidRDefault="005656EE" w:rsidP="00B762D8">
      <w:pPr>
        <w:ind w:firstLine="567"/>
        <w:jc w:val="both"/>
        <w:rPr>
          <w:sz w:val="28"/>
          <w:szCs w:val="28"/>
        </w:rPr>
      </w:pPr>
    </w:p>
    <w:p w14:paraId="1C1EC2F5" w14:textId="77777777" w:rsidR="00B762D8" w:rsidRDefault="00B762D8" w:rsidP="00B762D8">
      <w:pPr>
        <w:jc w:val="center"/>
        <w:rPr>
          <w:sz w:val="28"/>
          <w:szCs w:val="28"/>
        </w:rPr>
      </w:pPr>
      <w:r>
        <w:rPr>
          <w:noProof/>
          <w:sz w:val="28"/>
          <w:szCs w:val="28"/>
          <w:lang w:eastAsia="ru-RU" w:bidi="ar-SA"/>
        </w:rPr>
        <w:drawing>
          <wp:inline distT="0" distB="0" distL="0" distR="0" wp14:anchorId="07D71DE0" wp14:editId="62A1DD82">
            <wp:extent cx="3404864" cy="19050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biLevel thresh="75000"/>
                      <a:extLst>
                        <a:ext uri="{28A0092B-C50C-407E-A947-70E740481C1C}">
                          <a14:useLocalDpi xmlns:a14="http://schemas.microsoft.com/office/drawing/2010/main" val="0"/>
                        </a:ext>
                      </a:extLst>
                    </a:blip>
                    <a:srcRect/>
                    <a:stretch>
                      <a:fillRect/>
                    </a:stretch>
                  </pic:blipFill>
                  <pic:spPr bwMode="auto">
                    <a:xfrm>
                      <a:off x="0" y="0"/>
                      <a:ext cx="3404864" cy="1905000"/>
                    </a:xfrm>
                    <a:prstGeom prst="rect">
                      <a:avLst/>
                    </a:prstGeom>
                    <a:noFill/>
                    <a:ln>
                      <a:noFill/>
                    </a:ln>
                  </pic:spPr>
                </pic:pic>
              </a:graphicData>
            </a:graphic>
          </wp:inline>
        </w:drawing>
      </w:r>
    </w:p>
    <w:p w14:paraId="6329F6E9" w14:textId="77777777" w:rsidR="005656EE" w:rsidRPr="00C55DB0" w:rsidRDefault="005656EE" w:rsidP="00B762D8">
      <w:pPr>
        <w:jc w:val="center"/>
        <w:rPr>
          <w:sz w:val="16"/>
          <w:szCs w:val="16"/>
        </w:rPr>
      </w:pPr>
    </w:p>
    <w:p w14:paraId="6FD66E2A" w14:textId="0DC35CB1" w:rsidR="00C55DB0" w:rsidRPr="00C55DB0" w:rsidRDefault="00C55DB0" w:rsidP="00C55DB0">
      <w:pPr>
        <w:ind w:firstLine="709"/>
        <w:jc w:val="both"/>
      </w:pPr>
      <w:r w:rsidRPr="00C55DB0">
        <w:t>а – центр эмиссии</w:t>
      </w:r>
      <w:r>
        <w:t>;</w:t>
      </w:r>
      <w:r w:rsidRPr="00C55DB0">
        <w:t xml:space="preserve"> б – центр локализации электрона</w:t>
      </w:r>
    </w:p>
    <w:p w14:paraId="104D41EA" w14:textId="77777777" w:rsidR="00C55DB0" w:rsidRPr="00C55DB0" w:rsidRDefault="00C55DB0" w:rsidP="00B762D8">
      <w:pPr>
        <w:jc w:val="center"/>
        <w:rPr>
          <w:sz w:val="16"/>
          <w:szCs w:val="16"/>
        </w:rPr>
      </w:pPr>
    </w:p>
    <w:p w14:paraId="5BF2348A" w14:textId="7CFEC6C8" w:rsidR="00B762D8" w:rsidRPr="00A92D46" w:rsidRDefault="00F7331C" w:rsidP="00B762D8">
      <w:pPr>
        <w:jc w:val="center"/>
        <w:rPr>
          <w:sz w:val="28"/>
          <w:szCs w:val="28"/>
        </w:rPr>
      </w:pPr>
      <w:r>
        <w:rPr>
          <w:sz w:val="28"/>
          <w:szCs w:val="28"/>
        </w:rPr>
        <w:t>Рисунок 11</w:t>
      </w:r>
      <w:r w:rsidR="00B762D8" w:rsidRPr="004E76AD">
        <w:rPr>
          <w:sz w:val="28"/>
          <w:szCs w:val="28"/>
        </w:rPr>
        <w:t xml:space="preserve"> </w:t>
      </w:r>
      <w:r w:rsidR="00C55DB0">
        <w:rPr>
          <w:sz w:val="28"/>
          <w:szCs w:val="28"/>
        </w:rPr>
        <w:t xml:space="preserve">– </w:t>
      </w:r>
      <w:r w:rsidR="00B762D8" w:rsidRPr="004E76AD">
        <w:rPr>
          <w:sz w:val="28"/>
          <w:szCs w:val="28"/>
        </w:rPr>
        <w:t>Схематическое изображение энергетических зон неоргани</w:t>
      </w:r>
      <w:r w:rsidR="00C55DB0">
        <w:rPr>
          <w:sz w:val="28"/>
          <w:szCs w:val="28"/>
        </w:rPr>
        <w:t>ческого кристалла сцинтиллятора</w:t>
      </w:r>
    </w:p>
    <w:p w14:paraId="75D6818C" w14:textId="77777777" w:rsidR="005A44A4" w:rsidRDefault="005A44A4" w:rsidP="005A44A4">
      <w:pPr>
        <w:ind w:firstLine="567"/>
        <w:jc w:val="both"/>
        <w:rPr>
          <w:sz w:val="28"/>
          <w:szCs w:val="28"/>
        </w:rPr>
      </w:pPr>
    </w:p>
    <w:p w14:paraId="4134DBE2" w14:textId="4DB7FB5D" w:rsidR="00B762D8" w:rsidRPr="00A92D46" w:rsidRDefault="00B762D8" w:rsidP="00C55DB0">
      <w:pPr>
        <w:ind w:firstLine="709"/>
        <w:jc w:val="both"/>
        <w:rPr>
          <w:sz w:val="28"/>
          <w:szCs w:val="28"/>
        </w:rPr>
      </w:pPr>
      <w:r w:rsidRPr="004C57F6">
        <w:rPr>
          <w:sz w:val="28"/>
          <w:szCs w:val="28"/>
        </w:rPr>
        <w:t xml:space="preserve">Внутренние электронные уровни атома практически не нарушены и сохраняют свое нормальное расположение. В нормальных условиях низкоэнергетические зоны кристалла полностью заняты, а высокоэнергетические </w:t>
      </w:r>
      <w:r w:rsidR="00C55DB0">
        <w:rPr>
          <w:rFonts w:ascii="Times New Roman" w:hAnsi="Times New Roman" w:cs="Times New Roman"/>
          <w:sz w:val="28"/>
          <w:szCs w:val="28"/>
        </w:rPr>
        <w:t>–</w:t>
      </w:r>
      <w:r w:rsidRPr="004C57F6">
        <w:rPr>
          <w:sz w:val="28"/>
          <w:szCs w:val="28"/>
        </w:rPr>
        <w:t xml:space="preserve"> нет. В этих энергетических зонах, разбросанных по всему кристаллу, электроны могут свободно двигаться, не получая дополнительной энергии активации.</w:t>
      </w:r>
      <w:r w:rsidRPr="003673D3">
        <w:t xml:space="preserve"> </w:t>
      </w:r>
      <w:r w:rsidRPr="003673D3">
        <w:rPr>
          <w:sz w:val="28"/>
          <w:szCs w:val="28"/>
        </w:rPr>
        <w:t>Верхняя заполненная зона отделена от нижней свободной зоны энергетическим интервалом в несколько эВ. Когда электрон возбуждается, т.е. набирает энергию, он может перемещаться из заполненной зоны в свободную зону. Это создает электронную вакансию в валентной зоне, «дырку», которая ведет себя как положительно заряженная частица.</w:t>
      </w:r>
      <w:r w:rsidRPr="00C9394B">
        <w:t xml:space="preserve"> </w:t>
      </w:r>
      <w:r w:rsidRPr="00C9394B">
        <w:rPr>
          <w:sz w:val="28"/>
          <w:szCs w:val="28"/>
        </w:rPr>
        <w:t xml:space="preserve">Обратные переходы электронов из зоны проводимости в валентную зону (межзонная рекомбинация электронов и «дырок») дают излучение со спектром собственного излучения, характерным для некоторых кристаллов. В принципе </w:t>
      </w:r>
      <w:r>
        <w:rPr>
          <w:sz w:val="28"/>
          <w:szCs w:val="28"/>
        </w:rPr>
        <w:t>междузонная</w:t>
      </w:r>
      <w:r w:rsidRPr="00C9394B">
        <w:rPr>
          <w:sz w:val="28"/>
          <w:szCs w:val="28"/>
        </w:rPr>
        <w:t xml:space="preserve"> рекомбинация маловероятна.</w:t>
      </w:r>
    </w:p>
    <w:p w14:paraId="23E4490A" w14:textId="77777777" w:rsidR="00B762D8" w:rsidRDefault="00B762D8" w:rsidP="00C55DB0">
      <w:pPr>
        <w:ind w:firstLine="709"/>
        <w:jc w:val="both"/>
        <w:rPr>
          <w:sz w:val="28"/>
        </w:rPr>
      </w:pPr>
      <w:r w:rsidRPr="00C9394B">
        <w:rPr>
          <w:sz w:val="28"/>
          <w:szCs w:val="28"/>
        </w:rPr>
        <w:t>В запрещенной зоне могут появляться локальные энергетические уровни из-за различных изменений в структуре кристалла, вызванных различными дефектами и примесями. Введение активированных атомов создает локальные уровни вблизи валентной зоны.</w:t>
      </w:r>
      <w:r>
        <w:rPr>
          <w:sz w:val="28"/>
          <w:szCs w:val="28"/>
        </w:rPr>
        <w:t xml:space="preserve"> </w:t>
      </w:r>
      <w:r w:rsidRPr="00C9394B">
        <w:rPr>
          <w:sz w:val="28"/>
        </w:rPr>
        <w:t xml:space="preserve">Если эти уровни не заняты, на них могут попасть электроны, движущиеся в </w:t>
      </w:r>
      <w:r>
        <w:rPr>
          <w:sz w:val="28"/>
        </w:rPr>
        <w:t xml:space="preserve">зоне </w:t>
      </w:r>
      <w:r w:rsidRPr="00C9394B">
        <w:rPr>
          <w:sz w:val="28"/>
        </w:rPr>
        <w:t xml:space="preserve">проводимости. Если разрешены переходы с этих уровней в валентную </w:t>
      </w:r>
      <w:r>
        <w:rPr>
          <w:sz w:val="28"/>
        </w:rPr>
        <w:t xml:space="preserve">зону </w:t>
      </w:r>
      <w:r w:rsidRPr="00C9394B">
        <w:rPr>
          <w:sz w:val="28"/>
        </w:rPr>
        <w:t>(такие центры называются эмиссионными), возникает излучение с длиной волны, превышающей спектр поглощения.</w:t>
      </w:r>
      <w:r w:rsidRPr="00C9394B">
        <w:t xml:space="preserve"> </w:t>
      </w:r>
      <w:r w:rsidRPr="00C9394B">
        <w:rPr>
          <w:sz w:val="28"/>
        </w:rPr>
        <w:t>Активаторы сдвигают спектр излучения в длинноволновую область (то есть сцинтиллятор становится более прозрачным для собственного излучения), увеличивая интенсивность излучения.</w:t>
      </w:r>
      <w:r>
        <w:rPr>
          <w:sz w:val="28"/>
        </w:rPr>
        <w:t xml:space="preserve"> </w:t>
      </w:r>
    </w:p>
    <w:p w14:paraId="07D2D99B" w14:textId="77777777" w:rsidR="00B762D8" w:rsidRDefault="00B762D8" w:rsidP="00C55DB0">
      <w:pPr>
        <w:ind w:firstLine="709"/>
        <w:jc w:val="both"/>
        <w:rPr>
          <w:sz w:val="28"/>
        </w:rPr>
      </w:pPr>
      <w:r w:rsidRPr="00D87A40">
        <w:rPr>
          <w:sz w:val="28"/>
        </w:rPr>
        <w:t xml:space="preserve">Преимущество неорганических сцинтилляторов заключается в более высокой светоотдаче, чем у органических сцинтилляторов. </w:t>
      </w:r>
    </w:p>
    <w:p w14:paraId="3EF2C209" w14:textId="77777777" w:rsidR="00B762D8" w:rsidRDefault="00B762D8" w:rsidP="00C55DB0">
      <w:pPr>
        <w:ind w:firstLine="709"/>
        <w:jc w:val="both"/>
        <w:rPr>
          <w:sz w:val="28"/>
          <w:szCs w:val="28"/>
        </w:rPr>
      </w:pPr>
      <w:r>
        <w:rPr>
          <w:sz w:val="28"/>
          <w:szCs w:val="28"/>
        </w:rPr>
        <w:t>М</w:t>
      </w:r>
      <w:r w:rsidRPr="001C693D">
        <w:rPr>
          <w:sz w:val="28"/>
          <w:szCs w:val="28"/>
        </w:rPr>
        <w:t>онокристаллический иодид натрия, активированный таллием NaI(Tl), в настоящее время</w:t>
      </w:r>
      <w:r>
        <w:rPr>
          <w:sz w:val="28"/>
          <w:szCs w:val="28"/>
        </w:rPr>
        <w:t xml:space="preserve"> </w:t>
      </w:r>
      <w:r w:rsidRPr="001C693D">
        <w:rPr>
          <w:sz w:val="28"/>
          <w:szCs w:val="28"/>
        </w:rPr>
        <w:t>является наиболее распространенным из все</w:t>
      </w:r>
      <w:r w:rsidR="00535D21">
        <w:rPr>
          <w:sz w:val="28"/>
          <w:szCs w:val="28"/>
        </w:rPr>
        <w:t>х</w:t>
      </w:r>
      <w:r w:rsidR="001C54CA">
        <w:rPr>
          <w:sz w:val="28"/>
          <w:szCs w:val="28"/>
        </w:rPr>
        <w:t xml:space="preserve"> сцинтилляционных материалов [44</w:t>
      </w:r>
      <w:r w:rsidRPr="001C693D">
        <w:rPr>
          <w:sz w:val="28"/>
          <w:szCs w:val="28"/>
        </w:rPr>
        <w:t>].</w:t>
      </w:r>
      <w:r w:rsidRPr="002113E9">
        <w:t xml:space="preserve"> </w:t>
      </w:r>
      <w:r w:rsidRPr="002113E9">
        <w:rPr>
          <w:sz w:val="28"/>
          <w:szCs w:val="28"/>
        </w:rPr>
        <w:t xml:space="preserve">Сцинтиллятор NaI(Tl) характеризуется высоким световыходом. Для генерации фотона требуется около 25эВ. Спектр излучения хорошо согласуется со спектральной чувствительностью двухщелочного фотокатода ФЭУ. </w:t>
      </w:r>
      <w:r w:rsidRPr="00EE3F09">
        <w:rPr>
          <w:sz w:val="28"/>
        </w:rPr>
        <w:t xml:space="preserve">Сцинтиллятор NaI(Tl) имеет высокую прозрачность к свету собственного излучения и сравнительно прост в изготовлении. </w:t>
      </w:r>
      <w:r w:rsidRPr="002113E9">
        <w:rPr>
          <w:sz w:val="28"/>
          <w:szCs w:val="28"/>
        </w:rPr>
        <w:t>Существенным недостатком кристаллов является их высокая гигроскопичность.</w:t>
      </w:r>
    </w:p>
    <w:p w14:paraId="020AABFD" w14:textId="77777777" w:rsidR="00B762D8" w:rsidRPr="00167C0F" w:rsidRDefault="00B762D8" w:rsidP="00C55DB0">
      <w:pPr>
        <w:ind w:firstLine="709"/>
        <w:jc w:val="both"/>
        <w:rPr>
          <w:sz w:val="28"/>
        </w:rPr>
      </w:pPr>
      <w:r w:rsidRPr="00167C0F">
        <w:rPr>
          <w:sz w:val="28"/>
        </w:rPr>
        <w:t>Сцинтилляторы NaI(Tl) очень чувствительны к радиации и их свойства ухудшаются при длительном воздействии, поэтому следует избегать воздействия ультрафиолетового излучения, испускаемого люминесцентными лампами и солнечным светом. Сцинтилляционные кристаллы NaI(Tl) растут с тип</w:t>
      </w:r>
      <w:r>
        <w:rPr>
          <w:sz w:val="28"/>
        </w:rPr>
        <w:t>ичным содержанием калия менее 0</w:t>
      </w:r>
      <w:r w:rsidRPr="004F6851">
        <w:rPr>
          <w:sz w:val="28"/>
        </w:rPr>
        <w:t>.</w:t>
      </w:r>
      <w:r w:rsidRPr="00167C0F">
        <w:rPr>
          <w:sz w:val="28"/>
        </w:rPr>
        <w:t>00005%, поэтому они имеют низкую фоновые приложения.</w:t>
      </w:r>
    </w:p>
    <w:p w14:paraId="6E74BEC8" w14:textId="45658182" w:rsidR="00B762D8" w:rsidRDefault="00B762D8" w:rsidP="00C55DB0">
      <w:pPr>
        <w:ind w:firstLine="709"/>
        <w:jc w:val="both"/>
        <w:rPr>
          <w:sz w:val="28"/>
          <w:szCs w:val="28"/>
        </w:rPr>
      </w:pPr>
      <w:r w:rsidRPr="00C236D1">
        <w:rPr>
          <w:sz w:val="28"/>
          <w:szCs w:val="28"/>
        </w:rPr>
        <w:t>При комнатной температуре светоотдача сцинтилляторов NaI(Tl) максимальна; ниже 0°C и выше 60°C светоотдача значительно снижается. Снижение температуры сопровождается ухудшением правильного разрешения монокристаллов из-за появления неоднородностей светового выхода. Продолжительность люминесценции сцинтилляторов зависит от температуры. С увеличением температуры она сначала к</w:t>
      </w:r>
      <w:r>
        <w:rPr>
          <w:sz w:val="28"/>
          <w:szCs w:val="28"/>
        </w:rPr>
        <w:t>руто возрастает до 150нс при 60</w:t>
      </w:r>
      <w:r w:rsidRPr="00C236D1">
        <w:rPr>
          <w:sz w:val="28"/>
          <w:szCs w:val="28"/>
        </w:rPr>
        <w:t>°C, а за</w:t>
      </w:r>
      <w:r>
        <w:rPr>
          <w:sz w:val="28"/>
          <w:szCs w:val="28"/>
        </w:rPr>
        <w:t>тем медленно уменьшается до 100</w:t>
      </w:r>
      <w:r w:rsidR="00C55DB0">
        <w:rPr>
          <w:sz w:val="28"/>
          <w:szCs w:val="28"/>
        </w:rPr>
        <w:t xml:space="preserve"> </w:t>
      </w:r>
      <w:r w:rsidRPr="00C236D1">
        <w:rPr>
          <w:sz w:val="28"/>
          <w:szCs w:val="28"/>
        </w:rPr>
        <w:t>нс. Температурн</w:t>
      </w:r>
      <w:r>
        <w:rPr>
          <w:sz w:val="28"/>
          <w:szCs w:val="28"/>
        </w:rPr>
        <w:t>ый коэффициент составляет 0</w:t>
      </w:r>
      <w:r w:rsidRPr="004F6851">
        <w:rPr>
          <w:sz w:val="28"/>
          <w:szCs w:val="28"/>
        </w:rPr>
        <w:t>.</w:t>
      </w:r>
      <w:r>
        <w:rPr>
          <w:sz w:val="28"/>
          <w:szCs w:val="28"/>
        </w:rPr>
        <w:t>22</w:t>
      </w:r>
      <w:r w:rsidR="00C55DB0">
        <w:rPr>
          <w:sz w:val="28"/>
          <w:szCs w:val="28"/>
        </w:rPr>
        <w:t>-</w:t>
      </w:r>
      <w:r>
        <w:rPr>
          <w:sz w:val="28"/>
          <w:szCs w:val="28"/>
        </w:rPr>
        <w:t>0</w:t>
      </w:r>
      <w:r w:rsidRPr="004F6851">
        <w:rPr>
          <w:sz w:val="28"/>
          <w:szCs w:val="28"/>
        </w:rPr>
        <w:t>.</w:t>
      </w:r>
      <w:r>
        <w:rPr>
          <w:sz w:val="28"/>
          <w:szCs w:val="28"/>
        </w:rPr>
        <w:t>5%</w:t>
      </w:r>
      <w:r w:rsidRPr="00C236D1">
        <w:rPr>
          <w:sz w:val="28"/>
          <w:szCs w:val="28"/>
        </w:rPr>
        <w:t>°C в зависимости от типа образца. Резкие изменения температуры могут привести к растрескиванию кристалла.</w:t>
      </w:r>
    </w:p>
    <w:p w14:paraId="0FC7EF81" w14:textId="77777777" w:rsidR="00B762D8" w:rsidRDefault="00B762D8" w:rsidP="00C55DB0">
      <w:pPr>
        <w:ind w:firstLine="709"/>
        <w:jc w:val="both"/>
        <w:rPr>
          <w:sz w:val="28"/>
          <w:szCs w:val="28"/>
        </w:rPr>
      </w:pPr>
      <w:r w:rsidRPr="00294D59">
        <w:rPr>
          <w:sz w:val="28"/>
          <w:szCs w:val="28"/>
        </w:rPr>
        <w:t xml:space="preserve">Для малых кристаллов энергетическое разрешение в основном определяется фотоэлектронной статистикой. </w:t>
      </w:r>
      <w:r w:rsidRPr="00294D59">
        <w:rPr>
          <w:sz w:val="28"/>
        </w:rPr>
        <w:t xml:space="preserve">Стандартным является измерение энергетического разрешения для фотонов с энергией 662 кэВ от радиоактивного источника </w:t>
      </w:r>
      <w:r w:rsidRPr="00294D59">
        <w:rPr>
          <w:sz w:val="28"/>
          <w:vertAlign w:val="superscript"/>
        </w:rPr>
        <w:t>137</w:t>
      </w:r>
      <w:r w:rsidRPr="00294D59">
        <w:rPr>
          <w:sz w:val="28"/>
        </w:rPr>
        <w:t>Cs.</w:t>
      </w:r>
      <w:r w:rsidRPr="00294D59">
        <w:rPr>
          <w:sz w:val="32"/>
          <w:szCs w:val="28"/>
        </w:rPr>
        <w:t xml:space="preserve"> </w:t>
      </w:r>
      <w:r w:rsidRPr="00294D59">
        <w:rPr>
          <w:sz w:val="28"/>
          <w:szCs w:val="28"/>
        </w:rPr>
        <w:t>Наилучшее разрешение дл</w:t>
      </w:r>
      <w:r>
        <w:rPr>
          <w:sz w:val="28"/>
          <w:szCs w:val="28"/>
        </w:rPr>
        <w:t>я кристалла NaI(Tl) диаметром D=25мм и высотой H=D составляет 5</w:t>
      </w:r>
      <w:r w:rsidRPr="004F6851">
        <w:rPr>
          <w:sz w:val="28"/>
          <w:szCs w:val="28"/>
        </w:rPr>
        <w:t>.</w:t>
      </w:r>
      <w:r w:rsidRPr="00294D59">
        <w:rPr>
          <w:sz w:val="28"/>
          <w:szCs w:val="28"/>
        </w:rPr>
        <w:t>6%. Обычно разрешение составляет 6,5-7,5% для крист</w:t>
      </w:r>
      <w:r>
        <w:rPr>
          <w:sz w:val="28"/>
          <w:szCs w:val="28"/>
        </w:rPr>
        <w:t>аллов размером до D=H=76мм и 7</w:t>
      </w:r>
      <w:r w:rsidRPr="004F6851">
        <w:rPr>
          <w:sz w:val="28"/>
          <w:szCs w:val="28"/>
        </w:rPr>
        <w:t>.</w:t>
      </w:r>
      <w:r w:rsidRPr="00294D59">
        <w:rPr>
          <w:sz w:val="28"/>
          <w:szCs w:val="28"/>
        </w:rPr>
        <w:t>5-10% для кристаллов больших размеров.</w:t>
      </w:r>
    </w:p>
    <w:p w14:paraId="043BE130" w14:textId="57434628" w:rsidR="00B762D8" w:rsidRPr="00A92D46" w:rsidRDefault="00B762D8" w:rsidP="00C55DB0">
      <w:pPr>
        <w:ind w:firstLine="709"/>
        <w:jc w:val="both"/>
        <w:rPr>
          <w:sz w:val="28"/>
          <w:szCs w:val="28"/>
        </w:rPr>
      </w:pPr>
      <w:r w:rsidRPr="00995F5D">
        <w:rPr>
          <w:sz w:val="28"/>
          <w:szCs w:val="28"/>
        </w:rPr>
        <w:t>Основным преимуществом ортогерманата висмута BGO является ег</w:t>
      </w:r>
      <w:r>
        <w:rPr>
          <w:sz w:val="28"/>
          <w:szCs w:val="28"/>
        </w:rPr>
        <w:t>о короткая радиационная длина 1</w:t>
      </w:r>
      <w:r w:rsidRPr="003C1709">
        <w:rPr>
          <w:sz w:val="28"/>
          <w:szCs w:val="28"/>
        </w:rPr>
        <w:t>.</w:t>
      </w:r>
      <w:r w:rsidRPr="00995F5D">
        <w:rPr>
          <w:sz w:val="28"/>
          <w:szCs w:val="28"/>
        </w:rPr>
        <w:t>13</w:t>
      </w:r>
      <w:r w:rsidR="00535D21">
        <w:rPr>
          <w:sz w:val="28"/>
          <w:szCs w:val="28"/>
        </w:rPr>
        <w:t xml:space="preserve"> см</w:t>
      </w:r>
      <w:r w:rsidR="00913C8F">
        <w:rPr>
          <w:sz w:val="28"/>
          <w:szCs w:val="28"/>
        </w:rPr>
        <w:t xml:space="preserve"> </w:t>
      </w:r>
      <w:r w:rsidR="00535D21">
        <w:rPr>
          <w:sz w:val="28"/>
          <w:szCs w:val="28"/>
        </w:rPr>
        <w:t>[4</w:t>
      </w:r>
      <w:r w:rsidR="001C54CA">
        <w:rPr>
          <w:sz w:val="28"/>
          <w:szCs w:val="28"/>
        </w:rPr>
        <w:t>5</w:t>
      </w:r>
      <w:r w:rsidRPr="00995F5D">
        <w:rPr>
          <w:sz w:val="28"/>
          <w:szCs w:val="28"/>
        </w:rPr>
        <w:t>]. При том же объеме кристалл BGO обеспечивает гораздо более высокую эффективность обнаружения фотонов, чем кристалл NaI(Tl). Спектр излучения сцинтил</w:t>
      </w:r>
      <w:r>
        <w:rPr>
          <w:sz w:val="28"/>
          <w:szCs w:val="28"/>
        </w:rPr>
        <w:t>лятора BGO расположен около 480</w:t>
      </w:r>
      <w:r w:rsidRPr="00995F5D">
        <w:rPr>
          <w:sz w:val="28"/>
          <w:szCs w:val="28"/>
        </w:rPr>
        <w:t>нм, немного правее пика чувствительности двухщелочного фотокатода фотоумножителя. Показатель п</w:t>
      </w:r>
      <w:r>
        <w:rPr>
          <w:sz w:val="28"/>
          <w:szCs w:val="28"/>
        </w:rPr>
        <w:t>реломления кристалла BGO (n=2.</w:t>
      </w:r>
      <w:r w:rsidRPr="00995F5D">
        <w:rPr>
          <w:sz w:val="28"/>
          <w:szCs w:val="28"/>
        </w:rPr>
        <w:t xml:space="preserve">15) значительно выше, чем у стекла фотоумножителя. Оба фактора приводят к уменьшению числа фотоэлектронов. Образование пузырьков воздуха внутри объема кристалла в процессе изготовления также является технической проблемой. </w:t>
      </w:r>
      <w:r w:rsidRPr="0094597B">
        <w:rPr>
          <w:sz w:val="28"/>
        </w:rPr>
        <w:t>На пузырьках происходит рассеяние и</w:t>
      </w:r>
      <w:r>
        <w:rPr>
          <w:sz w:val="28"/>
        </w:rPr>
        <w:t xml:space="preserve">, соответственно, потери света. </w:t>
      </w:r>
      <w:r w:rsidRPr="00995F5D">
        <w:rPr>
          <w:sz w:val="28"/>
          <w:szCs w:val="28"/>
        </w:rPr>
        <w:t>По сравнению с кристаллами Nal(Tl), количество фотоэлектронов, полученных из BGO, колеблется от 8% до 16% в зависимости от качества кристалла и его размера.</w:t>
      </w:r>
    </w:p>
    <w:p w14:paraId="083AA032" w14:textId="77777777" w:rsidR="00B762D8" w:rsidRPr="00A92D46" w:rsidRDefault="00B762D8" w:rsidP="00C55DB0">
      <w:pPr>
        <w:ind w:firstLine="709"/>
        <w:jc w:val="both"/>
        <w:rPr>
          <w:sz w:val="28"/>
          <w:szCs w:val="28"/>
        </w:rPr>
      </w:pPr>
      <w:r w:rsidRPr="00294D59">
        <w:rPr>
          <w:sz w:val="28"/>
          <w:szCs w:val="28"/>
        </w:rPr>
        <w:t>Время затухания BGO при комна</w:t>
      </w:r>
      <w:r>
        <w:rPr>
          <w:sz w:val="28"/>
          <w:szCs w:val="28"/>
        </w:rPr>
        <w:t>тной температуре составляет 300</w:t>
      </w:r>
      <w:r w:rsidRPr="00294D59">
        <w:rPr>
          <w:sz w:val="28"/>
          <w:szCs w:val="28"/>
        </w:rPr>
        <w:t>нс, что немного хуже, чем у Nal(Tl). Однако, в отличие от сцинтилляторов NaI(Tl), BGO имеет очень низкое</w:t>
      </w:r>
      <w:r>
        <w:rPr>
          <w:sz w:val="28"/>
          <w:szCs w:val="28"/>
        </w:rPr>
        <w:t xml:space="preserve"> миллисекундное послесвечение 0</w:t>
      </w:r>
      <w:r w:rsidRPr="004F6851">
        <w:rPr>
          <w:sz w:val="28"/>
          <w:szCs w:val="28"/>
        </w:rPr>
        <w:t>.</w:t>
      </w:r>
      <w:r w:rsidRPr="00294D59">
        <w:rPr>
          <w:sz w:val="28"/>
          <w:szCs w:val="28"/>
        </w:rPr>
        <w:t>005%. Поэтому сцинтилляторы BGO обычно быстрее, чем NaI(Tl). Продолжительность вспышки кристаллов BGO сил</w:t>
      </w:r>
      <w:r>
        <w:rPr>
          <w:sz w:val="28"/>
          <w:szCs w:val="28"/>
        </w:rPr>
        <w:t>ьно зависит от температуры. 400</w:t>
      </w:r>
      <w:r w:rsidRPr="00294D59">
        <w:rPr>
          <w:sz w:val="28"/>
          <w:szCs w:val="28"/>
        </w:rPr>
        <w:t xml:space="preserve">нс при 0°С и </w:t>
      </w:r>
      <w:r>
        <w:rPr>
          <w:sz w:val="28"/>
          <w:szCs w:val="28"/>
        </w:rPr>
        <w:t>200</w:t>
      </w:r>
      <w:r w:rsidRPr="00294D59">
        <w:rPr>
          <w:sz w:val="28"/>
          <w:szCs w:val="28"/>
        </w:rPr>
        <w:t>нс при 40°С. Световая отдача также сильно зависит от температуры. Кристалл BGO имеет</w:t>
      </w:r>
      <w:r>
        <w:rPr>
          <w:sz w:val="28"/>
          <w:szCs w:val="28"/>
        </w:rPr>
        <w:t xml:space="preserve"> температурный коэффициент 1.2%</w:t>
      </w:r>
      <w:r w:rsidRPr="00294D59">
        <w:rPr>
          <w:sz w:val="28"/>
          <w:szCs w:val="28"/>
        </w:rPr>
        <w:t>°C. Значительное уменьшение результирующего фотовыхода BGO по сравнению с NaI(Tl) приводит к соответствующему снижению энергетического разрешения. Из-за плохой прозрачности для излучения самого кристалла BGO наблюдается сильная размерная зависимость энергетического разрешения.</w:t>
      </w:r>
    </w:p>
    <w:p w14:paraId="4C2042A7" w14:textId="77777777" w:rsidR="00B762D8" w:rsidRDefault="00B762D8" w:rsidP="00C55DB0">
      <w:pPr>
        <w:ind w:firstLine="709"/>
        <w:jc w:val="both"/>
        <w:rPr>
          <w:sz w:val="28"/>
          <w:lang w:val="kk-KZ"/>
        </w:rPr>
      </w:pPr>
      <w:r w:rsidRPr="004B7487">
        <w:rPr>
          <w:sz w:val="28"/>
        </w:rPr>
        <w:t xml:space="preserve">Преимуществами сцинтилляторов BGO являются их хорошие механические свойства при обработке и отсутствие гигроскопичности. </w:t>
      </w:r>
    </w:p>
    <w:p w14:paraId="0CA9EC1E" w14:textId="7A7DFBF8" w:rsidR="00C54623" w:rsidRDefault="00C54623" w:rsidP="00C55DB0">
      <w:pPr>
        <w:ind w:firstLine="709"/>
        <w:jc w:val="both"/>
        <w:rPr>
          <w:sz w:val="28"/>
          <w:lang w:val="kk-KZ"/>
        </w:rPr>
      </w:pPr>
      <w:r w:rsidRPr="00C54623">
        <w:rPr>
          <w:sz w:val="28"/>
          <w:lang w:val="kk-KZ"/>
        </w:rPr>
        <w:t>Ниже приведены сравнительные параметры и характеристики детекторов, использованных в экспериментах в ходе данной работы</w:t>
      </w:r>
      <w:r w:rsidR="00913C8F">
        <w:rPr>
          <w:sz w:val="28"/>
          <w:lang w:val="kk-KZ"/>
        </w:rPr>
        <w:t xml:space="preserve"> (таблица 3)</w:t>
      </w:r>
      <w:r w:rsidRPr="00C54623">
        <w:rPr>
          <w:sz w:val="28"/>
          <w:lang w:val="kk-KZ"/>
        </w:rPr>
        <w:t>.</w:t>
      </w:r>
    </w:p>
    <w:p w14:paraId="6DD40081" w14:textId="77777777" w:rsidR="00C54623" w:rsidRDefault="00C54623" w:rsidP="00C54623">
      <w:pPr>
        <w:ind w:firstLine="567"/>
        <w:jc w:val="right"/>
        <w:rPr>
          <w:sz w:val="28"/>
          <w:lang w:val="kk-KZ"/>
        </w:rPr>
      </w:pPr>
    </w:p>
    <w:p w14:paraId="79244B3F" w14:textId="71A49256" w:rsidR="00C54623" w:rsidRPr="00F60122" w:rsidRDefault="00C54623" w:rsidP="00F60122">
      <w:pPr>
        <w:rPr>
          <w:sz w:val="28"/>
        </w:rPr>
      </w:pPr>
      <w:r>
        <w:rPr>
          <w:sz w:val="28"/>
        </w:rPr>
        <w:t>Таблица 3</w:t>
      </w:r>
      <w:r w:rsidR="00F60122">
        <w:rPr>
          <w:sz w:val="28"/>
        </w:rPr>
        <w:t xml:space="preserve"> </w:t>
      </w:r>
      <w:r w:rsidR="00C55DB0">
        <w:rPr>
          <w:rFonts w:ascii="Times New Roman" w:hAnsi="Times New Roman" w:cs="Times New Roman"/>
          <w:sz w:val="28"/>
        </w:rPr>
        <w:t>–</w:t>
      </w:r>
      <w:r w:rsidR="00F60122">
        <w:rPr>
          <w:sz w:val="28"/>
        </w:rPr>
        <w:t xml:space="preserve"> </w:t>
      </w:r>
      <w:r w:rsidRPr="0016779E">
        <w:rPr>
          <w:sz w:val="28"/>
        </w:rPr>
        <w:t>Сравнение характеристик для сцинтиллятор</w:t>
      </w:r>
      <w:r>
        <w:rPr>
          <w:sz w:val="28"/>
        </w:rPr>
        <w:t>ов NaI(Tl)</w:t>
      </w:r>
      <w:r>
        <w:rPr>
          <w:sz w:val="28"/>
          <w:lang w:val="kk-KZ"/>
        </w:rPr>
        <w:t xml:space="preserve"> и </w:t>
      </w:r>
      <w:r w:rsidRPr="0016779E">
        <w:rPr>
          <w:sz w:val="28"/>
        </w:rPr>
        <w:t xml:space="preserve">BGO </w:t>
      </w:r>
    </w:p>
    <w:p w14:paraId="0067AFCB" w14:textId="77777777" w:rsidR="00C54623" w:rsidRPr="00C55DB0" w:rsidRDefault="00C54623" w:rsidP="00C54623">
      <w:pPr>
        <w:ind w:firstLine="567"/>
        <w:jc w:val="center"/>
        <w:rPr>
          <w:sz w:val="16"/>
          <w:szCs w:val="16"/>
          <w:lang w:val="kk-KZ"/>
        </w:rPr>
      </w:pPr>
    </w:p>
    <w:tbl>
      <w:tblPr>
        <w:tblStyle w:val="a4"/>
        <w:tblW w:w="0" w:type="auto"/>
        <w:jc w:val="center"/>
        <w:tblLook w:val="04A0" w:firstRow="1" w:lastRow="0" w:firstColumn="1" w:lastColumn="0" w:noHBand="0" w:noVBand="1"/>
      </w:tblPr>
      <w:tblGrid>
        <w:gridCol w:w="4732"/>
        <w:gridCol w:w="2389"/>
        <w:gridCol w:w="2381"/>
      </w:tblGrid>
      <w:tr w:rsidR="00C54623" w:rsidRPr="008214D7" w14:paraId="4E252C5F" w14:textId="77777777" w:rsidTr="00C55DB0">
        <w:trPr>
          <w:jc w:val="center"/>
        </w:trPr>
        <w:tc>
          <w:tcPr>
            <w:tcW w:w="4732" w:type="dxa"/>
          </w:tcPr>
          <w:p w14:paraId="24CFB49F" w14:textId="77777777" w:rsidR="00C54623" w:rsidRPr="00BB17C4" w:rsidRDefault="00C54623" w:rsidP="00F80ECB">
            <w:pPr>
              <w:jc w:val="center"/>
              <w:rPr>
                <w:sz w:val="28"/>
                <w:szCs w:val="28"/>
              </w:rPr>
            </w:pPr>
            <w:r w:rsidRPr="00BB17C4">
              <w:rPr>
                <w:sz w:val="28"/>
                <w:szCs w:val="28"/>
              </w:rPr>
              <w:t>Характеристики</w:t>
            </w:r>
          </w:p>
        </w:tc>
        <w:tc>
          <w:tcPr>
            <w:tcW w:w="2389" w:type="dxa"/>
          </w:tcPr>
          <w:p w14:paraId="4F51023E" w14:textId="77777777" w:rsidR="00C54623" w:rsidRPr="00BB17C4" w:rsidRDefault="00C54623" w:rsidP="00F80ECB">
            <w:pPr>
              <w:jc w:val="center"/>
              <w:rPr>
                <w:sz w:val="28"/>
                <w:szCs w:val="28"/>
              </w:rPr>
            </w:pPr>
            <w:r w:rsidRPr="00BB17C4">
              <w:rPr>
                <w:sz w:val="28"/>
                <w:szCs w:val="28"/>
              </w:rPr>
              <w:t>NaI(Tl)</w:t>
            </w:r>
          </w:p>
        </w:tc>
        <w:tc>
          <w:tcPr>
            <w:tcW w:w="2381" w:type="dxa"/>
          </w:tcPr>
          <w:p w14:paraId="71CFDB83" w14:textId="77777777" w:rsidR="00C54623" w:rsidRPr="00BB17C4" w:rsidRDefault="00C54623" w:rsidP="00F80ECB">
            <w:pPr>
              <w:jc w:val="center"/>
              <w:rPr>
                <w:sz w:val="28"/>
                <w:szCs w:val="28"/>
              </w:rPr>
            </w:pPr>
            <w:r w:rsidRPr="00BB17C4">
              <w:rPr>
                <w:sz w:val="28"/>
                <w:szCs w:val="28"/>
              </w:rPr>
              <w:t>BGO</w:t>
            </w:r>
          </w:p>
        </w:tc>
      </w:tr>
      <w:tr w:rsidR="00C54623" w:rsidRPr="008214D7" w14:paraId="632145A9" w14:textId="77777777" w:rsidTr="00C55DB0">
        <w:trPr>
          <w:jc w:val="center"/>
        </w:trPr>
        <w:tc>
          <w:tcPr>
            <w:tcW w:w="4732" w:type="dxa"/>
          </w:tcPr>
          <w:p w14:paraId="0324150D" w14:textId="77777777" w:rsidR="00C54623" w:rsidRPr="008214D7" w:rsidRDefault="00C54623" w:rsidP="00F80ECB">
            <w:pPr>
              <w:jc w:val="center"/>
              <w:rPr>
                <w:sz w:val="28"/>
                <w:szCs w:val="28"/>
              </w:rPr>
            </w:pPr>
            <w:r w:rsidRPr="008214D7">
              <w:rPr>
                <w:sz w:val="28"/>
                <w:szCs w:val="28"/>
              </w:rPr>
              <w:t>Геометрическа фигура</w:t>
            </w:r>
          </w:p>
        </w:tc>
        <w:tc>
          <w:tcPr>
            <w:tcW w:w="2389" w:type="dxa"/>
          </w:tcPr>
          <w:p w14:paraId="1A4853B7" w14:textId="77777777" w:rsidR="00C54623" w:rsidRPr="008214D7" w:rsidRDefault="00C54623" w:rsidP="00F80ECB">
            <w:pPr>
              <w:jc w:val="center"/>
              <w:rPr>
                <w:sz w:val="28"/>
                <w:szCs w:val="28"/>
              </w:rPr>
            </w:pPr>
            <w:r w:rsidRPr="008214D7">
              <w:rPr>
                <w:sz w:val="28"/>
                <w:szCs w:val="28"/>
              </w:rPr>
              <w:t>Шестиугольный</w:t>
            </w:r>
          </w:p>
        </w:tc>
        <w:tc>
          <w:tcPr>
            <w:tcW w:w="2381" w:type="dxa"/>
          </w:tcPr>
          <w:p w14:paraId="63C04B9A" w14:textId="77777777" w:rsidR="00C54623" w:rsidRPr="008214D7" w:rsidRDefault="00C54623" w:rsidP="00F80ECB">
            <w:pPr>
              <w:jc w:val="center"/>
              <w:rPr>
                <w:sz w:val="28"/>
                <w:szCs w:val="28"/>
              </w:rPr>
            </w:pPr>
            <w:r w:rsidRPr="008214D7">
              <w:rPr>
                <w:sz w:val="28"/>
                <w:szCs w:val="28"/>
              </w:rPr>
              <w:t>Цилиндр</w:t>
            </w:r>
          </w:p>
        </w:tc>
      </w:tr>
      <w:tr w:rsidR="00C54623" w:rsidRPr="008214D7" w14:paraId="55A60C4E" w14:textId="77777777" w:rsidTr="00C55DB0">
        <w:trPr>
          <w:jc w:val="center"/>
        </w:trPr>
        <w:tc>
          <w:tcPr>
            <w:tcW w:w="4732" w:type="dxa"/>
          </w:tcPr>
          <w:p w14:paraId="0E7A41C2" w14:textId="77777777" w:rsidR="00C54623" w:rsidRPr="008214D7" w:rsidRDefault="00C54623" w:rsidP="00F80ECB">
            <w:pPr>
              <w:jc w:val="center"/>
              <w:rPr>
                <w:sz w:val="28"/>
                <w:szCs w:val="28"/>
              </w:rPr>
            </w:pPr>
            <w:r w:rsidRPr="008214D7">
              <w:rPr>
                <w:sz w:val="28"/>
                <w:szCs w:val="28"/>
              </w:rPr>
              <w:t>Размер</w:t>
            </w:r>
          </w:p>
        </w:tc>
        <w:tc>
          <w:tcPr>
            <w:tcW w:w="2389" w:type="dxa"/>
          </w:tcPr>
          <w:p w14:paraId="03396F65" w14:textId="77777777" w:rsidR="00C54623" w:rsidRPr="008214D7" w:rsidRDefault="00C54623" w:rsidP="00F80ECB">
            <w:pPr>
              <w:jc w:val="center"/>
              <w:rPr>
                <w:sz w:val="28"/>
                <w:szCs w:val="28"/>
              </w:rPr>
            </w:pPr>
            <w:r w:rsidRPr="008214D7">
              <w:rPr>
                <w:sz w:val="28"/>
                <w:szCs w:val="28"/>
              </w:rPr>
              <w:t>200×78× 90 мм</w:t>
            </w:r>
            <w:r w:rsidRPr="008214D7">
              <w:rPr>
                <w:sz w:val="28"/>
                <w:szCs w:val="28"/>
                <w:vertAlign w:val="superscript"/>
              </w:rPr>
              <w:t>3</w:t>
            </w:r>
          </w:p>
        </w:tc>
        <w:tc>
          <w:tcPr>
            <w:tcW w:w="2381" w:type="dxa"/>
          </w:tcPr>
          <w:p w14:paraId="4D7326D8" w14:textId="77777777" w:rsidR="00C54623" w:rsidRPr="008214D7" w:rsidRDefault="00C54623" w:rsidP="00F80ECB">
            <w:pPr>
              <w:jc w:val="center"/>
              <w:rPr>
                <w:sz w:val="28"/>
                <w:szCs w:val="28"/>
              </w:rPr>
            </w:pPr>
            <w:r w:rsidRPr="008214D7">
              <w:rPr>
                <w:rFonts w:ascii="Cambria Math" w:hAnsi="Cambria Math" w:cs="Cambria Math"/>
                <w:sz w:val="28"/>
                <w:szCs w:val="28"/>
              </w:rPr>
              <w:t>∅</w:t>
            </w:r>
            <w:r>
              <w:rPr>
                <w:sz w:val="28"/>
                <w:szCs w:val="28"/>
              </w:rPr>
              <w:t>77</w:t>
            </w:r>
            <w:r>
              <w:rPr>
                <w:sz w:val="28"/>
                <w:szCs w:val="28"/>
                <w:lang w:val="en-US"/>
              </w:rPr>
              <w:t>.</w:t>
            </w:r>
            <w:r w:rsidRPr="008214D7">
              <w:rPr>
                <w:sz w:val="28"/>
                <w:szCs w:val="28"/>
              </w:rPr>
              <w:t>5×65мм</w:t>
            </w:r>
            <w:r w:rsidRPr="008214D7">
              <w:rPr>
                <w:sz w:val="28"/>
                <w:szCs w:val="28"/>
                <w:vertAlign w:val="superscript"/>
              </w:rPr>
              <w:t>2</w:t>
            </w:r>
          </w:p>
        </w:tc>
      </w:tr>
      <w:tr w:rsidR="00C54623" w:rsidRPr="008214D7" w14:paraId="3990B9F7" w14:textId="77777777" w:rsidTr="00C55DB0">
        <w:trPr>
          <w:jc w:val="center"/>
        </w:trPr>
        <w:tc>
          <w:tcPr>
            <w:tcW w:w="4732" w:type="dxa"/>
          </w:tcPr>
          <w:p w14:paraId="5E32E307" w14:textId="77777777" w:rsidR="00C54623" w:rsidRPr="008214D7" w:rsidRDefault="00C54623" w:rsidP="00F80ECB">
            <w:pPr>
              <w:jc w:val="center"/>
              <w:rPr>
                <w:sz w:val="28"/>
                <w:szCs w:val="28"/>
              </w:rPr>
            </w:pPr>
            <w:r w:rsidRPr="008214D7">
              <w:rPr>
                <w:sz w:val="28"/>
                <w:szCs w:val="28"/>
              </w:rPr>
              <w:t>Плотность, г/см</w:t>
            </w:r>
            <w:r w:rsidRPr="008214D7">
              <w:rPr>
                <w:sz w:val="28"/>
                <w:szCs w:val="28"/>
                <w:vertAlign w:val="superscript"/>
              </w:rPr>
              <w:t>3</w:t>
            </w:r>
          </w:p>
        </w:tc>
        <w:tc>
          <w:tcPr>
            <w:tcW w:w="2389" w:type="dxa"/>
          </w:tcPr>
          <w:p w14:paraId="613C6373" w14:textId="77777777" w:rsidR="00C54623" w:rsidRPr="008214D7" w:rsidRDefault="00C54623" w:rsidP="00F80ECB">
            <w:pPr>
              <w:jc w:val="center"/>
              <w:rPr>
                <w:sz w:val="28"/>
                <w:szCs w:val="28"/>
              </w:rPr>
            </w:pPr>
            <w:r>
              <w:rPr>
                <w:sz w:val="28"/>
                <w:szCs w:val="28"/>
              </w:rPr>
              <w:t>3</w:t>
            </w:r>
            <w:r>
              <w:rPr>
                <w:sz w:val="28"/>
                <w:szCs w:val="28"/>
                <w:lang w:val="en-US"/>
              </w:rPr>
              <w:t>.</w:t>
            </w:r>
            <w:r w:rsidRPr="008214D7">
              <w:rPr>
                <w:sz w:val="28"/>
                <w:szCs w:val="28"/>
              </w:rPr>
              <w:t>67</w:t>
            </w:r>
          </w:p>
        </w:tc>
        <w:tc>
          <w:tcPr>
            <w:tcW w:w="2381" w:type="dxa"/>
          </w:tcPr>
          <w:p w14:paraId="64C01FCC" w14:textId="77777777" w:rsidR="00C54623" w:rsidRPr="008214D7" w:rsidRDefault="00C54623" w:rsidP="00F80ECB">
            <w:pPr>
              <w:jc w:val="center"/>
              <w:rPr>
                <w:sz w:val="28"/>
                <w:szCs w:val="28"/>
              </w:rPr>
            </w:pPr>
            <w:r>
              <w:rPr>
                <w:sz w:val="28"/>
                <w:szCs w:val="28"/>
              </w:rPr>
              <w:t>7</w:t>
            </w:r>
            <w:r>
              <w:rPr>
                <w:sz w:val="28"/>
                <w:szCs w:val="28"/>
                <w:lang w:val="en-US"/>
              </w:rPr>
              <w:t>.</w:t>
            </w:r>
            <w:r w:rsidRPr="008214D7">
              <w:rPr>
                <w:sz w:val="28"/>
                <w:szCs w:val="28"/>
              </w:rPr>
              <w:t>13</w:t>
            </w:r>
          </w:p>
        </w:tc>
      </w:tr>
      <w:tr w:rsidR="00C54623" w:rsidRPr="008214D7" w14:paraId="4412A1CA" w14:textId="77777777" w:rsidTr="00C55DB0">
        <w:trPr>
          <w:jc w:val="center"/>
        </w:trPr>
        <w:tc>
          <w:tcPr>
            <w:tcW w:w="4732" w:type="dxa"/>
          </w:tcPr>
          <w:p w14:paraId="003AFEF1" w14:textId="77777777" w:rsidR="00C54623" w:rsidRPr="008214D7" w:rsidRDefault="00C54623" w:rsidP="00F80ECB">
            <w:pPr>
              <w:jc w:val="center"/>
              <w:rPr>
                <w:sz w:val="28"/>
                <w:szCs w:val="28"/>
              </w:rPr>
            </w:pPr>
            <w:r w:rsidRPr="008214D7">
              <w:rPr>
                <w:sz w:val="28"/>
                <w:szCs w:val="28"/>
              </w:rPr>
              <w:t>Точка плавления, K</w:t>
            </w:r>
          </w:p>
        </w:tc>
        <w:tc>
          <w:tcPr>
            <w:tcW w:w="2389" w:type="dxa"/>
          </w:tcPr>
          <w:p w14:paraId="72531E97" w14:textId="77777777" w:rsidR="00C54623" w:rsidRPr="008214D7" w:rsidRDefault="00C54623" w:rsidP="00F80ECB">
            <w:pPr>
              <w:jc w:val="center"/>
              <w:rPr>
                <w:sz w:val="28"/>
                <w:szCs w:val="28"/>
              </w:rPr>
            </w:pPr>
            <w:r w:rsidRPr="008214D7">
              <w:rPr>
                <w:sz w:val="28"/>
                <w:szCs w:val="28"/>
              </w:rPr>
              <w:t>924</w:t>
            </w:r>
          </w:p>
        </w:tc>
        <w:tc>
          <w:tcPr>
            <w:tcW w:w="2381" w:type="dxa"/>
          </w:tcPr>
          <w:p w14:paraId="79C98C27" w14:textId="77777777" w:rsidR="00C54623" w:rsidRPr="008214D7" w:rsidRDefault="00C54623" w:rsidP="00F80ECB">
            <w:pPr>
              <w:jc w:val="center"/>
              <w:rPr>
                <w:sz w:val="28"/>
                <w:szCs w:val="28"/>
              </w:rPr>
            </w:pPr>
            <w:r w:rsidRPr="008214D7">
              <w:rPr>
                <w:sz w:val="28"/>
                <w:szCs w:val="28"/>
              </w:rPr>
              <w:t>924</w:t>
            </w:r>
          </w:p>
        </w:tc>
      </w:tr>
      <w:tr w:rsidR="00C54623" w:rsidRPr="008214D7" w14:paraId="750775F2" w14:textId="77777777" w:rsidTr="00C55DB0">
        <w:trPr>
          <w:jc w:val="center"/>
        </w:trPr>
        <w:tc>
          <w:tcPr>
            <w:tcW w:w="4732" w:type="dxa"/>
          </w:tcPr>
          <w:p w14:paraId="19D59255" w14:textId="77777777" w:rsidR="00C54623" w:rsidRPr="008214D7" w:rsidRDefault="00C54623" w:rsidP="00F80ECB">
            <w:pPr>
              <w:jc w:val="center"/>
              <w:rPr>
                <w:sz w:val="28"/>
                <w:szCs w:val="28"/>
              </w:rPr>
            </w:pPr>
            <w:r w:rsidRPr="008214D7">
              <w:rPr>
                <w:sz w:val="28"/>
                <w:szCs w:val="28"/>
              </w:rPr>
              <w:t>Коэффициент температурного расширения, C</w:t>
            </w:r>
            <w:r w:rsidRPr="008214D7">
              <w:rPr>
                <w:sz w:val="28"/>
                <w:szCs w:val="28"/>
                <w:vertAlign w:val="superscript"/>
              </w:rPr>
              <w:t>-1</w:t>
            </w:r>
          </w:p>
        </w:tc>
        <w:tc>
          <w:tcPr>
            <w:tcW w:w="2389" w:type="dxa"/>
          </w:tcPr>
          <w:p w14:paraId="315B9973" w14:textId="77777777" w:rsidR="00C54623" w:rsidRPr="008214D7" w:rsidRDefault="00C54623" w:rsidP="00F80ECB">
            <w:pPr>
              <w:jc w:val="center"/>
              <w:rPr>
                <w:sz w:val="28"/>
                <w:szCs w:val="28"/>
              </w:rPr>
            </w:pPr>
            <w:r w:rsidRPr="008214D7">
              <w:rPr>
                <w:sz w:val="28"/>
                <w:szCs w:val="28"/>
              </w:rPr>
              <w:t>47.7*10</w:t>
            </w:r>
            <w:r w:rsidRPr="008214D7">
              <w:rPr>
                <w:sz w:val="28"/>
                <w:szCs w:val="28"/>
                <w:vertAlign w:val="superscript"/>
              </w:rPr>
              <w:t>-6</w:t>
            </w:r>
          </w:p>
        </w:tc>
        <w:tc>
          <w:tcPr>
            <w:tcW w:w="2381" w:type="dxa"/>
          </w:tcPr>
          <w:p w14:paraId="221AB110" w14:textId="77777777" w:rsidR="00C54623" w:rsidRPr="008214D7" w:rsidRDefault="00C54623" w:rsidP="00F80ECB">
            <w:pPr>
              <w:jc w:val="center"/>
              <w:rPr>
                <w:sz w:val="28"/>
                <w:szCs w:val="28"/>
              </w:rPr>
            </w:pPr>
            <w:r w:rsidRPr="008214D7">
              <w:rPr>
                <w:sz w:val="28"/>
                <w:szCs w:val="28"/>
              </w:rPr>
              <w:t>7*10</w:t>
            </w:r>
            <w:r w:rsidRPr="008214D7">
              <w:rPr>
                <w:sz w:val="28"/>
                <w:szCs w:val="28"/>
                <w:vertAlign w:val="superscript"/>
              </w:rPr>
              <w:t>-6</w:t>
            </w:r>
          </w:p>
        </w:tc>
      </w:tr>
      <w:tr w:rsidR="00C54623" w:rsidRPr="008214D7" w14:paraId="5B5CD545" w14:textId="77777777" w:rsidTr="00C55DB0">
        <w:trPr>
          <w:jc w:val="center"/>
        </w:trPr>
        <w:tc>
          <w:tcPr>
            <w:tcW w:w="4732" w:type="dxa"/>
          </w:tcPr>
          <w:p w14:paraId="3A44BB87" w14:textId="77777777" w:rsidR="00C54623" w:rsidRPr="008214D7" w:rsidRDefault="00C54623" w:rsidP="00F80ECB">
            <w:pPr>
              <w:jc w:val="center"/>
              <w:rPr>
                <w:sz w:val="28"/>
                <w:szCs w:val="28"/>
              </w:rPr>
            </w:pPr>
            <w:r w:rsidRPr="008214D7">
              <w:rPr>
                <w:sz w:val="28"/>
                <w:szCs w:val="28"/>
              </w:rPr>
              <w:t>Гигроскопичность</w:t>
            </w:r>
          </w:p>
        </w:tc>
        <w:tc>
          <w:tcPr>
            <w:tcW w:w="2389" w:type="dxa"/>
          </w:tcPr>
          <w:p w14:paraId="79DAF232" w14:textId="77777777" w:rsidR="00C54623" w:rsidRPr="008214D7" w:rsidRDefault="00C54623" w:rsidP="00F80ECB">
            <w:pPr>
              <w:jc w:val="center"/>
              <w:rPr>
                <w:sz w:val="28"/>
                <w:szCs w:val="28"/>
              </w:rPr>
            </w:pPr>
            <w:r w:rsidRPr="008214D7">
              <w:rPr>
                <w:sz w:val="28"/>
                <w:szCs w:val="28"/>
              </w:rPr>
              <w:t>да</w:t>
            </w:r>
          </w:p>
        </w:tc>
        <w:tc>
          <w:tcPr>
            <w:tcW w:w="2381" w:type="dxa"/>
          </w:tcPr>
          <w:p w14:paraId="5F8A654B" w14:textId="77777777" w:rsidR="00C54623" w:rsidRPr="008214D7" w:rsidRDefault="00C54623" w:rsidP="00F80ECB">
            <w:pPr>
              <w:jc w:val="center"/>
              <w:rPr>
                <w:sz w:val="28"/>
                <w:szCs w:val="28"/>
              </w:rPr>
            </w:pPr>
            <w:r w:rsidRPr="008214D7">
              <w:rPr>
                <w:sz w:val="28"/>
                <w:szCs w:val="28"/>
              </w:rPr>
              <w:t>нет</w:t>
            </w:r>
          </w:p>
        </w:tc>
      </w:tr>
      <w:tr w:rsidR="00C54623" w:rsidRPr="008214D7" w14:paraId="37E8939A" w14:textId="77777777" w:rsidTr="00C55DB0">
        <w:trPr>
          <w:jc w:val="center"/>
        </w:trPr>
        <w:tc>
          <w:tcPr>
            <w:tcW w:w="4732" w:type="dxa"/>
          </w:tcPr>
          <w:p w14:paraId="136EAEE8" w14:textId="77777777" w:rsidR="00C54623" w:rsidRPr="008214D7" w:rsidRDefault="00C54623" w:rsidP="00F80ECB">
            <w:pPr>
              <w:jc w:val="center"/>
              <w:rPr>
                <w:sz w:val="28"/>
                <w:szCs w:val="28"/>
              </w:rPr>
            </w:pPr>
            <w:r w:rsidRPr="008214D7">
              <w:rPr>
                <w:sz w:val="28"/>
                <w:szCs w:val="28"/>
              </w:rPr>
              <w:t>Максимальная длина волны излучения, нм</w:t>
            </w:r>
          </w:p>
        </w:tc>
        <w:tc>
          <w:tcPr>
            <w:tcW w:w="2389" w:type="dxa"/>
          </w:tcPr>
          <w:p w14:paraId="1838B0E8" w14:textId="77777777" w:rsidR="00C54623" w:rsidRPr="008214D7" w:rsidRDefault="00C54623" w:rsidP="00F80ECB">
            <w:pPr>
              <w:jc w:val="center"/>
              <w:rPr>
                <w:sz w:val="28"/>
                <w:szCs w:val="28"/>
              </w:rPr>
            </w:pPr>
            <w:r w:rsidRPr="008214D7">
              <w:rPr>
                <w:sz w:val="28"/>
                <w:szCs w:val="28"/>
              </w:rPr>
              <w:t>415</w:t>
            </w:r>
          </w:p>
        </w:tc>
        <w:tc>
          <w:tcPr>
            <w:tcW w:w="2381" w:type="dxa"/>
          </w:tcPr>
          <w:p w14:paraId="51E777B7" w14:textId="77777777" w:rsidR="00C54623" w:rsidRPr="008214D7" w:rsidRDefault="00C54623" w:rsidP="00F80ECB">
            <w:pPr>
              <w:jc w:val="center"/>
              <w:rPr>
                <w:sz w:val="28"/>
                <w:szCs w:val="28"/>
              </w:rPr>
            </w:pPr>
            <w:r w:rsidRPr="008214D7">
              <w:rPr>
                <w:sz w:val="28"/>
                <w:szCs w:val="28"/>
              </w:rPr>
              <w:t>480</w:t>
            </w:r>
          </w:p>
        </w:tc>
      </w:tr>
      <w:tr w:rsidR="00C54623" w:rsidRPr="008214D7" w14:paraId="25BE068D" w14:textId="77777777" w:rsidTr="00C55DB0">
        <w:trPr>
          <w:jc w:val="center"/>
        </w:trPr>
        <w:tc>
          <w:tcPr>
            <w:tcW w:w="4732" w:type="dxa"/>
          </w:tcPr>
          <w:p w14:paraId="707358E7" w14:textId="77777777" w:rsidR="00C54623" w:rsidRPr="008214D7" w:rsidRDefault="00C54623" w:rsidP="00F80ECB">
            <w:pPr>
              <w:jc w:val="center"/>
              <w:rPr>
                <w:sz w:val="28"/>
                <w:szCs w:val="28"/>
              </w:rPr>
            </w:pPr>
            <w:r w:rsidRPr="008214D7">
              <w:rPr>
                <w:sz w:val="28"/>
                <w:szCs w:val="28"/>
              </w:rPr>
              <w:t>Коэффициент преломления при максимальном излучении</w:t>
            </w:r>
          </w:p>
        </w:tc>
        <w:tc>
          <w:tcPr>
            <w:tcW w:w="2389" w:type="dxa"/>
          </w:tcPr>
          <w:p w14:paraId="14268D95" w14:textId="77777777" w:rsidR="00C54623" w:rsidRPr="008214D7" w:rsidRDefault="00C54623" w:rsidP="00F80ECB">
            <w:pPr>
              <w:jc w:val="center"/>
              <w:rPr>
                <w:sz w:val="28"/>
                <w:szCs w:val="28"/>
              </w:rPr>
            </w:pPr>
            <w:r>
              <w:rPr>
                <w:sz w:val="28"/>
                <w:szCs w:val="28"/>
              </w:rPr>
              <w:t>1</w:t>
            </w:r>
            <w:r>
              <w:rPr>
                <w:sz w:val="28"/>
                <w:szCs w:val="28"/>
                <w:lang w:val="en-US"/>
              </w:rPr>
              <w:t>.</w:t>
            </w:r>
            <w:r w:rsidRPr="008214D7">
              <w:rPr>
                <w:sz w:val="28"/>
                <w:szCs w:val="28"/>
              </w:rPr>
              <w:t>85</w:t>
            </w:r>
          </w:p>
        </w:tc>
        <w:tc>
          <w:tcPr>
            <w:tcW w:w="2381" w:type="dxa"/>
          </w:tcPr>
          <w:p w14:paraId="261243C1" w14:textId="77777777" w:rsidR="00C54623" w:rsidRPr="008214D7" w:rsidRDefault="00C54623" w:rsidP="00F80ECB">
            <w:pPr>
              <w:jc w:val="center"/>
              <w:rPr>
                <w:sz w:val="28"/>
                <w:szCs w:val="28"/>
              </w:rPr>
            </w:pPr>
            <w:r>
              <w:rPr>
                <w:sz w:val="28"/>
                <w:szCs w:val="28"/>
              </w:rPr>
              <w:t>2</w:t>
            </w:r>
            <w:r>
              <w:rPr>
                <w:sz w:val="28"/>
                <w:szCs w:val="28"/>
                <w:lang w:val="en-US"/>
              </w:rPr>
              <w:t>.</w:t>
            </w:r>
            <w:r w:rsidRPr="008214D7">
              <w:rPr>
                <w:sz w:val="28"/>
                <w:szCs w:val="28"/>
              </w:rPr>
              <w:t>15</w:t>
            </w:r>
          </w:p>
        </w:tc>
      </w:tr>
      <w:tr w:rsidR="00C54623" w:rsidRPr="008214D7" w14:paraId="28D49293" w14:textId="77777777" w:rsidTr="00C55DB0">
        <w:trPr>
          <w:jc w:val="center"/>
        </w:trPr>
        <w:tc>
          <w:tcPr>
            <w:tcW w:w="4732" w:type="dxa"/>
          </w:tcPr>
          <w:p w14:paraId="060E14FC" w14:textId="77777777" w:rsidR="00C54623" w:rsidRPr="008214D7" w:rsidRDefault="00C54623" w:rsidP="00F80ECB">
            <w:pPr>
              <w:jc w:val="center"/>
              <w:rPr>
                <w:sz w:val="28"/>
                <w:szCs w:val="28"/>
              </w:rPr>
            </w:pPr>
            <w:r w:rsidRPr="008214D7">
              <w:rPr>
                <w:sz w:val="28"/>
                <w:szCs w:val="28"/>
              </w:rPr>
              <w:t>Время спада, нс</w:t>
            </w:r>
          </w:p>
        </w:tc>
        <w:tc>
          <w:tcPr>
            <w:tcW w:w="2389" w:type="dxa"/>
          </w:tcPr>
          <w:p w14:paraId="6547BF24" w14:textId="77777777" w:rsidR="00C54623" w:rsidRPr="008214D7" w:rsidRDefault="00C54623" w:rsidP="00F80ECB">
            <w:pPr>
              <w:jc w:val="center"/>
              <w:rPr>
                <w:sz w:val="28"/>
                <w:szCs w:val="28"/>
              </w:rPr>
            </w:pPr>
            <w:r w:rsidRPr="008214D7">
              <w:rPr>
                <w:sz w:val="28"/>
                <w:szCs w:val="28"/>
              </w:rPr>
              <w:t>250</w:t>
            </w:r>
          </w:p>
        </w:tc>
        <w:tc>
          <w:tcPr>
            <w:tcW w:w="2381" w:type="dxa"/>
          </w:tcPr>
          <w:p w14:paraId="0C7CBFBE" w14:textId="77777777" w:rsidR="00C54623" w:rsidRPr="008214D7" w:rsidRDefault="00C54623" w:rsidP="00F80ECB">
            <w:pPr>
              <w:jc w:val="center"/>
              <w:rPr>
                <w:sz w:val="28"/>
                <w:szCs w:val="28"/>
              </w:rPr>
            </w:pPr>
            <w:r w:rsidRPr="008214D7">
              <w:rPr>
                <w:sz w:val="28"/>
                <w:szCs w:val="28"/>
              </w:rPr>
              <w:t>300</w:t>
            </w:r>
          </w:p>
        </w:tc>
      </w:tr>
      <w:tr w:rsidR="00C54623" w:rsidRPr="008214D7" w14:paraId="3B623412" w14:textId="77777777" w:rsidTr="00C55DB0">
        <w:trPr>
          <w:jc w:val="center"/>
        </w:trPr>
        <w:tc>
          <w:tcPr>
            <w:tcW w:w="4732" w:type="dxa"/>
          </w:tcPr>
          <w:p w14:paraId="7E07CDDE" w14:textId="77777777" w:rsidR="00C54623" w:rsidRPr="008214D7" w:rsidRDefault="00C54623" w:rsidP="00F80ECB">
            <w:pPr>
              <w:jc w:val="center"/>
              <w:rPr>
                <w:sz w:val="28"/>
                <w:szCs w:val="28"/>
              </w:rPr>
            </w:pPr>
            <w:r w:rsidRPr="008214D7">
              <w:rPr>
                <w:sz w:val="28"/>
                <w:szCs w:val="28"/>
              </w:rPr>
              <w:t>Световыход, фотон/кэВ</w:t>
            </w:r>
          </w:p>
        </w:tc>
        <w:tc>
          <w:tcPr>
            <w:tcW w:w="2389" w:type="dxa"/>
          </w:tcPr>
          <w:p w14:paraId="0C71ADE5" w14:textId="77777777" w:rsidR="00C54623" w:rsidRPr="008214D7" w:rsidRDefault="00C54623" w:rsidP="00F80ECB">
            <w:pPr>
              <w:jc w:val="center"/>
              <w:rPr>
                <w:sz w:val="28"/>
                <w:szCs w:val="28"/>
              </w:rPr>
            </w:pPr>
            <w:r w:rsidRPr="008214D7">
              <w:rPr>
                <w:sz w:val="28"/>
                <w:szCs w:val="28"/>
              </w:rPr>
              <w:t>38</w:t>
            </w:r>
          </w:p>
        </w:tc>
        <w:tc>
          <w:tcPr>
            <w:tcW w:w="2381" w:type="dxa"/>
          </w:tcPr>
          <w:p w14:paraId="0028E191" w14:textId="77777777" w:rsidR="00C54623" w:rsidRPr="008214D7" w:rsidRDefault="00C54623" w:rsidP="00F80ECB">
            <w:pPr>
              <w:jc w:val="center"/>
              <w:rPr>
                <w:sz w:val="28"/>
                <w:szCs w:val="28"/>
              </w:rPr>
            </w:pPr>
            <w:r w:rsidRPr="008214D7">
              <w:rPr>
                <w:sz w:val="28"/>
                <w:szCs w:val="28"/>
              </w:rPr>
              <w:t>8-10</w:t>
            </w:r>
          </w:p>
        </w:tc>
      </w:tr>
    </w:tbl>
    <w:p w14:paraId="41745974" w14:textId="77777777" w:rsidR="00C54623" w:rsidRDefault="00C54623" w:rsidP="00E01D13">
      <w:pPr>
        <w:ind w:firstLine="567"/>
        <w:jc w:val="both"/>
        <w:rPr>
          <w:sz w:val="28"/>
          <w:lang w:val="kk-KZ"/>
        </w:rPr>
      </w:pPr>
    </w:p>
    <w:p w14:paraId="279880DF" w14:textId="77777777" w:rsidR="00E01D13" w:rsidRPr="00A563E3" w:rsidRDefault="00E01D13" w:rsidP="00C55DB0">
      <w:pPr>
        <w:ind w:firstLine="709"/>
        <w:jc w:val="both"/>
        <w:rPr>
          <w:sz w:val="28"/>
          <w:szCs w:val="28"/>
          <w:lang w:val="kk-KZ"/>
        </w:rPr>
      </w:pPr>
      <w:r w:rsidRPr="00E24E33">
        <w:rPr>
          <w:sz w:val="28"/>
          <w:szCs w:val="28"/>
          <w:lang w:val="kk-KZ"/>
        </w:rPr>
        <w:t>Помимо кристалла, вторым по важности компонентом сцинтилляционного детектора является фотоумножитель (ФЭУ) (рис</w:t>
      </w:r>
      <w:r>
        <w:rPr>
          <w:sz w:val="28"/>
          <w:szCs w:val="28"/>
          <w:lang w:val="kk-KZ"/>
        </w:rPr>
        <w:t>унок</w:t>
      </w:r>
      <w:r w:rsidRPr="00E24E33">
        <w:rPr>
          <w:sz w:val="28"/>
          <w:szCs w:val="28"/>
          <w:lang w:val="kk-KZ"/>
        </w:rPr>
        <w:t xml:space="preserve"> </w:t>
      </w:r>
      <w:r>
        <w:rPr>
          <w:sz w:val="28"/>
          <w:szCs w:val="28"/>
          <w:lang w:val="kk-KZ"/>
        </w:rPr>
        <w:t>9</w:t>
      </w:r>
      <w:r w:rsidRPr="00E24E33">
        <w:rPr>
          <w:sz w:val="28"/>
          <w:szCs w:val="28"/>
          <w:lang w:val="kk-KZ"/>
        </w:rPr>
        <w:t>).</w:t>
      </w:r>
      <w:r w:rsidRPr="00E24E33">
        <w:t xml:space="preserve"> </w:t>
      </w:r>
      <w:r w:rsidRPr="00E24E33">
        <w:rPr>
          <w:sz w:val="28"/>
          <w:szCs w:val="28"/>
          <w:lang w:val="kk-KZ"/>
        </w:rPr>
        <w:t>Фотоумножитель представляет собой фотоэлемент с множественным усилением, в котором используется явление вторичного излучения. Фотоумножитель состоит из фотокатода, фокусирующего устройства, нескольких эмиттеров (динодов) и анода.</w:t>
      </w:r>
      <w:r w:rsidRPr="00ED5C9B">
        <w:t xml:space="preserve"> </w:t>
      </w:r>
      <w:r w:rsidRPr="00ED5C9B">
        <w:rPr>
          <w:sz w:val="28"/>
          <w:szCs w:val="28"/>
          <w:lang w:val="kk-KZ"/>
        </w:rPr>
        <w:t>Все электроды фотоумножителя находятся в высоковакуумной камере. Фотоны, падающие на фотокатод, вызывают фотоэффект. Образовавшиеся фотоэлектроны попадают в электрическое поле, ускоряются и фокусируются на первом излучателе.</w:t>
      </w:r>
      <w:r w:rsidRPr="00ED5C9B">
        <w:t xml:space="preserve"> </w:t>
      </w:r>
      <w:r w:rsidRPr="00ED5C9B">
        <w:rPr>
          <w:sz w:val="28"/>
          <w:szCs w:val="28"/>
          <w:lang w:val="kk-KZ"/>
        </w:rPr>
        <w:t>Вторичная эмиссия возникает, когда электрон сталкивается с первым эмиттером. Электроны, выбитые из первого эмиттера, ускоряются в следующем межэлектродном промежутке и при столкновении со вторым эмиттером вызывают вторичную эмиссию из второго эмиттера.</w:t>
      </w:r>
      <w:r w:rsidRPr="00ED5C9B">
        <w:t xml:space="preserve"> </w:t>
      </w:r>
      <w:r w:rsidRPr="00ED5C9B">
        <w:rPr>
          <w:sz w:val="28"/>
          <w:szCs w:val="28"/>
          <w:lang w:val="kk-KZ"/>
        </w:rPr>
        <w:t>Количество электронов увеличивается от эмиттера к эмиттеру лавинообразно. Электроны с последнего эмиттера собираются на аноде фотоумножителя. ФЭУ являются линейными устройствами, поскольку коэффициент вторичной эмиссии не зависит от числа падающих электронов. То есть заряд, принесенный лавиной на анод, пропорционален количеству первичных фотоэлектронов, собранных фотокатодом, и, следовательн</w:t>
      </w:r>
      <w:r>
        <w:rPr>
          <w:sz w:val="28"/>
          <w:szCs w:val="28"/>
          <w:lang w:val="kk-KZ"/>
        </w:rPr>
        <w:t>о, пропорционален интенсивности</w:t>
      </w:r>
      <w:r w:rsidRPr="00ED5C9B">
        <w:rPr>
          <w:sz w:val="28"/>
          <w:szCs w:val="28"/>
          <w:lang w:val="kk-KZ"/>
        </w:rPr>
        <w:t xml:space="preserve"> световой вспышки, падающей на катод.</w:t>
      </w:r>
    </w:p>
    <w:p w14:paraId="2094BAAA" w14:textId="17390400" w:rsidR="00237790" w:rsidRPr="00715894" w:rsidRDefault="008D054B" w:rsidP="00C55DB0">
      <w:pPr>
        <w:ind w:firstLine="709"/>
        <w:jc w:val="both"/>
        <w:rPr>
          <w:rFonts w:ascii="Times New Roman" w:hAnsi="Times New Roman" w:cs="Times New Roman"/>
          <w:sz w:val="28"/>
        </w:rPr>
      </w:pPr>
      <w:r w:rsidRPr="00FC34EC">
        <w:rPr>
          <w:rFonts w:ascii="Times New Roman" w:hAnsi="Times New Roman" w:cs="Times New Roman"/>
          <w:i/>
          <w:sz w:val="28"/>
        </w:rPr>
        <w:t>Полупроводниковый детектор</w:t>
      </w:r>
      <w:r w:rsidRPr="00715894">
        <w:rPr>
          <w:rFonts w:ascii="Times New Roman" w:hAnsi="Times New Roman" w:cs="Times New Roman"/>
          <w:sz w:val="28"/>
        </w:rPr>
        <w:t xml:space="preserve"> представляет собой ионизационную камеру, чувствительный объем которой представляет собой твердо-полупроводниковый кристалл</w:t>
      </w:r>
      <w:r w:rsidR="00C55DB0">
        <w:rPr>
          <w:rFonts w:ascii="Times New Roman" w:hAnsi="Times New Roman" w:cs="Times New Roman"/>
          <w:sz w:val="28"/>
        </w:rPr>
        <w:t xml:space="preserve"> </w:t>
      </w:r>
      <w:r w:rsidR="001C54CA">
        <w:rPr>
          <w:rFonts w:ascii="Times New Roman" w:hAnsi="Times New Roman" w:cs="Times New Roman"/>
          <w:sz w:val="28"/>
        </w:rPr>
        <w:t>[46</w:t>
      </w:r>
      <w:r w:rsidR="00D14057" w:rsidRPr="00D14057">
        <w:rPr>
          <w:rFonts w:ascii="Times New Roman" w:hAnsi="Times New Roman" w:cs="Times New Roman"/>
          <w:sz w:val="28"/>
        </w:rPr>
        <w:t>]</w:t>
      </w:r>
      <w:r w:rsidRPr="00715894">
        <w:rPr>
          <w:rFonts w:ascii="Times New Roman" w:hAnsi="Times New Roman" w:cs="Times New Roman"/>
          <w:sz w:val="28"/>
        </w:rPr>
        <w:t>. Полупроводники получили широкое распространение благодаря особым свойствам p-n перехода, а именно площади контакта между полупровод</w:t>
      </w:r>
      <w:r w:rsidR="002725E1">
        <w:rPr>
          <w:rFonts w:ascii="Times New Roman" w:hAnsi="Times New Roman" w:cs="Times New Roman"/>
          <w:sz w:val="28"/>
        </w:rPr>
        <w:t>никами p-типа и n-типа (рисунок</w:t>
      </w:r>
      <w:r w:rsidR="00F7331C">
        <w:rPr>
          <w:rFonts w:ascii="Times New Roman" w:hAnsi="Times New Roman" w:cs="Times New Roman"/>
          <w:sz w:val="28"/>
        </w:rPr>
        <w:t xml:space="preserve"> 12</w:t>
      </w:r>
      <w:r w:rsidRPr="00715894">
        <w:rPr>
          <w:rFonts w:ascii="Times New Roman" w:hAnsi="Times New Roman" w:cs="Times New Roman"/>
          <w:sz w:val="28"/>
        </w:rPr>
        <w:t>а).</w:t>
      </w:r>
    </w:p>
    <w:p w14:paraId="04C9C276" w14:textId="77777777" w:rsidR="007A059A" w:rsidRPr="00C55DB0" w:rsidRDefault="007A059A" w:rsidP="00D82B74">
      <w:pPr>
        <w:jc w:val="both"/>
        <w:rPr>
          <w:rFonts w:ascii="Segoe UI" w:hAnsi="Segoe UI" w:cs="Segoe UI"/>
          <w:color w:val="000000"/>
          <w:sz w:val="28"/>
          <w:szCs w:val="28"/>
          <w:shd w:val="clear" w:color="auto" w:fill="F0F2F5"/>
        </w:rPr>
      </w:pPr>
    </w:p>
    <w:p w14:paraId="4B35CCE8" w14:textId="77777777" w:rsidR="007A059A" w:rsidRDefault="007A059A" w:rsidP="00C55DB0">
      <w:pPr>
        <w:jc w:val="center"/>
        <w:rPr>
          <w:sz w:val="32"/>
          <w:szCs w:val="28"/>
        </w:rPr>
      </w:pPr>
      <w:r>
        <w:rPr>
          <w:noProof/>
          <w:sz w:val="32"/>
          <w:szCs w:val="28"/>
          <w:lang w:eastAsia="ru-RU" w:bidi="ar-SA"/>
        </w:rPr>
        <w:drawing>
          <wp:inline distT="0" distB="0" distL="0" distR="0" wp14:anchorId="76BBBAD6" wp14:editId="1AFB9230">
            <wp:extent cx="5940425" cy="1763084"/>
            <wp:effectExtent l="0" t="0" r="3175" b="8890"/>
            <wp:docPr id="21" name="Рисунок 21" descr="C:\Users\Dabylova_S\Documents\Диссертация_ену\рисунки\рис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bylova_S\Documents\Диссертация_ену\рисунки\рис 10.png"/>
                    <pic:cNvPicPr>
                      <a:picLocks noChangeAspect="1" noChangeArrowheads="1"/>
                    </pic:cNvPicPr>
                  </pic:nvPicPr>
                  <pic:blipFill>
                    <a:blip r:embed="rId60" cstate="print">
                      <a:extLst>
                        <a:ext uri="{BEBA8EAE-BF5A-486C-A8C5-ECC9F3942E4B}">
                          <a14:imgProps xmlns:a14="http://schemas.microsoft.com/office/drawing/2010/main">
                            <a14:imgLayer r:embed="rId61">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1763084"/>
                    </a:xfrm>
                    <a:prstGeom prst="rect">
                      <a:avLst/>
                    </a:prstGeom>
                    <a:noFill/>
                    <a:ln>
                      <a:noFill/>
                    </a:ln>
                  </pic:spPr>
                </pic:pic>
              </a:graphicData>
            </a:graphic>
          </wp:inline>
        </w:drawing>
      </w:r>
    </w:p>
    <w:p w14:paraId="681D3474" w14:textId="77777777" w:rsidR="00C55DB0" w:rsidRPr="00C55DB0" w:rsidRDefault="00C55DB0" w:rsidP="007A059A">
      <w:pPr>
        <w:jc w:val="center"/>
        <w:rPr>
          <w:sz w:val="16"/>
          <w:szCs w:val="16"/>
        </w:rPr>
      </w:pPr>
    </w:p>
    <w:p w14:paraId="6A02C848" w14:textId="43F70F95" w:rsidR="007A059A" w:rsidRDefault="00F7331C" w:rsidP="007A059A">
      <w:pPr>
        <w:jc w:val="center"/>
        <w:rPr>
          <w:sz w:val="28"/>
        </w:rPr>
      </w:pPr>
      <w:r>
        <w:rPr>
          <w:sz w:val="28"/>
        </w:rPr>
        <w:t>Рисунок 12</w:t>
      </w:r>
      <w:r w:rsidR="007A059A" w:rsidRPr="007A059A">
        <w:rPr>
          <w:sz w:val="28"/>
        </w:rPr>
        <w:t xml:space="preserve"> </w:t>
      </w:r>
      <w:r w:rsidR="00C55DB0">
        <w:rPr>
          <w:sz w:val="28"/>
        </w:rPr>
        <w:t xml:space="preserve">– </w:t>
      </w:r>
      <w:r w:rsidR="007A059A" w:rsidRPr="007A059A">
        <w:rPr>
          <w:sz w:val="28"/>
        </w:rPr>
        <w:t>p-n переход</w:t>
      </w:r>
    </w:p>
    <w:p w14:paraId="07CA507F" w14:textId="77777777" w:rsidR="00F25466" w:rsidRPr="007A059A" w:rsidRDefault="00F25466" w:rsidP="007A059A">
      <w:pPr>
        <w:jc w:val="center"/>
        <w:rPr>
          <w:sz w:val="36"/>
          <w:szCs w:val="28"/>
        </w:rPr>
      </w:pPr>
    </w:p>
    <w:p w14:paraId="777EBF8C" w14:textId="6CD6BAB1" w:rsidR="00136FA3" w:rsidRPr="00715894" w:rsidRDefault="00715894" w:rsidP="00C55DB0">
      <w:pPr>
        <w:ind w:firstLine="709"/>
        <w:jc w:val="both"/>
        <w:rPr>
          <w:sz w:val="28"/>
          <w:szCs w:val="28"/>
        </w:rPr>
      </w:pPr>
      <w:r w:rsidRPr="00715894">
        <w:rPr>
          <w:sz w:val="28"/>
          <w:szCs w:val="28"/>
        </w:rPr>
        <w:t>Подача отрицательного напряжения на p-область и положительного (обратного) напряжения на n-область создает ситуацию, при которой электроны и дырки «вытягиваются» из переходной облас</w:t>
      </w:r>
      <w:r w:rsidR="002725E1">
        <w:rPr>
          <w:sz w:val="28"/>
          <w:szCs w:val="28"/>
        </w:rPr>
        <w:t>ти электрическим полем (рисунок</w:t>
      </w:r>
      <w:r>
        <w:rPr>
          <w:sz w:val="28"/>
          <w:szCs w:val="28"/>
        </w:rPr>
        <w:t xml:space="preserve"> 1</w:t>
      </w:r>
      <w:r w:rsidR="00F7331C">
        <w:rPr>
          <w:sz w:val="28"/>
          <w:szCs w:val="28"/>
        </w:rPr>
        <w:t>2</w:t>
      </w:r>
      <w:r w:rsidRPr="00715894">
        <w:rPr>
          <w:sz w:val="28"/>
          <w:szCs w:val="28"/>
        </w:rPr>
        <w:t>б).</w:t>
      </w:r>
      <w:r w:rsidR="00136FA3" w:rsidRPr="00136FA3">
        <w:t xml:space="preserve"> </w:t>
      </w:r>
      <w:r w:rsidR="00136FA3" w:rsidRPr="00136FA3">
        <w:rPr>
          <w:sz w:val="28"/>
          <w:szCs w:val="28"/>
        </w:rPr>
        <w:t>Образуется слой, обедненный носителями заряда. Также называется барьерным слоем. Толщина этого слоя может составлять от нескольких миллиметров до нескольких сантиметров, в зависимости от в</w:t>
      </w:r>
      <w:r w:rsidR="00136FA3">
        <w:rPr>
          <w:sz w:val="28"/>
          <w:szCs w:val="28"/>
        </w:rPr>
        <w:t>еличины приложенного напряжения.</w:t>
      </w:r>
      <w:r w:rsidR="00136FA3" w:rsidRPr="00136FA3">
        <w:t xml:space="preserve"> </w:t>
      </w:r>
      <w:r w:rsidR="00136FA3" w:rsidRPr="00136FA3">
        <w:rPr>
          <w:sz w:val="28"/>
          <w:szCs w:val="28"/>
        </w:rPr>
        <w:t>Можно сказать, что этот слой обладает высоким электрическим сопротивлением. Другими словами, через p</w:t>
      </w:r>
      <w:r w:rsidR="00136FA3">
        <w:rPr>
          <w:sz w:val="28"/>
          <w:szCs w:val="28"/>
        </w:rPr>
        <w:t xml:space="preserve">-n </w:t>
      </w:r>
      <w:r w:rsidR="00136FA3" w:rsidRPr="00136FA3">
        <w:rPr>
          <w:sz w:val="28"/>
          <w:szCs w:val="28"/>
        </w:rPr>
        <w:t>переход с обратным смещением протекает очень небольшой ток. На этом свойстве основана работа полупроводниковых детекторов излучения. Следовательно, полупроводниковый детектор представляет собой p</w:t>
      </w:r>
      <w:r w:rsidR="00F25466">
        <w:rPr>
          <w:sz w:val="28"/>
          <w:szCs w:val="28"/>
        </w:rPr>
        <w:t xml:space="preserve">-n </w:t>
      </w:r>
      <w:r w:rsidR="00136FA3" w:rsidRPr="00136FA3">
        <w:rPr>
          <w:sz w:val="28"/>
          <w:szCs w:val="28"/>
        </w:rPr>
        <w:t>переход с обратным смещением. В нормальных условиях он практически не содержит свободных носителей заряда. Однако из-за действия регистрируемого излучения в нем появляются электроны и дырки, которые «вытягиваются» электрическим полем из обедненного слоя, создавая электрический импульс.</w:t>
      </w:r>
    </w:p>
    <w:p w14:paraId="54874C87" w14:textId="04C50267" w:rsidR="00167A6E" w:rsidRDefault="00F25466" w:rsidP="00C55DB0">
      <w:pPr>
        <w:ind w:firstLine="709"/>
        <w:jc w:val="both"/>
        <w:rPr>
          <w:sz w:val="28"/>
        </w:rPr>
      </w:pPr>
      <w:r w:rsidRPr="00F25466">
        <w:rPr>
          <w:sz w:val="28"/>
        </w:rPr>
        <w:t>Полупроводниковые детекторы могут хорошо различать частицы разных энергий, т.е. имеют высокое энергетическое разрешение. Недостатком является размер выходного импульса. При обнаружении низкоэнергетических частиц этот импульс будет иметь амплитуду, соизмеримую с шумовым импульсом, которую можно уменьшить, понизив температуру.</w:t>
      </w:r>
      <w:r w:rsidR="00FC34EC">
        <w:rPr>
          <w:sz w:val="28"/>
        </w:rPr>
        <w:t xml:space="preserve"> </w:t>
      </w:r>
    </w:p>
    <w:p w14:paraId="658FBBD2" w14:textId="14F9E4B0" w:rsidR="00FC34EC" w:rsidRDefault="00FC34EC" w:rsidP="00C55DB0">
      <w:pPr>
        <w:ind w:firstLine="709"/>
        <w:jc w:val="both"/>
        <w:rPr>
          <w:sz w:val="28"/>
        </w:rPr>
      </w:pPr>
      <w:r w:rsidRPr="00D91F64">
        <w:rPr>
          <w:sz w:val="28"/>
        </w:rPr>
        <w:t>Первые детекторы использовались для обнаружения сильно заряженных частиц, и их применение сразу же привело к прогрессу в изучении ядерных реакций. Были разработаны кремниевые и германиевые литиевые дрейфы, и можно было изготавливать детекторы большой мощности. Такие Ge(Li) детекторы в настоящее время используются для изучения спектров частиц</w:t>
      </w:r>
      <w:r w:rsidR="00D91F64" w:rsidRPr="00D91F64">
        <w:rPr>
          <w:sz w:val="28"/>
        </w:rPr>
        <w:t xml:space="preserve"> с большой энергии</w:t>
      </w:r>
      <w:r w:rsidRPr="00D91F64">
        <w:rPr>
          <w:sz w:val="28"/>
        </w:rPr>
        <w:t xml:space="preserve"> и для электронной спектроскопии. Применив метод литиевого дрейфа к германию, был создан большой детектор, пригодный для обнаружения </w:t>
      </w:r>
      <w:r w:rsidRPr="003C1709">
        <w:rPr>
          <w:sz w:val="28"/>
        </w:rPr>
        <w:t>γ</w:t>
      </w:r>
      <w:r w:rsidRPr="00D91F64">
        <w:rPr>
          <w:sz w:val="28"/>
        </w:rPr>
        <w:t>-лучей.</w:t>
      </w:r>
    </w:p>
    <w:p w14:paraId="56254CE4" w14:textId="51C7016A" w:rsidR="009475B7" w:rsidRPr="009475B7" w:rsidRDefault="009475B7" w:rsidP="00C55DB0">
      <w:pPr>
        <w:ind w:firstLine="709"/>
        <w:jc w:val="both"/>
        <w:rPr>
          <w:sz w:val="28"/>
        </w:rPr>
      </w:pPr>
      <w:r w:rsidRPr="009475B7">
        <w:rPr>
          <w:sz w:val="28"/>
        </w:rPr>
        <w:t xml:space="preserve">Впоследствии были разработаны методы получения кристаллов кремния и германия с меньшим количеством примесей, что привело к получению кристаллов высокой чистоты. Эти кристаллы использовались в так называемых HP (высокой чистоты) детекторах. Такие детекторы не содержат лития и могут храниться при комнатной температуре, но при регистрации </w:t>
      </w:r>
      <w:r w:rsidR="000972BD" w:rsidRPr="00347C8A">
        <w:rPr>
          <w:sz w:val="28"/>
        </w:rPr>
        <w:t>γ</w:t>
      </w:r>
      <w:r w:rsidR="000972BD" w:rsidRPr="009475B7">
        <w:rPr>
          <w:sz w:val="28"/>
        </w:rPr>
        <w:t xml:space="preserve"> </w:t>
      </w:r>
      <w:r w:rsidRPr="009475B7">
        <w:rPr>
          <w:sz w:val="28"/>
        </w:rPr>
        <w:t>-</w:t>
      </w:r>
      <w:r w:rsidR="006D3EE8">
        <w:rPr>
          <w:sz w:val="28"/>
        </w:rPr>
        <w:t xml:space="preserve"> </w:t>
      </w:r>
      <w:r w:rsidRPr="009475B7">
        <w:rPr>
          <w:sz w:val="28"/>
        </w:rPr>
        <w:t>излучения или частиц их необходимо охлаждать.</w:t>
      </w:r>
    </w:p>
    <w:p w14:paraId="7003AC5A" w14:textId="5A8E124D" w:rsidR="00167A6E" w:rsidRPr="001677EC" w:rsidRDefault="009475B7" w:rsidP="00C55DB0">
      <w:pPr>
        <w:ind w:firstLine="709"/>
        <w:jc w:val="both"/>
      </w:pPr>
      <w:r w:rsidRPr="001677EC">
        <w:rPr>
          <w:sz w:val="28"/>
        </w:rPr>
        <w:t>Рассмотрим характеристики сверхчистого германиевого гамма</w:t>
      </w:r>
      <w:r w:rsidR="00CE5B48">
        <w:rPr>
          <w:sz w:val="28"/>
        </w:rPr>
        <w:t xml:space="preserve"> </w:t>
      </w:r>
      <w:r w:rsidRPr="001677EC">
        <w:rPr>
          <w:sz w:val="28"/>
        </w:rPr>
        <w:t>-</w:t>
      </w:r>
      <w:r w:rsidR="00CE5B48">
        <w:rPr>
          <w:sz w:val="28"/>
        </w:rPr>
        <w:t xml:space="preserve"> </w:t>
      </w:r>
      <w:r w:rsidR="007A754B">
        <w:rPr>
          <w:sz w:val="28"/>
        </w:rPr>
        <w:t>спектрометра (детектора H</w:t>
      </w:r>
      <w:r w:rsidR="00200C21">
        <w:rPr>
          <w:sz w:val="28"/>
          <w:lang w:val="en-US"/>
        </w:rPr>
        <w:t>P</w:t>
      </w:r>
      <w:r w:rsidR="00F7331C">
        <w:rPr>
          <w:sz w:val="28"/>
        </w:rPr>
        <w:t>Ge), показанного на рисунке 13</w:t>
      </w:r>
      <w:r w:rsidRPr="001677EC">
        <w:rPr>
          <w:sz w:val="28"/>
        </w:rPr>
        <w:t>.</w:t>
      </w:r>
    </w:p>
    <w:p w14:paraId="57F7FD9E" w14:textId="77777777" w:rsidR="00167A6E" w:rsidRPr="00A92D46" w:rsidRDefault="00167A6E" w:rsidP="00516591">
      <w:pPr>
        <w:jc w:val="both"/>
        <w:rPr>
          <w:sz w:val="28"/>
          <w:szCs w:val="28"/>
        </w:rPr>
      </w:pPr>
    </w:p>
    <w:p w14:paraId="5FC9793A" w14:textId="77777777" w:rsidR="00167A6E" w:rsidRDefault="000972BD" w:rsidP="000972BD">
      <w:pPr>
        <w:jc w:val="center"/>
        <w:rPr>
          <w:sz w:val="28"/>
          <w:szCs w:val="28"/>
        </w:rPr>
      </w:pPr>
      <w:r>
        <w:rPr>
          <w:noProof/>
          <w:sz w:val="28"/>
          <w:szCs w:val="28"/>
          <w:lang w:eastAsia="ru-RU" w:bidi="ar-SA"/>
        </w:rPr>
        <w:drawing>
          <wp:inline distT="0" distB="0" distL="0" distR="0" wp14:anchorId="40240B63" wp14:editId="41D5A789">
            <wp:extent cx="5600700" cy="11125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lum bright="-20000" contrast="40000"/>
                      <a:extLst>
                        <a:ext uri="{28A0092B-C50C-407E-A947-70E740481C1C}">
                          <a14:useLocalDpi xmlns:a14="http://schemas.microsoft.com/office/drawing/2010/main" val="0"/>
                        </a:ext>
                      </a:extLst>
                    </a:blip>
                    <a:srcRect/>
                    <a:stretch>
                      <a:fillRect/>
                    </a:stretch>
                  </pic:blipFill>
                  <pic:spPr bwMode="auto">
                    <a:xfrm>
                      <a:off x="0" y="0"/>
                      <a:ext cx="5600700" cy="1112520"/>
                    </a:xfrm>
                    <a:prstGeom prst="rect">
                      <a:avLst/>
                    </a:prstGeom>
                    <a:noFill/>
                    <a:ln>
                      <a:noFill/>
                    </a:ln>
                  </pic:spPr>
                </pic:pic>
              </a:graphicData>
            </a:graphic>
          </wp:inline>
        </w:drawing>
      </w:r>
    </w:p>
    <w:p w14:paraId="6FD8C846" w14:textId="77777777" w:rsidR="009C2E7F" w:rsidRPr="009C2E7F" w:rsidRDefault="009C2E7F" w:rsidP="009C2E7F">
      <w:pPr>
        <w:ind w:firstLine="709"/>
        <w:jc w:val="both"/>
        <w:rPr>
          <w:sz w:val="16"/>
          <w:szCs w:val="16"/>
        </w:rPr>
      </w:pPr>
    </w:p>
    <w:p w14:paraId="4F3C9650" w14:textId="0757383B" w:rsidR="00BF5609" w:rsidRPr="009C2E7F" w:rsidRDefault="009C2E7F" w:rsidP="009C2E7F">
      <w:pPr>
        <w:ind w:firstLine="709"/>
        <w:jc w:val="both"/>
      </w:pPr>
      <w:r w:rsidRPr="009C2E7F">
        <w:t xml:space="preserve">1 – источник </w:t>
      </w:r>
      <w:r w:rsidRPr="009C2E7F">
        <w:rPr>
          <w:i/>
        </w:rPr>
        <w:t>γ</w:t>
      </w:r>
      <w:r w:rsidRPr="009C2E7F">
        <w:t xml:space="preserve">-излучений, 2 – детектор </w:t>
      </w:r>
      <w:r w:rsidRPr="009C2E7F">
        <w:rPr>
          <w:i/>
        </w:rPr>
        <w:t>γ</w:t>
      </w:r>
      <w:r w:rsidRPr="009C2E7F">
        <w:t>-излучений из сверхчистого германия (HPGe-детектор), 3 – предварительный усилитель (предусилитель), 4 – основной усилитель (ОУ), 5 – амплитудно-цифровой преобразователь (АЦП), 6 – компьютер</w:t>
      </w:r>
    </w:p>
    <w:p w14:paraId="761EA31A" w14:textId="77777777" w:rsidR="009C2E7F" w:rsidRPr="009C2E7F" w:rsidRDefault="009C2E7F" w:rsidP="00A75D49">
      <w:pPr>
        <w:jc w:val="center"/>
        <w:rPr>
          <w:sz w:val="16"/>
          <w:szCs w:val="16"/>
        </w:rPr>
      </w:pPr>
    </w:p>
    <w:p w14:paraId="625F58A5" w14:textId="6FECF0A4" w:rsidR="00167A6E" w:rsidRPr="00A75D49" w:rsidRDefault="00A75D49" w:rsidP="00A75D49">
      <w:pPr>
        <w:jc w:val="center"/>
        <w:rPr>
          <w:sz w:val="32"/>
          <w:szCs w:val="28"/>
        </w:rPr>
      </w:pPr>
      <w:r w:rsidRPr="00A75D49">
        <w:rPr>
          <w:sz w:val="28"/>
        </w:rPr>
        <w:t>Рис</w:t>
      </w:r>
      <w:r w:rsidR="00592F81">
        <w:rPr>
          <w:sz w:val="28"/>
        </w:rPr>
        <w:t>унок</w:t>
      </w:r>
      <w:r w:rsidR="00F7331C">
        <w:rPr>
          <w:sz w:val="28"/>
        </w:rPr>
        <w:t xml:space="preserve"> 13</w:t>
      </w:r>
      <w:r w:rsidRPr="00A75D49">
        <w:rPr>
          <w:sz w:val="28"/>
        </w:rPr>
        <w:t xml:space="preserve"> </w:t>
      </w:r>
      <w:r w:rsidR="009C2E7F">
        <w:rPr>
          <w:sz w:val="28"/>
        </w:rPr>
        <w:t xml:space="preserve">– </w:t>
      </w:r>
      <w:r w:rsidRPr="00A75D49">
        <w:rPr>
          <w:sz w:val="28"/>
        </w:rPr>
        <w:t xml:space="preserve">Блок-схема спектрометра </w:t>
      </w:r>
    </w:p>
    <w:p w14:paraId="7ED8AD1F" w14:textId="77777777" w:rsidR="00167A6E" w:rsidRPr="00A75D49" w:rsidRDefault="00167A6E" w:rsidP="00516591">
      <w:pPr>
        <w:jc w:val="both"/>
        <w:rPr>
          <w:sz w:val="32"/>
          <w:szCs w:val="28"/>
        </w:rPr>
      </w:pPr>
    </w:p>
    <w:p w14:paraId="59766FC7" w14:textId="63851C7A" w:rsidR="00167A6E" w:rsidRDefault="006D3EE8" w:rsidP="009C2E7F">
      <w:pPr>
        <w:ind w:firstLine="709"/>
        <w:jc w:val="both"/>
        <w:rPr>
          <w:sz w:val="28"/>
        </w:rPr>
      </w:pPr>
      <w:r w:rsidRPr="006D3EE8">
        <w:rPr>
          <w:sz w:val="28"/>
        </w:rPr>
        <w:t>Основой спектрометра является детектор ядерного излучения H</w:t>
      </w:r>
      <w:r w:rsidR="00200C21">
        <w:rPr>
          <w:sz w:val="28"/>
          <w:lang w:val="en-US"/>
        </w:rPr>
        <w:t>P</w:t>
      </w:r>
      <w:r w:rsidRPr="006D3EE8">
        <w:rPr>
          <w:sz w:val="28"/>
        </w:rPr>
        <w:t xml:space="preserve">Ge, использующий взаимодействие </w:t>
      </w:r>
      <w:r w:rsidRPr="003C1709">
        <w:rPr>
          <w:sz w:val="28"/>
        </w:rPr>
        <w:t>γ</w:t>
      </w:r>
      <w:r w:rsidRPr="006D3EE8">
        <w:rPr>
          <w:sz w:val="28"/>
        </w:rPr>
        <w:t>-квантов и вещества.</w:t>
      </w:r>
      <w:r w:rsidR="00CE5B48" w:rsidRPr="00CE5B48">
        <w:rPr>
          <w:sz w:val="28"/>
        </w:rPr>
        <w:t xml:space="preserve"> В результате на выходе детектора появляется заряд, величина которого пропорциональна потерянной на детекторе квантовой энергии.</w:t>
      </w:r>
      <w:r w:rsidR="00CE5B48" w:rsidRPr="00CE5B48">
        <w:t xml:space="preserve"> </w:t>
      </w:r>
      <w:r w:rsidR="00CE5B48">
        <w:rPr>
          <w:sz w:val="28"/>
        </w:rPr>
        <w:t>Предварительный усилитель (ПУ</w:t>
      </w:r>
      <w:r w:rsidR="00CE5B48" w:rsidRPr="00CE5B48">
        <w:rPr>
          <w:sz w:val="28"/>
        </w:rPr>
        <w:t xml:space="preserve">) используется для преобразования заряда </w:t>
      </w:r>
      <w:proofErr w:type="gramStart"/>
      <w:r w:rsidR="00CE5B48" w:rsidRPr="00CE5B48">
        <w:rPr>
          <w:sz w:val="28"/>
        </w:rPr>
        <w:t>в пропорциональную амплитуде</w:t>
      </w:r>
      <w:proofErr w:type="gramEnd"/>
      <w:r w:rsidR="00CE5B48" w:rsidRPr="00CE5B48">
        <w:rPr>
          <w:sz w:val="28"/>
        </w:rPr>
        <w:t xml:space="preserve"> напряжения, а основной усилитель (ОУ) используется для формирования сигнала за счет времени распространения и подавления шума. Распределение амплитуды сигнала на выходе тракта усиления P</w:t>
      </w:r>
      <w:r w:rsidR="00CE5B48" w:rsidRPr="00CE5B48">
        <w:rPr>
          <w:sz w:val="28"/>
          <w:vertAlign w:val="subscript"/>
        </w:rPr>
        <w:t>a</w:t>
      </w:r>
      <w:r w:rsidR="00CE5B48" w:rsidRPr="00CE5B48">
        <w:rPr>
          <w:sz w:val="28"/>
        </w:rPr>
        <w:t xml:space="preserve">(u) (где u </w:t>
      </w:r>
      <w:r w:rsidR="009C2E7F">
        <w:rPr>
          <w:rFonts w:ascii="Times New Roman" w:hAnsi="Times New Roman" w:cs="Times New Roman"/>
          <w:sz w:val="28"/>
        </w:rPr>
        <w:t>–</w:t>
      </w:r>
      <w:r w:rsidR="00CE5B48" w:rsidRPr="00CE5B48">
        <w:rPr>
          <w:sz w:val="28"/>
        </w:rPr>
        <w:t xml:space="preserve"> амплитуда сигнала) используется для оценки спектра излучения.</w:t>
      </w:r>
      <w:r>
        <w:rPr>
          <w:sz w:val="28"/>
        </w:rPr>
        <w:t xml:space="preserve"> </w:t>
      </w:r>
      <w:r w:rsidRPr="006D3EE8">
        <w:rPr>
          <w:sz w:val="28"/>
        </w:rPr>
        <w:t>Амплитудные распределения регистрируются и обрабатываются с помощью цифровых электронных устройств, особенно компьютеров.</w:t>
      </w:r>
      <w:r>
        <w:rPr>
          <w:sz w:val="28"/>
        </w:rPr>
        <w:t xml:space="preserve"> </w:t>
      </w:r>
      <w:r w:rsidRPr="006D3EE8">
        <w:rPr>
          <w:sz w:val="28"/>
        </w:rPr>
        <w:t>Преобразование аналогового сигнала на выходе операционного усилителя в цифровой код, который может обрабатывать компьютер, выполняется амплитудно-цифровым преобразователем (АЦП). АЦП измеряет амплитуду каждого импульса и определяет количество соответствующих каналов.</w:t>
      </w:r>
      <w:r>
        <w:rPr>
          <w:sz w:val="28"/>
        </w:rPr>
        <w:t xml:space="preserve"> </w:t>
      </w:r>
      <w:r w:rsidRPr="006D3EE8">
        <w:rPr>
          <w:sz w:val="28"/>
        </w:rPr>
        <w:t>Затем компьютер считывает номер канала и добавляет единицу к элементу массива, назначенному каждому каналу. Этот метод регистрации распределения амплитуд называется "многоканальным амплитудным анализом".</w:t>
      </w:r>
    </w:p>
    <w:p w14:paraId="2FAB0654" w14:textId="77777777" w:rsidR="006D3EE8" w:rsidRDefault="006D3EE8" w:rsidP="009C2E7F">
      <w:pPr>
        <w:ind w:firstLine="709"/>
        <w:jc w:val="both"/>
        <w:rPr>
          <w:sz w:val="28"/>
        </w:rPr>
      </w:pPr>
      <w:r w:rsidRPr="006D3EE8">
        <w:rPr>
          <w:sz w:val="28"/>
        </w:rPr>
        <w:t xml:space="preserve">Детекторы </w:t>
      </w:r>
      <w:r w:rsidR="0024269B" w:rsidRPr="003C1709">
        <w:rPr>
          <w:sz w:val="28"/>
        </w:rPr>
        <w:t>γ</w:t>
      </w:r>
      <w:r w:rsidRPr="006D3EE8">
        <w:rPr>
          <w:sz w:val="28"/>
        </w:rPr>
        <w:t>-излучения из сверхчистого германия (HPGe-детекторы) представляют собой полупроводниковые диоды с p-n переходами, выполненными в коаксиальной (цилиндрической) геометрии для увеличения объема чувствительной области.</w:t>
      </w:r>
      <w:r w:rsidR="0024269B">
        <w:rPr>
          <w:sz w:val="28"/>
        </w:rPr>
        <w:t xml:space="preserve"> </w:t>
      </w:r>
      <w:r w:rsidR="0024269B" w:rsidRPr="0024269B">
        <w:rPr>
          <w:sz w:val="28"/>
        </w:rPr>
        <w:t xml:space="preserve">Коаксиальная геометрия детектора позволяет существенно повысить эффективность регистрации </w:t>
      </w:r>
      <w:r w:rsidR="0024269B" w:rsidRPr="003C1709">
        <w:rPr>
          <w:sz w:val="28"/>
        </w:rPr>
        <w:t>γ</w:t>
      </w:r>
      <w:r w:rsidR="0024269B" w:rsidRPr="0024269B">
        <w:rPr>
          <w:sz w:val="28"/>
        </w:rPr>
        <w:t>-квантов по сравнению с детекторами с планарной (</w:t>
      </w:r>
      <w:r w:rsidR="0024269B">
        <w:rPr>
          <w:sz w:val="28"/>
        </w:rPr>
        <w:t>плоскостной</w:t>
      </w:r>
      <w:r w:rsidR="0024269B" w:rsidRPr="0024269B">
        <w:rPr>
          <w:sz w:val="28"/>
        </w:rPr>
        <w:t>) геометрией.</w:t>
      </w:r>
      <w:r w:rsidR="0024269B">
        <w:rPr>
          <w:sz w:val="28"/>
        </w:rPr>
        <w:t xml:space="preserve"> </w:t>
      </w:r>
      <w:r w:rsidR="0024269B" w:rsidRPr="0024269B">
        <w:rPr>
          <w:sz w:val="28"/>
        </w:rPr>
        <w:t xml:space="preserve">Помимо размера объема рабочей области детектора, эффективность регистрации </w:t>
      </w:r>
      <w:r w:rsidR="0024269B" w:rsidRPr="003C1709">
        <w:rPr>
          <w:sz w:val="28"/>
        </w:rPr>
        <w:t>γ</w:t>
      </w:r>
      <w:r w:rsidR="00E63301">
        <w:rPr>
          <w:sz w:val="28"/>
        </w:rPr>
        <w:t>-</w:t>
      </w:r>
      <w:r w:rsidR="0024269B" w:rsidRPr="0024269B">
        <w:rPr>
          <w:sz w:val="28"/>
        </w:rPr>
        <w:t xml:space="preserve">квантов сильно зависит от материала, из которого изготовлен детектор. В настоящее время наиболее распространенными материалами для полупроводниковых детекторов являются кремний и германий. Германиевые детекторы обычно используются для регистрации </w:t>
      </w:r>
      <w:r w:rsidR="0024269B" w:rsidRPr="003C1709">
        <w:rPr>
          <w:sz w:val="28"/>
        </w:rPr>
        <w:t>γ</w:t>
      </w:r>
      <w:r w:rsidR="0024269B" w:rsidRPr="0024269B">
        <w:rPr>
          <w:sz w:val="28"/>
        </w:rPr>
        <w:t>-квантов.</w:t>
      </w:r>
    </w:p>
    <w:p w14:paraId="4F1E809C" w14:textId="77777777" w:rsidR="0024269B" w:rsidRPr="006D3EE8" w:rsidRDefault="0024269B" w:rsidP="009C2E7F">
      <w:pPr>
        <w:ind w:firstLine="709"/>
        <w:jc w:val="both"/>
        <w:rPr>
          <w:sz w:val="28"/>
        </w:rPr>
      </w:pPr>
      <w:r w:rsidRPr="0024269B">
        <w:rPr>
          <w:sz w:val="28"/>
        </w:rPr>
        <w:t xml:space="preserve">Выбор германия в качестве исходного материала для изготовления детектора обусловлен тем, что эффективное сечение </w:t>
      </w:r>
      <w:r w:rsidRPr="0024269B">
        <w:rPr>
          <w:i/>
          <w:sz w:val="28"/>
        </w:rPr>
        <w:t>γ</w:t>
      </w:r>
      <w:r w:rsidRPr="0024269B">
        <w:rPr>
          <w:sz w:val="28"/>
        </w:rPr>
        <w:t>-кванта сильно зависит от атомного номера материала Z, хотя изготовить его очень сложно. Сечение фотоэффекта (σ</w:t>
      </w:r>
      <w:r w:rsidRPr="0024269B">
        <w:rPr>
          <w:sz w:val="28"/>
          <w:vertAlign w:val="subscript"/>
        </w:rPr>
        <w:t>ph</w:t>
      </w:r>
      <w:r w:rsidRPr="0024269B">
        <w:rPr>
          <w:sz w:val="28"/>
        </w:rPr>
        <w:t xml:space="preserve"> &lt; Z</w:t>
      </w:r>
      <w:r w:rsidRPr="0024269B">
        <w:rPr>
          <w:sz w:val="28"/>
          <w:vertAlign w:val="superscript"/>
        </w:rPr>
        <w:t>5</w:t>
      </w:r>
      <w:r w:rsidRPr="0024269B">
        <w:rPr>
          <w:sz w:val="28"/>
        </w:rPr>
        <w:t>) особенно сильно зависит от Z, тогда как сечение эффекта Комптона пропорционально Z, а сечение процесса образования электрон-позитронной пары Z</w:t>
      </w:r>
      <w:r w:rsidRPr="0024269B">
        <w:rPr>
          <w:sz w:val="28"/>
          <w:vertAlign w:val="superscript"/>
        </w:rPr>
        <w:t>2</w:t>
      </w:r>
      <w:r w:rsidRPr="0024269B">
        <w:rPr>
          <w:sz w:val="28"/>
        </w:rPr>
        <w:t xml:space="preserve">. Большее значение Z для германия (Z(Ge) = 32 и Z(Si) = 14) диктует выбор этого материала, так как эффективность регистрации </w:t>
      </w:r>
      <w:r w:rsidRPr="007A754B">
        <w:rPr>
          <w:sz w:val="28"/>
        </w:rPr>
        <w:t xml:space="preserve">γ </w:t>
      </w:r>
      <w:r w:rsidRPr="0024269B">
        <w:rPr>
          <w:sz w:val="28"/>
        </w:rPr>
        <w:t>-</w:t>
      </w:r>
      <w:r>
        <w:rPr>
          <w:sz w:val="28"/>
        </w:rPr>
        <w:t xml:space="preserve"> </w:t>
      </w:r>
      <w:r w:rsidRPr="0024269B">
        <w:rPr>
          <w:sz w:val="28"/>
        </w:rPr>
        <w:t>кванта детектором выше.</w:t>
      </w:r>
    </w:p>
    <w:p w14:paraId="6038AE12" w14:textId="77777777" w:rsidR="00167A6E" w:rsidRDefault="00DA359A" w:rsidP="009C2E7F">
      <w:pPr>
        <w:ind w:firstLine="709"/>
        <w:jc w:val="both"/>
        <w:rPr>
          <w:sz w:val="28"/>
          <w:szCs w:val="28"/>
        </w:rPr>
      </w:pPr>
      <w:r w:rsidRPr="00DA359A">
        <w:rPr>
          <w:sz w:val="28"/>
          <w:szCs w:val="28"/>
        </w:rPr>
        <w:t>Детектор из сверхчистого германия отличается малым обратным током и высоким энергетическим разрешением. В отличие от кремниево-полупроводниковых детекторов германиевые детекторы должны работать при низких температурах. Это связано с тем, что ширина запрещенной зоны E</w:t>
      </w:r>
      <w:r w:rsidRPr="00DA359A">
        <w:rPr>
          <w:sz w:val="28"/>
          <w:szCs w:val="28"/>
          <w:vertAlign w:val="subscript"/>
        </w:rPr>
        <w:t>γ</w:t>
      </w:r>
      <w:r w:rsidRPr="00DA359A">
        <w:rPr>
          <w:sz w:val="28"/>
          <w:szCs w:val="28"/>
        </w:rPr>
        <w:t xml:space="preserve"> германия н</w:t>
      </w:r>
      <w:r w:rsidR="003C1709">
        <w:rPr>
          <w:sz w:val="28"/>
          <w:szCs w:val="28"/>
        </w:rPr>
        <w:t>амного меньше, чем у кремния (0.66 эВ для германия и 1.</w:t>
      </w:r>
      <w:r w:rsidRPr="00DA359A">
        <w:rPr>
          <w:sz w:val="28"/>
          <w:szCs w:val="28"/>
        </w:rPr>
        <w:t>09 эВ для кремния).</w:t>
      </w:r>
      <w:r w:rsidR="00994B5D">
        <w:rPr>
          <w:sz w:val="28"/>
          <w:szCs w:val="28"/>
        </w:rPr>
        <w:t xml:space="preserve"> </w:t>
      </w:r>
      <w:r w:rsidR="009D6057" w:rsidRPr="009D6057">
        <w:rPr>
          <w:sz w:val="28"/>
          <w:szCs w:val="28"/>
        </w:rPr>
        <w:t>Вероятность тепловой генерации вт</w:t>
      </w:r>
      <w:r w:rsidR="009D6057">
        <w:rPr>
          <w:sz w:val="28"/>
          <w:szCs w:val="28"/>
        </w:rPr>
        <w:t>оричных носителей в германии (&lt;</w:t>
      </w:r>
      <w:r w:rsidR="009D6057" w:rsidRPr="009D6057">
        <w:rPr>
          <w:sz w:val="28"/>
          <w:szCs w:val="28"/>
        </w:rPr>
        <w:t>e</w:t>
      </w:r>
      <w:r w:rsidR="009D6057" w:rsidRPr="009D6057">
        <w:rPr>
          <w:sz w:val="28"/>
          <w:szCs w:val="28"/>
          <w:vertAlign w:val="superscript"/>
        </w:rPr>
        <w:t>-Eg/(kT)</w:t>
      </w:r>
      <w:r w:rsidR="009D6057" w:rsidRPr="009D6057">
        <w:rPr>
          <w:sz w:val="28"/>
          <w:szCs w:val="28"/>
        </w:rPr>
        <w:t>) значительно выше, что приводит к неприемлемо высоким токам утечки при комнатной темп</w:t>
      </w:r>
      <w:r w:rsidR="003C1709">
        <w:rPr>
          <w:sz w:val="28"/>
          <w:szCs w:val="28"/>
        </w:rPr>
        <w:t>ературе. Важным преимуществом H</w:t>
      </w:r>
      <w:r w:rsidR="00200C21">
        <w:rPr>
          <w:sz w:val="28"/>
          <w:szCs w:val="28"/>
          <w:lang w:val="en-US"/>
        </w:rPr>
        <w:t>P</w:t>
      </w:r>
      <w:r w:rsidR="009D6057" w:rsidRPr="009D6057">
        <w:rPr>
          <w:sz w:val="28"/>
          <w:szCs w:val="28"/>
        </w:rPr>
        <w:t>Ge-детектора перед аналогичными диффузионно-дрейфовыми Ge(Li)-детекторами является то, что он может храниться при комнатной температуре между измерениями, но охлаждаться до температуры жидкого азота - 77 K (приложенное напряжен</w:t>
      </w:r>
      <w:r w:rsidR="009D6057">
        <w:rPr>
          <w:sz w:val="28"/>
          <w:szCs w:val="28"/>
        </w:rPr>
        <w:t xml:space="preserve">ие смещения) во время работы </w:t>
      </w:r>
      <w:r w:rsidR="009D6057" w:rsidRPr="009D6057">
        <w:rPr>
          <w:sz w:val="28"/>
        </w:rPr>
        <w:t>(нельзя подавать напряжение смещ</w:t>
      </w:r>
      <w:r w:rsidR="009A0C17">
        <w:rPr>
          <w:sz w:val="28"/>
        </w:rPr>
        <w:t>ения на неохлажденные детекторы</w:t>
      </w:r>
      <w:r w:rsidR="009D6057" w:rsidRPr="009D6057">
        <w:rPr>
          <w:sz w:val="28"/>
        </w:rPr>
        <w:t>)</w:t>
      </w:r>
      <w:r w:rsidR="009D6057">
        <w:rPr>
          <w:sz w:val="28"/>
          <w:szCs w:val="28"/>
        </w:rPr>
        <w:t xml:space="preserve">. </w:t>
      </w:r>
      <w:r w:rsidR="009A0C17" w:rsidRPr="009A0C17">
        <w:rPr>
          <w:sz w:val="28"/>
          <w:szCs w:val="28"/>
        </w:rPr>
        <w:t xml:space="preserve">Детектор Ge(Li) имеет такое же высокое энергетическое </w:t>
      </w:r>
      <w:r w:rsidR="003C1709">
        <w:rPr>
          <w:sz w:val="28"/>
          <w:szCs w:val="28"/>
        </w:rPr>
        <w:t>разрешение, как и детектор H</w:t>
      </w:r>
      <w:r w:rsidR="003C1709">
        <w:rPr>
          <w:sz w:val="28"/>
          <w:szCs w:val="28"/>
          <w:lang w:val="en-US"/>
        </w:rPr>
        <w:t>p</w:t>
      </w:r>
      <w:r w:rsidR="009A0C17" w:rsidRPr="009A0C17">
        <w:rPr>
          <w:sz w:val="28"/>
          <w:szCs w:val="28"/>
        </w:rPr>
        <w:t xml:space="preserve">Ge, но должен находиться внутри криостата с жидким азотом. </w:t>
      </w:r>
    </w:p>
    <w:p w14:paraId="797ADABA" w14:textId="77777777" w:rsidR="00B247BF" w:rsidRPr="00F80ECB" w:rsidRDefault="00B247BF" w:rsidP="009C2E7F">
      <w:pPr>
        <w:ind w:firstLine="709"/>
        <w:jc w:val="both"/>
        <w:rPr>
          <w:sz w:val="28"/>
          <w:szCs w:val="28"/>
        </w:rPr>
      </w:pPr>
    </w:p>
    <w:p w14:paraId="79260AE0" w14:textId="77777777" w:rsidR="00167A6E" w:rsidRPr="009C2E7F" w:rsidRDefault="00C252F9" w:rsidP="009C2E7F">
      <w:pPr>
        <w:ind w:firstLine="709"/>
        <w:jc w:val="both"/>
        <w:rPr>
          <w:rFonts w:ascii="Times New Roman" w:hAnsi="Times New Roman" w:cs="Times New Roman"/>
          <w:b/>
          <w:bCs/>
          <w:color w:val="auto"/>
          <w:sz w:val="28"/>
          <w:szCs w:val="28"/>
        </w:rPr>
      </w:pPr>
      <w:r w:rsidRPr="009C2E7F">
        <w:rPr>
          <w:rFonts w:ascii="Times New Roman" w:hAnsi="Times New Roman" w:cs="Times New Roman"/>
          <w:b/>
          <w:bCs/>
          <w:color w:val="auto"/>
          <w:sz w:val="28"/>
          <w:szCs w:val="28"/>
        </w:rPr>
        <w:t>2 ПРОЕКТ “TANGRA” И ЭКСПЕРИМЕНТАЛЬНЫЕ УСТАНОВКИ ПРОЕКТА“TANGRA”</w:t>
      </w:r>
    </w:p>
    <w:p w14:paraId="598C0FC1" w14:textId="77777777" w:rsidR="004940C2" w:rsidRDefault="004940C2" w:rsidP="009C2E7F">
      <w:pPr>
        <w:pStyle w:val="aa"/>
        <w:spacing w:before="0" w:beforeAutospacing="0" w:after="0" w:afterAutospacing="0"/>
        <w:ind w:firstLine="709"/>
        <w:jc w:val="both"/>
        <w:rPr>
          <w:sz w:val="28"/>
          <w:szCs w:val="28"/>
          <w:shd w:val="clear" w:color="auto" w:fill="FFFFFF"/>
          <w:lang w:val="kk-KZ"/>
        </w:rPr>
      </w:pPr>
    </w:p>
    <w:p w14:paraId="437C3693" w14:textId="5A5B7DE1" w:rsidR="00A41018" w:rsidRPr="009C2E7F" w:rsidRDefault="00A41018" w:rsidP="009C2E7F">
      <w:pPr>
        <w:pStyle w:val="aa"/>
        <w:spacing w:before="0" w:beforeAutospacing="0" w:after="0" w:afterAutospacing="0"/>
        <w:ind w:firstLine="709"/>
        <w:jc w:val="both"/>
      </w:pPr>
      <w:r w:rsidRPr="009C2E7F">
        <w:rPr>
          <w:sz w:val="28"/>
          <w:szCs w:val="28"/>
          <w:shd w:val="clear" w:color="auto" w:fill="FFFFFF"/>
        </w:rPr>
        <w:t>Лаборатория нейтронной физики им. И.М.</w:t>
      </w:r>
      <w:r w:rsidR="009C2E7F">
        <w:rPr>
          <w:sz w:val="28"/>
          <w:szCs w:val="28"/>
          <w:shd w:val="clear" w:color="auto" w:fill="FFFFFF"/>
        </w:rPr>
        <w:t xml:space="preserve"> </w:t>
      </w:r>
      <w:r w:rsidRPr="009C2E7F">
        <w:rPr>
          <w:sz w:val="28"/>
          <w:szCs w:val="28"/>
          <w:shd w:val="clear" w:color="auto" w:fill="FFFFFF"/>
        </w:rPr>
        <w:t xml:space="preserve">Франка (ОИЯИ) активно работает над международным проектом </w:t>
      </w:r>
      <w:r w:rsidRPr="009C2E7F">
        <w:rPr>
          <w:sz w:val="28"/>
        </w:rPr>
        <w:t>TANGRA (TAgged Neutrons and Gamma RAys)</w:t>
      </w:r>
      <w:r w:rsidRPr="009C2E7F">
        <w:rPr>
          <w:sz w:val="28"/>
          <w:szCs w:val="28"/>
          <w:shd w:val="clear" w:color="auto" w:fill="FFFFFF"/>
        </w:rPr>
        <w:t>, целью которого является изучение процесса рассеяния меченых нейтронов на атомных ядрах.</w:t>
      </w:r>
      <w:r w:rsidRPr="009C2E7F">
        <w:rPr>
          <w:sz w:val="28"/>
        </w:rPr>
        <w:t xml:space="preserve"> Используя описанный ранее метод меченых нейтронов, в рамках проекта были созданы несколько многофункциональных конфигураций экспериментальной установки. </w:t>
      </w:r>
      <w:r w:rsidR="00B13B87" w:rsidRPr="009C2E7F">
        <w:rPr>
          <w:sz w:val="28"/>
        </w:rPr>
        <w:t xml:space="preserve">Принцип работы всего оборудования для исследования вторичного </w:t>
      </w:r>
      <w:r w:rsidR="00A65558" w:rsidRPr="009C2E7F">
        <w:rPr>
          <w:sz w:val="28"/>
          <w:szCs w:val="28"/>
        </w:rPr>
        <w:t>γ</w:t>
      </w:r>
      <w:r w:rsidR="00E63301" w:rsidRPr="009C2E7F">
        <w:rPr>
          <w:sz w:val="28"/>
        </w:rPr>
        <w:t>-</w:t>
      </w:r>
      <w:r w:rsidR="00B13B87" w:rsidRPr="009C2E7F">
        <w:rPr>
          <w:sz w:val="28"/>
        </w:rPr>
        <w:t xml:space="preserve">излучения показан на схеме </w:t>
      </w:r>
      <w:r w:rsidR="00643401" w:rsidRPr="009C2E7F">
        <w:rPr>
          <w:sz w:val="28"/>
          <w:lang w:val="kk-KZ"/>
        </w:rPr>
        <w:t xml:space="preserve">на </w:t>
      </w:r>
      <w:r w:rsidR="00B13B87" w:rsidRPr="009C2E7F">
        <w:rPr>
          <w:sz w:val="28"/>
        </w:rPr>
        <w:t>рис</w:t>
      </w:r>
      <w:r w:rsidR="00643401" w:rsidRPr="009C2E7F">
        <w:rPr>
          <w:sz w:val="28"/>
          <w:lang w:val="kk-KZ"/>
        </w:rPr>
        <w:t>унке</w:t>
      </w:r>
      <w:r w:rsidR="00F7331C" w:rsidRPr="009C2E7F">
        <w:rPr>
          <w:sz w:val="28"/>
        </w:rPr>
        <w:t xml:space="preserve"> 9</w:t>
      </w:r>
      <w:r w:rsidR="00B13B87" w:rsidRPr="009C2E7F">
        <w:rPr>
          <w:sz w:val="28"/>
        </w:rPr>
        <w:t xml:space="preserve"> (см. </w:t>
      </w:r>
      <w:r w:rsidR="00913C8F">
        <w:rPr>
          <w:sz w:val="28"/>
          <w:lang w:val="kk-KZ"/>
        </w:rPr>
        <w:t xml:space="preserve">раздел </w:t>
      </w:r>
      <w:r w:rsidR="00B13B87" w:rsidRPr="009C2E7F">
        <w:rPr>
          <w:sz w:val="28"/>
        </w:rPr>
        <w:t>1).</w:t>
      </w:r>
      <w:r w:rsidR="00BF5609" w:rsidRPr="009C2E7F">
        <w:t xml:space="preserve"> </w:t>
      </w:r>
      <w:r w:rsidRPr="009C2E7F">
        <w:rPr>
          <w:sz w:val="28"/>
        </w:rPr>
        <w:t>Экспериментальные установки, которые используются в TANGRA, состоят из нескольких основных частей:</w:t>
      </w:r>
    </w:p>
    <w:p w14:paraId="0F468158" w14:textId="367FF11C" w:rsidR="00B13B87" w:rsidRPr="009C2E7F" w:rsidRDefault="009C2E7F" w:rsidP="009C2E7F">
      <w:pPr>
        <w:ind w:firstLine="709"/>
        <w:jc w:val="both"/>
        <w:rPr>
          <w:rFonts w:ascii="Times New Roman" w:hAnsi="Times New Roman" w:cs="Times New Roman"/>
          <w:sz w:val="28"/>
        </w:rPr>
      </w:pPr>
      <w:r>
        <w:rPr>
          <w:rFonts w:ascii="Times New Roman" w:hAnsi="Times New Roman" w:cs="Times New Roman"/>
          <w:sz w:val="28"/>
        </w:rPr>
        <w:t>–</w:t>
      </w:r>
      <w:r w:rsidR="00B13B87" w:rsidRPr="009C2E7F">
        <w:rPr>
          <w:rFonts w:ascii="Times New Roman" w:hAnsi="Times New Roman" w:cs="Times New Roman"/>
          <w:sz w:val="28"/>
        </w:rPr>
        <w:t xml:space="preserve"> компактный генератор </w:t>
      </w:r>
      <w:r w:rsidR="00643401" w:rsidRPr="009C2E7F">
        <w:rPr>
          <w:rFonts w:ascii="Times New Roman" w:hAnsi="Times New Roman" w:cs="Times New Roman"/>
          <w:sz w:val="28"/>
        </w:rPr>
        <w:t>нейтронов энергии 14</w:t>
      </w:r>
      <w:r w:rsidR="00643401" w:rsidRPr="009C2E7F">
        <w:rPr>
          <w:rFonts w:ascii="Times New Roman" w:hAnsi="Times New Roman" w:cs="Times New Roman"/>
          <w:sz w:val="28"/>
          <w:lang w:val="kk-KZ"/>
        </w:rPr>
        <w:t>.</w:t>
      </w:r>
      <w:r w:rsidR="003865D6" w:rsidRPr="009C2E7F">
        <w:rPr>
          <w:rFonts w:ascii="Times New Roman" w:hAnsi="Times New Roman" w:cs="Times New Roman"/>
          <w:sz w:val="28"/>
        </w:rPr>
        <w:t xml:space="preserve">1 МэВ – </w:t>
      </w:r>
      <w:r w:rsidR="003865D6" w:rsidRPr="009C2E7F">
        <w:rPr>
          <w:rFonts w:ascii="Times New Roman" w:hAnsi="Times New Roman" w:cs="Times New Roman"/>
          <w:sz w:val="28"/>
          <w:lang w:val="en-US"/>
        </w:rPr>
        <w:t>ING</w:t>
      </w:r>
      <w:r w:rsidR="00B13B87" w:rsidRPr="009C2E7F">
        <w:rPr>
          <w:rFonts w:ascii="Times New Roman" w:hAnsi="Times New Roman" w:cs="Times New Roman"/>
          <w:sz w:val="28"/>
        </w:rPr>
        <w:t xml:space="preserve">-27; </w:t>
      </w:r>
    </w:p>
    <w:p w14:paraId="1EDCBB94" w14:textId="03B318EF" w:rsidR="00B13B87" w:rsidRPr="009C2E7F" w:rsidRDefault="009C2E7F" w:rsidP="009C2E7F">
      <w:pPr>
        <w:ind w:firstLine="709"/>
        <w:jc w:val="both"/>
        <w:rPr>
          <w:rFonts w:ascii="Times New Roman" w:hAnsi="Times New Roman" w:cs="Times New Roman"/>
          <w:sz w:val="28"/>
        </w:rPr>
      </w:pPr>
      <w:r>
        <w:rPr>
          <w:rFonts w:ascii="Times New Roman" w:hAnsi="Times New Roman" w:cs="Times New Roman"/>
          <w:sz w:val="28"/>
        </w:rPr>
        <w:t>–</w:t>
      </w:r>
      <w:r w:rsidR="00B13B87" w:rsidRPr="009C2E7F">
        <w:rPr>
          <w:rFonts w:ascii="Times New Roman" w:hAnsi="Times New Roman" w:cs="Times New Roman"/>
          <w:sz w:val="28"/>
        </w:rPr>
        <w:t xml:space="preserve"> детекторная система; </w:t>
      </w:r>
    </w:p>
    <w:p w14:paraId="1514CF7F" w14:textId="36F10FCB" w:rsidR="00B13B87" w:rsidRPr="009C2E7F" w:rsidRDefault="009C2E7F" w:rsidP="009C2E7F">
      <w:pPr>
        <w:ind w:firstLine="709"/>
        <w:jc w:val="both"/>
        <w:rPr>
          <w:rFonts w:ascii="Times New Roman" w:hAnsi="Times New Roman" w:cs="Times New Roman"/>
          <w:sz w:val="28"/>
        </w:rPr>
      </w:pPr>
      <w:r>
        <w:rPr>
          <w:rFonts w:ascii="Times New Roman" w:hAnsi="Times New Roman" w:cs="Times New Roman"/>
          <w:sz w:val="28"/>
        </w:rPr>
        <w:t>–</w:t>
      </w:r>
      <w:r w:rsidR="00B13B87" w:rsidRPr="009C2E7F">
        <w:rPr>
          <w:rFonts w:ascii="Times New Roman" w:hAnsi="Times New Roman" w:cs="Times New Roman"/>
          <w:sz w:val="28"/>
        </w:rPr>
        <w:t xml:space="preserve"> система сбора данных (DAQ).</w:t>
      </w:r>
    </w:p>
    <w:p w14:paraId="5A68ED7D" w14:textId="02F90CDD" w:rsidR="00B13B87" w:rsidRPr="009C2E7F" w:rsidRDefault="00B13B87" w:rsidP="009C2E7F">
      <w:pPr>
        <w:ind w:firstLine="709"/>
        <w:jc w:val="both"/>
        <w:rPr>
          <w:rFonts w:ascii="Times New Roman" w:hAnsi="Times New Roman" w:cs="Times New Roman"/>
          <w:sz w:val="28"/>
          <w:szCs w:val="28"/>
        </w:rPr>
      </w:pPr>
      <w:r w:rsidRPr="009C2E7F">
        <w:rPr>
          <w:rFonts w:ascii="Times New Roman" w:hAnsi="Times New Roman" w:cs="Times New Roman"/>
          <w:sz w:val="28"/>
          <w:szCs w:val="28"/>
        </w:rPr>
        <w:t xml:space="preserve">В коллаборации использовались различные конфигурации экспериментальных установок, предназначенных для измерения конкретных свойств реакций: сечений, выходов </w:t>
      </w:r>
      <w:r w:rsidR="001329B5" w:rsidRPr="009C2E7F">
        <w:rPr>
          <w:rFonts w:ascii="Times New Roman" w:hAnsi="Times New Roman" w:cs="Times New Roman"/>
          <w:sz w:val="28"/>
          <w:szCs w:val="28"/>
        </w:rPr>
        <w:t>γ</w:t>
      </w:r>
      <w:r w:rsidRPr="009C2E7F">
        <w:rPr>
          <w:rFonts w:ascii="Times New Roman" w:hAnsi="Times New Roman" w:cs="Times New Roman"/>
          <w:sz w:val="28"/>
          <w:szCs w:val="28"/>
        </w:rPr>
        <w:t xml:space="preserve">-переходов, угловых распределений нейтронов и </w:t>
      </w:r>
      <w:r w:rsidR="001329B5" w:rsidRPr="009C2E7F">
        <w:rPr>
          <w:rFonts w:ascii="Times New Roman" w:hAnsi="Times New Roman" w:cs="Times New Roman"/>
          <w:i/>
          <w:sz w:val="28"/>
          <w:szCs w:val="28"/>
        </w:rPr>
        <w:t>γ</w:t>
      </w:r>
      <w:r w:rsidRPr="009C2E7F">
        <w:rPr>
          <w:rFonts w:ascii="Times New Roman" w:hAnsi="Times New Roman" w:cs="Times New Roman"/>
          <w:sz w:val="28"/>
          <w:szCs w:val="28"/>
        </w:rPr>
        <w:t>-квантов.</w:t>
      </w:r>
      <w:r w:rsidRPr="009C2E7F">
        <w:rPr>
          <w:rFonts w:ascii="Times New Roman" w:hAnsi="Times New Roman" w:cs="Times New Roman"/>
        </w:rPr>
        <w:t xml:space="preserve"> </w:t>
      </w:r>
      <w:r w:rsidRPr="009C2E7F">
        <w:rPr>
          <w:rFonts w:ascii="Times New Roman" w:hAnsi="Times New Roman" w:cs="Times New Roman"/>
          <w:sz w:val="28"/>
          <w:szCs w:val="28"/>
        </w:rPr>
        <w:t>Большинство экспериментов в коллаборации</w:t>
      </w:r>
      <w:r w:rsidR="00092AE7" w:rsidRPr="009C2E7F">
        <w:rPr>
          <w:rFonts w:ascii="Times New Roman" w:hAnsi="Times New Roman" w:cs="Times New Roman"/>
          <w:sz w:val="28"/>
          <w:szCs w:val="28"/>
        </w:rPr>
        <w:t xml:space="preserve"> направлены на изучение свойств </w:t>
      </w:r>
      <w:r w:rsidRPr="009C2E7F">
        <w:rPr>
          <w:rFonts w:ascii="Times New Roman" w:hAnsi="Times New Roman" w:cs="Times New Roman"/>
          <w:sz w:val="28"/>
          <w:szCs w:val="28"/>
        </w:rPr>
        <w:t xml:space="preserve">вторичного </w:t>
      </w:r>
      <w:r w:rsidR="001329B5" w:rsidRPr="009C2E7F">
        <w:rPr>
          <w:rFonts w:ascii="Times New Roman" w:hAnsi="Times New Roman" w:cs="Times New Roman"/>
          <w:sz w:val="28"/>
          <w:szCs w:val="28"/>
        </w:rPr>
        <w:t>γ</w:t>
      </w:r>
      <w:r w:rsidRPr="009C2E7F">
        <w:rPr>
          <w:rFonts w:ascii="Times New Roman" w:hAnsi="Times New Roman" w:cs="Times New Roman"/>
          <w:sz w:val="28"/>
          <w:szCs w:val="28"/>
        </w:rPr>
        <w:t>-излучения: его энергетического спектра и углового распределения</w:t>
      </w:r>
      <w:r w:rsidR="00913C8F">
        <w:rPr>
          <w:rFonts w:ascii="Times New Roman" w:hAnsi="Times New Roman" w:cs="Times New Roman"/>
          <w:sz w:val="28"/>
          <w:szCs w:val="28"/>
          <w:lang w:val="kk-KZ"/>
        </w:rPr>
        <w:t xml:space="preserve"> </w:t>
      </w:r>
      <w:r w:rsidR="00A41018" w:rsidRPr="009C2E7F">
        <w:rPr>
          <w:rFonts w:ascii="Times New Roman" w:hAnsi="Times New Roman" w:cs="Times New Roman"/>
          <w:sz w:val="28"/>
          <w:szCs w:val="28"/>
        </w:rPr>
        <w:t>[47]</w:t>
      </w:r>
      <w:r w:rsidRPr="009C2E7F">
        <w:rPr>
          <w:rFonts w:ascii="Times New Roman" w:hAnsi="Times New Roman" w:cs="Times New Roman"/>
          <w:sz w:val="28"/>
          <w:szCs w:val="28"/>
        </w:rPr>
        <w:t>.</w:t>
      </w:r>
      <w:r w:rsidR="00092AE7" w:rsidRPr="009C2E7F">
        <w:rPr>
          <w:rFonts w:ascii="Times New Roman" w:hAnsi="Times New Roman" w:cs="Times New Roman"/>
        </w:rPr>
        <w:t xml:space="preserve"> </w:t>
      </w:r>
      <w:r w:rsidR="00092AE7" w:rsidRPr="009C2E7F">
        <w:rPr>
          <w:rFonts w:ascii="Times New Roman" w:hAnsi="Times New Roman" w:cs="Times New Roman"/>
          <w:sz w:val="28"/>
          <w:szCs w:val="28"/>
        </w:rPr>
        <w:t xml:space="preserve">В частности, были проведены измерения характеристик </w:t>
      </w:r>
      <w:r w:rsidR="001329B5" w:rsidRPr="009C2E7F">
        <w:rPr>
          <w:rFonts w:ascii="Times New Roman" w:hAnsi="Times New Roman" w:cs="Times New Roman"/>
          <w:sz w:val="28"/>
          <w:szCs w:val="28"/>
        </w:rPr>
        <w:t>γ</w:t>
      </w:r>
      <w:r w:rsidR="00092AE7" w:rsidRPr="009C2E7F">
        <w:rPr>
          <w:rFonts w:ascii="Times New Roman" w:hAnsi="Times New Roman" w:cs="Times New Roman"/>
          <w:sz w:val="28"/>
          <w:szCs w:val="28"/>
        </w:rPr>
        <w:t>-излучения образцов естественно смешанных изотопов таких элементов, как натрий, фосфор, сера и хлор.</w:t>
      </w:r>
    </w:p>
    <w:p w14:paraId="066BB0A7" w14:textId="77777777" w:rsidR="00092AE7" w:rsidRPr="009C2E7F" w:rsidRDefault="00303218" w:rsidP="009C2E7F">
      <w:pPr>
        <w:ind w:firstLine="709"/>
        <w:jc w:val="both"/>
        <w:rPr>
          <w:rFonts w:ascii="Times New Roman" w:hAnsi="Times New Roman" w:cs="Times New Roman"/>
          <w:sz w:val="28"/>
          <w:szCs w:val="28"/>
        </w:rPr>
      </w:pPr>
      <w:r w:rsidRPr="009C2E7F">
        <w:rPr>
          <w:rFonts w:ascii="Times New Roman" w:hAnsi="Times New Roman" w:cs="Times New Roman"/>
          <w:sz w:val="28"/>
          <w:szCs w:val="28"/>
        </w:rPr>
        <w:t xml:space="preserve">Установки, предназначенные для исследования γ-излучения, основаны на использовании малогабаритного </w:t>
      </w:r>
      <w:r w:rsidR="00A65558" w:rsidRPr="009C2E7F">
        <w:rPr>
          <w:rFonts w:ascii="Times New Roman" w:hAnsi="Times New Roman" w:cs="Times New Roman"/>
          <w:sz w:val="28"/>
          <w:szCs w:val="28"/>
        </w:rPr>
        <w:t>генератора</w:t>
      </w:r>
      <w:r w:rsidRPr="009C2E7F">
        <w:rPr>
          <w:rFonts w:ascii="Times New Roman" w:hAnsi="Times New Roman" w:cs="Times New Roman"/>
          <w:sz w:val="28"/>
          <w:szCs w:val="28"/>
        </w:rPr>
        <w:t xml:space="preserve"> </w:t>
      </w:r>
      <w:r w:rsidR="003865D6" w:rsidRPr="009C2E7F">
        <w:rPr>
          <w:rFonts w:ascii="Times New Roman" w:hAnsi="Times New Roman" w:cs="Times New Roman"/>
          <w:sz w:val="28"/>
          <w:lang w:val="en-US"/>
        </w:rPr>
        <w:t>ING</w:t>
      </w:r>
      <w:r w:rsidR="003865D6" w:rsidRPr="009C2E7F">
        <w:rPr>
          <w:rFonts w:ascii="Times New Roman" w:hAnsi="Times New Roman" w:cs="Times New Roman"/>
          <w:sz w:val="28"/>
        </w:rPr>
        <w:t xml:space="preserve">-27 </w:t>
      </w:r>
      <w:r w:rsidRPr="009C2E7F">
        <w:rPr>
          <w:rFonts w:ascii="Times New Roman" w:hAnsi="Times New Roman" w:cs="Times New Roman"/>
          <w:sz w:val="28"/>
          <w:szCs w:val="28"/>
        </w:rPr>
        <w:t>и системы детектирования</w:t>
      </w:r>
      <w:r w:rsidR="003C2167" w:rsidRPr="009C2E7F">
        <w:rPr>
          <w:rFonts w:ascii="Times New Roman" w:hAnsi="Times New Roman" w:cs="Times New Roman"/>
          <w:sz w:val="28"/>
          <w:szCs w:val="28"/>
        </w:rPr>
        <w:t xml:space="preserve"> </w:t>
      </w:r>
      <w:r w:rsidR="003C2167" w:rsidRPr="009C2E7F">
        <w:rPr>
          <w:rFonts w:ascii="Times New Roman" w:hAnsi="Times New Roman" w:cs="Times New Roman"/>
          <w:sz w:val="28"/>
          <w:szCs w:val="28"/>
        </w:rPr>
        <w:sym w:font="Symbol" w:char="F067"/>
      </w:r>
      <w:r w:rsidR="003C2167" w:rsidRPr="009C2E7F">
        <w:rPr>
          <w:rFonts w:ascii="Times New Roman" w:hAnsi="Times New Roman" w:cs="Times New Roman"/>
          <w:sz w:val="28"/>
          <w:szCs w:val="28"/>
        </w:rPr>
        <w:t>-квантов</w:t>
      </w:r>
      <w:r w:rsidRPr="009C2E7F">
        <w:rPr>
          <w:rFonts w:ascii="Times New Roman" w:hAnsi="Times New Roman" w:cs="Times New Roman"/>
          <w:sz w:val="28"/>
          <w:szCs w:val="28"/>
        </w:rPr>
        <w:t>.</w:t>
      </w:r>
    </w:p>
    <w:p w14:paraId="6C649AC8" w14:textId="77777777" w:rsidR="002F3C5C" w:rsidRPr="009C2E7F" w:rsidRDefault="002F3C5C" w:rsidP="009C2E7F">
      <w:pPr>
        <w:ind w:firstLine="709"/>
        <w:jc w:val="both"/>
        <w:rPr>
          <w:rFonts w:ascii="Times New Roman" w:hAnsi="Times New Roman" w:cs="Times New Roman"/>
          <w:sz w:val="28"/>
          <w:szCs w:val="28"/>
        </w:rPr>
      </w:pPr>
    </w:p>
    <w:p w14:paraId="6A92D99F" w14:textId="58F7AF38" w:rsidR="00A955AC" w:rsidRPr="009C2E7F" w:rsidRDefault="002A7889" w:rsidP="009C2E7F">
      <w:pPr>
        <w:ind w:firstLine="709"/>
        <w:jc w:val="both"/>
        <w:rPr>
          <w:rFonts w:ascii="Times New Roman" w:hAnsi="Times New Roman" w:cs="Times New Roman"/>
          <w:b/>
          <w:sz w:val="28"/>
          <w:szCs w:val="28"/>
          <w:lang w:val="kk-KZ"/>
        </w:rPr>
      </w:pPr>
      <w:r w:rsidRPr="009C2E7F">
        <w:rPr>
          <w:rFonts w:ascii="Times New Roman" w:hAnsi="Times New Roman" w:cs="Times New Roman"/>
          <w:b/>
          <w:sz w:val="28"/>
          <w:szCs w:val="28"/>
          <w:lang w:val="kk-KZ"/>
        </w:rPr>
        <w:t>2</w:t>
      </w:r>
      <w:r w:rsidRPr="009C2E7F">
        <w:rPr>
          <w:rFonts w:ascii="Times New Roman" w:hAnsi="Times New Roman" w:cs="Times New Roman"/>
          <w:b/>
          <w:sz w:val="28"/>
          <w:szCs w:val="28"/>
        </w:rPr>
        <w:t xml:space="preserve">.1 </w:t>
      </w:r>
      <w:r w:rsidRPr="009C2E7F">
        <w:rPr>
          <w:rFonts w:ascii="Times New Roman" w:hAnsi="Times New Roman" w:cs="Times New Roman"/>
          <w:b/>
          <w:bCs/>
          <w:color w:val="auto"/>
          <w:sz w:val="28"/>
          <w:szCs w:val="28"/>
        </w:rPr>
        <w:t>Нейтронный генератор ING-27</w:t>
      </w:r>
    </w:p>
    <w:p w14:paraId="1EB3A96A" w14:textId="1F0D3209" w:rsidR="00A955AC" w:rsidRPr="009C2E7F" w:rsidRDefault="008A4158" w:rsidP="009C2E7F">
      <w:pPr>
        <w:ind w:firstLine="709"/>
        <w:jc w:val="both"/>
        <w:rPr>
          <w:rFonts w:ascii="Times New Roman" w:hAnsi="Times New Roman" w:cs="Times New Roman"/>
          <w:color w:val="auto"/>
          <w:sz w:val="28"/>
          <w:szCs w:val="28"/>
        </w:rPr>
      </w:pPr>
      <w:r w:rsidRPr="009C2E7F">
        <w:rPr>
          <w:rFonts w:ascii="Times New Roman" w:hAnsi="Times New Roman" w:cs="Times New Roman"/>
          <w:color w:val="auto"/>
          <w:sz w:val="28"/>
          <w:szCs w:val="28"/>
          <w:shd w:val="clear" w:color="auto" w:fill="FFFFFF"/>
        </w:rPr>
        <w:t>В большинстве экспериментов коллаборации TANGRA применяется стандартный нейтронный генератор ING-27</w:t>
      </w:r>
      <w:r w:rsidR="009C2E7F">
        <w:rPr>
          <w:rFonts w:ascii="Times New Roman" w:hAnsi="Times New Roman" w:cs="Times New Roman"/>
          <w:color w:val="auto"/>
          <w:sz w:val="28"/>
          <w:szCs w:val="28"/>
          <w:shd w:val="clear" w:color="auto" w:fill="FFFFFF"/>
        </w:rPr>
        <w:t xml:space="preserve"> </w:t>
      </w:r>
      <w:r w:rsidRPr="009C2E7F">
        <w:rPr>
          <w:rFonts w:ascii="Times New Roman" w:hAnsi="Times New Roman" w:cs="Times New Roman"/>
          <w:color w:val="auto"/>
          <w:sz w:val="28"/>
        </w:rPr>
        <w:t>[48]</w:t>
      </w:r>
      <w:r w:rsidRPr="009C2E7F">
        <w:rPr>
          <w:rFonts w:ascii="Times New Roman" w:hAnsi="Times New Roman" w:cs="Times New Roman"/>
          <w:color w:val="auto"/>
          <w:sz w:val="28"/>
          <w:szCs w:val="28"/>
          <w:shd w:val="clear" w:color="auto" w:fill="FFFFFF"/>
        </w:rPr>
        <w:t>, который был разработан во Всероссийском научно-исследовательском институте автоматики им. Н.Л.</w:t>
      </w:r>
      <w:r w:rsidR="009C2E7F">
        <w:rPr>
          <w:rFonts w:ascii="Times New Roman" w:hAnsi="Times New Roman" w:cs="Times New Roman"/>
          <w:color w:val="auto"/>
          <w:sz w:val="28"/>
          <w:szCs w:val="28"/>
          <w:shd w:val="clear" w:color="auto" w:fill="FFFFFF"/>
        </w:rPr>
        <w:t> </w:t>
      </w:r>
      <w:r w:rsidRPr="009C2E7F">
        <w:rPr>
          <w:rFonts w:ascii="Times New Roman" w:hAnsi="Times New Roman" w:cs="Times New Roman"/>
          <w:color w:val="auto"/>
          <w:sz w:val="28"/>
          <w:szCs w:val="28"/>
          <w:shd w:val="clear" w:color="auto" w:fill="FFFFFF"/>
        </w:rPr>
        <w:t>Духова (ВНИИА, расположен в Москве).</w:t>
      </w:r>
      <w:r w:rsidRPr="009C2E7F">
        <w:rPr>
          <w:rFonts w:ascii="Times New Roman" w:hAnsi="Times New Roman" w:cs="Times New Roman"/>
          <w:color w:val="auto"/>
          <w:shd w:val="clear" w:color="auto" w:fill="FFFFFF"/>
        </w:rPr>
        <w:t xml:space="preserve"> </w:t>
      </w:r>
      <w:r w:rsidRPr="009C2E7F">
        <w:rPr>
          <w:rFonts w:ascii="Times New Roman" w:hAnsi="Times New Roman" w:cs="Times New Roman"/>
          <w:color w:val="auto"/>
          <w:sz w:val="28"/>
          <w:szCs w:val="28"/>
          <w:shd w:val="clear" w:color="auto" w:fill="FFFFFF"/>
        </w:rPr>
        <w:t xml:space="preserve">Интенсивность потока нейтронов с энергией </w:t>
      </w:r>
      <w:r w:rsidR="00FE2927" w:rsidRPr="009C2E7F">
        <w:rPr>
          <w:rFonts w:ascii="Cambria Math" w:hAnsi="Cambria Math" w:cs="Cambria Math"/>
          <w:color w:val="auto"/>
          <w:sz w:val="28"/>
        </w:rPr>
        <w:t>𝑇</w:t>
      </w:r>
      <w:r w:rsidR="00FE2927" w:rsidRPr="009C2E7F">
        <w:rPr>
          <w:rFonts w:ascii="Cambria Math" w:hAnsi="Cambria Math" w:cs="Cambria Math"/>
          <w:color w:val="auto"/>
          <w:sz w:val="28"/>
          <w:vertAlign w:val="subscript"/>
        </w:rPr>
        <w:t>𝑛</w:t>
      </w:r>
      <w:r w:rsidR="00FE2927" w:rsidRPr="009C2E7F">
        <w:rPr>
          <w:rFonts w:ascii="Times New Roman" w:hAnsi="Times New Roman" w:cs="Times New Roman"/>
          <w:color w:val="auto"/>
          <w:sz w:val="28"/>
        </w:rPr>
        <w:t xml:space="preserve">=14.1МэВ </w:t>
      </w:r>
      <w:r w:rsidRPr="009C2E7F">
        <w:rPr>
          <w:rFonts w:ascii="Times New Roman" w:hAnsi="Times New Roman" w:cs="Times New Roman"/>
          <w:color w:val="auto"/>
          <w:sz w:val="28"/>
          <w:szCs w:val="28"/>
          <w:shd w:val="clear" w:color="auto" w:fill="FFFFFF"/>
        </w:rPr>
        <w:t xml:space="preserve">в генераторе модели ING-27 составляет не менее </w:t>
      </w:r>
      <w:r w:rsidR="00FE2927" w:rsidRPr="009C2E7F">
        <w:rPr>
          <w:rFonts w:ascii="Times New Roman" w:hAnsi="Times New Roman" w:cs="Times New Roman"/>
          <w:color w:val="auto"/>
          <w:sz w:val="28"/>
        </w:rPr>
        <w:t>10</w:t>
      </w:r>
      <w:r w:rsidR="00FE2927" w:rsidRPr="009C2E7F">
        <w:rPr>
          <w:rFonts w:ascii="Times New Roman" w:hAnsi="Times New Roman" w:cs="Times New Roman"/>
          <w:color w:val="auto"/>
          <w:sz w:val="28"/>
          <w:vertAlign w:val="superscript"/>
        </w:rPr>
        <w:t>7</w:t>
      </w:r>
      <w:r w:rsidR="00FE2927" w:rsidRPr="009C2E7F">
        <w:rPr>
          <w:rFonts w:ascii="Times New Roman" w:hAnsi="Times New Roman" w:cs="Times New Roman"/>
          <w:color w:val="auto"/>
          <w:sz w:val="28"/>
        </w:rPr>
        <w:t>c</w:t>
      </w:r>
      <w:r w:rsidR="00FE2927" w:rsidRPr="009C2E7F">
        <w:rPr>
          <w:rFonts w:ascii="Times New Roman" w:hAnsi="Times New Roman" w:cs="Times New Roman"/>
          <w:color w:val="auto"/>
          <w:sz w:val="28"/>
          <w:vertAlign w:val="superscript"/>
        </w:rPr>
        <w:t>−1</w:t>
      </w:r>
      <w:r w:rsidR="00FE2927" w:rsidRPr="009C2E7F">
        <w:rPr>
          <w:rFonts w:ascii="Times New Roman" w:hAnsi="Times New Roman" w:cs="Times New Roman"/>
          <w:color w:val="auto"/>
          <w:sz w:val="28"/>
        </w:rPr>
        <w:t xml:space="preserve"> </w:t>
      </w:r>
      <w:r w:rsidRPr="009C2E7F">
        <w:rPr>
          <w:rFonts w:ascii="Times New Roman" w:hAnsi="Times New Roman" w:cs="Times New Roman"/>
          <w:color w:val="auto"/>
          <w:sz w:val="28"/>
          <w:szCs w:val="28"/>
          <w:shd w:val="clear" w:color="auto" w:fill="FFFFFF"/>
        </w:rPr>
        <w:t xml:space="preserve">в геометрии </w:t>
      </w:r>
      <w:r w:rsidR="00FE2927" w:rsidRPr="009C2E7F">
        <w:rPr>
          <w:rFonts w:ascii="Times New Roman" w:hAnsi="Times New Roman" w:cs="Times New Roman"/>
          <w:color w:val="auto"/>
          <w:sz w:val="28"/>
        </w:rPr>
        <w:t>4</w:t>
      </w:r>
      <w:r w:rsidR="00FE2927" w:rsidRPr="009C2E7F">
        <w:rPr>
          <w:rFonts w:ascii="Cambria Math" w:hAnsi="Cambria Math" w:cs="Cambria Math"/>
          <w:color w:val="auto"/>
          <w:sz w:val="28"/>
        </w:rPr>
        <w:t>𝜋</w:t>
      </w:r>
      <w:r w:rsidR="00FE2927" w:rsidRPr="009C2E7F">
        <w:rPr>
          <w:rFonts w:ascii="Times New Roman" w:hAnsi="Times New Roman" w:cs="Times New Roman"/>
          <w:color w:val="auto"/>
          <w:sz w:val="28"/>
          <w:szCs w:val="28"/>
          <w:shd w:val="clear" w:color="auto" w:fill="FFFFFF"/>
        </w:rPr>
        <w:t xml:space="preserve"> </w:t>
      </w:r>
      <w:r w:rsidRPr="009C2E7F">
        <w:rPr>
          <w:rFonts w:ascii="Times New Roman" w:hAnsi="Times New Roman" w:cs="Times New Roman"/>
          <w:color w:val="auto"/>
          <w:sz w:val="28"/>
          <w:szCs w:val="28"/>
          <w:shd w:val="clear" w:color="auto" w:fill="FFFFFF"/>
        </w:rPr>
        <w:t>для используемых в настоящее время устройств. Это значение зависит от исчерпания ресурса генератора.</w:t>
      </w:r>
      <w:r w:rsidR="00FE2927" w:rsidRPr="009C2E7F">
        <w:rPr>
          <w:rFonts w:ascii="Times New Roman" w:hAnsi="Times New Roman" w:cs="Times New Roman"/>
          <w:color w:val="auto"/>
          <w:sz w:val="28"/>
          <w:szCs w:val="28"/>
        </w:rPr>
        <w:t xml:space="preserve"> </w:t>
      </w:r>
      <w:r w:rsidR="00FE2927" w:rsidRPr="009C2E7F">
        <w:rPr>
          <w:rFonts w:ascii="Times New Roman" w:hAnsi="Times New Roman" w:cs="Times New Roman"/>
          <w:color w:val="auto"/>
          <w:sz w:val="28"/>
          <w:szCs w:val="28"/>
          <w:shd w:val="clear" w:color="auto" w:fill="FFFFFF"/>
        </w:rPr>
        <w:t xml:space="preserve">Главными компонентами генератора ING-27 являются нейтронная трубка и позиционно-чувствительный детектор </w:t>
      </w:r>
      <w:r w:rsidR="00FE2927" w:rsidRPr="009C2E7F">
        <w:rPr>
          <w:rFonts w:ascii="Times New Roman" w:hAnsi="Times New Roman" w:cs="Times New Roman"/>
          <w:color w:val="auto"/>
          <w:sz w:val="28"/>
          <w:szCs w:val="28"/>
        </w:rPr>
        <w:sym w:font="Symbol" w:char="F061"/>
      </w:r>
      <w:r w:rsidR="00FE2927" w:rsidRPr="009C2E7F">
        <w:rPr>
          <w:rFonts w:ascii="Times New Roman" w:hAnsi="Times New Roman" w:cs="Times New Roman"/>
          <w:color w:val="auto"/>
          <w:sz w:val="28"/>
          <w:szCs w:val="28"/>
        </w:rPr>
        <w:t>-частиц.</w:t>
      </w:r>
      <w:r w:rsidR="00FE2927" w:rsidRPr="009C2E7F">
        <w:rPr>
          <w:rFonts w:ascii="Times New Roman" w:hAnsi="Times New Roman" w:cs="Times New Roman"/>
          <w:color w:val="394247"/>
          <w:sz w:val="22"/>
          <w:szCs w:val="22"/>
          <w:shd w:val="clear" w:color="auto" w:fill="FFFFFF"/>
        </w:rPr>
        <w:t xml:space="preserve"> </w:t>
      </w:r>
      <w:r w:rsidR="00FE2927" w:rsidRPr="009C2E7F">
        <w:rPr>
          <w:rFonts w:ascii="Times New Roman" w:hAnsi="Times New Roman" w:cs="Times New Roman"/>
          <w:color w:val="auto"/>
          <w:sz w:val="28"/>
          <w:szCs w:val="28"/>
          <w:shd w:val="clear" w:color="auto" w:fill="FFFFFF"/>
        </w:rPr>
        <w:t>В данном исследовании применялся нейтронный генератор с 64-пиксельным детектором α-частиц, который представляет собой матрицу размером 8х8 пикселей, где каждый пиксель имеет размер 4х4 мм.</w:t>
      </w:r>
      <w:r w:rsidR="00FE2927" w:rsidRPr="009C2E7F">
        <w:rPr>
          <w:rFonts w:ascii="Times New Roman" w:hAnsi="Times New Roman" w:cs="Times New Roman"/>
          <w:color w:val="auto"/>
          <w:sz w:val="28"/>
          <w:szCs w:val="28"/>
        </w:rPr>
        <w:t xml:space="preserve"> </w:t>
      </w:r>
      <w:r w:rsidR="003C2167" w:rsidRPr="009C2E7F">
        <w:rPr>
          <w:rFonts w:ascii="Times New Roman" w:hAnsi="Times New Roman" w:cs="Times New Roman"/>
          <w:sz w:val="28"/>
          <w:szCs w:val="28"/>
        </w:rPr>
        <w:t xml:space="preserve">Для уменьшения числа каналов электроники регистрации сигналов от </w:t>
      </w:r>
      <w:r w:rsidR="003C2167" w:rsidRPr="009C2E7F">
        <w:rPr>
          <w:rFonts w:ascii="Times New Roman" w:hAnsi="Times New Roman" w:cs="Times New Roman"/>
          <w:sz w:val="28"/>
          <w:szCs w:val="28"/>
        </w:rPr>
        <w:sym w:font="Symbol" w:char="F061"/>
      </w:r>
      <w:r w:rsidR="003C2167" w:rsidRPr="009C2E7F">
        <w:rPr>
          <w:rFonts w:ascii="Times New Roman" w:hAnsi="Times New Roman" w:cs="Times New Roman"/>
          <w:sz w:val="28"/>
          <w:szCs w:val="28"/>
        </w:rPr>
        <w:t xml:space="preserve">-частиц пиксели были объединены в однокоординатные </w:t>
      </w:r>
      <w:r w:rsidR="003C2167" w:rsidRPr="009C2E7F">
        <w:rPr>
          <w:rFonts w:ascii="Times New Roman" w:hAnsi="Times New Roman" w:cs="Times New Roman"/>
          <w:sz w:val="28"/>
          <w:szCs w:val="28"/>
          <w:lang w:val="en-US"/>
        </w:rPr>
        <w:t>X</w:t>
      </w:r>
      <w:r w:rsidR="00332DE4" w:rsidRPr="009C2E7F">
        <w:rPr>
          <w:rFonts w:ascii="Times New Roman" w:hAnsi="Times New Roman" w:cs="Times New Roman"/>
          <w:sz w:val="28"/>
          <w:szCs w:val="28"/>
        </w:rPr>
        <w:t xml:space="preserve">- </w:t>
      </w:r>
      <w:r w:rsidR="003C2167" w:rsidRPr="009C2E7F">
        <w:rPr>
          <w:rFonts w:ascii="Times New Roman" w:hAnsi="Times New Roman" w:cs="Times New Roman"/>
          <w:sz w:val="28"/>
          <w:szCs w:val="28"/>
        </w:rPr>
        <w:t xml:space="preserve">и </w:t>
      </w:r>
      <w:r w:rsidR="003C2167" w:rsidRPr="009C2E7F">
        <w:rPr>
          <w:rFonts w:ascii="Times New Roman" w:hAnsi="Times New Roman" w:cs="Times New Roman"/>
          <w:sz w:val="28"/>
          <w:szCs w:val="28"/>
          <w:lang w:val="en-US"/>
        </w:rPr>
        <w:t>Y</w:t>
      </w:r>
      <w:r w:rsidR="003C2167" w:rsidRPr="009C2E7F">
        <w:rPr>
          <w:rFonts w:ascii="Times New Roman" w:hAnsi="Times New Roman" w:cs="Times New Roman"/>
          <w:sz w:val="28"/>
          <w:szCs w:val="28"/>
        </w:rPr>
        <w:t>-стрипы</w:t>
      </w:r>
      <w:r w:rsidR="00F80ECB" w:rsidRPr="009C2E7F">
        <w:rPr>
          <w:rFonts w:ascii="Times New Roman" w:hAnsi="Times New Roman" w:cs="Times New Roman"/>
          <w:sz w:val="28"/>
          <w:szCs w:val="28"/>
        </w:rPr>
        <w:t xml:space="preserve"> </w:t>
      </w:r>
      <w:r w:rsidR="00FE393F" w:rsidRPr="009C2E7F">
        <w:rPr>
          <w:rFonts w:ascii="Times New Roman" w:hAnsi="Times New Roman" w:cs="Times New Roman"/>
          <w:sz w:val="28"/>
          <w:szCs w:val="28"/>
        </w:rPr>
        <w:t>по 8 пикселей в каждом.</w:t>
      </w:r>
      <w:r w:rsidR="003C2167" w:rsidRPr="009C2E7F">
        <w:rPr>
          <w:rFonts w:ascii="Times New Roman" w:hAnsi="Times New Roman" w:cs="Times New Roman"/>
          <w:sz w:val="28"/>
          <w:szCs w:val="28"/>
        </w:rPr>
        <w:t xml:space="preserve"> </w:t>
      </w:r>
      <w:r w:rsidR="00060BD5" w:rsidRPr="009C2E7F">
        <w:rPr>
          <w:rFonts w:ascii="Times New Roman" w:hAnsi="Times New Roman" w:cs="Times New Roman"/>
          <w:sz w:val="28"/>
          <w:szCs w:val="28"/>
        </w:rPr>
        <w:t xml:space="preserve">Схема генератора показана на рисунке </w:t>
      </w:r>
      <w:r w:rsidR="00F7331C" w:rsidRPr="009C2E7F">
        <w:rPr>
          <w:rFonts w:ascii="Times New Roman" w:hAnsi="Times New Roman" w:cs="Times New Roman"/>
          <w:sz w:val="28"/>
          <w:szCs w:val="28"/>
        </w:rPr>
        <w:t>14</w:t>
      </w:r>
      <w:r w:rsidR="00060BD5" w:rsidRPr="009C2E7F">
        <w:rPr>
          <w:rFonts w:ascii="Times New Roman" w:hAnsi="Times New Roman" w:cs="Times New Roman"/>
          <w:sz w:val="28"/>
          <w:szCs w:val="28"/>
        </w:rPr>
        <w:t>.</w:t>
      </w:r>
    </w:p>
    <w:p w14:paraId="6D771CA0" w14:textId="77777777" w:rsidR="00F80ECB" w:rsidRPr="009C2E7F" w:rsidRDefault="00F80ECB" w:rsidP="009C2E7F">
      <w:pPr>
        <w:ind w:firstLine="709"/>
        <w:jc w:val="center"/>
        <w:rPr>
          <w:rFonts w:ascii="Times New Roman" w:hAnsi="Times New Roman" w:cs="Times New Roman"/>
          <w:sz w:val="28"/>
          <w:szCs w:val="28"/>
        </w:rPr>
      </w:pPr>
    </w:p>
    <w:p w14:paraId="0D920D28" w14:textId="77777777" w:rsidR="00995F5D" w:rsidRDefault="00772A40" w:rsidP="00772A40">
      <w:pPr>
        <w:jc w:val="center"/>
        <w:rPr>
          <w:sz w:val="28"/>
          <w:szCs w:val="28"/>
        </w:rPr>
      </w:pPr>
      <w:r>
        <w:rPr>
          <w:noProof/>
          <w:sz w:val="28"/>
          <w:szCs w:val="28"/>
          <w:lang w:eastAsia="ru-RU" w:bidi="ar-SA"/>
        </w:rPr>
        <w:drawing>
          <wp:inline distT="0" distB="0" distL="0" distR="0" wp14:anchorId="3C89130E" wp14:editId="71ACC338">
            <wp:extent cx="2659380" cy="3048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63" cstate="print">
                      <a:lum/>
                      <a:extLst>
                        <a:ext uri="{28A0092B-C50C-407E-A947-70E740481C1C}">
                          <a14:useLocalDpi xmlns:a14="http://schemas.microsoft.com/office/drawing/2010/main" val="0"/>
                        </a:ext>
                      </a:extLst>
                    </a:blip>
                    <a:srcRect l="7072" r="1570" b="1816"/>
                    <a:stretch/>
                  </pic:blipFill>
                  <pic:spPr bwMode="auto">
                    <a:xfrm>
                      <a:off x="0" y="0"/>
                      <a:ext cx="2663814" cy="3053082"/>
                    </a:xfrm>
                    <a:prstGeom prst="rect">
                      <a:avLst/>
                    </a:prstGeom>
                    <a:noFill/>
                    <a:ln>
                      <a:noFill/>
                    </a:ln>
                    <a:extLst>
                      <a:ext uri="{53640926-AAD7-44D8-BBD7-CCE9431645EC}">
                        <a14:shadowObscured xmlns:a14="http://schemas.microsoft.com/office/drawing/2010/main"/>
                      </a:ext>
                    </a:extLst>
                  </pic:spPr>
                </pic:pic>
              </a:graphicData>
            </a:graphic>
          </wp:inline>
        </w:drawing>
      </w:r>
    </w:p>
    <w:p w14:paraId="370F61B7" w14:textId="77777777" w:rsidR="00760E83" w:rsidRPr="009C2E7F" w:rsidRDefault="00760E83" w:rsidP="00772A40">
      <w:pPr>
        <w:jc w:val="center"/>
        <w:rPr>
          <w:sz w:val="16"/>
          <w:szCs w:val="16"/>
        </w:rPr>
      </w:pPr>
    </w:p>
    <w:p w14:paraId="0EF96D83" w14:textId="56D64DAD" w:rsidR="009C2E7F" w:rsidRPr="009C2E7F" w:rsidRDefault="009C2E7F" w:rsidP="009C2E7F">
      <w:pPr>
        <w:ind w:firstLine="709"/>
        <w:jc w:val="both"/>
      </w:pPr>
      <w:r w:rsidRPr="009C2E7F">
        <w:t>1 – блок предусилителя</w:t>
      </w:r>
      <w:r>
        <w:rPr>
          <w:lang w:val="kk-KZ"/>
        </w:rPr>
        <w:t>;</w:t>
      </w:r>
      <w:r w:rsidRPr="009C2E7F">
        <w:t xml:space="preserve"> 2 – пиксельный </w:t>
      </w:r>
      <w:r w:rsidRPr="009C2E7F">
        <w:rPr>
          <w:rFonts w:ascii="Times New Roman" w:hAnsi="Times New Roman" w:cs="Times New Roman"/>
        </w:rPr>
        <w:t>α</w:t>
      </w:r>
      <w:r w:rsidRPr="009C2E7F">
        <w:t>-детектор</w:t>
      </w:r>
      <w:r>
        <w:rPr>
          <w:lang w:val="kk-KZ"/>
        </w:rPr>
        <w:t>;</w:t>
      </w:r>
      <w:r w:rsidRPr="009C2E7F">
        <w:t xml:space="preserve"> 3 – мишень, обогащённая тритием</w:t>
      </w:r>
    </w:p>
    <w:p w14:paraId="2A0527F1" w14:textId="77777777" w:rsidR="009C2E7F" w:rsidRPr="009C2E7F" w:rsidRDefault="009C2E7F" w:rsidP="00772A40">
      <w:pPr>
        <w:jc w:val="center"/>
        <w:rPr>
          <w:sz w:val="16"/>
          <w:szCs w:val="16"/>
          <w:lang w:val="kk-KZ"/>
        </w:rPr>
      </w:pPr>
    </w:p>
    <w:p w14:paraId="64248D6F" w14:textId="125D8D5F" w:rsidR="00772A40" w:rsidRPr="009C2E7F" w:rsidRDefault="00772A40" w:rsidP="00772A40">
      <w:pPr>
        <w:jc w:val="center"/>
        <w:rPr>
          <w:sz w:val="28"/>
          <w:szCs w:val="28"/>
          <w:lang w:val="kk-KZ"/>
        </w:rPr>
      </w:pPr>
      <w:r>
        <w:rPr>
          <w:sz w:val="28"/>
          <w:szCs w:val="28"/>
        </w:rPr>
        <w:t xml:space="preserve">Рисунок </w:t>
      </w:r>
      <w:r w:rsidR="00F80ECB" w:rsidRPr="00772A40">
        <w:rPr>
          <w:sz w:val="28"/>
          <w:szCs w:val="28"/>
        </w:rPr>
        <w:t>1</w:t>
      </w:r>
      <w:r w:rsidR="00F7331C">
        <w:rPr>
          <w:sz w:val="28"/>
          <w:szCs w:val="28"/>
        </w:rPr>
        <w:t>4</w:t>
      </w:r>
      <w:r w:rsidRPr="00772A40">
        <w:rPr>
          <w:sz w:val="28"/>
          <w:szCs w:val="28"/>
        </w:rPr>
        <w:t xml:space="preserve"> </w:t>
      </w:r>
      <w:r w:rsidR="009C2E7F">
        <w:rPr>
          <w:sz w:val="28"/>
          <w:szCs w:val="28"/>
        </w:rPr>
        <w:t xml:space="preserve">– </w:t>
      </w:r>
      <w:r w:rsidRPr="00772A40">
        <w:rPr>
          <w:sz w:val="28"/>
          <w:szCs w:val="28"/>
        </w:rPr>
        <w:t xml:space="preserve">Схема нейтронного генератора </w:t>
      </w:r>
      <w:r>
        <w:rPr>
          <w:sz w:val="28"/>
          <w:lang w:val="en-US"/>
        </w:rPr>
        <w:t>ING</w:t>
      </w:r>
      <w:r>
        <w:rPr>
          <w:sz w:val="28"/>
        </w:rPr>
        <w:t>-27</w:t>
      </w:r>
    </w:p>
    <w:p w14:paraId="6952C100" w14:textId="77777777" w:rsidR="00995F5D" w:rsidRDefault="00995F5D" w:rsidP="00516591">
      <w:pPr>
        <w:jc w:val="both"/>
        <w:rPr>
          <w:sz w:val="28"/>
          <w:szCs w:val="28"/>
        </w:rPr>
      </w:pPr>
    </w:p>
    <w:p w14:paraId="26C3097F" w14:textId="7B5CC914" w:rsidR="00995F5D" w:rsidRPr="009C2E7F" w:rsidRDefault="00CC053F" w:rsidP="009C2E7F">
      <w:pPr>
        <w:ind w:firstLine="709"/>
        <w:jc w:val="both"/>
        <w:rPr>
          <w:sz w:val="28"/>
          <w:szCs w:val="28"/>
          <w:lang w:val="kk-KZ"/>
        </w:rPr>
      </w:pPr>
      <w:r w:rsidRPr="00CC053F">
        <w:rPr>
          <w:sz w:val="28"/>
          <w:szCs w:val="28"/>
        </w:rPr>
        <w:t>Принцип работы генератора зак</w:t>
      </w:r>
      <w:r w:rsidR="00306A11">
        <w:rPr>
          <w:sz w:val="28"/>
          <w:szCs w:val="28"/>
        </w:rPr>
        <w:t>лючается в бомбардировке обогащенной</w:t>
      </w:r>
      <w:r w:rsidRPr="00CC053F">
        <w:rPr>
          <w:sz w:val="28"/>
          <w:szCs w:val="28"/>
        </w:rPr>
        <w:t xml:space="preserve"> тритием мишени дейтронами, ускоренными до энергии </w:t>
      </w:r>
      <w:r w:rsidRPr="00CC053F">
        <w:rPr>
          <w:rFonts w:ascii="Cambria Math" w:hAnsi="Cambria Math" w:cs="Cambria Math"/>
          <w:sz w:val="28"/>
          <w:szCs w:val="28"/>
          <w:lang w:val="en-US"/>
        </w:rPr>
        <w:t>𝑇</w:t>
      </w:r>
      <w:r w:rsidRPr="00CC053F">
        <w:rPr>
          <w:rFonts w:ascii="Cambria Math" w:hAnsi="Cambria Math" w:cs="Cambria Math"/>
          <w:sz w:val="28"/>
          <w:szCs w:val="28"/>
          <w:vertAlign w:val="subscript"/>
          <w:lang w:val="en-US"/>
        </w:rPr>
        <w:t>𝑑</w:t>
      </w:r>
      <w:r w:rsidR="00C4781D">
        <w:rPr>
          <w:sz w:val="28"/>
          <w:szCs w:val="28"/>
        </w:rPr>
        <w:t>=80</w:t>
      </w:r>
      <w:r w:rsidR="00306A11">
        <w:rPr>
          <w:sz w:val="28"/>
          <w:szCs w:val="28"/>
        </w:rPr>
        <w:t>кэВ. В</w:t>
      </w:r>
      <w:r w:rsidRPr="00CC053F">
        <w:rPr>
          <w:sz w:val="28"/>
          <w:szCs w:val="28"/>
        </w:rPr>
        <w:t xml:space="preserve"> результате реакции</w:t>
      </w:r>
      <w:r w:rsidR="009C2E7F">
        <w:rPr>
          <w:sz w:val="28"/>
          <w:szCs w:val="28"/>
          <w:lang w:val="kk-KZ"/>
        </w:rPr>
        <w:t>:</w:t>
      </w:r>
    </w:p>
    <w:p w14:paraId="23502794" w14:textId="77777777" w:rsidR="00306A11" w:rsidRDefault="00306A11" w:rsidP="00CC053F">
      <w:pPr>
        <w:ind w:firstLine="567"/>
        <w:jc w:val="both"/>
        <w:rPr>
          <w:sz w:val="28"/>
          <w:szCs w:val="28"/>
        </w:rPr>
      </w:pPr>
    </w:p>
    <w:p w14:paraId="550B1575" w14:textId="77777777" w:rsidR="00306A11" w:rsidRPr="00306A11" w:rsidRDefault="00306A11" w:rsidP="00306A11">
      <w:pPr>
        <w:ind w:firstLine="567"/>
        <w:jc w:val="right"/>
        <w:rPr>
          <w:rFonts w:ascii="Times New Roman" w:hAnsi="Times New Roman" w:cs="Times New Roman"/>
          <w:sz w:val="28"/>
          <w:szCs w:val="28"/>
        </w:rPr>
      </w:pPr>
      <w:r w:rsidRPr="00306A11">
        <w:rPr>
          <w:rFonts w:ascii="Cambria Math" w:hAnsi="Cambria Math" w:cs="Cambria Math"/>
          <w:sz w:val="28"/>
          <w:szCs w:val="28"/>
        </w:rPr>
        <w:t>𝑑</w:t>
      </w:r>
      <w:r w:rsidRPr="00306A11">
        <w:rPr>
          <w:rFonts w:ascii="Times New Roman" w:hAnsi="Times New Roman" w:cs="Times New Roman"/>
          <w:sz w:val="28"/>
          <w:szCs w:val="28"/>
        </w:rPr>
        <w:t xml:space="preserve"> + </w:t>
      </w:r>
      <w:r w:rsidRPr="00306A11">
        <w:rPr>
          <w:rFonts w:ascii="Cambria Math" w:hAnsi="Cambria Math" w:cs="Cambria Math"/>
          <w:sz w:val="28"/>
          <w:szCs w:val="28"/>
        </w:rPr>
        <w:t>𝑡</w:t>
      </w:r>
      <w:r w:rsidRPr="00306A11">
        <w:rPr>
          <w:rFonts w:ascii="Times New Roman" w:hAnsi="Times New Roman" w:cs="Times New Roman"/>
          <w:sz w:val="28"/>
          <w:szCs w:val="28"/>
        </w:rPr>
        <w:t xml:space="preserve"> → </w:t>
      </w:r>
      <w:r w:rsidRPr="00306A11">
        <w:rPr>
          <w:rFonts w:ascii="Cambria Math" w:hAnsi="Cambria Math" w:cs="Cambria Math"/>
          <w:sz w:val="28"/>
          <w:szCs w:val="28"/>
        </w:rPr>
        <w:t>𝑛</w:t>
      </w:r>
      <w:r w:rsidRPr="00306A11">
        <w:rPr>
          <w:rFonts w:ascii="Times New Roman" w:hAnsi="Times New Roman" w:cs="Times New Roman"/>
          <w:sz w:val="28"/>
          <w:szCs w:val="28"/>
        </w:rPr>
        <w:t xml:space="preserve"> + </w:t>
      </w:r>
      <w:r w:rsidRPr="00306A11">
        <w:rPr>
          <w:rFonts w:ascii="Cambria Math" w:hAnsi="Cambria Math" w:cs="Cambria Math"/>
          <w:sz w:val="28"/>
          <w:szCs w:val="28"/>
        </w:rPr>
        <w:t>𝛼</w:t>
      </w:r>
      <w:r w:rsidR="00FE2927">
        <w:rPr>
          <w:rFonts w:ascii="Times New Roman" w:hAnsi="Times New Roman" w:cs="Times New Roman"/>
          <w:sz w:val="28"/>
          <w:szCs w:val="28"/>
        </w:rPr>
        <w:t xml:space="preserve"> + 17.</w:t>
      </w:r>
      <w:r w:rsidRPr="00306A11">
        <w:rPr>
          <w:rFonts w:ascii="Times New Roman" w:hAnsi="Times New Roman" w:cs="Times New Roman"/>
          <w:sz w:val="28"/>
          <w:szCs w:val="28"/>
        </w:rPr>
        <w:t>6 МэВ</w:t>
      </w:r>
      <w:r>
        <w:rPr>
          <w:rFonts w:ascii="Times New Roman" w:hAnsi="Times New Roman" w:cs="Times New Roman"/>
          <w:sz w:val="28"/>
          <w:szCs w:val="28"/>
        </w:rPr>
        <w:t xml:space="preserve">                                       (2.4)</w:t>
      </w:r>
    </w:p>
    <w:p w14:paraId="2543084A" w14:textId="77777777" w:rsidR="00995F5D" w:rsidRDefault="00995F5D" w:rsidP="00516591">
      <w:pPr>
        <w:jc w:val="both"/>
        <w:rPr>
          <w:sz w:val="28"/>
          <w:szCs w:val="28"/>
        </w:rPr>
      </w:pPr>
    </w:p>
    <w:p w14:paraId="17A1D01C" w14:textId="77777777" w:rsidR="00995F5D" w:rsidRDefault="00306A11" w:rsidP="00516591">
      <w:pPr>
        <w:jc w:val="both"/>
        <w:rPr>
          <w:sz w:val="28"/>
          <w:szCs w:val="28"/>
        </w:rPr>
      </w:pPr>
      <w:r w:rsidRPr="00306A11">
        <w:rPr>
          <w:sz w:val="28"/>
          <w:szCs w:val="28"/>
        </w:rPr>
        <w:t xml:space="preserve">образуются нейтрон с энергией </w:t>
      </w:r>
      <w:r w:rsidRPr="00306A11">
        <w:rPr>
          <w:rFonts w:ascii="Cambria Math" w:hAnsi="Cambria Math" w:cs="Cambria Math"/>
          <w:sz w:val="28"/>
          <w:szCs w:val="28"/>
        </w:rPr>
        <w:t>𝑇</w:t>
      </w:r>
      <w:r w:rsidRPr="00306A11">
        <w:rPr>
          <w:rFonts w:ascii="Cambria Math" w:hAnsi="Cambria Math" w:cs="Cambria Math"/>
          <w:sz w:val="28"/>
          <w:szCs w:val="28"/>
          <w:vertAlign w:val="subscript"/>
        </w:rPr>
        <w:t>𝑛</w:t>
      </w:r>
      <w:r w:rsidR="007C50AD">
        <w:rPr>
          <w:sz w:val="28"/>
          <w:szCs w:val="28"/>
        </w:rPr>
        <w:t>≈</w:t>
      </w:r>
      <w:r w:rsidR="00233918">
        <w:rPr>
          <w:sz w:val="28"/>
          <w:szCs w:val="28"/>
        </w:rPr>
        <w:t>14.</w:t>
      </w:r>
      <w:r w:rsidR="00C4781D">
        <w:rPr>
          <w:sz w:val="28"/>
          <w:szCs w:val="28"/>
        </w:rPr>
        <w:t>1</w:t>
      </w:r>
      <w:r w:rsidRPr="00306A11">
        <w:rPr>
          <w:sz w:val="28"/>
          <w:szCs w:val="28"/>
        </w:rPr>
        <w:t xml:space="preserve">МэВ и </w:t>
      </w:r>
      <w:r w:rsidR="003566CF" w:rsidRPr="00C4781D">
        <w:rPr>
          <w:rFonts w:ascii="Times New Roman" w:hAnsi="Times New Roman" w:cs="Times New Roman"/>
          <w:sz w:val="28"/>
          <w:szCs w:val="28"/>
        </w:rPr>
        <w:t>α</w:t>
      </w:r>
      <w:r w:rsidR="00887D78">
        <w:rPr>
          <w:sz w:val="28"/>
          <w:szCs w:val="28"/>
        </w:rPr>
        <w:t>-</w:t>
      </w:r>
      <w:r w:rsidRPr="00306A11">
        <w:rPr>
          <w:sz w:val="28"/>
          <w:szCs w:val="28"/>
        </w:rPr>
        <w:t xml:space="preserve">частица с энергией </w:t>
      </w:r>
      <w:r w:rsidRPr="00306A11">
        <w:rPr>
          <w:rFonts w:ascii="Cambria Math" w:hAnsi="Cambria Math" w:cs="Cambria Math"/>
          <w:sz w:val="28"/>
          <w:szCs w:val="28"/>
        </w:rPr>
        <w:t>𝑇</w:t>
      </w:r>
      <w:r w:rsidRPr="00306A11">
        <w:rPr>
          <w:rFonts w:ascii="Cambria Math" w:hAnsi="Cambria Math" w:cs="Cambria Math"/>
          <w:sz w:val="28"/>
          <w:szCs w:val="28"/>
          <w:vertAlign w:val="subscript"/>
        </w:rPr>
        <w:t>𝛼</w:t>
      </w:r>
      <w:r w:rsidR="00C4781D">
        <w:rPr>
          <w:sz w:val="28"/>
          <w:szCs w:val="28"/>
        </w:rPr>
        <w:t>≈3</w:t>
      </w:r>
      <w:r w:rsidR="00C4781D" w:rsidRPr="00C4781D">
        <w:rPr>
          <w:sz w:val="28"/>
          <w:szCs w:val="28"/>
        </w:rPr>
        <w:t>.</w:t>
      </w:r>
      <w:r w:rsidR="00C4781D">
        <w:rPr>
          <w:sz w:val="28"/>
          <w:szCs w:val="28"/>
        </w:rPr>
        <w:t>5</w:t>
      </w:r>
      <w:r w:rsidRPr="00306A11">
        <w:rPr>
          <w:sz w:val="28"/>
          <w:szCs w:val="28"/>
        </w:rPr>
        <w:t xml:space="preserve">МэВ. Сохранение энергии этой реакции можно записать в лабораторной системе координат как </w:t>
      </w:r>
      <w:r w:rsidRPr="00306A11">
        <w:rPr>
          <w:rFonts w:ascii="Cambria Math" w:hAnsi="Cambria Math" w:cs="Cambria Math"/>
          <w:sz w:val="28"/>
          <w:szCs w:val="28"/>
        </w:rPr>
        <w:t>𝑇</w:t>
      </w:r>
      <w:r w:rsidRPr="00306A11">
        <w:rPr>
          <w:rFonts w:ascii="Cambria Math" w:hAnsi="Cambria Math" w:cs="Cambria Math"/>
          <w:sz w:val="28"/>
          <w:szCs w:val="28"/>
          <w:vertAlign w:val="subscript"/>
        </w:rPr>
        <w:t>𝑑</w:t>
      </w:r>
      <w:r w:rsidRPr="00306A11">
        <w:rPr>
          <w:sz w:val="28"/>
          <w:szCs w:val="28"/>
        </w:rPr>
        <w:t xml:space="preserve"> + </w:t>
      </w:r>
      <w:r w:rsidRPr="00306A11">
        <w:rPr>
          <w:rFonts w:ascii="Cambria Math" w:hAnsi="Cambria Math" w:cs="Cambria Math"/>
          <w:sz w:val="28"/>
          <w:szCs w:val="28"/>
        </w:rPr>
        <w:t>𝑄</w:t>
      </w:r>
      <w:r w:rsidRPr="00306A11">
        <w:rPr>
          <w:sz w:val="28"/>
          <w:szCs w:val="28"/>
        </w:rPr>
        <w:t xml:space="preserve"> = </w:t>
      </w:r>
      <w:r w:rsidRPr="00306A11">
        <w:rPr>
          <w:rFonts w:ascii="Cambria Math" w:hAnsi="Cambria Math" w:cs="Cambria Math"/>
          <w:sz w:val="28"/>
          <w:szCs w:val="28"/>
        </w:rPr>
        <w:t>𝑇</w:t>
      </w:r>
      <w:r w:rsidRPr="00306A11">
        <w:rPr>
          <w:rFonts w:ascii="Cambria Math" w:hAnsi="Cambria Math" w:cs="Cambria Math"/>
          <w:sz w:val="28"/>
          <w:szCs w:val="28"/>
          <w:vertAlign w:val="subscript"/>
        </w:rPr>
        <w:t>𝑛</w:t>
      </w:r>
      <w:r w:rsidRPr="00306A11">
        <w:rPr>
          <w:sz w:val="28"/>
          <w:szCs w:val="28"/>
        </w:rPr>
        <w:t xml:space="preserve"> + </w:t>
      </w:r>
      <w:r w:rsidRPr="00306A11">
        <w:rPr>
          <w:rFonts w:ascii="Cambria Math" w:hAnsi="Cambria Math" w:cs="Cambria Math"/>
          <w:sz w:val="28"/>
          <w:szCs w:val="28"/>
        </w:rPr>
        <w:t>𝑇</w:t>
      </w:r>
      <w:r w:rsidRPr="00306A11">
        <w:rPr>
          <w:rFonts w:ascii="Cambria Math" w:hAnsi="Cambria Math" w:cs="Cambria Math"/>
          <w:sz w:val="28"/>
          <w:szCs w:val="28"/>
          <w:vertAlign w:val="subscript"/>
        </w:rPr>
        <w:t>𝛼</w:t>
      </w:r>
      <w:r w:rsidRPr="00306A11">
        <w:rPr>
          <w:sz w:val="28"/>
          <w:szCs w:val="28"/>
        </w:rPr>
        <w:t>.</w:t>
      </w:r>
      <w:r w:rsidR="00C54F69">
        <w:rPr>
          <w:sz w:val="28"/>
          <w:szCs w:val="28"/>
        </w:rPr>
        <w:t xml:space="preserve"> </w:t>
      </w:r>
      <w:r w:rsidR="00C54F69" w:rsidRPr="00C54F69">
        <w:rPr>
          <w:sz w:val="28"/>
          <w:szCs w:val="28"/>
        </w:rPr>
        <w:t xml:space="preserve">Кинетическая энергия нейтрона </w:t>
      </w:r>
      <w:r w:rsidR="00C54F69" w:rsidRPr="00C54F69">
        <w:rPr>
          <w:rFonts w:ascii="Cambria Math" w:hAnsi="Cambria Math" w:cs="Cambria Math"/>
          <w:sz w:val="28"/>
          <w:szCs w:val="28"/>
        </w:rPr>
        <w:t>𝑇</w:t>
      </w:r>
      <w:r w:rsidR="00C54F69" w:rsidRPr="00F46CE1">
        <w:rPr>
          <w:rFonts w:ascii="Cambria Math" w:hAnsi="Cambria Math" w:cs="Cambria Math"/>
          <w:sz w:val="28"/>
          <w:szCs w:val="28"/>
          <w:vertAlign w:val="subscript"/>
        </w:rPr>
        <w:t>𝑛</w:t>
      </w:r>
      <w:r w:rsidR="00C54F69" w:rsidRPr="00C54F69">
        <w:rPr>
          <w:sz w:val="28"/>
          <w:szCs w:val="28"/>
        </w:rPr>
        <w:t xml:space="preserve"> в лабораторной системе отсчета (л.с.) зависит от угла вылета нейтрона по отношению к пучку дейтронов </w:t>
      </w:r>
      <w:r w:rsidR="00C54F69" w:rsidRPr="00C54F69">
        <w:rPr>
          <w:rFonts w:ascii="Cambria Math" w:hAnsi="Cambria Math" w:cs="Cambria Math"/>
          <w:sz w:val="28"/>
          <w:szCs w:val="28"/>
        </w:rPr>
        <w:t>𝜃</w:t>
      </w:r>
      <w:r w:rsidR="00C54F69" w:rsidRPr="00C54F69">
        <w:rPr>
          <w:rFonts w:ascii="Cambria Math" w:hAnsi="Cambria Math" w:cs="Cambria Math"/>
          <w:sz w:val="28"/>
          <w:szCs w:val="28"/>
          <w:vertAlign w:val="subscript"/>
        </w:rPr>
        <w:t>𝑛</w:t>
      </w:r>
      <w:r w:rsidR="009114BC">
        <w:rPr>
          <w:sz w:val="28"/>
          <w:szCs w:val="28"/>
        </w:rPr>
        <w:t xml:space="preserve"> [4</w:t>
      </w:r>
      <w:r w:rsidR="00C4781D" w:rsidRPr="00C4781D">
        <w:rPr>
          <w:sz w:val="28"/>
          <w:szCs w:val="28"/>
        </w:rPr>
        <w:t>9</w:t>
      </w:r>
      <w:r w:rsidR="00C54F69" w:rsidRPr="00C54F69">
        <w:rPr>
          <w:sz w:val="28"/>
          <w:szCs w:val="28"/>
        </w:rPr>
        <w:t>].</w:t>
      </w:r>
    </w:p>
    <w:p w14:paraId="35B971C1" w14:textId="77777777" w:rsidR="00E40EF3" w:rsidRDefault="00E40EF3" w:rsidP="00516591">
      <w:pPr>
        <w:jc w:val="both"/>
        <w:rPr>
          <w:sz w:val="28"/>
          <w:szCs w:val="28"/>
        </w:rPr>
      </w:pPr>
    </w:p>
    <w:p w14:paraId="264DB9B4" w14:textId="77777777" w:rsidR="00E71361" w:rsidRPr="00B16383" w:rsidRDefault="00B47272" w:rsidP="00B47272">
      <w:pPr>
        <w:jc w:val="right"/>
        <w:rPr>
          <w:sz w:val="28"/>
          <w:szCs w:val="28"/>
        </w:rPr>
      </w:pPr>
      <w:r w:rsidRPr="00B47272">
        <w:rPr>
          <w:position w:val="-26"/>
          <w:sz w:val="28"/>
          <w:szCs w:val="28"/>
        </w:rPr>
        <w:object w:dxaOrig="4580" w:dyaOrig="639" w14:anchorId="0BCA31F5">
          <v:shape id="_x0000_i1044" type="#_x0000_t75" style="width:375.05pt;height:51.6pt" o:ole="">
            <v:imagedata r:id="rId64" o:title=""/>
          </v:shape>
          <o:OLEObject Type="Embed" ProgID="Equation.DSMT4" ShapeID="_x0000_i1044" DrawAspect="Content" ObjectID="_1785941312" r:id="rId65"/>
        </w:object>
      </w:r>
      <w:r w:rsidRPr="00E62583">
        <w:rPr>
          <w:sz w:val="28"/>
          <w:szCs w:val="28"/>
        </w:rPr>
        <w:t xml:space="preserve">     (2.5)</w:t>
      </w:r>
    </w:p>
    <w:p w14:paraId="0ED9F7E6" w14:textId="77777777" w:rsidR="00E62583" w:rsidRPr="00B16383" w:rsidRDefault="00E62583" w:rsidP="00B47272">
      <w:pPr>
        <w:jc w:val="right"/>
        <w:rPr>
          <w:sz w:val="28"/>
          <w:szCs w:val="28"/>
        </w:rPr>
      </w:pPr>
    </w:p>
    <w:p w14:paraId="5B80C479" w14:textId="77777777" w:rsidR="009C2E7F" w:rsidRDefault="00E62583" w:rsidP="00516591">
      <w:pPr>
        <w:jc w:val="both"/>
        <w:rPr>
          <w:sz w:val="28"/>
          <w:szCs w:val="28"/>
          <w:lang w:val="kk-KZ"/>
        </w:rPr>
      </w:pPr>
      <w:r w:rsidRPr="00E62583">
        <w:rPr>
          <w:sz w:val="28"/>
          <w:szCs w:val="28"/>
        </w:rPr>
        <w:t xml:space="preserve">где </w:t>
      </w:r>
      <w:r w:rsidRPr="00E62583">
        <w:rPr>
          <w:rFonts w:ascii="Cambria Math" w:hAnsi="Cambria Math" w:cs="Cambria Math"/>
          <w:sz w:val="28"/>
          <w:szCs w:val="28"/>
          <w:lang w:val="en-US"/>
        </w:rPr>
        <w:t>𝜃</w:t>
      </w:r>
      <w:r w:rsidRPr="00E62583">
        <w:rPr>
          <w:rFonts w:ascii="Cambria Math" w:hAnsi="Cambria Math" w:cs="Cambria Math"/>
          <w:sz w:val="28"/>
          <w:szCs w:val="28"/>
          <w:vertAlign w:val="subscript"/>
          <w:lang w:val="en-US"/>
        </w:rPr>
        <w:t>𝑛</w:t>
      </w:r>
      <w:r w:rsidRPr="00E62583">
        <w:rPr>
          <w:sz w:val="28"/>
          <w:szCs w:val="28"/>
        </w:rPr>
        <w:t xml:space="preserve"> - угол между импульсом дейтрона и импульсом нейтрона. </w:t>
      </w:r>
    </w:p>
    <w:p w14:paraId="5B07ED4C" w14:textId="6FD97C66" w:rsidR="00995F5D" w:rsidRDefault="00E62583" w:rsidP="009C2E7F">
      <w:pPr>
        <w:ind w:firstLine="709"/>
        <w:jc w:val="both"/>
        <w:rPr>
          <w:sz w:val="26"/>
          <w:lang w:val="kk-KZ"/>
        </w:rPr>
      </w:pPr>
      <w:r w:rsidRPr="00E62583">
        <w:rPr>
          <w:sz w:val="28"/>
          <w:szCs w:val="28"/>
        </w:rPr>
        <w:t xml:space="preserve">В нашем случае угол равен </w:t>
      </w:r>
      <w:r w:rsidRPr="00E62583">
        <w:rPr>
          <w:rFonts w:ascii="Cambria Math" w:hAnsi="Cambria Math" w:cs="Cambria Math"/>
          <w:sz w:val="28"/>
          <w:szCs w:val="28"/>
          <w:lang w:val="en-US"/>
        </w:rPr>
        <w:t>𝜃</w:t>
      </w:r>
      <w:r w:rsidRPr="00E62583">
        <w:rPr>
          <w:rFonts w:ascii="Cambria Math" w:hAnsi="Cambria Math" w:cs="Cambria Math"/>
          <w:sz w:val="28"/>
          <w:szCs w:val="28"/>
          <w:vertAlign w:val="subscript"/>
          <w:lang w:val="en-US"/>
        </w:rPr>
        <w:t>𝑛</w:t>
      </w:r>
      <w:r w:rsidRPr="00E62583">
        <w:rPr>
          <w:sz w:val="28"/>
          <w:szCs w:val="28"/>
        </w:rPr>
        <w:t xml:space="preserve"> ≈ 90</w:t>
      </w:r>
      <w:r w:rsidRPr="00E62583">
        <w:rPr>
          <w:rFonts w:ascii="Cambria Math" w:hAnsi="Cambria Math" w:cs="Cambria Math"/>
          <w:sz w:val="28"/>
          <w:szCs w:val="28"/>
          <w:vertAlign w:val="superscript"/>
        </w:rPr>
        <w:t>∘</w:t>
      </w:r>
      <w:r w:rsidRPr="00E62583">
        <w:rPr>
          <w:sz w:val="28"/>
          <w:szCs w:val="28"/>
        </w:rPr>
        <w:t xml:space="preserve">. </w:t>
      </w:r>
      <w:r w:rsidR="00FE2927" w:rsidRPr="00FE2927">
        <w:rPr>
          <w:rFonts w:ascii="Times New Roman" w:hAnsi="Times New Roman" w:cs="Times New Roman"/>
          <w:color w:val="auto"/>
          <w:sz w:val="28"/>
          <w:szCs w:val="28"/>
          <w:shd w:val="clear" w:color="auto" w:fill="FFFFFF"/>
        </w:rPr>
        <w:t>Расстояние от центра тритиевой мишени до детектора альфа-частиц составляет 100±2 мм.</w:t>
      </w:r>
      <w:r w:rsidR="00FE2927">
        <w:rPr>
          <w:rFonts w:ascii="Segoe UI" w:hAnsi="Segoe UI" w:cs="Segoe UI"/>
          <w:color w:val="394247"/>
          <w:sz w:val="22"/>
          <w:szCs w:val="22"/>
          <w:shd w:val="clear" w:color="auto" w:fill="FFFFFF"/>
        </w:rPr>
        <w:t xml:space="preserve"> </w:t>
      </w:r>
      <w:r w:rsidRPr="00E62583">
        <w:rPr>
          <w:sz w:val="28"/>
          <w:szCs w:val="28"/>
        </w:rPr>
        <w:t>Из геометрии расположения частей генератора следует, что пиксел</w:t>
      </w:r>
      <w:r>
        <w:rPr>
          <w:sz w:val="28"/>
          <w:szCs w:val="28"/>
        </w:rPr>
        <w:t>ьным детектором могут быть заре</w:t>
      </w:r>
      <w:r w:rsidRPr="00E62583">
        <w:rPr>
          <w:sz w:val="28"/>
          <w:szCs w:val="28"/>
        </w:rPr>
        <w:t xml:space="preserve">гистрированы только те </w:t>
      </w:r>
      <w:r w:rsidR="00FE393F">
        <w:rPr>
          <w:rFonts w:ascii="Times New Roman" w:hAnsi="Times New Roman" w:cs="Times New Roman"/>
          <w:sz w:val="28"/>
          <w:szCs w:val="28"/>
        </w:rPr>
        <w:sym w:font="Symbol" w:char="F061"/>
      </w:r>
      <w:r w:rsidRPr="00E62583">
        <w:rPr>
          <w:sz w:val="28"/>
          <w:szCs w:val="28"/>
        </w:rPr>
        <w:t>-частицы, которые вылетели в углы 76</w:t>
      </w:r>
      <w:r w:rsidR="009C2E7F">
        <w:rPr>
          <w:rFonts w:ascii="Times New Roman" w:hAnsi="Times New Roman" w:cs="Times New Roman"/>
          <w:sz w:val="28"/>
          <w:szCs w:val="28"/>
        </w:rPr>
        <w:t>°</w:t>
      </w:r>
      <w:r w:rsidRPr="00E62583">
        <w:rPr>
          <w:sz w:val="28"/>
          <w:szCs w:val="28"/>
        </w:rPr>
        <w:t xml:space="preserve"> ...104</w:t>
      </w:r>
      <w:r w:rsidR="009C2E7F">
        <w:rPr>
          <w:rFonts w:ascii="Times New Roman" w:hAnsi="Times New Roman" w:cs="Times New Roman"/>
          <w:sz w:val="28"/>
          <w:szCs w:val="28"/>
        </w:rPr>
        <w:t>°</w:t>
      </w:r>
      <w:r w:rsidRPr="00E62583">
        <w:rPr>
          <w:sz w:val="28"/>
          <w:szCs w:val="28"/>
        </w:rPr>
        <w:t xml:space="preserve"> относительно направления пучка дейтронов.</w:t>
      </w:r>
      <w:r w:rsidR="008D4A94" w:rsidRPr="008D4A94">
        <w:t xml:space="preserve"> </w:t>
      </w:r>
      <w:r w:rsidR="008D4A94" w:rsidRPr="008D4A94">
        <w:rPr>
          <w:sz w:val="28"/>
          <w:szCs w:val="28"/>
        </w:rPr>
        <w:t>Поскольку сумма импульсов частиц в системе центр</w:t>
      </w:r>
      <w:r w:rsidR="00FE393F">
        <w:rPr>
          <w:sz w:val="28"/>
          <w:szCs w:val="28"/>
        </w:rPr>
        <w:t>а масс</w:t>
      </w:r>
      <w:r w:rsidR="008D4A94" w:rsidRPr="008D4A94">
        <w:rPr>
          <w:sz w:val="28"/>
          <w:szCs w:val="28"/>
        </w:rPr>
        <w:t xml:space="preserve"> равна нулю, ней</w:t>
      </w:r>
      <w:r w:rsidR="008D4A94">
        <w:rPr>
          <w:sz w:val="28"/>
          <w:szCs w:val="28"/>
        </w:rPr>
        <w:t>троны, образующиеся в реакции (2</w:t>
      </w:r>
      <w:r w:rsidR="008D4A94" w:rsidRPr="008D4A94">
        <w:rPr>
          <w:sz w:val="28"/>
          <w:szCs w:val="28"/>
        </w:rPr>
        <w:t xml:space="preserve">.4) с </w:t>
      </w:r>
      <w:r w:rsidR="00FE393F">
        <w:rPr>
          <w:rFonts w:ascii="Times New Roman" w:hAnsi="Times New Roman" w:cs="Times New Roman"/>
          <w:sz w:val="28"/>
          <w:szCs w:val="28"/>
        </w:rPr>
        <w:sym w:font="Symbol" w:char="F061"/>
      </w:r>
      <w:r w:rsidR="00FE393F">
        <w:rPr>
          <w:sz w:val="28"/>
          <w:szCs w:val="28"/>
        </w:rPr>
        <w:t>-</w:t>
      </w:r>
      <w:r w:rsidR="008D4A94" w:rsidRPr="008D4A94">
        <w:rPr>
          <w:sz w:val="28"/>
          <w:szCs w:val="28"/>
        </w:rPr>
        <w:t xml:space="preserve">частицами, рассеиваются в этой системе под углом 180°. Следовательно, геометрия </w:t>
      </w:r>
      <w:r w:rsidR="00F80ECB">
        <w:rPr>
          <w:rFonts w:ascii="Times New Roman" w:hAnsi="Times New Roman" w:cs="Times New Roman"/>
          <w:sz w:val="28"/>
          <w:szCs w:val="28"/>
        </w:rPr>
        <w:t>α</w:t>
      </w:r>
      <w:r w:rsidR="008D4A94" w:rsidRPr="008D4A94">
        <w:rPr>
          <w:sz w:val="28"/>
          <w:szCs w:val="28"/>
        </w:rPr>
        <w:t xml:space="preserve">-детектора накладывает ограничения на углы вылета меченых нейтронов. </w:t>
      </w:r>
      <w:r w:rsidR="008D4A94">
        <w:rPr>
          <w:sz w:val="28"/>
          <w:szCs w:val="28"/>
        </w:rPr>
        <w:t>В л</w:t>
      </w:r>
      <w:r w:rsidR="00FE393F">
        <w:rPr>
          <w:sz w:val="28"/>
          <w:szCs w:val="28"/>
        </w:rPr>
        <w:t xml:space="preserve">абораторной </w:t>
      </w:r>
      <w:r w:rsidR="008D4A94">
        <w:rPr>
          <w:sz w:val="28"/>
          <w:szCs w:val="28"/>
        </w:rPr>
        <w:t>с</w:t>
      </w:r>
      <w:r w:rsidR="00FE393F">
        <w:rPr>
          <w:sz w:val="28"/>
          <w:szCs w:val="28"/>
        </w:rPr>
        <w:t>истеме</w:t>
      </w:r>
      <w:r w:rsidR="008D4A94" w:rsidRPr="008D4A94">
        <w:rPr>
          <w:sz w:val="28"/>
          <w:szCs w:val="28"/>
        </w:rPr>
        <w:t xml:space="preserve"> </w:t>
      </w:r>
      <w:r w:rsidR="008D4A94" w:rsidRPr="008D4A94">
        <w:rPr>
          <w:rFonts w:ascii="Cambria Math" w:hAnsi="Cambria Math" w:cs="Cambria Math"/>
          <w:sz w:val="28"/>
          <w:szCs w:val="28"/>
        </w:rPr>
        <w:t>𝜃</w:t>
      </w:r>
      <w:r w:rsidR="008D4A94" w:rsidRPr="008D4A94">
        <w:rPr>
          <w:rFonts w:ascii="Cambria Math" w:hAnsi="Cambria Math" w:cs="Cambria Math"/>
          <w:sz w:val="28"/>
          <w:szCs w:val="28"/>
          <w:vertAlign w:val="subscript"/>
        </w:rPr>
        <w:t>𝑛</w:t>
      </w:r>
      <w:r w:rsidR="008D4A94" w:rsidRPr="008D4A94">
        <w:rPr>
          <w:sz w:val="28"/>
          <w:szCs w:val="28"/>
        </w:rPr>
        <w:t xml:space="preserve"> отклоняется от 90</w:t>
      </w:r>
      <w:r w:rsidR="00913C8F" w:rsidRPr="00913C8F">
        <w:rPr>
          <w:rFonts w:ascii="Cambria Math" w:hAnsi="Cambria Math" w:cs="Cambria Math"/>
          <w:sz w:val="28"/>
          <w:szCs w:val="28"/>
        </w:rPr>
        <w:t>°</w:t>
      </w:r>
      <w:r w:rsidR="008D4A94" w:rsidRPr="008D4A94">
        <w:rPr>
          <w:sz w:val="28"/>
          <w:szCs w:val="28"/>
        </w:rPr>
        <w:t xml:space="preserve"> </w:t>
      </w:r>
      <w:r w:rsidR="008D4A94" w:rsidRPr="008D4A94">
        <w:rPr>
          <w:rFonts w:ascii="Times New Roman" w:hAnsi="Times New Roman" w:cs="Times New Roman"/>
          <w:sz w:val="28"/>
          <w:szCs w:val="28"/>
        </w:rPr>
        <w:t>до</w:t>
      </w:r>
      <w:r w:rsidR="008D4A94" w:rsidRPr="008D4A94">
        <w:rPr>
          <w:sz w:val="28"/>
          <w:szCs w:val="28"/>
        </w:rPr>
        <w:t xml:space="preserve"> </w:t>
      </w:r>
      <w:r w:rsidR="008D4A94" w:rsidRPr="008D4A94">
        <w:rPr>
          <w:rFonts w:ascii="Times New Roman" w:hAnsi="Times New Roman" w:cs="Times New Roman"/>
          <w:sz w:val="28"/>
          <w:szCs w:val="28"/>
        </w:rPr>
        <w:t>менее</w:t>
      </w:r>
      <w:r w:rsidR="008D4A94" w:rsidRPr="008D4A94">
        <w:rPr>
          <w:sz w:val="28"/>
          <w:szCs w:val="28"/>
        </w:rPr>
        <w:t xml:space="preserve"> 5</w:t>
      </w:r>
      <w:r w:rsidR="009C2E7F">
        <w:rPr>
          <w:rFonts w:ascii="Times New Roman" w:hAnsi="Times New Roman" w:cs="Times New Roman"/>
          <w:sz w:val="28"/>
          <w:szCs w:val="28"/>
        </w:rPr>
        <w:t>°</w:t>
      </w:r>
      <w:r w:rsidR="008D4A94" w:rsidRPr="008D4A94">
        <w:rPr>
          <w:sz w:val="28"/>
          <w:szCs w:val="28"/>
        </w:rPr>
        <w:t xml:space="preserve">, </w:t>
      </w:r>
      <w:r w:rsidR="008D4A94" w:rsidRPr="008D4A94">
        <w:rPr>
          <w:rFonts w:ascii="Times New Roman" w:hAnsi="Times New Roman" w:cs="Times New Roman"/>
          <w:sz w:val="28"/>
          <w:szCs w:val="28"/>
        </w:rPr>
        <w:t>а</w:t>
      </w:r>
      <w:r w:rsidR="008D4A94" w:rsidRPr="008D4A94">
        <w:rPr>
          <w:sz w:val="28"/>
          <w:szCs w:val="28"/>
        </w:rPr>
        <w:t xml:space="preserve"> </w:t>
      </w:r>
      <w:r w:rsidR="008D4A94" w:rsidRPr="008D4A94">
        <w:rPr>
          <w:rFonts w:ascii="Cambria Math" w:hAnsi="Cambria Math" w:cs="Cambria Math"/>
          <w:sz w:val="28"/>
          <w:szCs w:val="28"/>
        </w:rPr>
        <w:t>𝑇</w:t>
      </w:r>
      <w:r w:rsidR="008D4A94" w:rsidRPr="008D4A94">
        <w:rPr>
          <w:rFonts w:ascii="Cambria Math" w:hAnsi="Cambria Math" w:cs="Cambria Math"/>
          <w:sz w:val="28"/>
          <w:szCs w:val="28"/>
          <w:vertAlign w:val="subscript"/>
        </w:rPr>
        <w:t>𝑛</w:t>
      </w:r>
      <w:r w:rsidR="00233918">
        <w:rPr>
          <w:sz w:val="28"/>
          <w:szCs w:val="28"/>
        </w:rPr>
        <w:t xml:space="preserve"> отклоняется от 14.</w:t>
      </w:r>
      <w:r w:rsidR="00037FD1">
        <w:rPr>
          <w:sz w:val="28"/>
          <w:szCs w:val="28"/>
        </w:rPr>
        <w:t>1 МэВ до менее 0</w:t>
      </w:r>
      <w:r w:rsidR="00037FD1" w:rsidRPr="00037FD1">
        <w:rPr>
          <w:sz w:val="28"/>
          <w:szCs w:val="28"/>
        </w:rPr>
        <w:t>.</w:t>
      </w:r>
      <w:r w:rsidR="008D4A94" w:rsidRPr="008D4A94">
        <w:rPr>
          <w:sz w:val="28"/>
          <w:szCs w:val="28"/>
        </w:rPr>
        <w:t>16 МэВ согласно уравнению (2</w:t>
      </w:r>
      <w:r w:rsidR="008D4A94">
        <w:rPr>
          <w:sz w:val="28"/>
          <w:szCs w:val="28"/>
        </w:rPr>
        <w:t>.5</w:t>
      </w:r>
      <w:r w:rsidR="008D4A94" w:rsidRPr="008D4A94">
        <w:rPr>
          <w:sz w:val="28"/>
          <w:szCs w:val="28"/>
        </w:rPr>
        <w:t xml:space="preserve">). Поэтому с достаточной степенью точности нейтронный генератор </w:t>
      </w:r>
      <w:r w:rsidR="008D4A94">
        <w:rPr>
          <w:sz w:val="28"/>
          <w:lang w:val="en-US"/>
        </w:rPr>
        <w:t>ING</w:t>
      </w:r>
      <w:r w:rsidR="008D4A94">
        <w:rPr>
          <w:sz w:val="28"/>
        </w:rPr>
        <w:t xml:space="preserve">-27 </w:t>
      </w:r>
      <w:r w:rsidR="008D4A94" w:rsidRPr="008D4A94">
        <w:rPr>
          <w:sz w:val="28"/>
          <w:szCs w:val="28"/>
        </w:rPr>
        <w:t>можно рассматривать как монохроматический и</w:t>
      </w:r>
      <w:r w:rsidR="00233918">
        <w:rPr>
          <w:sz w:val="28"/>
          <w:szCs w:val="28"/>
        </w:rPr>
        <w:t>сточник нейтронов с энергией 14.</w:t>
      </w:r>
      <w:r w:rsidR="008D4A94" w:rsidRPr="008D4A94">
        <w:rPr>
          <w:sz w:val="28"/>
          <w:szCs w:val="28"/>
        </w:rPr>
        <w:t>1 МэВ</w:t>
      </w:r>
      <w:r w:rsidR="008D4A94" w:rsidRPr="00414B7B">
        <w:rPr>
          <w:sz w:val="30"/>
          <w:szCs w:val="28"/>
        </w:rPr>
        <w:t>.</w:t>
      </w:r>
      <w:r w:rsidR="00414B7B" w:rsidRPr="00414B7B">
        <w:rPr>
          <w:sz w:val="26"/>
        </w:rPr>
        <w:t xml:space="preserve"> </w:t>
      </w:r>
      <w:r w:rsidR="00414B7B" w:rsidRPr="00C66D49">
        <w:rPr>
          <w:sz w:val="28"/>
          <w:szCs w:val="28"/>
        </w:rPr>
        <w:t xml:space="preserve">Основные характеристики </w:t>
      </w:r>
      <w:r w:rsidR="00414B7B" w:rsidRPr="00C66D49">
        <w:rPr>
          <w:sz w:val="28"/>
          <w:szCs w:val="28"/>
          <w:lang w:val="en-US"/>
        </w:rPr>
        <w:t>ING</w:t>
      </w:r>
      <w:r w:rsidR="00414B7B" w:rsidRPr="00C66D49">
        <w:rPr>
          <w:sz w:val="28"/>
          <w:szCs w:val="28"/>
        </w:rPr>
        <w:t>-27 следующие:</w:t>
      </w:r>
    </w:p>
    <w:p w14:paraId="5A276608" w14:textId="4E86881C" w:rsidR="00647E40" w:rsidRPr="00242BE2" w:rsidRDefault="00037FD1" w:rsidP="009C2E7F">
      <w:pPr>
        <w:ind w:firstLine="709"/>
        <w:jc w:val="both"/>
        <w:rPr>
          <w:sz w:val="28"/>
          <w:szCs w:val="28"/>
          <w:lang w:val="kk-KZ"/>
        </w:rPr>
      </w:pPr>
      <w:r>
        <w:rPr>
          <w:sz w:val="28"/>
          <w:szCs w:val="28"/>
        </w:rPr>
        <w:t xml:space="preserve">– </w:t>
      </w:r>
      <w:r w:rsidR="00242BE2">
        <w:rPr>
          <w:sz w:val="28"/>
          <w:szCs w:val="28"/>
        </w:rPr>
        <w:t>м</w:t>
      </w:r>
      <w:r>
        <w:rPr>
          <w:sz w:val="28"/>
          <w:szCs w:val="28"/>
        </w:rPr>
        <w:t>асса: 7</w:t>
      </w:r>
      <w:r w:rsidRPr="00475393">
        <w:rPr>
          <w:sz w:val="28"/>
          <w:szCs w:val="28"/>
        </w:rPr>
        <w:t>.</w:t>
      </w:r>
      <w:r w:rsidR="00647E40" w:rsidRPr="00647E40">
        <w:rPr>
          <w:sz w:val="28"/>
          <w:szCs w:val="28"/>
        </w:rPr>
        <w:t>5 кг</w:t>
      </w:r>
      <w:r w:rsidR="00242BE2">
        <w:rPr>
          <w:sz w:val="28"/>
          <w:szCs w:val="28"/>
          <w:lang w:val="kk-KZ"/>
        </w:rPr>
        <w:t>;</w:t>
      </w:r>
    </w:p>
    <w:p w14:paraId="3482308D" w14:textId="68773B20" w:rsidR="00647E40" w:rsidRPr="00242BE2" w:rsidRDefault="00647E40" w:rsidP="009C2E7F">
      <w:pPr>
        <w:ind w:firstLine="709"/>
        <w:jc w:val="both"/>
        <w:rPr>
          <w:sz w:val="28"/>
          <w:szCs w:val="28"/>
          <w:lang w:val="kk-KZ"/>
        </w:rPr>
      </w:pPr>
      <w:r w:rsidRPr="00647E40">
        <w:rPr>
          <w:sz w:val="28"/>
          <w:szCs w:val="28"/>
        </w:rPr>
        <w:t xml:space="preserve">– </w:t>
      </w:r>
      <w:r w:rsidR="00242BE2" w:rsidRPr="00647E40">
        <w:rPr>
          <w:sz w:val="28"/>
          <w:szCs w:val="28"/>
        </w:rPr>
        <w:t>п</w:t>
      </w:r>
      <w:r w:rsidRPr="00647E40">
        <w:rPr>
          <w:sz w:val="28"/>
          <w:szCs w:val="28"/>
        </w:rPr>
        <w:t>отребляемая мощность: 40 Вт</w:t>
      </w:r>
      <w:r w:rsidR="00242BE2">
        <w:rPr>
          <w:sz w:val="28"/>
          <w:szCs w:val="28"/>
          <w:lang w:val="kk-KZ"/>
        </w:rPr>
        <w:t>;</w:t>
      </w:r>
    </w:p>
    <w:p w14:paraId="018D5D6E" w14:textId="21965ADE" w:rsidR="00647E40" w:rsidRPr="00242BE2" w:rsidRDefault="00647E40" w:rsidP="009C2E7F">
      <w:pPr>
        <w:ind w:firstLine="709"/>
        <w:jc w:val="both"/>
        <w:rPr>
          <w:sz w:val="28"/>
          <w:szCs w:val="28"/>
          <w:lang w:val="kk-KZ"/>
        </w:rPr>
      </w:pPr>
      <w:r w:rsidRPr="00647E40">
        <w:rPr>
          <w:sz w:val="28"/>
          <w:szCs w:val="28"/>
        </w:rPr>
        <w:t xml:space="preserve">– </w:t>
      </w:r>
      <w:r w:rsidR="00242BE2" w:rsidRPr="00647E40">
        <w:rPr>
          <w:sz w:val="28"/>
          <w:szCs w:val="28"/>
        </w:rPr>
        <w:t>п</w:t>
      </w:r>
      <w:r w:rsidRPr="00647E40">
        <w:rPr>
          <w:sz w:val="28"/>
          <w:szCs w:val="28"/>
        </w:rPr>
        <w:t>оток нейтронов: от 5 × 10</w:t>
      </w:r>
      <w:r w:rsidRPr="00647E40">
        <w:rPr>
          <w:sz w:val="28"/>
          <w:szCs w:val="28"/>
          <w:vertAlign w:val="superscript"/>
        </w:rPr>
        <w:t>7</w:t>
      </w:r>
      <w:r w:rsidRPr="00647E40">
        <w:rPr>
          <w:sz w:val="28"/>
          <w:szCs w:val="28"/>
        </w:rPr>
        <w:t xml:space="preserve"> с </w:t>
      </w:r>
      <w:r w:rsidRPr="00647E40">
        <w:rPr>
          <w:sz w:val="28"/>
          <w:szCs w:val="28"/>
          <w:vertAlign w:val="superscript"/>
        </w:rPr>
        <w:t>−1</w:t>
      </w:r>
      <w:r w:rsidR="00037FD1">
        <w:rPr>
          <w:sz w:val="28"/>
          <w:szCs w:val="28"/>
        </w:rPr>
        <w:t xml:space="preserve"> в начале срока службы до 2</w:t>
      </w:r>
      <w:r w:rsidR="00037FD1" w:rsidRPr="00037FD1">
        <w:rPr>
          <w:sz w:val="28"/>
          <w:szCs w:val="28"/>
        </w:rPr>
        <w:t>.</w:t>
      </w:r>
      <w:r w:rsidRPr="00647E40">
        <w:rPr>
          <w:sz w:val="28"/>
          <w:szCs w:val="28"/>
        </w:rPr>
        <w:t>5 × 10</w:t>
      </w:r>
      <w:r w:rsidRPr="00647E40">
        <w:rPr>
          <w:sz w:val="28"/>
          <w:szCs w:val="28"/>
          <w:vertAlign w:val="superscript"/>
        </w:rPr>
        <w:t>7</w:t>
      </w:r>
      <w:r w:rsidRPr="00647E40">
        <w:rPr>
          <w:sz w:val="28"/>
          <w:szCs w:val="28"/>
        </w:rPr>
        <w:t xml:space="preserve"> с </w:t>
      </w:r>
      <w:r w:rsidRPr="00647E40">
        <w:rPr>
          <w:sz w:val="28"/>
          <w:szCs w:val="28"/>
          <w:vertAlign w:val="superscript"/>
        </w:rPr>
        <w:t>−1</w:t>
      </w:r>
      <w:r w:rsidRPr="00647E40">
        <w:rPr>
          <w:sz w:val="28"/>
          <w:szCs w:val="28"/>
        </w:rPr>
        <w:t xml:space="preserve"> в конце</w:t>
      </w:r>
      <w:r w:rsidR="00242BE2">
        <w:rPr>
          <w:sz w:val="28"/>
          <w:szCs w:val="28"/>
          <w:lang w:val="kk-KZ"/>
        </w:rPr>
        <w:t>;</w:t>
      </w:r>
    </w:p>
    <w:p w14:paraId="2745EE06" w14:textId="56EA7311" w:rsidR="00647E40" w:rsidRPr="00242BE2" w:rsidRDefault="00037FD1" w:rsidP="009C2E7F">
      <w:pPr>
        <w:ind w:firstLine="709"/>
        <w:jc w:val="both"/>
        <w:rPr>
          <w:sz w:val="28"/>
          <w:szCs w:val="28"/>
          <w:lang w:val="kk-KZ"/>
        </w:rPr>
      </w:pPr>
      <w:r>
        <w:rPr>
          <w:sz w:val="28"/>
          <w:szCs w:val="28"/>
        </w:rPr>
        <w:t xml:space="preserve">– </w:t>
      </w:r>
      <w:r w:rsidR="00242BE2">
        <w:rPr>
          <w:sz w:val="28"/>
          <w:szCs w:val="28"/>
        </w:rPr>
        <w:t>в</w:t>
      </w:r>
      <w:r>
        <w:rPr>
          <w:sz w:val="28"/>
          <w:szCs w:val="28"/>
        </w:rPr>
        <w:t>ремя непрерывной работы: 8</w:t>
      </w:r>
      <w:r w:rsidR="00242BE2">
        <w:rPr>
          <w:sz w:val="28"/>
          <w:szCs w:val="28"/>
          <w:lang w:val="kk-KZ"/>
        </w:rPr>
        <w:t xml:space="preserve"> </w:t>
      </w:r>
      <w:r w:rsidR="00647E40" w:rsidRPr="00647E40">
        <w:rPr>
          <w:sz w:val="28"/>
          <w:szCs w:val="28"/>
        </w:rPr>
        <w:t>ч</w:t>
      </w:r>
      <w:r w:rsidR="00242BE2">
        <w:rPr>
          <w:sz w:val="28"/>
          <w:szCs w:val="28"/>
          <w:lang w:val="kk-KZ"/>
        </w:rPr>
        <w:t>;</w:t>
      </w:r>
    </w:p>
    <w:p w14:paraId="40C92456" w14:textId="7A4E56A1" w:rsidR="00647E40" w:rsidRPr="00242BE2" w:rsidRDefault="00647E40" w:rsidP="009C2E7F">
      <w:pPr>
        <w:ind w:firstLine="709"/>
        <w:jc w:val="both"/>
        <w:rPr>
          <w:sz w:val="28"/>
          <w:szCs w:val="28"/>
          <w:lang w:val="kk-KZ"/>
        </w:rPr>
      </w:pPr>
      <w:r w:rsidRPr="00647E40">
        <w:rPr>
          <w:sz w:val="28"/>
          <w:szCs w:val="28"/>
        </w:rPr>
        <w:t xml:space="preserve">– </w:t>
      </w:r>
      <w:r w:rsidR="00242BE2" w:rsidRPr="00647E40">
        <w:rPr>
          <w:sz w:val="28"/>
          <w:szCs w:val="28"/>
        </w:rPr>
        <w:t xml:space="preserve">ресурс </w:t>
      </w:r>
      <w:r w:rsidRPr="00647E40">
        <w:rPr>
          <w:sz w:val="28"/>
          <w:szCs w:val="28"/>
        </w:rPr>
        <w:t>генератора: 800 ч</w:t>
      </w:r>
      <w:r w:rsidR="00242BE2">
        <w:rPr>
          <w:sz w:val="28"/>
          <w:szCs w:val="28"/>
          <w:lang w:val="kk-KZ"/>
        </w:rPr>
        <w:t>;</w:t>
      </w:r>
    </w:p>
    <w:p w14:paraId="7F83D982" w14:textId="00B705D0" w:rsidR="00647E40" w:rsidRPr="00242BE2" w:rsidRDefault="00647E40" w:rsidP="009C2E7F">
      <w:pPr>
        <w:ind w:firstLine="709"/>
        <w:jc w:val="both"/>
        <w:rPr>
          <w:sz w:val="28"/>
          <w:szCs w:val="28"/>
          <w:lang w:val="kk-KZ"/>
        </w:rPr>
      </w:pPr>
      <w:r w:rsidRPr="00647E40">
        <w:rPr>
          <w:sz w:val="28"/>
          <w:szCs w:val="28"/>
        </w:rPr>
        <w:t xml:space="preserve">– </w:t>
      </w:r>
      <w:r w:rsidR="00242BE2" w:rsidRPr="00647E40">
        <w:rPr>
          <w:sz w:val="28"/>
          <w:szCs w:val="28"/>
        </w:rPr>
        <w:t>а</w:t>
      </w:r>
      <w:r w:rsidRPr="00647E40">
        <w:rPr>
          <w:sz w:val="28"/>
          <w:szCs w:val="28"/>
        </w:rPr>
        <w:t>ктивность тритиевой</w:t>
      </w:r>
      <w:r w:rsidR="00037FD1">
        <w:rPr>
          <w:sz w:val="28"/>
          <w:szCs w:val="28"/>
        </w:rPr>
        <w:t xml:space="preserve"> мишени: 7</w:t>
      </w:r>
      <w:r w:rsidR="00037FD1" w:rsidRPr="00475393">
        <w:rPr>
          <w:sz w:val="28"/>
          <w:szCs w:val="28"/>
        </w:rPr>
        <w:t>.</w:t>
      </w:r>
      <w:r w:rsidR="00037FD1">
        <w:rPr>
          <w:sz w:val="28"/>
          <w:szCs w:val="28"/>
        </w:rPr>
        <w:t>4 × 1011</w:t>
      </w:r>
      <w:r w:rsidRPr="00647E40">
        <w:rPr>
          <w:sz w:val="28"/>
          <w:szCs w:val="28"/>
        </w:rPr>
        <w:t>Бк</w:t>
      </w:r>
      <w:r w:rsidR="00242BE2">
        <w:rPr>
          <w:sz w:val="28"/>
          <w:szCs w:val="28"/>
          <w:lang w:val="kk-KZ"/>
        </w:rPr>
        <w:t>;</w:t>
      </w:r>
    </w:p>
    <w:p w14:paraId="003C45B8" w14:textId="6445FAC8" w:rsidR="00647E40" w:rsidRDefault="00647E40" w:rsidP="009C2E7F">
      <w:pPr>
        <w:ind w:firstLine="709"/>
        <w:jc w:val="both"/>
        <w:rPr>
          <w:sz w:val="28"/>
          <w:szCs w:val="28"/>
        </w:rPr>
      </w:pPr>
      <w:r w:rsidRPr="00647E40">
        <w:rPr>
          <w:sz w:val="28"/>
          <w:szCs w:val="28"/>
        </w:rPr>
        <w:t xml:space="preserve">– </w:t>
      </w:r>
      <w:r w:rsidR="00242BE2" w:rsidRPr="00647E40">
        <w:rPr>
          <w:sz w:val="28"/>
          <w:szCs w:val="28"/>
        </w:rPr>
        <w:t>м</w:t>
      </w:r>
      <w:r w:rsidRPr="00647E40">
        <w:rPr>
          <w:sz w:val="28"/>
          <w:szCs w:val="28"/>
        </w:rPr>
        <w:t>аксимальное ускоряющее напряжение: 120 кВ</w:t>
      </w:r>
      <w:r>
        <w:rPr>
          <w:sz w:val="28"/>
          <w:szCs w:val="28"/>
        </w:rPr>
        <w:t>.</w:t>
      </w:r>
    </w:p>
    <w:p w14:paraId="234B5021" w14:textId="77777777" w:rsidR="00647E40" w:rsidRDefault="00600CD6" w:rsidP="009C2E7F">
      <w:pPr>
        <w:ind w:firstLine="709"/>
        <w:jc w:val="both"/>
        <w:rPr>
          <w:sz w:val="28"/>
          <w:szCs w:val="28"/>
        </w:rPr>
      </w:pPr>
      <w:r w:rsidRPr="00600CD6">
        <w:rPr>
          <w:sz w:val="28"/>
          <w:szCs w:val="28"/>
        </w:rPr>
        <w:t xml:space="preserve">Совокупность параметров нейтронного генератора </w:t>
      </w:r>
      <w:r>
        <w:rPr>
          <w:sz w:val="28"/>
          <w:lang w:val="en-US"/>
        </w:rPr>
        <w:t>ING</w:t>
      </w:r>
      <w:r>
        <w:rPr>
          <w:sz w:val="28"/>
        </w:rPr>
        <w:t>-27</w:t>
      </w:r>
      <w:r w:rsidRPr="00600CD6">
        <w:rPr>
          <w:sz w:val="28"/>
          <w:szCs w:val="28"/>
        </w:rPr>
        <w:t xml:space="preserve"> позволяет использовать его в качестве </w:t>
      </w:r>
      <w:r>
        <w:rPr>
          <w:sz w:val="28"/>
          <w:szCs w:val="28"/>
        </w:rPr>
        <w:t>меченого</w:t>
      </w:r>
      <w:r w:rsidRPr="00600CD6">
        <w:rPr>
          <w:sz w:val="28"/>
          <w:szCs w:val="28"/>
        </w:rPr>
        <w:t xml:space="preserve"> источника нейтронов в различных промышленных устройствах и испытательных установках. Компактность прибора и возможность одновременного испол</w:t>
      </w:r>
      <w:r>
        <w:rPr>
          <w:sz w:val="28"/>
          <w:szCs w:val="28"/>
        </w:rPr>
        <w:t>ьзования большого количества мечен</w:t>
      </w:r>
      <w:r w:rsidRPr="00600CD6">
        <w:rPr>
          <w:sz w:val="28"/>
          <w:szCs w:val="28"/>
        </w:rPr>
        <w:t>ых пучков делают его весьма привлекательным для использования в экспериментальных установках. Небольшие размеры и вес устройства позволяют легко адаптировать конструкцию установки к конкретным экспериментальным потребностям. Также</w:t>
      </w:r>
      <w:r>
        <w:rPr>
          <w:sz w:val="28"/>
          <w:szCs w:val="28"/>
        </w:rPr>
        <w:t xml:space="preserve"> наличие большого количества мечен</w:t>
      </w:r>
      <w:r w:rsidRPr="00600CD6">
        <w:rPr>
          <w:sz w:val="28"/>
          <w:szCs w:val="28"/>
        </w:rPr>
        <w:t>ых лучей, испускаемых под разными углами, позволяет добиться значит</w:t>
      </w:r>
      <w:r>
        <w:rPr>
          <w:sz w:val="28"/>
          <w:szCs w:val="28"/>
        </w:rPr>
        <w:t xml:space="preserve">ельного увеличения количества </w:t>
      </w:r>
      <w:r w:rsidRPr="00600CD6">
        <w:rPr>
          <w:sz w:val="28"/>
          <w:szCs w:val="28"/>
        </w:rPr>
        <w:t>точек, в которых измеряется угловое распределение вторичных частиц.</w:t>
      </w:r>
    </w:p>
    <w:p w14:paraId="1B4DC2E1" w14:textId="77777777" w:rsidR="00C56576" w:rsidRDefault="00C56576" w:rsidP="009C2E7F">
      <w:pPr>
        <w:ind w:firstLine="709"/>
        <w:jc w:val="both"/>
        <w:rPr>
          <w:sz w:val="28"/>
          <w:szCs w:val="28"/>
        </w:rPr>
      </w:pPr>
    </w:p>
    <w:p w14:paraId="1139FF24" w14:textId="77777777" w:rsidR="00C56576" w:rsidRDefault="00C56576" w:rsidP="009C2E7F">
      <w:pPr>
        <w:ind w:firstLine="709"/>
        <w:jc w:val="both"/>
        <w:rPr>
          <w:b/>
          <w:color w:val="auto"/>
          <w:sz w:val="28"/>
        </w:rPr>
      </w:pPr>
      <w:r w:rsidRPr="00C56576">
        <w:rPr>
          <w:b/>
          <w:sz w:val="28"/>
          <w:szCs w:val="28"/>
        </w:rPr>
        <w:t xml:space="preserve">2.2 </w:t>
      </w:r>
      <w:r w:rsidRPr="00C56576">
        <w:rPr>
          <w:b/>
          <w:color w:val="auto"/>
          <w:sz w:val="28"/>
        </w:rPr>
        <w:t>Детектирующие системы</w:t>
      </w:r>
    </w:p>
    <w:p w14:paraId="78FDD3E7" w14:textId="058648F9" w:rsidR="00441F16" w:rsidRPr="00441F16" w:rsidRDefault="00441F16" w:rsidP="009C2E7F">
      <w:pPr>
        <w:ind w:firstLine="709"/>
        <w:jc w:val="both"/>
        <w:rPr>
          <w:color w:val="auto"/>
          <w:sz w:val="28"/>
        </w:rPr>
      </w:pPr>
      <w:r w:rsidRPr="00441F16">
        <w:rPr>
          <w:color w:val="auto"/>
          <w:sz w:val="28"/>
        </w:rPr>
        <w:t xml:space="preserve">Проект TANGRA существует уже </w:t>
      </w:r>
      <w:r w:rsidR="00FE393F">
        <w:rPr>
          <w:color w:val="auto"/>
          <w:sz w:val="28"/>
        </w:rPr>
        <w:t xml:space="preserve">более </w:t>
      </w:r>
      <w:r w:rsidRPr="00441F16">
        <w:rPr>
          <w:color w:val="auto"/>
          <w:sz w:val="28"/>
        </w:rPr>
        <w:t>8 лет. За это время были опробованы различные типы систем обнаружения вторичного излучения, требования к которым менялись с накопленным опытом и новыми идеями в планировании и проведении экспериментов</w:t>
      </w:r>
      <w:r w:rsidR="00913C8F">
        <w:rPr>
          <w:color w:val="auto"/>
          <w:sz w:val="28"/>
          <w:lang w:val="kk-KZ"/>
        </w:rPr>
        <w:t xml:space="preserve"> </w:t>
      </w:r>
      <w:r w:rsidR="00CA683B">
        <w:rPr>
          <w:color w:val="auto"/>
          <w:sz w:val="28"/>
        </w:rPr>
        <w:t>[</w:t>
      </w:r>
      <w:r w:rsidR="00CA683B" w:rsidRPr="00CA683B">
        <w:rPr>
          <w:color w:val="auto"/>
          <w:sz w:val="28"/>
        </w:rPr>
        <w:t>50]</w:t>
      </w:r>
      <w:r w:rsidRPr="00441F16">
        <w:rPr>
          <w:color w:val="auto"/>
          <w:sz w:val="28"/>
        </w:rPr>
        <w:t>. Основная конфигурация детекторной системы, на которой проводилось большинство измерений, была следующей:</w:t>
      </w:r>
    </w:p>
    <w:p w14:paraId="3CB73E3A" w14:textId="77777777" w:rsidR="00441F16" w:rsidRPr="00441F16" w:rsidRDefault="00441F16" w:rsidP="009C2E7F">
      <w:pPr>
        <w:ind w:firstLine="709"/>
        <w:jc w:val="both"/>
        <w:rPr>
          <w:color w:val="auto"/>
          <w:sz w:val="28"/>
        </w:rPr>
      </w:pPr>
      <w:r w:rsidRPr="00441F16">
        <w:rPr>
          <w:color w:val="auto"/>
          <w:sz w:val="28"/>
        </w:rPr>
        <w:t>1. «</w:t>
      </w:r>
      <w:r w:rsidRPr="00441F16">
        <w:rPr>
          <w:sz w:val="28"/>
        </w:rPr>
        <w:t>ROMASHKA</w:t>
      </w:r>
      <w:r w:rsidRPr="00441F16">
        <w:rPr>
          <w:color w:val="auto"/>
          <w:sz w:val="28"/>
        </w:rPr>
        <w:t>» на основе сцинтилляционного детектора NaI(Tl).</w:t>
      </w:r>
    </w:p>
    <w:p w14:paraId="5CDB13E8" w14:textId="77777777" w:rsidR="00441F16" w:rsidRPr="00441F16" w:rsidRDefault="00441F16" w:rsidP="009C2E7F">
      <w:pPr>
        <w:ind w:firstLine="709"/>
        <w:jc w:val="both"/>
        <w:rPr>
          <w:color w:val="auto"/>
          <w:sz w:val="28"/>
        </w:rPr>
      </w:pPr>
      <w:r w:rsidRPr="00441F16">
        <w:rPr>
          <w:color w:val="auto"/>
          <w:sz w:val="28"/>
        </w:rPr>
        <w:t>2. «</w:t>
      </w:r>
      <w:r w:rsidRPr="00441F16">
        <w:rPr>
          <w:sz w:val="28"/>
        </w:rPr>
        <w:t>ROMASHA</w:t>
      </w:r>
      <w:r w:rsidR="00086351">
        <w:rPr>
          <w:color w:val="auto"/>
          <w:sz w:val="28"/>
        </w:rPr>
        <w:t xml:space="preserve">» в составе детекторов </w:t>
      </w:r>
      <w:r w:rsidR="00086351">
        <w:rPr>
          <w:color w:val="auto"/>
          <w:sz w:val="28"/>
          <w:lang w:val="en-US"/>
        </w:rPr>
        <w:t>BGO</w:t>
      </w:r>
      <w:r w:rsidRPr="00441F16">
        <w:rPr>
          <w:color w:val="auto"/>
          <w:sz w:val="28"/>
        </w:rPr>
        <w:t>.</w:t>
      </w:r>
    </w:p>
    <w:p w14:paraId="5B978724" w14:textId="77777777" w:rsidR="00C56576" w:rsidRPr="00086351" w:rsidRDefault="00441F16" w:rsidP="009C2E7F">
      <w:pPr>
        <w:ind w:firstLine="709"/>
        <w:jc w:val="both"/>
        <w:rPr>
          <w:color w:val="auto"/>
          <w:sz w:val="28"/>
        </w:rPr>
      </w:pPr>
      <w:r w:rsidRPr="00441F16">
        <w:rPr>
          <w:color w:val="auto"/>
          <w:sz w:val="28"/>
        </w:rPr>
        <w:t xml:space="preserve">3. </w:t>
      </w:r>
      <w:r w:rsidR="00FE393F" w:rsidRPr="00086351">
        <w:rPr>
          <w:sz w:val="28"/>
        </w:rPr>
        <w:t>«HPGe»</w:t>
      </w:r>
      <w:r w:rsidR="00FE393F">
        <w:rPr>
          <w:sz w:val="28"/>
        </w:rPr>
        <w:t xml:space="preserve"> система </w:t>
      </w:r>
      <w:r w:rsidR="00FE393F">
        <w:rPr>
          <w:color w:val="auto"/>
          <w:sz w:val="28"/>
        </w:rPr>
        <w:t>с</w:t>
      </w:r>
      <w:r w:rsidR="00086351" w:rsidRPr="00086351">
        <w:rPr>
          <w:sz w:val="28"/>
        </w:rPr>
        <w:t xml:space="preserve"> использованием одного детектора из сверхчистого германия</w:t>
      </w:r>
      <w:r w:rsidR="00086351">
        <w:rPr>
          <w:sz w:val="28"/>
        </w:rPr>
        <w:t>.</w:t>
      </w:r>
    </w:p>
    <w:p w14:paraId="5F286471" w14:textId="77777777" w:rsidR="00CF7328" w:rsidRDefault="00CF7328" w:rsidP="009C2E7F">
      <w:pPr>
        <w:ind w:firstLine="709"/>
        <w:jc w:val="both"/>
        <w:rPr>
          <w:b/>
          <w:color w:val="auto"/>
          <w:sz w:val="28"/>
        </w:rPr>
      </w:pPr>
    </w:p>
    <w:p w14:paraId="2BA22043" w14:textId="77777777" w:rsidR="00C56576" w:rsidRPr="00242BE2" w:rsidRDefault="00C56576" w:rsidP="009C2E7F">
      <w:pPr>
        <w:ind w:firstLine="709"/>
        <w:jc w:val="both"/>
        <w:rPr>
          <w:sz w:val="28"/>
        </w:rPr>
      </w:pPr>
      <w:r w:rsidRPr="00242BE2">
        <w:rPr>
          <w:color w:val="auto"/>
          <w:sz w:val="28"/>
        </w:rPr>
        <w:t>2.2.1</w:t>
      </w:r>
      <w:r w:rsidRPr="00242BE2">
        <w:rPr>
          <w:sz w:val="28"/>
        </w:rPr>
        <w:t xml:space="preserve"> Система NaI(Tl) детекторов «ROMASHKA»</w:t>
      </w:r>
    </w:p>
    <w:p w14:paraId="05BC82AF" w14:textId="77777777" w:rsidR="00CF7328" w:rsidRDefault="00CF7328" w:rsidP="009C2E7F">
      <w:pPr>
        <w:ind w:firstLine="709"/>
        <w:jc w:val="both"/>
        <w:rPr>
          <w:sz w:val="28"/>
        </w:rPr>
      </w:pPr>
      <w:r w:rsidRPr="00CF7328">
        <w:rPr>
          <w:sz w:val="28"/>
        </w:rPr>
        <w:t xml:space="preserve">Конфигурация </w:t>
      </w:r>
      <w:r w:rsidRPr="00441F16">
        <w:rPr>
          <w:color w:val="auto"/>
          <w:sz w:val="28"/>
        </w:rPr>
        <w:t>«</w:t>
      </w:r>
      <w:r w:rsidRPr="00441F16">
        <w:rPr>
          <w:sz w:val="28"/>
        </w:rPr>
        <w:t>ROMASHKA</w:t>
      </w:r>
      <w:r w:rsidRPr="00441F16">
        <w:rPr>
          <w:color w:val="auto"/>
          <w:sz w:val="28"/>
        </w:rPr>
        <w:t>»</w:t>
      </w:r>
      <w:r>
        <w:rPr>
          <w:sz w:val="28"/>
        </w:rPr>
        <w:t xml:space="preserve"> </w:t>
      </w:r>
      <w:r w:rsidRPr="00CF7328">
        <w:rPr>
          <w:sz w:val="28"/>
        </w:rPr>
        <w:t xml:space="preserve">была первой детекторной системой, использованной в </w:t>
      </w:r>
      <w:r>
        <w:rPr>
          <w:sz w:val="28"/>
        </w:rPr>
        <w:t>проекте</w:t>
      </w:r>
      <w:r w:rsidRPr="00CF7328">
        <w:rPr>
          <w:sz w:val="28"/>
        </w:rPr>
        <w:t xml:space="preserve"> TANGRA</w:t>
      </w:r>
      <w:r>
        <w:rPr>
          <w:sz w:val="28"/>
        </w:rPr>
        <w:t xml:space="preserve"> </w:t>
      </w:r>
      <w:r w:rsidRPr="00CF7328">
        <w:rPr>
          <w:sz w:val="28"/>
        </w:rPr>
        <w:t>(рис</w:t>
      </w:r>
      <w:r w:rsidR="007C50AD">
        <w:rPr>
          <w:sz w:val="28"/>
        </w:rPr>
        <w:t>унок</w:t>
      </w:r>
      <w:r w:rsidRPr="00CF7328">
        <w:rPr>
          <w:sz w:val="28"/>
        </w:rPr>
        <w:t xml:space="preserve"> </w:t>
      </w:r>
      <w:r>
        <w:rPr>
          <w:sz w:val="28"/>
        </w:rPr>
        <w:t>1</w:t>
      </w:r>
      <w:r w:rsidR="00F7331C">
        <w:rPr>
          <w:sz w:val="28"/>
        </w:rPr>
        <w:t>5</w:t>
      </w:r>
      <w:r w:rsidRPr="00CF7328">
        <w:rPr>
          <w:sz w:val="28"/>
        </w:rPr>
        <w:t>). Он</w:t>
      </w:r>
      <w:r w:rsidR="00FE393F">
        <w:rPr>
          <w:sz w:val="28"/>
        </w:rPr>
        <w:t>а</w:t>
      </w:r>
      <w:r w:rsidRPr="00CF7328">
        <w:rPr>
          <w:sz w:val="28"/>
        </w:rPr>
        <w:t xml:space="preserve"> состоял</w:t>
      </w:r>
      <w:r w:rsidR="00FE393F">
        <w:rPr>
          <w:sz w:val="28"/>
        </w:rPr>
        <w:t>а</w:t>
      </w:r>
      <w:r w:rsidRPr="00CF7328">
        <w:rPr>
          <w:sz w:val="28"/>
        </w:rPr>
        <w:t xml:space="preserve"> из 22 детекторов на основе NaI(Tl), располож</w:t>
      </w:r>
      <w:r w:rsidR="00F77744">
        <w:rPr>
          <w:sz w:val="28"/>
        </w:rPr>
        <w:t>енных по окружности радиусом 36.</w:t>
      </w:r>
      <w:r w:rsidRPr="00CF7328">
        <w:rPr>
          <w:sz w:val="28"/>
        </w:rPr>
        <w:t>5 см и шагом 15</w:t>
      </w:r>
      <w:r w:rsidRPr="00913C8F">
        <w:rPr>
          <w:sz w:val="28"/>
        </w:rPr>
        <w:t>°</w:t>
      </w:r>
      <w:r w:rsidRPr="00CF7328">
        <w:rPr>
          <w:sz w:val="28"/>
        </w:rPr>
        <w:t>.</w:t>
      </w:r>
    </w:p>
    <w:p w14:paraId="2BEE2CF9" w14:textId="77777777" w:rsidR="00760E83" w:rsidRDefault="00760E83" w:rsidP="009C2E7F">
      <w:pPr>
        <w:ind w:firstLine="709"/>
        <w:jc w:val="both"/>
        <w:rPr>
          <w:sz w:val="28"/>
        </w:rPr>
      </w:pPr>
    </w:p>
    <w:p w14:paraId="6B40052D" w14:textId="77777777" w:rsidR="00DA105D" w:rsidRDefault="00DA105D" w:rsidP="00242BE2">
      <w:pPr>
        <w:jc w:val="center"/>
        <w:rPr>
          <w:sz w:val="28"/>
          <w:lang w:val="en-US"/>
        </w:rPr>
      </w:pPr>
      <w:r>
        <w:rPr>
          <w:noProof/>
          <w:lang w:eastAsia="ru-RU" w:bidi="ar-SA"/>
        </w:rPr>
        <w:drawing>
          <wp:inline distT="0" distB="0" distL="0" distR="0" wp14:anchorId="66EB4C28" wp14:editId="6BD597A9">
            <wp:extent cx="2687130" cy="3719759"/>
            <wp:effectExtent l="0" t="0" r="0" b="0"/>
            <wp:docPr id="30" name="Picture 4" descr="F:\DUBNA\dokladi\pic\Tangra_NaI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F:\DUBNA\dokladi\pic\Tangra_NaI_scheme.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1647" cy="3726012"/>
                    </a:xfrm>
                    <a:prstGeom prst="rect">
                      <a:avLst/>
                    </a:prstGeom>
                    <a:noFill/>
                  </pic:spPr>
                </pic:pic>
              </a:graphicData>
            </a:graphic>
          </wp:inline>
        </w:drawing>
      </w:r>
    </w:p>
    <w:p w14:paraId="12137C72" w14:textId="77777777" w:rsidR="000B224F" w:rsidRDefault="000B224F" w:rsidP="000B224F">
      <w:pPr>
        <w:ind w:firstLine="567"/>
        <w:jc w:val="center"/>
        <w:rPr>
          <w:sz w:val="28"/>
          <w:lang w:val="en-US"/>
        </w:rPr>
      </w:pPr>
    </w:p>
    <w:p w14:paraId="6BB2B5C4" w14:textId="4633938D" w:rsidR="00242BE2" w:rsidRPr="00242BE2" w:rsidRDefault="00242BE2" w:rsidP="00242BE2">
      <w:pPr>
        <w:ind w:firstLine="709"/>
        <w:jc w:val="both"/>
        <w:rPr>
          <w:lang w:val="kk-KZ"/>
        </w:rPr>
      </w:pPr>
      <w:r w:rsidRPr="00242BE2">
        <w:t xml:space="preserve">1 – генератор нейтронов </w:t>
      </w:r>
      <w:r w:rsidRPr="00242BE2">
        <w:rPr>
          <w:lang w:val="en-US"/>
        </w:rPr>
        <w:t>ING</w:t>
      </w:r>
      <w:r w:rsidRPr="00242BE2">
        <w:t xml:space="preserve">-27, 2 – стальной коллиматор, 3 – </w:t>
      </w:r>
      <w:r w:rsidRPr="00242BE2">
        <w:rPr>
          <w:rFonts w:ascii="Times New Roman" w:hAnsi="Times New Roman" w:cs="Times New Roman"/>
        </w:rPr>
        <w:t>γ</w:t>
      </w:r>
      <w:r w:rsidRPr="00242BE2">
        <w:t xml:space="preserve">-детектор в составе массива из 22 </w:t>
      </w:r>
      <w:r w:rsidRPr="00242BE2">
        <w:rPr>
          <w:rFonts w:ascii="Times New Roman" w:hAnsi="Times New Roman" w:cs="Times New Roman"/>
        </w:rPr>
        <w:t>γ</w:t>
      </w:r>
      <w:r w:rsidRPr="00242BE2">
        <w:t xml:space="preserve">-детекторов </w:t>
      </w:r>
      <w:r w:rsidRPr="00242BE2">
        <w:rPr>
          <w:lang w:val="en-US"/>
        </w:rPr>
        <w:t>NaI</w:t>
      </w:r>
      <w:r w:rsidRPr="00242BE2">
        <w:t>(</w:t>
      </w:r>
      <w:r w:rsidRPr="00242BE2">
        <w:rPr>
          <w:lang w:val="en-US"/>
        </w:rPr>
        <w:t>Tl</w:t>
      </w:r>
      <w:r w:rsidRPr="00242BE2">
        <w:t>), 4 – облучаемый образец, установленный на столе, 5 – алюминиевое кольцо, сл</w:t>
      </w:r>
      <w:r>
        <w:t>ужащее креплением для детектора</w:t>
      </w:r>
    </w:p>
    <w:p w14:paraId="41F40009" w14:textId="77777777" w:rsidR="00242BE2" w:rsidRPr="00242BE2" w:rsidRDefault="00242BE2" w:rsidP="000B224F">
      <w:pPr>
        <w:ind w:firstLine="567"/>
        <w:jc w:val="center"/>
        <w:rPr>
          <w:sz w:val="16"/>
          <w:szCs w:val="16"/>
          <w:lang w:val="kk-KZ"/>
        </w:rPr>
      </w:pPr>
    </w:p>
    <w:p w14:paraId="1099E6E0" w14:textId="3C9BC77E" w:rsidR="000B224F" w:rsidRPr="00242BE2" w:rsidRDefault="000B224F" w:rsidP="00242BE2">
      <w:pPr>
        <w:jc w:val="center"/>
        <w:rPr>
          <w:sz w:val="28"/>
          <w:lang w:val="kk-KZ"/>
        </w:rPr>
      </w:pPr>
      <w:r>
        <w:rPr>
          <w:sz w:val="28"/>
        </w:rPr>
        <w:t xml:space="preserve">Рисунок </w:t>
      </w:r>
      <w:r w:rsidR="00525862">
        <w:rPr>
          <w:sz w:val="28"/>
        </w:rPr>
        <w:t>1</w:t>
      </w:r>
      <w:r w:rsidR="00F7331C">
        <w:rPr>
          <w:sz w:val="28"/>
        </w:rPr>
        <w:t>5</w:t>
      </w:r>
      <w:r w:rsidRPr="000B224F">
        <w:rPr>
          <w:sz w:val="28"/>
        </w:rPr>
        <w:t xml:space="preserve"> </w:t>
      </w:r>
      <w:r w:rsidR="00242BE2">
        <w:rPr>
          <w:rFonts w:ascii="Times New Roman" w:hAnsi="Times New Roman" w:cs="Times New Roman"/>
          <w:sz w:val="28"/>
        </w:rPr>
        <w:t>–</w:t>
      </w:r>
      <w:r w:rsidR="00242BE2">
        <w:rPr>
          <w:rFonts w:ascii="Times New Roman" w:hAnsi="Times New Roman" w:cs="Times New Roman"/>
          <w:sz w:val="28"/>
          <w:lang w:val="kk-KZ"/>
        </w:rPr>
        <w:t xml:space="preserve"> </w:t>
      </w:r>
      <w:r w:rsidRPr="000B224F">
        <w:rPr>
          <w:sz w:val="28"/>
        </w:rPr>
        <w:t xml:space="preserve">Схема экспериментальной установки с использованием детекторной системы </w:t>
      </w:r>
      <w:r w:rsidRPr="00441F16">
        <w:rPr>
          <w:color w:val="auto"/>
          <w:sz w:val="28"/>
        </w:rPr>
        <w:t>«</w:t>
      </w:r>
      <w:r w:rsidRPr="00441F16">
        <w:rPr>
          <w:sz w:val="28"/>
        </w:rPr>
        <w:t>ROMASHKA</w:t>
      </w:r>
      <w:r w:rsidRPr="00441F16">
        <w:rPr>
          <w:color w:val="auto"/>
          <w:sz w:val="28"/>
        </w:rPr>
        <w:t>»</w:t>
      </w:r>
    </w:p>
    <w:p w14:paraId="7B3AE175" w14:textId="77777777" w:rsidR="00933F45" w:rsidRDefault="00933F45" w:rsidP="00CF7328">
      <w:pPr>
        <w:ind w:firstLine="567"/>
        <w:jc w:val="both"/>
        <w:rPr>
          <w:sz w:val="28"/>
        </w:rPr>
      </w:pPr>
    </w:p>
    <w:p w14:paraId="1CE84DA7" w14:textId="2FD8ADD3" w:rsidR="00F25D9A" w:rsidRPr="00F25D9A" w:rsidRDefault="00933F45" w:rsidP="00242BE2">
      <w:pPr>
        <w:ind w:firstLine="709"/>
        <w:jc w:val="both"/>
        <w:rPr>
          <w:sz w:val="28"/>
        </w:rPr>
      </w:pPr>
      <w:r w:rsidRPr="00933F45">
        <w:rPr>
          <w:sz w:val="28"/>
        </w:rPr>
        <w:t>Сам</w:t>
      </w:r>
      <w:r>
        <w:rPr>
          <w:sz w:val="28"/>
        </w:rPr>
        <w:t>и</w:t>
      </w:r>
      <w:r w:rsidRPr="00933F45">
        <w:rPr>
          <w:sz w:val="28"/>
        </w:rPr>
        <w:t xml:space="preserve"> детектор</w:t>
      </w:r>
      <w:r>
        <w:rPr>
          <w:sz w:val="28"/>
        </w:rPr>
        <w:t>ы представляю</w:t>
      </w:r>
      <w:r w:rsidRPr="00933F45">
        <w:rPr>
          <w:sz w:val="28"/>
        </w:rPr>
        <w:t>т собой</w:t>
      </w:r>
      <w:r w:rsidR="00C50351">
        <w:rPr>
          <w:sz w:val="28"/>
        </w:rPr>
        <w:t xml:space="preserve"> шестиугольную призму длиной 20</w:t>
      </w:r>
      <w:r w:rsidRPr="00933F45">
        <w:rPr>
          <w:sz w:val="28"/>
        </w:rPr>
        <w:t>см с расстоянием меж</w:t>
      </w:r>
      <w:r w:rsidR="00C50351">
        <w:rPr>
          <w:sz w:val="28"/>
        </w:rPr>
        <w:t>ду противоположными сторонами 9</w:t>
      </w:r>
      <w:r w:rsidR="00242BE2">
        <w:rPr>
          <w:sz w:val="28"/>
          <w:lang w:val="kk-KZ"/>
        </w:rPr>
        <w:t xml:space="preserve"> </w:t>
      </w:r>
      <w:r w:rsidRPr="00933F45">
        <w:rPr>
          <w:sz w:val="28"/>
        </w:rPr>
        <w:t xml:space="preserve">см. </w:t>
      </w:r>
      <w:r w:rsidR="00247423">
        <w:rPr>
          <w:sz w:val="28"/>
        </w:rPr>
        <w:t xml:space="preserve">Детекторы были изготовлены фирмой </w:t>
      </w:r>
      <w:r w:rsidR="00247423">
        <w:rPr>
          <w:sz w:val="28"/>
          <w:lang w:val="en-US"/>
        </w:rPr>
        <w:t>Amcrys</w:t>
      </w:r>
      <w:r w:rsidR="00242BE2">
        <w:rPr>
          <w:sz w:val="28"/>
          <w:lang w:val="kk-KZ"/>
        </w:rPr>
        <w:t xml:space="preserve"> </w:t>
      </w:r>
      <w:r w:rsidR="00247423" w:rsidRPr="00247423">
        <w:rPr>
          <w:sz w:val="28"/>
        </w:rPr>
        <w:t>[</w:t>
      </w:r>
      <w:r w:rsidR="00CA683B">
        <w:rPr>
          <w:sz w:val="28"/>
        </w:rPr>
        <w:t>51</w:t>
      </w:r>
      <w:r w:rsidR="00247423" w:rsidRPr="00247423">
        <w:rPr>
          <w:sz w:val="28"/>
        </w:rPr>
        <w:t>]</w:t>
      </w:r>
      <w:r w:rsidR="00B60367">
        <w:rPr>
          <w:sz w:val="28"/>
        </w:rPr>
        <w:t>.</w:t>
      </w:r>
      <w:r w:rsidR="00F25D9A" w:rsidRPr="00F25D9A">
        <w:rPr>
          <w:sz w:val="28"/>
        </w:rPr>
        <w:t xml:space="preserve"> Каждый из этих детекторов состоит из активированного таллием кристалла </w:t>
      </w:r>
      <w:r w:rsidR="00F25D9A" w:rsidRPr="00F25D9A">
        <w:rPr>
          <w:sz w:val="28"/>
          <w:lang w:val="en-US"/>
        </w:rPr>
        <w:t>NaI</w:t>
      </w:r>
      <w:r w:rsidR="00F25D9A" w:rsidRPr="00F25D9A">
        <w:rPr>
          <w:sz w:val="28"/>
        </w:rPr>
        <w:t xml:space="preserve">, помещенного </w:t>
      </w:r>
      <w:r w:rsidR="00C50351">
        <w:rPr>
          <w:sz w:val="28"/>
        </w:rPr>
        <w:t>в алюминиевый корпус толщиной 1</w:t>
      </w:r>
      <w:r w:rsidR="00C50351" w:rsidRPr="00C50351">
        <w:rPr>
          <w:sz w:val="28"/>
        </w:rPr>
        <w:t>.</w:t>
      </w:r>
      <w:r w:rsidR="00F25D9A" w:rsidRPr="00F25D9A">
        <w:rPr>
          <w:sz w:val="28"/>
        </w:rPr>
        <w:t>5 мм. Для увеличения эффективности захвата света между корпусом и объективом размещена катушка рефлектора. В качестве ФЭ</w:t>
      </w:r>
      <w:r w:rsidR="00CE0FC1">
        <w:rPr>
          <w:sz w:val="28"/>
        </w:rPr>
        <w:t>У использовался Hamamatsu R1306</w:t>
      </w:r>
      <w:r w:rsidR="00242BE2">
        <w:rPr>
          <w:sz w:val="28"/>
          <w:lang w:val="kk-KZ"/>
        </w:rPr>
        <w:t xml:space="preserve"> </w:t>
      </w:r>
      <w:r w:rsidR="00C50351">
        <w:rPr>
          <w:sz w:val="28"/>
        </w:rPr>
        <w:t>[</w:t>
      </w:r>
      <w:r w:rsidR="00CA683B">
        <w:rPr>
          <w:sz w:val="28"/>
        </w:rPr>
        <w:t>52</w:t>
      </w:r>
      <w:r w:rsidR="00F25D9A" w:rsidRPr="00F25D9A">
        <w:rPr>
          <w:sz w:val="28"/>
        </w:rPr>
        <w:t xml:space="preserve">], установленный </w:t>
      </w:r>
      <w:r w:rsidR="00FE393F">
        <w:rPr>
          <w:sz w:val="28"/>
        </w:rPr>
        <w:t>в</w:t>
      </w:r>
      <w:r w:rsidR="00FE393F" w:rsidRPr="00F25D9A">
        <w:rPr>
          <w:sz w:val="28"/>
        </w:rPr>
        <w:t xml:space="preserve"> </w:t>
      </w:r>
      <w:r w:rsidR="00F25D9A" w:rsidRPr="00F25D9A">
        <w:rPr>
          <w:sz w:val="28"/>
        </w:rPr>
        <w:t>верхней части корпуса и окруженный экраном.</w:t>
      </w:r>
      <w:r w:rsidR="00F25D9A" w:rsidRPr="00F25D9A">
        <w:rPr>
          <w:sz w:val="32"/>
        </w:rPr>
        <w:t xml:space="preserve"> </w:t>
      </w:r>
      <w:r w:rsidR="00F25D9A" w:rsidRPr="00F25D9A">
        <w:rPr>
          <w:sz w:val="28"/>
        </w:rPr>
        <w:t>Делитель напряжения для ФЭУ и повышающий преобразователь собраны в единый компактный блок, напрямую подключенный к выходу ФЭУ. Принципиальная схема детектора показана на рис</w:t>
      </w:r>
      <w:r w:rsidR="007C50AD">
        <w:rPr>
          <w:sz w:val="28"/>
        </w:rPr>
        <w:t>унке</w:t>
      </w:r>
      <w:r w:rsidR="00F25D9A" w:rsidRPr="00F25D9A">
        <w:rPr>
          <w:sz w:val="28"/>
        </w:rPr>
        <w:t xml:space="preserve"> </w:t>
      </w:r>
      <w:r w:rsidR="00F25D9A" w:rsidRPr="00B16383">
        <w:rPr>
          <w:sz w:val="28"/>
        </w:rPr>
        <w:t>1</w:t>
      </w:r>
      <w:r w:rsidR="00F7331C">
        <w:rPr>
          <w:sz w:val="28"/>
        </w:rPr>
        <w:t>6</w:t>
      </w:r>
      <w:r w:rsidR="00F25D9A" w:rsidRPr="00F25D9A">
        <w:rPr>
          <w:sz w:val="28"/>
        </w:rPr>
        <w:t>.</w:t>
      </w:r>
    </w:p>
    <w:p w14:paraId="16F7B4CC" w14:textId="26914521" w:rsidR="00284478" w:rsidRDefault="00933F45" w:rsidP="00242BE2">
      <w:pPr>
        <w:ind w:firstLine="709"/>
        <w:jc w:val="both"/>
        <w:rPr>
          <w:sz w:val="28"/>
        </w:rPr>
      </w:pPr>
      <w:r w:rsidRPr="00933F45">
        <w:rPr>
          <w:sz w:val="28"/>
        </w:rPr>
        <w:t>Детектор</w:t>
      </w:r>
      <w:r>
        <w:rPr>
          <w:sz w:val="28"/>
        </w:rPr>
        <w:t>ы</w:t>
      </w:r>
      <w:r w:rsidRPr="00933F45">
        <w:rPr>
          <w:sz w:val="28"/>
        </w:rPr>
        <w:t xml:space="preserve"> установлен</w:t>
      </w:r>
      <w:r>
        <w:rPr>
          <w:sz w:val="28"/>
        </w:rPr>
        <w:t>ы</w:t>
      </w:r>
      <w:r w:rsidRPr="00933F45">
        <w:rPr>
          <w:sz w:val="28"/>
        </w:rPr>
        <w:t xml:space="preserve"> вертикально, что позволяет с высокой эффективностью регистрировать низкие и средние (до 2 МэВ) </w:t>
      </w:r>
      <w:r w:rsidRPr="00200C21">
        <w:rPr>
          <w:sz w:val="28"/>
        </w:rPr>
        <w:t>γ</w:t>
      </w:r>
      <w:r w:rsidRPr="00933F45">
        <w:rPr>
          <w:sz w:val="28"/>
        </w:rPr>
        <w:t>-кванты.</w:t>
      </w:r>
      <w:r w:rsidR="002F6377">
        <w:rPr>
          <w:sz w:val="28"/>
        </w:rPr>
        <w:t xml:space="preserve"> </w:t>
      </w:r>
      <w:r w:rsidR="002F6377" w:rsidRPr="002F6377">
        <w:rPr>
          <w:sz w:val="28"/>
        </w:rPr>
        <w:t xml:space="preserve">Для предотвращения прямого попадания нейтронов от генератора в детектор использовался стальной коллиматор </w:t>
      </w:r>
      <w:r w:rsidR="00200C21">
        <w:rPr>
          <w:sz w:val="28"/>
        </w:rPr>
        <w:t>толщиной 20</w:t>
      </w:r>
      <w:r w:rsidR="00242BE2">
        <w:rPr>
          <w:sz w:val="28"/>
          <w:lang w:val="kk-KZ"/>
        </w:rPr>
        <w:t xml:space="preserve"> </w:t>
      </w:r>
      <w:r w:rsidR="002F6377" w:rsidRPr="002F6377">
        <w:rPr>
          <w:sz w:val="28"/>
        </w:rPr>
        <w:t>см.</w:t>
      </w:r>
      <w:r w:rsidR="002A0812">
        <w:rPr>
          <w:sz w:val="28"/>
        </w:rPr>
        <w:t xml:space="preserve"> </w:t>
      </w:r>
      <w:r w:rsidR="00284478" w:rsidRPr="00284478">
        <w:rPr>
          <w:sz w:val="28"/>
        </w:rPr>
        <w:t>С одной стороны, коллиматор уменьшал количество фоновых событий, а с другой стороны, не позволял использовать множественные нейтронные пучки, что упрощало процедуру обработки данных, но в то же время уменьшало количест</w:t>
      </w:r>
      <w:r w:rsidR="00B672A1">
        <w:rPr>
          <w:sz w:val="28"/>
        </w:rPr>
        <w:t>во точек в каждом используемом</w:t>
      </w:r>
      <w:r w:rsidR="00284478">
        <w:rPr>
          <w:sz w:val="28"/>
        </w:rPr>
        <w:t xml:space="preserve"> и</w:t>
      </w:r>
      <w:r w:rsidR="00B672A1">
        <w:rPr>
          <w:sz w:val="28"/>
        </w:rPr>
        <w:t>змеренном</w:t>
      </w:r>
      <w:r w:rsidR="00284478" w:rsidRPr="00284478">
        <w:rPr>
          <w:sz w:val="28"/>
        </w:rPr>
        <w:t xml:space="preserve"> </w:t>
      </w:r>
      <w:r w:rsidR="00B672A1">
        <w:rPr>
          <w:sz w:val="28"/>
        </w:rPr>
        <w:t>угловом распределении</w:t>
      </w:r>
      <w:r w:rsidR="00284478" w:rsidRPr="00284478">
        <w:rPr>
          <w:sz w:val="28"/>
        </w:rPr>
        <w:t xml:space="preserve">, поскольку пучок нейтронов формирует уникальный набор углов между падающими нейтронами и </w:t>
      </w:r>
      <w:r w:rsidR="00284478" w:rsidRPr="007C50AD">
        <w:rPr>
          <w:sz w:val="28"/>
        </w:rPr>
        <w:t>γ</w:t>
      </w:r>
      <w:r w:rsidR="00284478" w:rsidRPr="00284478">
        <w:rPr>
          <w:sz w:val="28"/>
        </w:rPr>
        <w:t>-квантами, регистрируемыми системой.</w:t>
      </w:r>
    </w:p>
    <w:p w14:paraId="37DFA145" w14:textId="77777777" w:rsidR="00760E83" w:rsidRDefault="00760E83" w:rsidP="00242BE2">
      <w:pPr>
        <w:ind w:firstLine="709"/>
        <w:jc w:val="both"/>
        <w:rPr>
          <w:sz w:val="28"/>
        </w:rPr>
      </w:pPr>
    </w:p>
    <w:p w14:paraId="193A9F86" w14:textId="77777777" w:rsidR="00CE4C3D" w:rsidRDefault="00CE4C3D" w:rsidP="00242BE2">
      <w:pPr>
        <w:jc w:val="center"/>
        <w:rPr>
          <w:sz w:val="28"/>
        </w:rPr>
      </w:pPr>
      <w:r>
        <w:rPr>
          <w:noProof/>
          <w:sz w:val="28"/>
          <w:lang w:eastAsia="ru-RU" w:bidi="ar-SA"/>
        </w:rPr>
        <w:drawing>
          <wp:inline distT="0" distB="0" distL="0" distR="0" wp14:anchorId="7C281545" wp14:editId="1158919C">
            <wp:extent cx="5553075" cy="368298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7" cstate="print">
                      <a:lum bright="-20000" contrast="40000"/>
                      <a:extLst>
                        <a:ext uri="{28A0092B-C50C-407E-A947-70E740481C1C}">
                          <a14:useLocalDpi xmlns:a14="http://schemas.microsoft.com/office/drawing/2010/main" val="0"/>
                        </a:ext>
                      </a:extLst>
                    </a:blip>
                    <a:srcRect l="4360" t="1528" r="2148"/>
                    <a:stretch/>
                  </pic:blipFill>
                  <pic:spPr bwMode="auto">
                    <a:xfrm>
                      <a:off x="0" y="0"/>
                      <a:ext cx="5553731" cy="3683422"/>
                    </a:xfrm>
                    <a:prstGeom prst="rect">
                      <a:avLst/>
                    </a:prstGeom>
                    <a:noFill/>
                    <a:ln>
                      <a:noFill/>
                    </a:ln>
                    <a:extLst>
                      <a:ext uri="{53640926-AAD7-44D8-BBD7-CCE9431645EC}">
                        <a14:shadowObscured xmlns:a14="http://schemas.microsoft.com/office/drawing/2010/main"/>
                      </a:ext>
                    </a:extLst>
                  </pic:spPr>
                </pic:pic>
              </a:graphicData>
            </a:graphic>
          </wp:inline>
        </w:drawing>
      </w:r>
    </w:p>
    <w:p w14:paraId="790687C8" w14:textId="77777777" w:rsidR="00760E83" w:rsidRPr="00242BE2" w:rsidRDefault="00760E83" w:rsidP="00CE4C3D">
      <w:pPr>
        <w:ind w:firstLine="567"/>
        <w:jc w:val="both"/>
        <w:rPr>
          <w:sz w:val="16"/>
          <w:szCs w:val="16"/>
        </w:rPr>
      </w:pPr>
    </w:p>
    <w:p w14:paraId="0DD6B8AF" w14:textId="7B6D7E5C" w:rsidR="00242BE2" w:rsidRPr="00242BE2" w:rsidRDefault="00242BE2" w:rsidP="00242BE2">
      <w:pPr>
        <w:ind w:firstLine="709"/>
        <w:jc w:val="both"/>
        <w:rPr>
          <w:lang w:val="kk-KZ"/>
        </w:rPr>
      </w:pPr>
      <w:r w:rsidRPr="00242BE2">
        <w:t>1 – кристалл NaI(Tl), 2 –ФЭУ Hamamatsu R1306, 3 – окно из прозрачного материала, 4 – магнитный экран, 5 – корпус детектора, 6 – отражающий слой, 7 – винт M6, 8 – отверстие M6, 9 – корпус блока ФЭУ. Все размеры приведены в мм</w:t>
      </w:r>
    </w:p>
    <w:p w14:paraId="0177CF18" w14:textId="77777777" w:rsidR="00242BE2" w:rsidRPr="00242BE2" w:rsidRDefault="00242BE2" w:rsidP="00CE4C3D">
      <w:pPr>
        <w:ind w:firstLine="567"/>
        <w:jc w:val="center"/>
        <w:rPr>
          <w:sz w:val="16"/>
          <w:szCs w:val="16"/>
          <w:lang w:val="kk-KZ"/>
        </w:rPr>
      </w:pPr>
    </w:p>
    <w:p w14:paraId="0A93F507" w14:textId="575A546D" w:rsidR="00CE4C3D" w:rsidRPr="00242BE2" w:rsidRDefault="007C50AD" w:rsidP="00242BE2">
      <w:pPr>
        <w:jc w:val="center"/>
        <w:rPr>
          <w:sz w:val="32"/>
          <w:lang w:val="kk-KZ"/>
        </w:rPr>
      </w:pPr>
      <w:r>
        <w:rPr>
          <w:sz w:val="28"/>
        </w:rPr>
        <w:t xml:space="preserve">Рисунок </w:t>
      </w:r>
      <w:r w:rsidR="00CE4C30">
        <w:rPr>
          <w:sz w:val="28"/>
        </w:rPr>
        <w:t>1</w:t>
      </w:r>
      <w:r w:rsidR="00F7331C">
        <w:rPr>
          <w:sz w:val="28"/>
        </w:rPr>
        <w:t>6</w:t>
      </w:r>
      <w:r w:rsidR="00CE4C3D" w:rsidRPr="00CE4C3D">
        <w:rPr>
          <w:sz w:val="28"/>
        </w:rPr>
        <w:t xml:space="preserve"> </w:t>
      </w:r>
      <w:r w:rsidR="00242BE2">
        <w:rPr>
          <w:rFonts w:ascii="Times New Roman" w:hAnsi="Times New Roman" w:cs="Times New Roman"/>
          <w:sz w:val="28"/>
        </w:rPr>
        <w:t>–</w:t>
      </w:r>
      <w:r w:rsidR="00242BE2">
        <w:rPr>
          <w:sz w:val="28"/>
          <w:lang w:val="kk-KZ"/>
        </w:rPr>
        <w:t xml:space="preserve"> </w:t>
      </w:r>
      <w:r w:rsidR="00CE4C3D" w:rsidRPr="00CE4C3D">
        <w:rPr>
          <w:sz w:val="28"/>
        </w:rPr>
        <w:t>Схе</w:t>
      </w:r>
      <w:r w:rsidR="00CE4C3D">
        <w:rPr>
          <w:sz w:val="28"/>
        </w:rPr>
        <w:t>ма детектора NaI(Tl)</w:t>
      </w:r>
    </w:p>
    <w:p w14:paraId="692BBA46" w14:textId="77777777" w:rsidR="00F52EE3" w:rsidRDefault="00F52EE3" w:rsidP="00CF7328">
      <w:pPr>
        <w:ind w:firstLine="567"/>
        <w:jc w:val="both"/>
        <w:rPr>
          <w:sz w:val="28"/>
        </w:rPr>
      </w:pPr>
    </w:p>
    <w:p w14:paraId="4D95FA21" w14:textId="77777777" w:rsidR="00284478" w:rsidRPr="00B16383" w:rsidRDefault="00F52EE3" w:rsidP="00242BE2">
      <w:pPr>
        <w:ind w:firstLine="709"/>
        <w:jc w:val="both"/>
        <w:rPr>
          <w:sz w:val="28"/>
        </w:rPr>
      </w:pPr>
      <w:r w:rsidRPr="00F52EE3">
        <w:rPr>
          <w:sz w:val="28"/>
        </w:rPr>
        <w:t>Кроме того, плотность потока нейтронов, падающих на образец, уменьшалась из-за большого расстояния от источника. Опыт на установке «</w:t>
      </w:r>
      <w:r w:rsidRPr="00441F16">
        <w:rPr>
          <w:sz w:val="28"/>
        </w:rPr>
        <w:t>ROMASHKA</w:t>
      </w:r>
      <w:r w:rsidRPr="00F52EE3">
        <w:rPr>
          <w:sz w:val="28"/>
        </w:rPr>
        <w:t xml:space="preserve">» предполагает, во-первых, увеличение радиуса детекторной системы для улучшения разделения нейтронов и </w:t>
      </w:r>
      <w:r w:rsidRPr="00200C21">
        <w:rPr>
          <w:rFonts w:ascii="Times New Roman" w:hAnsi="Times New Roman" w:cs="Times New Roman"/>
          <w:sz w:val="28"/>
        </w:rPr>
        <w:t>γ</w:t>
      </w:r>
      <w:r w:rsidRPr="00F52EE3">
        <w:rPr>
          <w:sz w:val="28"/>
        </w:rPr>
        <w:t xml:space="preserve">-квантов </w:t>
      </w:r>
      <w:r>
        <w:rPr>
          <w:sz w:val="28"/>
        </w:rPr>
        <w:t>по</w:t>
      </w:r>
      <w:r w:rsidRPr="00F52EE3">
        <w:rPr>
          <w:sz w:val="28"/>
        </w:rPr>
        <w:t xml:space="preserve"> времени пролета, а во-вторых, подобрать другой тип детекторов для исследования возбужденных состояний легких ядер, испускающих высокоэнергетические </w:t>
      </w:r>
      <w:r w:rsidRPr="00200C21">
        <w:rPr>
          <w:sz w:val="28"/>
        </w:rPr>
        <w:t>γ</w:t>
      </w:r>
      <w:r w:rsidRPr="00F52EE3">
        <w:rPr>
          <w:sz w:val="28"/>
        </w:rPr>
        <w:t>-кванты при распаде.</w:t>
      </w:r>
    </w:p>
    <w:p w14:paraId="0DA990A5" w14:textId="77777777" w:rsidR="00EE5040" w:rsidRPr="00B16383" w:rsidRDefault="00EE5040" w:rsidP="00242BE2">
      <w:pPr>
        <w:ind w:firstLine="709"/>
        <w:jc w:val="both"/>
        <w:rPr>
          <w:sz w:val="28"/>
        </w:rPr>
      </w:pPr>
    </w:p>
    <w:p w14:paraId="3D1EB673" w14:textId="77777777" w:rsidR="00C56576" w:rsidRPr="00242BE2" w:rsidRDefault="00C56576" w:rsidP="00242BE2">
      <w:pPr>
        <w:ind w:firstLine="709"/>
        <w:jc w:val="both"/>
        <w:rPr>
          <w:sz w:val="28"/>
        </w:rPr>
      </w:pPr>
      <w:r w:rsidRPr="00242BE2">
        <w:rPr>
          <w:sz w:val="28"/>
        </w:rPr>
        <w:t>2.2.2 Система BGO детекторов «ROMASHA»</w:t>
      </w:r>
    </w:p>
    <w:p w14:paraId="5E4A2F92" w14:textId="0BAA2BF0" w:rsidR="00DF2E25" w:rsidRDefault="00B16383" w:rsidP="00242BE2">
      <w:pPr>
        <w:ind w:firstLine="709"/>
        <w:jc w:val="both"/>
        <w:rPr>
          <w:sz w:val="28"/>
        </w:rPr>
      </w:pPr>
      <w:r w:rsidRPr="00B16383">
        <w:rPr>
          <w:sz w:val="28"/>
        </w:rPr>
        <w:t>Выбор детекторной системы для установки зависит от характеристик измеряемого объекта и природы исследуемых частиц.</w:t>
      </w:r>
      <w:r w:rsidRPr="00B16383">
        <w:t xml:space="preserve"> </w:t>
      </w:r>
      <w:r w:rsidR="00DF2E25">
        <w:rPr>
          <w:sz w:val="28"/>
        </w:rPr>
        <w:t>Следующая детектирующая система «</w:t>
      </w:r>
      <w:r w:rsidR="00DF2E25">
        <w:rPr>
          <w:sz w:val="28"/>
          <w:lang w:val="en-US"/>
        </w:rPr>
        <w:t>ROMASHA</w:t>
      </w:r>
      <w:r w:rsidR="00DF2E25">
        <w:rPr>
          <w:sz w:val="28"/>
        </w:rPr>
        <w:t>»</w:t>
      </w:r>
      <w:r w:rsidRPr="00B16383">
        <w:rPr>
          <w:sz w:val="28"/>
        </w:rPr>
        <w:t xml:space="preserve"> с 18 сцинтилляционными детекторами, расположенными в форме кольца, используется для измерения углового распределения вторичных </w:t>
      </w:r>
      <w:r w:rsidR="00F81153" w:rsidRPr="00200C21">
        <w:rPr>
          <w:rFonts w:ascii="Times New Roman" w:hAnsi="Times New Roman" w:cs="Times New Roman"/>
          <w:sz w:val="28"/>
        </w:rPr>
        <w:t>γ</w:t>
      </w:r>
      <w:r w:rsidR="00DF2E25">
        <w:rPr>
          <w:sz w:val="28"/>
        </w:rPr>
        <w:t xml:space="preserve">-квантов в эксперименте </w:t>
      </w:r>
      <w:r w:rsidR="00DF2E25">
        <w:rPr>
          <w:sz w:val="28"/>
          <w:lang w:val="en-US"/>
        </w:rPr>
        <w:t>TANGRA</w:t>
      </w:r>
      <w:r w:rsidR="00913C8F">
        <w:rPr>
          <w:sz w:val="28"/>
          <w:lang w:val="kk-KZ"/>
        </w:rPr>
        <w:t xml:space="preserve"> </w:t>
      </w:r>
      <w:r w:rsidR="006E0EBE" w:rsidRPr="006E0EBE">
        <w:rPr>
          <w:sz w:val="28"/>
        </w:rPr>
        <w:t>[53]</w:t>
      </w:r>
      <w:r w:rsidRPr="00B16383">
        <w:rPr>
          <w:sz w:val="28"/>
        </w:rPr>
        <w:t>.</w:t>
      </w:r>
      <w:r w:rsidR="00DF2E25" w:rsidRPr="00DF2E25">
        <w:t xml:space="preserve"> </w:t>
      </w:r>
      <w:r w:rsidR="00DF2E25" w:rsidRPr="00DF2E25">
        <w:rPr>
          <w:sz w:val="28"/>
        </w:rPr>
        <w:t xml:space="preserve">Рабочий материал детектора в этой конфигурации представляет собой кристалл германата висмута </w:t>
      </w:r>
      <w:r w:rsidR="00DF2E25" w:rsidRPr="00DF2E25">
        <w:rPr>
          <w:sz w:val="28"/>
          <w:lang w:val="en-US"/>
        </w:rPr>
        <w:t>Bi</w:t>
      </w:r>
      <w:r w:rsidR="00DF2E25" w:rsidRPr="00DF2E25">
        <w:rPr>
          <w:sz w:val="28"/>
          <w:vertAlign w:val="subscript"/>
        </w:rPr>
        <w:t>4</w:t>
      </w:r>
      <w:r w:rsidR="00DF2E25" w:rsidRPr="00DF2E25">
        <w:rPr>
          <w:sz w:val="28"/>
          <w:lang w:val="en-US"/>
        </w:rPr>
        <w:t>Ge</w:t>
      </w:r>
      <w:r w:rsidR="00DF2E25" w:rsidRPr="00DF2E25">
        <w:rPr>
          <w:sz w:val="28"/>
          <w:vertAlign w:val="subscript"/>
        </w:rPr>
        <w:t>3</w:t>
      </w:r>
      <w:r w:rsidR="00DF2E25" w:rsidRPr="00DF2E25">
        <w:rPr>
          <w:sz w:val="28"/>
          <w:lang w:val="en-US"/>
        </w:rPr>
        <w:t>O</w:t>
      </w:r>
      <w:r w:rsidR="00DF2E25" w:rsidRPr="00DF2E25">
        <w:rPr>
          <w:sz w:val="28"/>
          <w:vertAlign w:val="subscript"/>
        </w:rPr>
        <w:t>12</w:t>
      </w:r>
      <w:r w:rsidR="00DF2E25" w:rsidRPr="00DF2E25">
        <w:rPr>
          <w:sz w:val="28"/>
        </w:rPr>
        <w:t xml:space="preserve"> (</w:t>
      </w:r>
      <w:r w:rsidR="00DF2E25" w:rsidRPr="00DF2E25">
        <w:rPr>
          <w:sz w:val="28"/>
          <w:lang w:val="en-US"/>
        </w:rPr>
        <w:t>BGO</w:t>
      </w:r>
      <w:r w:rsidR="00DF2E25" w:rsidRPr="00DF2E25">
        <w:rPr>
          <w:sz w:val="28"/>
        </w:rPr>
        <w:t xml:space="preserve">), а в детекторе используется ФЭУ </w:t>
      </w:r>
      <w:r w:rsidR="00DF2E25">
        <w:rPr>
          <w:sz w:val="28"/>
        </w:rPr>
        <w:t xml:space="preserve">типа </w:t>
      </w:r>
      <w:r w:rsidR="00DF2E25" w:rsidRPr="00DF2E25">
        <w:rPr>
          <w:sz w:val="28"/>
          <w:lang w:val="en-US"/>
        </w:rPr>
        <w:t>Hamamatsu</w:t>
      </w:r>
      <w:r w:rsidR="00DF2E25" w:rsidRPr="00DF2E25">
        <w:rPr>
          <w:sz w:val="28"/>
        </w:rPr>
        <w:t xml:space="preserve"> </w:t>
      </w:r>
      <w:r w:rsidR="00DF2E25" w:rsidRPr="00DF2E25">
        <w:rPr>
          <w:sz w:val="28"/>
          <w:lang w:val="en-US"/>
        </w:rPr>
        <w:t>R</w:t>
      </w:r>
      <w:r w:rsidR="00DF2E25" w:rsidRPr="00DF2E25">
        <w:rPr>
          <w:sz w:val="28"/>
        </w:rPr>
        <w:t>1307.</w:t>
      </w:r>
      <w:r w:rsidR="00DF2E25">
        <w:rPr>
          <w:sz w:val="28"/>
        </w:rPr>
        <w:t xml:space="preserve"> </w:t>
      </w:r>
      <w:r w:rsidR="00DF2E25" w:rsidRPr="00DF2E25">
        <w:rPr>
          <w:sz w:val="28"/>
        </w:rPr>
        <w:t xml:space="preserve">Схема установки с использованием этого варианта детекторной системы показана на рисунке </w:t>
      </w:r>
      <w:r w:rsidR="007C50AD">
        <w:rPr>
          <w:sz w:val="28"/>
        </w:rPr>
        <w:t>1</w:t>
      </w:r>
      <w:r w:rsidR="00F7331C">
        <w:rPr>
          <w:sz w:val="28"/>
        </w:rPr>
        <w:t>7</w:t>
      </w:r>
      <w:r w:rsidR="00DF2E25" w:rsidRPr="00DF2E25">
        <w:rPr>
          <w:sz w:val="28"/>
        </w:rPr>
        <w:t>.</w:t>
      </w:r>
      <w:r w:rsidR="007D01A9" w:rsidRPr="007D01A9">
        <w:t xml:space="preserve"> </w:t>
      </w:r>
      <w:r w:rsidR="007D01A9" w:rsidRPr="007D01A9">
        <w:rPr>
          <w:sz w:val="28"/>
        </w:rPr>
        <w:t>Детекторы расположены по кругу с угловым шагом 14</w:t>
      </w:r>
      <w:r w:rsidR="007D01A9" w:rsidRPr="007D01A9">
        <w:rPr>
          <w:sz w:val="28"/>
          <w:vertAlign w:val="superscript"/>
        </w:rPr>
        <w:t>°</w:t>
      </w:r>
      <w:r w:rsidR="007D01A9" w:rsidRPr="007D01A9">
        <w:rPr>
          <w:sz w:val="28"/>
        </w:rPr>
        <w:t>. Кристалл BGO внутри детектора имеет диаметр 7</w:t>
      </w:r>
      <w:r w:rsidR="00200C21">
        <w:rPr>
          <w:sz w:val="28"/>
        </w:rPr>
        <w:t>7</w:t>
      </w:r>
      <w:r w:rsidR="00200C21" w:rsidRPr="00200C21">
        <w:rPr>
          <w:sz w:val="28"/>
        </w:rPr>
        <w:t>.</w:t>
      </w:r>
      <w:r w:rsidR="00591817">
        <w:rPr>
          <w:sz w:val="28"/>
        </w:rPr>
        <w:t>5</w:t>
      </w:r>
      <w:r w:rsidR="00242BE2">
        <w:rPr>
          <w:sz w:val="28"/>
          <w:lang w:val="kk-KZ"/>
        </w:rPr>
        <w:t xml:space="preserve"> </w:t>
      </w:r>
      <w:r w:rsidR="00200C21">
        <w:rPr>
          <w:sz w:val="28"/>
        </w:rPr>
        <w:t>мм и толщину 65</w:t>
      </w:r>
      <w:r w:rsidR="00242BE2">
        <w:rPr>
          <w:sz w:val="28"/>
          <w:lang w:val="kk-KZ"/>
        </w:rPr>
        <w:t xml:space="preserve"> </w:t>
      </w:r>
      <w:r w:rsidR="007D01A9" w:rsidRPr="007D01A9">
        <w:rPr>
          <w:sz w:val="28"/>
        </w:rPr>
        <w:t>мм.</w:t>
      </w:r>
    </w:p>
    <w:p w14:paraId="5F0FCD0D" w14:textId="77777777" w:rsidR="00D23BA8" w:rsidRPr="00DF2E25" w:rsidRDefault="00D23BA8" w:rsidP="00600CD6">
      <w:pPr>
        <w:ind w:firstLine="567"/>
        <w:jc w:val="both"/>
        <w:rPr>
          <w:sz w:val="28"/>
        </w:rPr>
      </w:pPr>
    </w:p>
    <w:p w14:paraId="7C3A63D4" w14:textId="77777777" w:rsidR="00760E83" w:rsidRPr="00760E83" w:rsidRDefault="00B41E47" w:rsidP="00242BE2">
      <w:pPr>
        <w:jc w:val="center"/>
        <w:rPr>
          <w:sz w:val="28"/>
        </w:rPr>
      </w:pPr>
      <w:r>
        <w:rPr>
          <w:noProof/>
          <w:sz w:val="28"/>
          <w:lang w:eastAsia="ru-RU" w:bidi="ar-SA"/>
        </w:rPr>
        <w:drawing>
          <wp:inline distT="0" distB="0" distL="0" distR="0" wp14:anchorId="23FA28E8" wp14:editId="31E251D6">
            <wp:extent cx="3267075" cy="322431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8" cstate="print">
                      <a:extLst>
                        <a:ext uri="{BEBA8EAE-BF5A-486C-A8C5-ECC9F3942E4B}">
                          <a14:imgProps xmlns:a14="http://schemas.microsoft.com/office/drawing/2010/main">
                            <a14:imgLayer r:embed="rId69">
                              <a14:imgEffect>
                                <a14:brightnessContrast contrast="-40000"/>
                              </a14:imgEffect>
                            </a14:imgLayer>
                          </a14:imgProps>
                        </a:ext>
                        <a:ext uri="{28A0092B-C50C-407E-A947-70E740481C1C}">
                          <a14:useLocalDpi xmlns:a14="http://schemas.microsoft.com/office/drawing/2010/main" val="0"/>
                        </a:ext>
                      </a:extLst>
                    </a:blip>
                    <a:srcRect r="5446" b="3581"/>
                    <a:stretch/>
                  </pic:blipFill>
                  <pic:spPr bwMode="auto">
                    <a:xfrm>
                      <a:off x="0" y="0"/>
                      <a:ext cx="3262805" cy="3220099"/>
                    </a:xfrm>
                    <a:prstGeom prst="rect">
                      <a:avLst/>
                    </a:prstGeom>
                    <a:noFill/>
                    <a:ln>
                      <a:noFill/>
                    </a:ln>
                    <a:extLst>
                      <a:ext uri="{53640926-AAD7-44D8-BBD7-CCE9431645EC}">
                        <a14:shadowObscured xmlns:a14="http://schemas.microsoft.com/office/drawing/2010/main"/>
                      </a:ext>
                    </a:extLst>
                  </pic:spPr>
                </pic:pic>
              </a:graphicData>
            </a:graphic>
          </wp:inline>
        </w:drawing>
      </w:r>
    </w:p>
    <w:p w14:paraId="6714C2BC" w14:textId="77777777" w:rsidR="0021206D" w:rsidRPr="00242BE2" w:rsidRDefault="0021206D" w:rsidP="00BC4971">
      <w:pPr>
        <w:ind w:firstLine="567"/>
        <w:jc w:val="center"/>
        <w:rPr>
          <w:sz w:val="16"/>
          <w:szCs w:val="16"/>
          <w:lang w:val="en-US"/>
        </w:rPr>
      </w:pPr>
    </w:p>
    <w:p w14:paraId="07C6FB17" w14:textId="1D1BD9E2" w:rsidR="00242BE2" w:rsidRPr="00242BE2" w:rsidRDefault="00242BE2" w:rsidP="00242BE2">
      <w:pPr>
        <w:ind w:firstLine="709"/>
        <w:jc w:val="both"/>
        <w:rPr>
          <w:lang w:val="kk-KZ"/>
        </w:rPr>
      </w:pPr>
      <w:r w:rsidRPr="00242BE2">
        <w:t xml:space="preserve">1 – генератор нейтронов </w:t>
      </w:r>
      <w:r w:rsidRPr="00242BE2">
        <w:rPr>
          <w:lang w:val="en-US"/>
        </w:rPr>
        <w:t>ING</w:t>
      </w:r>
      <w:r w:rsidRPr="00242BE2">
        <w:t xml:space="preserve">-27, 2 – мишень, 3 – детектор </w:t>
      </w:r>
      <w:r w:rsidRPr="00242BE2">
        <w:rPr>
          <w:rFonts w:ascii="Times New Roman" w:hAnsi="Times New Roman" w:cs="Times New Roman"/>
          <w:i/>
        </w:rPr>
        <w:t>γ</w:t>
      </w:r>
      <w:r w:rsidRPr="00242BE2">
        <w:t xml:space="preserve">-излучения в составе массива из 18 детекторов </w:t>
      </w:r>
      <w:r w:rsidRPr="00242BE2">
        <w:rPr>
          <w:lang w:val="en-US"/>
        </w:rPr>
        <w:t>BGO</w:t>
      </w:r>
      <w:r w:rsidRPr="00242BE2">
        <w:t xml:space="preserve">, 4 – кристалл </w:t>
      </w:r>
      <w:r w:rsidRPr="00242BE2">
        <w:rPr>
          <w:lang w:val="en-US"/>
        </w:rPr>
        <w:t>BGO</w:t>
      </w:r>
      <w:r w:rsidRPr="00242BE2">
        <w:t>. Ось экспериментальной установки обозначена горизонтальной пунктирной линией. Мишень, обогащенная тритием, отмечена звездочкой. Все размеры указаны в мм</w:t>
      </w:r>
    </w:p>
    <w:p w14:paraId="43111865" w14:textId="77777777" w:rsidR="00242BE2" w:rsidRPr="00242BE2" w:rsidRDefault="00242BE2" w:rsidP="0043725E">
      <w:pPr>
        <w:jc w:val="center"/>
        <w:rPr>
          <w:sz w:val="16"/>
          <w:szCs w:val="16"/>
          <w:lang w:val="kk-KZ"/>
        </w:rPr>
      </w:pPr>
    </w:p>
    <w:p w14:paraId="227F96EB" w14:textId="314B07C5" w:rsidR="00B41E47" w:rsidRPr="00242BE2" w:rsidRDefault="002466E1" w:rsidP="0043725E">
      <w:pPr>
        <w:jc w:val="center"/>
        <w:rPr>
          <w:sz w:val="28"/>
          <w:szCs w:val="28"/>
          <w:lang w:val="kk-KZ"/>
        </w:rPr>
      </w:pPr>
      <w:r>
        <w:rPr>
          <w:sz w:val="28"/>
        </w:rPr>
        <w:t>Р</w:t>
      </w:r>
      <w:r w:rsidR="00B41E47" w:rsidRPr="00B41E47">
        <w:rPr>
          <w:sz w:val="28"/>
        </w:rPr>
        <w:t>ис</w:t>
      </w:r>
      <w:r w:rsidR="007C50AD">
        <w:rPr>
          <w:sz w:val="28"/>
        </w:rPr>
        <w:t>унок 1</w:t>
      </w:r>
      <w:r w:rsidR="00F7331C">
        <w:rPr>
          <w:sz w:val="28"/>
        </w:rPr>
        <w:t>7</w:t>
      </w:r>
      <w:r w:rsidR="00B41E47" w:rsidRPr="00B41E47">
        <w:rPr>
          <w:sz w:val="28"/>
        </w:rPr>
        <w:t xml:space="preserve"> </w:t>
      </w:r>
      <w:r w:rsidR="00242BE2">
        <w:rPr>
          <w:rFonts w:ascii="Times New Roman" w:hAnsi="Times New Roman" w:cs="Times New Roman"/>
          <w:sz w:val="28"/>
        </w:rPr>
        <w:t>–</w:t>
      </w:r>
      <w:r w:rsidR="00242BE2">
        <w:rPr>
          <w:sz w:val="28"/>
          <w:lang w:val="kk-KZ"/>
        </w:rPr>
        <w:t xml:space="preserve"> </w:t>
      </w:r>
      <w:r w:rsidR="00B41E47" w:rsidRPr="00B41E47">
        <w:rPr>
          <w:sz w:val="28"/>
        </w:rPr>
        <w:t xml:space="preserve">Схема экспериментальной установки с использованием детекторной системы </w:t>
      </w:r>
      <w:r>
        <w:rPr>
          <w:sz w:val="28"/>
        </w:rPr>
        <w:t>«</w:t>
      </w:r>
      <w:r>
        <w:rPr>
          <w:sz w:val="28"/>
          <w:lang w:val="en-US"/>
        </w:rPr>
        <w:t>ROMASHA</w:t>
      </w:r>
      <w:r>
        <w:rPr>
          <w:sz w:val="28"/>
        </w:rPr>
        <w:t>»</w:t>
      </w:r>
    </w:p>
    <w:p w14:paraId="13CD6913" w14:textId="77777777" w:rsidR="00BC4971" w:rsidRPr="00DF2E25" w:rsidRDefault="00BC4971" w:rsidP="00BC4971">
      <w:pPr>
        <w:ind w:firstLine="567"/>
        <w:jc w:val="center"/>
        <w:rPr>
          <w:sz w:val="28"/>
        </w:rPr>
      </w:pPr>
    </w:p>
    <w:p w14:paraId="4A44BE1E" w14:textId="1A644180" w:rsidR="00DF2E25" w:rsidRDefault="001112C8" w:rsidP="00242BE2">
      <w:pPr>
        <w:ind w:firstLine="709"/>
        <w:jc w:val="both"/>
        <w:rPr>
          <w:sz w:val="28"/>
        </w:rPr>
      </w:pPr>
      <w:r>
        <w:rPr>
          <w:sz w:val="28"/>
        </w:rPr>
        <w:t>Такие параметры, как энергетическое разрешение</w:t>
      </w:r>
      <w:r w:rsidRPr="001112C8">
        <w:rPr>
          <w:sz w:val="28"/>
        </w:rPr>
        <w:t xml:space="preserve"> детектора и временное разрешение, важны для обработки данных детектора. Энергетическое разрешение обычно оценивается по полно</w:t>
      </w:r>
      <w:r>
        <w:rPr>
          <w:sz w:val="28"/>
        </w:rPr>
        <w:t xml:space="preserve">й ширине на половине максимума </w:t>
      </w:r>
      <w:r w:rsidRPr="001112C8">
        <w:rPr>
          <w:sz w:val="28"/>
        </w:rPr>
        <w:t>(FWHM</w:t>
      </w:r>
      <w:r>
        <w:rPr>
          <w:sz w:val="28"/>
        </w:rPr>
        <w:t xml:space="preserve"> - </w:t>
      </w:r>
      <w:r w:rsidRPr="001112C8">
        <w:rPr>
          <w:sz w:val="28"/>
        </w:rPr>
        <w:t xml:space="preserve">Full Width at Half Maximum) пика </w:t>
      </w:r>
      <w:r w:rsidR="00F61804">
        <w:rPr>
          <w:sz w:val="28"/>
        </w:rPr>
        <w:t xml:space="preserve">полного поглощения </w:t>
      </w:r>
      <w:r w:rsidR="000D150A" w:rsidRPr="00200C21">
        <w:rPr>
          <w:rFonts w:ascii="Times New Roman" w:hAnsi="Times New Roman" w:cs="Times New Roman"/>
          <w:sz w:val="28"/>
        </w:rPr>
        <w:t>γ</w:t>
      </w:r>
      <w:r w:rsidR="00887D78">
        <w:rPr>
          <w:rFonts w:ascii="Cambria Math" w:hAnsi="Cambria Math" w:cs="Cambria Math"/>
          <w:sz w:val="28"/>
        </w:rPr>
        <w:t>-</w:t>
      </w:r>
      <w:r w:rsidR="00F61804">
        <w:rPr>
          <w:sz w:val="28"/>
        </w:rPr>
        <w:t>квантов</w:t>
      </w:r>
      <w:r w:rsidRPr="001112C8">
        <w:rPr>
          <w:sz w:val="28"/>
        </w:rPr>
        <w:t>.</w:t>
      </w:r>
      <w:r w:rsidR="00F61804">
        <w:rPr>
          <w:sz w:val="28"/>
        </w:rPr>
        <w:t xml:space="preserve"> </w:t>
      </w:r>
      <w:r w:rsidR="00F61804" w:rsidRPr="00F61804">
        <w:rPr>
          <w:sz w:val="28"/>
        </w:rPr>
        <w:t xml:space="preserve">Временное и энергетическое разрешение детектора BGO, используемого в </w:t>
      </w:r>
      <w:r w:rsidR="00F61804">
        <w:rPr>
          <w:sz w:val="28"/>
        </w:rPr>
        <w:t>«</w:t>
      </w:r>
      <w:r w:rsidR="00F61804">
        <w:rPr>
          <w:sz w:val="28"/>
          <w:lang w:val="en-US"/>
        </w:rPr>
        <w:t>ROMASHA</w:t>
      </w:r>
      <w:r w:rsidR="00F61804">
        <w:rPr>
          <w:sz w:val="28"/>
        </w:rPr>
        <w:t>», составляют: э</w:t>
      </w:r>
      <w:r w:rsidR="00F61804" w:rsidRPr="00F61804">
        <w:rPr>
          <w:sz w:val="28"/>
        </w:rPr>
        <w:t xml:space="preserve">нергетическое разрешение </w:t>
      </w:r>
      <w:r w:rsidR="000D150A" w:rsidRPr="00200C21">
        <w:rPr>
          <w:rFonts w:ascii="Times New Roman" w:hAnsi="Times New Roman" w:cs="Times New Roman"/>
          <w:sz w:val="28"/>
        </w:rPr>
        <w:t>γ</w:t>
      </w:r>
      <w:r w:rsidR="00F61804" w:rsidRPr="00F61804">
        <w:rPr>
          <w:sz w:val="28"/>
        </w:rPr>
        <w:t>-ква</w:t>
      </w:r>
      <w:r w:rsidR="00F61804">
        <w:rPr>
          <w:sz w:val="28"/>
        </w:rPr>
        <w:t>нта 662 кэВ составляет около 10.</w:t>
      </w:r>
      <w:r w:rsidR="00F61804" w:rsidRPr="00F61804">
        <w:rPr>
          <w:sz w:val="28"/>
        </w:rPr>
        <w:t xml:space="preserve">4%, </w:t>
      </w:r>
      <w:r w:rsidR="00F61804">
        <w:rPr>
          <w:sz w:val="28"/>
        </w:rPr>
        <w:t>для</w:t>
      </w:r>
      <w:r w:rsidR="00F61804" w:rsidRPr="00F61804">
        <w:rPr>
          <w:sz w:val="28"/>
        </w:rPr>
        <w:t xml:space="preserve"> </w:t>
      </w:r>
      <w:r w:rsidR="000D150A" w:rsidRPr="00200C21">
        <w:rPr>
          <w:rFonts w:ascii="Times New Roman" w:hAnsi="Times New Roman" w:cs="Times New Roman"/>
          <w:sz w:val="28"/>
        </w:rPr>
        <w:t>γ</w:t>
      </w:r>
      <w:r w:rsidR="00591817">
        <w:rPr>
          <w:sz w:val="28"/>
        </w:rPr>
        <w:t>-кванта 4.</w:t>
      </w:r>
      <w:r w:rsidR="00200C21">
        <w:rPr>
          <w:sz w:val="28"/>
        </w:rPr>
        <w:t>437</w:t>
      </w:r>
      <w:r w:rsidR="00583363" w:rsidRPr="00583363">
        <w:rPr>
          <w:sz w:val="28"/>
        </w:rPr>
        <w:t xml:space="preserve"> </w:t>
      </w:r>
      <w:r w:rsidR="00F61804">
        <w:rPr>
          <w:sz w:val="28"/>
        </w:rPr>
        <w:t>МэВ составляет 4.</w:t>
      </w:r>
      <w:r w:rsidR="00200C21">
        <w:rPr>
          <w:sz w:val="28"/>
        </w:rPr>
        <w:t>0</w:t>
      </w:r>
      <w:r w:rsidR="00F61804" w:rsidRPr="00F61804">
        <w:rPr>
          <w:sz w:val="28"/>
        </w:rPr>
        <w:t xml:space="preserve">%, а временное разрешение </w:t>
      </w:r>
      <w:r w:rsidR="00F61804" w:rsidRPr="00200C21">
        <w:rPr>
          <w:rFonts w:ascii="Cambria Math" w:hAnsi="Cambria Math" w:cs="Cambria Math"/>
          <w:sz w:val="28"/>
        </w:rPr>
        <w:t>𝛾</w:t>
      </w:r>
      <w:r w:rsidR="00887D78">
        <w:rPr>
          <w:sz w:val="28"/>
        </w:rPr>
        <w:t>-</w:t>
      </w:r>
      <w:r w:rsidR="00591817">
        <w:rPr>
          <w:sz w:val="28"/>
        </w:rPr>
        <w:t>кванта 4.</w:t>
      </w:r>
      <w:r w:rsidR="00F61804" w:rsidRPr="00F61804">
        <w:rPr>
          <w:sz w:val="28"/>
        </w:rPr>
        <w:t xml:space="preserve">437 МэВ </w:t>
      </w:r>
      <w:r w:rsidR="00F61804">
        <w:rPr>
          <w:sz w:val="28"/>
        </w:rPr>
        <w:t>составляет 4.</w:t>
      </w:r>
      <w:r w:rsidR="00F61804" w:rsidRPr="00F61804">
        <w:rPr>
          <w:sz w:val="28"/>
        </w:rPr>
        <w:t>1</w:t>
      </w:r>
      <w:r w:rsidR="007A35A6">
        <w:rPr>
          <w:sz w:val="28"/>
        </w:rPr>
        <w:t xml:space="preserve"> </w:t>
      </w:r>
      <w:r w:rsidR="00F61804" w:rsidRPr="00F61804">
        <w:rPr>
          <w:sz w:val="28"/>
        </w:rPr>
        <w:t>нс.</w:t>
      </w:r>
    </w:p>
    <w:p w14:paraId="4A3E51ED" w14:textId="77777777" w:rsidR="00FE393F" w:rsidRPr="00FE393F" w:rsidRDefault="00FE393F" w:rsidP="00242BE2">
      <w:pPr>
        <w:ind w:firstLine="709"/>
        <w:jc w:val="both"/>
        <w:rPr>
          <w:sz w:val="28"/>
        </w:rPr>
      </w:pPr>
      <w:r>
        <w:rPr>
          <w:sz w:val="28"/>
        </w:rPr>
        <w:t>Основным отличием детекторной системы «</w:t>
      </w:r>
      <w:r>
        <w:rPr>
          <w:sz w:val="28"/>
          <w:lang w:val="en-US"/>
        </w:rPr>
        <w:t>ROMASHA</w:t>
      </w:r>
      <w:r>
        <w:rPr>
          <w:sz w:val="28"/>
        </w:rPr>
        <w:t>» от предыдущей системы «</w:t>
      </w:r>
      <w:r>
        <w:rPr>
          <w:sz w:val="28"/>
          <w:lang w:val="en-US"/>
        </w:rPr>
        <w:t>ROMASHKA</w:t>
      </w:r>
      <w:r>
        <w:rPr>
          <w:sz w:val="28"/>
        </w:rPr>
        <w:t xml:space="preserve">», помимо использования детекторов на основе </w:t>
      </w:r>
      <w:r>
        <w:rPr>
          <w:sz w:val="28"/>
          <w:lang w:val="en-US"/>
        </w:rPr>
        <w:t>BGO</w:t>
      </w:r>
      <w:r w:rsidR="00332DE4" w:rsidRPr="00A32A5F">
        <w:rPr>
          <w:sz w:val="28"/>
        </w:rPr>
        <w:t xml:space="preserve"> </w:t>
      </w:r>
      <w:r>
        <w:rPr>
          <w:sz w:val="28"/>
        </w:rPr>
        <w:t xml:space="preserve">вместо </w:t>
      </w:r>
      <w:r>
        <w:rPr>
          <w:sz w:val="28"/>
          <w:lang w:val="en-US"/>
        </w:rPr>
        <w:t>NaI</w:t>
      </w:r>
      <w:r w:rsidR="00332DE4" w:rsidRPr="00A32A5F">
        <w:rPr>
          <w:sz w:val="28"/>
        </w:rPr>
        <w:t>(</w:t>
      </w:r>
      <w:r>
        <w:rPr>
          <w:sz w:val="28"/>
          <w:lang w:val="en-US"/>
        </w:rPr>
        <w:t>Tl</w:t>
      </w:r>
      <w:r w:rsidR="00332DE4" w:rsidRPr="00A32A5F">
        <w:rPr>
          <w:sz w:val="28"/>
        </w:rPr>
        <w:t>)</w:t>
      </w:r>
      <w:r>
        <w:rPr>
          <w:sz w:val="28"/>
        </w:rPr>
        <w:t xml:space="preserve">, является отсутствие коллиматора и, соответственно, защиты детекторов от прямого нейтронного излучения. Это позволило задействовать </w:t>
      </w:r>
      <w:r w:rsidR="00DE3598">
        <w:rPr>
          <w:sz w:val="28"/>
        </w:rPr>
        <w:t xml:space="preserve">большее количество меченых нейтронных пучков за счет расположения образца ближе к источнику нейронов. Нежелательные события от попадания в детекторы прямых немеченых нейтронов отсеивались за счет схемы совпадений с сигналами от встроенного детектора </w:t>
      </w:r>
      <w:r w:rsidR="00DE3598">
        <w:rPr>
          <w:sz w:val="28"/>
        </w:rPr>
        <w:sym w:font="Symbol" w:char="F061"/>
      </w:r>
      <w:r w:rsidR="00DE3598">
        <w:rPr>
          <w:sz w:val="28"/>
        </w:rPr>
        <w:t xml:space="preserve">-частиц. </w:t>
      </w:r>
    </w:p>
    <w:p w14:paraId="53D9C072" w14:textId="77777777" w:rsidR="00DF2E25" w:rsidRDefault="00DF2E25" w:rsidP="00242BE2">
      <w:pPr>
        <w:ind w:firstLine="709"/>
        <w:jc w:val="both"/>
        <w:rPr>
          <w:sz w:val="28"/>
          <w:lang w:val="kk-KZ"/>
        </w:rPr>
      </w:pPr>
    </w:p>
    <w:p w14:paraId="120E2CC2" w14:textId="77777777" w:rsidR="00242BE2" w:rsidRPr="00242BE2" w:rsidRDefault="00242BE2" w:rsidP="00242BE2">
      <w:pPr>
        <w:ind w:firstLine="709"/>
        <w:jc w:val="both"/>
        <w:rPr>
          <w:sz w:val="28"/>
          <w:lang w:val="kk-KZ"/>
        </w:rPr>
      </w:pPr>
    </w:p>
    <w:p w14:paraId="63B8BCF7" w14:textId="77777777" w:rsidR="00C56576" w:rsidRPr="00242BE2" w:rsidRDefault="00C56576" w:rsidP="00242BE2">
      <w:pPr>
        <w:ind w:firstLine="709"/>
        <w:jc w:val="both"/>
        <w:rPr>
          <w:color w:val="auto"/>
          <w:sz w:val="28"/>
        </w:rPr>
      </w:pPr>
      <w:r w:rsidRPr="00242BE2">
        <w:rPr>
          <w:sz w:val="28"/>
        </w:rPr>
        <w:t xml:space="preserve">2.2.3 </w:t>
      </w:r>
      <w:r w:rsidRPr="00242BE2">
        <w:rPr>
          <w:color w:val="auto"/>
          <w:sz w:val="28"/>
        </w:rPr>
        <w:t>Детектор высокого разрешения из сверхчистог</w:t>
      </w:r>
      <w:r w:rsidR="00200C21" w:rsidRPr="00242BE2">
        <w:rPr>
          <w:color w:val="auto"/>
          <w:sz w:val="28"/>
        </w:rPr>
        <w:t>о германия “H</w:t>
      </w:r>
      <w:r w:rsidR="00200C21" w:rsidRPr="00242BE2">
        <w:rPr>
          <w:color w:val="auto"/>
          <w:sz w:val="28"/>
          <w:lang w:val="en-US"/>
        </w:rPr>
        <w:t>P</w:t>
      </w:r>
      <w:r w:rsidRPr="00242BE2">
        <w:rPr>
          <w:color w:val="auto"/>
          <w:sz w:val="28"/>
        </w:rPr>
        <w:t>Ge”</w:t>
      </w:r>
    </w:p>
    <w:p w14:paraId="41362A9E" w14:textId="13317E87" w:rsidR="00995F5D" w:rsidRPr="00545E12" w:rsidRDefault="00591817" w:rsidP="00242BE2">
      <w:pPr>
        <w:ind w:firstLine="709"/>
        <w:jc w:val="both"/>
        <w:rPr>
          <w:sz w:val="32"/>
          <w:szCs w:val="28"/>
        </w:rPr>
      </w:pPr>
      <w:r w:rsidRPr="00591817">
        <w:rPr>
          <w:sz w:val="28"/>
          <w:szCs w:val="28"/>
        </w:rPr>
        <w:t xml:space="preserve">Из-за низкого энергетического разрешения сцинтилляторов можно исследовать только самые интенсивные </w:t>
      </w:r>
      <w:r w:rsidR="00BF0C37" w:rsidRPr="00200C21">
        <w:rPr>
          <w:rFonts w:ascii="Times New Roman" w:hAnsi="Times New Roman" w:cs="Times New Roman"/>
          <w:sz w:val="28"/>
          <w:szCs w:val="28"/>
        </w:rPr>
        <w:t>γ</w:t>
      </w:r>
      <w:r w:rsidRPr="00591817">
        <w:rPr>
          <w:sz w:val="28"/>
          <w:szCs w:val="28"/>
        </w:rPr>
        <w:t xml:space="preserve">-лучи. </w:t>
      </w:r>
      <w:r w:rsidR="00F9501F">
        <w:rPr>
          <w:sz w:val="28"/>
        </w:rPr>
        <w:t>Кроме того</w:t>
      </w:r>
      <w:r w:rsidR="00545E12" w:rsidRPr="00545E12">
        <w:rPr>
          <w:sz w:val="28"/>
        </w:rPr>
        <w:t xml:space="preserve">, при </w:t>
      </w:r>
      <w:r w:rsidR="00F9501F">
        <w:rPr>
          <w:sz w:val="28"/>
        </w:rPr>
        <w:t>осуществлении</w:t>
      </w:r>
      <w:r w:rsidR="00545E12" w:rsidRPr="00545E12">
        <w:rPr>
          <w:sz w:val="28"/>
        </w:rPr>
        <w:t xml:space="preserve"> экспериментов на средних и тяжелых ядрах, </w:t>
      </w:r>
      <w:r w:rsidR="00DE3598">
        <w:rPr>
          <w:sz w:val="28"/>
        </w:rPr>
        <w:t xml:space="preserve">становится </w:t>
      </w:r>
      <w:r w:rsidR="00545E12" w:rsidRPr="00545E12">
        <w:rPr>
          <w:sz w:val="28"/>
        </w:rPr>
        <w:t>невозможн</w:t>
      </w:r>
      <w:r w:rsidR="00DE3598">
        <w:rPr>
          <w:sz w:val="28"/>
        </w:rPr>
        <w:t>ым</w:t>
      </w:r>
      <w:r w:rsidR="00545E12" w:rsidRPr="00545E12">
        <w:rPr>
          <w:sz w:val="28"/>
        </w:rPr>
        <w:t xml:space="preserve"> корректно</w:t>
      </w:r>
      <w:r w:rsidR="00DE3598">
        <w:rPr>
          <w:sz w:val="28"/>
        </w:rPr>
        <w:t>е</w:t>
      </w:r>
      <w:r w:rsidR="00545E12" w:rsidRPr="00545E12">
        <w:rPr>
          <w:sz w:val="28"/>
        </w:rPr>
        <w:t xml:space="preserve"> определени</w:t>
      </w:r>
      <w:r w:rsidR="00DE3598">
        <w:rPr>
          <w:sz w:val="28"/>
        </w:rPr>
        <w:t>е</w:t>
      </w:r>
      <w:r w:rsidR="00545E12" w:rsidRPr="00545E12">
        <w:rPr>
          <w:sz w:val="28"/>
        </w:rPr>
        <w:t xml:space="preserve"> количества </w:t>
      </w:r>
      <w:r w:rsidR="00545E12" w:rsidRPr="00200C21">
        <w:rPr>
          <w:sz w:val="28"/>
        </w:rPr>
        <w:t>γ</w:t>
      </w:r>
      <w:r w:rsidR="00545E12" w:rsidRPr="00545E12">
        <w:rPr>
          <w:sz w:val="28"/>
        </w:rPr>
        <w:t xml:space="preserve">-квантов, соответствующих наиболее интенсивным переходам из-за большого количества неразделимых из-за низкого разрешения детекторов </w:t>
      </w:r>
      <w:r w:rsidR="00545E12" w:rsidRPr="00200C21">
        <w:rPr>
          <w:sz w:val="28"/>
        </w:rPr>
        <w:t>γ</w:t>
      </w:r>
      <w:r w:rsidR="00545E12" w:rsidRPr="00545E12">
        <w:rPr>
          <w:sz w:val="28"/>
        </w:rPr>
        <w:t xml:space="preserve">-линий, смешивающихся с исследуемой. </w:t>
      </w:r>
      <w:r w:rsidR="00F9501F" w:rsidRPr="00F9501F">
        <w:rPr>
          <w:sz w:val="28"/>
        </w:rPr>
        <w:t xml:space="preserve">Для набора </w:t>
      </w:r>
      <w:r w:rsidR="00F9501F" w:rsidRPr="00200C21">
        <w:rPr>
          <w:sz w:val="28"/>
        </w:rPr>
        <w:t>γ</w:t>
      </w:r>
      <w:r w:rsidR="00F9501F" w:rsidRPr="00F9501F">
        <w:rPr>
          <w:sz w:val="28"/>
        </w:rPr>
        <w:t>-спектров высокого разрешения использовался детектор ORTEC_GMX30_83_PL_S для сверхчистого германия.</w:t>
      </w:r>
      <w:r w:rsidR="003D3BEE" w:rsidRPr="003D3BEE">
        <w:t xml:space="preserve"> </w:t>
      </w:r>
      <w:r w:rsidR="003D3BEE" w:rsidRPr="003D3BEE">
        <w:rPr>
          <w:sz w:val="28"/>
        </w:rPr>
        <w:t>Схема установки для этой кон</w:t>
      </w:r>
      <w:r w:rsidR="003D3BEE">
        <w:rPr>
          <w:sz w:val="28"/>
        </w:rPr>
        <w:t>фигурации показана на рисунке 1</w:t>
      </w:r>
      <w:r w:rsidR="00F7331C">
        <w:rPr>
          <w:sz w:val="28"/>
        </w:rPr>
        <w:t>8</w:t>
      </w:r>
      <w:r w:rsidR="003D3BEE" w:rsidRPr="003D3BEE">
        <w:rPr>
          <w:sz w:val="28"/>
        </w:rPr>
        <w:t>.</w:t>
      </w:r>
    </w:p>
    <w:p w14:paraId="560DD5E6" w14:textId="6B479D89" w:rsidR="00995F5D" w:rsidRDefault="00242BE2" w:rsidP="00516591">
      <w:pPr>
        <w:jc w:val="both"/>
        <w:rPr>
          <w:sz w:val="28"/>
          <w:szCs w:val="28"/>
        </w:rPr>
      </w:pPr>
      <w:r>
        <w:rPr>
          <w:noProof/>
          <w:sz w:val="28"/>
          <w:szCs w:val="28"/>
          <w:lang w:eastAsia="ru-RU" w:bidi="ar-SA"/>
        </w:rPr>
        <w:drawing>
          <wp:anchor distT="0" distB="0" distL="0" distR="0" simplePos="0" relativeHeight="251673600" behindDoc="0" locked="0" layoutInCell="1" allowOverlap="1" wp14:anchorId="50B847FB" wp14:editId="56CA2440">
            <wp:simplePos x="0" y="0"/>
            <wp:positionH relativeFrom="column">
              <wp:posOffset>1177925</wp:posOffset>
            </wp:positionH>
            <wp:positionV relativeFrom="paragraph">
              <wp:posOffset>168910</wp:posOffset>
            </wp:positionV>
            <wp:extent cx="3858260" cy="2581910"/>
            <wp:effectExtent l="0" t="0" r="0" b="8890"/>
            <wp:wrapSquare wrapText="largest"/>
            <wp:docPr id="3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70" cstate="print"/>
                    <a:stretch>
                      <a:fillRect/>
                    </a:stretch>
                  </pic:blipFill>
                  <pic:spPr bwMode="auto">
                    <a:xfrm>
                      <a:off x="0" y="0"/>
                      <a:ext cx="3858260" cy="2581910"/>
                    </a:xfrm>
                    <a:prstGeom prst="rect">
                      <a:avLst/>
                    </a:prstGeom>
                  </pic:spPr>
                </pic:pic>
              </a:graphicData>
            </a:graphic>
          </wp:anchor>
        </w:drawing>
      </w:r>
    </w:p>
    <w:p w14:paraId="6BD3C4F9" w14:textId="77777777" w:rsidR="00995F5D" w:rsidRDefault="00995F5D" w:rsidP="00516591">
      <w:pPr>
        <w:jc w:val="both"/>
        <w:rPr>
          <w:sz w:val="28"/>
          <w:szCs w:val="28"/>
        </w:rPr>
      </w:pPr>
    </w:p>
    <w:p w14:paraId="36387E4B" w14:textId="0E3A3D20" w:rsidR="00995F5D" w:rsidRPr="00867C92" w:rsidRDefault="00995F5D" w:rsidP="003D3BEE">
      <w:pPr>
        <w:jc w:val="center"/>
        <w:rPr>
          <w:sz w:val="28"/>
          <w:szCs w:val="28"/>
        </w:rPr>
      </w:pPr>
    </w:p>
    <w:p w14:paraId="3051C436" w14:textId="77777777" w:rsidR="00CE2B99" w:rsidRPr="00867C92" w:rsidRDefault="00CE2B99" w:rsidP="003D3BEE">
      <w:pPr>
        <w:jc w:val="center"/>
        <w:rPr>
          <w:sz w:val="28"/>
          <w:szCs w:val="28"/>
        </w:rPr>
      </w:pPr>
    </w:p>
    <w:p w14:paraId="4BE1119A" w14:textId="77777777" w:rsidR="00CE2B99" w:rsidRPr="00867C92" w:rsidRDefault="00CE2B99" w:rsidP="003D3BEE">
      <w:pPr>
        <w:jc w:val="center"/>
        <w:rPr>
          <w:sz w:val="28"/>
          <w:szCs w:val="28"/>
        </w:rPr>
      </w:pPr>
    </w:p>
    <w:p w14:paraId="146D0D73" w14:textId="77777777" w:rsidR="00CE2B99" w:rsidRPr="00867C92" w:rsidRDefault="00CE2B99" w:rsidP="003D3BEE">
      <w:pPr>
        <w:jc w:val="center"/>
        <w:rPr>
          <w:sz w:val="28"/>
          <w:szCs w:val="28"/>
        </w:rPr>
      </w:pPr>
    </w:p>
    <w:p w14:paraId="36A9B9B6" w14:textId="77777777" w:rsidR="00CE2B99" w:rsidRPr="00867C92" w:rsidRDefault="00CE2B99" w:rsidP="003D3BEE">
      <w:pPr>
        <w:jc w:val="center"/>
        <w:rPr>
          <w:sz w:val="28"/>
          <w:szCs w:val="28"/>
        </w:rPr>
      </w:pPr>
    </w:p>
    <w:p w14:paraId="28465927" w14:textId="77777777" w:rsidR="00CE2B99" w:rsidRPr="00867C92" w:rsidRDefault="00CE2B99" w:rsidP="003D3BEE">
      <w:pPr>
        <w:jc w:val="center"/>
        <w:rPr>
          <w:sz w:val="28"/>
          <w:szCs w:val="28"/>
        </w:rPr>
      </w:pPr>
    </w:p>
    <w:p w14:paraId="2DD7056F" w14:textId="77777777" w:rsidR="00CE2B99" w:rsidRPr="00867C92" w:rsidRDefault="00CE2B99" w:rsidP="003D3BEE">
      <w:pPr>
        <w:jc w:val="center"/>
        <w:rPr>
          <w:sz w:val="28"/>
          <w:szCs w:val="28"/>
        </w:rPr>
      </w:pPr>
    </w:p>
    <w:p w14:paraId="2CF84C1E" w14:textId="77777777" w:rsidR="00CE2B99" w:rsidRPr="00867C92" w:rsidRDefault="00CE2B99" w:rsidP="003D3BEE">
      <w:pPr>
        <w:jc w:val="center"/>
        <w:rPr>
          <w:sz w:val="28"/>
          <w:szCs w:val="28"/>
        </w:rPr>
      </w:pPr>
    </w:p>
    <w:p w14:paraId="4C8CD7BD" w14:textId="77777777" w:rsidR="00CE2B99" w:rsidRPr="00867C92" w:rsidRDefault="00CE2B99" w:rsidP="003D3BEE">
      <w:pPr>
        <w:jc w:val="center"/>
        <w:rPr>
          <w:sz w:val="28"/>
          <w:szCs w:val="28"/>
        </w:rPr>
      </w:pPr>
    </w:p>
    <w:p w14:paraId="523D5A61" w14:textId="77777777" w:rsidR="00CE2B99" w:rsidRPr="00867C92" w:rsidRDefault="00CE2B99" w:rsidP="003D3BEE">
      <w:pPr>
        <w:jc w:val="center"/>
        <w:rPr>
          <w:sz w:val="28"/>
          <w:szCs w:val="28"/>
        </w:rPr>
      </w:pPr>
    </w:p>
    <w:p w14:paraId="16C12A96" w14:textId="77777777" w:rsidR="00CE2B99" w:rsidRPr="00867C92" w:rsidRDefault="00CE2B99" w:rsidP="003D3BEE">
      <w:pPr>
        <w:jc w:val="center"/>
        <w:rPr>
          <w:sz w:val="28"/>
          <w:szCs w:val="28"/>
        </w:rPr>
      </w:pPr>
    </w:p>
    <w:p w14:paraId="0B8B6CD3" w14:textId="77777777" w:rsidR="00CE2B99" w:rsidRPr="00867C92" w:rsidRDefault="00CE2B99" w:rsidP="003D3BEE">
      <w:pPr>
        <w:jc w:val="center"/>
        <w:rPr>
          <w:sz w:val="28"/>
          <w:szCs w:val="28"/>
        </w:rPr>
      </w:pPr>
    </w:p>
    <w:p w14:paraId="7EDA9432" w14:textId="77777777" w:rsidR="00CE2B99" w:rsidRPr="00242BE2" w:rsidRDefault="00CE2B99" w:rsidP="003D3BEE">
      <w:pPr>
        <w:jc w:val="center"/>
        <w:rPr>
          <w:sz w:val="16"/>
          <w:szCs w:val="16"/>
        </w:rPr>
      </w:pPr>
    </w:p>
    <w:p w14:paraId="526A512A" w14:textId="0B984CA0" w:rsidR="00242BE2" w:rsidRPr="00242BE2" w:rsidRDefault="00242BE2" w:rsidP="00242BE2">
      <w:pPr>
        <w:ind w:firstLine="709"/>
        <w:jc w:val="both"/>
        <w:rPr>
          <w:lang w:val="kk-KZ"/>
        </w:rPr>
      </w:pPr>
      <w:r w:rsidRPr="00242BE2">
        <w:t xml:space="preserve">1 – нейтронный генератор </w:t>
      </w:r>
      <w:r w:rsidRPr="00242BE2">
        <w:rPr>
          <w:lang w:val="en-US"/>
        </w:rPr>
        <w:t>ING</w:t>
      </w:r>
      <w:r w:rsidRPr="00242BE2">
        <w:t>-27, 2 – свинцовая защита, 3 – корпус HPGe-детектора, 4 – HPGe-кристалл, 5 – образец</w:t>
      </w:r>
    </w:p>
    <w:p w14:paraId="17444676" w14:textId="77777777" w:rsidR="00242BE2" w:rsidRPr="00242BE2" w:rsidRDefault="00242BE2" w:rsidP="00CE2B99">
      <w:pPr>
        <w:jc w:val="center"/>
        <w:rPr>
          <w:sz w:val="16"/>
          <w:szCs w:val="16"/>
          <w:lang w:val="kk-KZ"/>
        </w:rPr>
      </w:pPr>
    </w:p>
    <w:p w14:paraId="5628379B" w14:textId="05F101E4" w:rsidR="00242BE2" w:rsidRPr="00242BE2" w:rsidRDefault="007C50AD" w:rsidP="00CE2B99">
      <w:pPr>
        <w:jc w:val="center"/>
        <w:rPr>
          <w:sz w:val="28"/>
          <w:szCs w:val="28"/>
          <w:lang w:val="kk-KZ"/>
        </w:rPr>
      </w:pPr>
      <w:r>
        <w:rPr>
          <w:sz w:val="28"/>
          <w:szCs w:val="28"/>
        </w:rPr>
        <w:t xml:space="preserve">Рисунок </w:t>
      </w:r>
      <w:r w:rsidR="00F63F23">
        <w:rPr>
          <w:sz w:val="28"/>
          <w:szCs w:val="28"/>
        </w:rPr>
        <w:t>1</w:t>
      </w:r>
      <w:r w:rsidR="00F7331C">
        <w:rPr>
          <w:sz w:val="28"/>
          <w:szCs w:val="28"/>
        </w:rPr>
        <w:t>8</w:t>
      </w:r>
      <w:r w:rsidR="006B5D98">
        <w:rPr>
          <w:sz w:val="28"/>
          <w:szCs w:val="28"/>
        </w:rPr>
        <w:t xml:space="preserve"> </w:t>
      </w:r>
      <w:r w:rsidR="00242BE2">
        <w:rPr>
          <w:sz w:val="28"/>
          <w:szCs w:val="28"/>
          <w:lang w:val="kk-KZ"/>
        </w:rPr>
        <w:t xml:space="preserve">– </w:t>
      </w:r>
      <w:r w:rsidR="00C45F26" w:rsidRPr="00C45F26">
        <w:rPr>
          <w:sz w:val="28"/>
          <w:szCs w:val="28"/>
        </w:rPr>
        <w:t>Схема экспериментальной установки с детектором и</w:t>
      </w:r>
      <w:r w:rsidR="00242BE2">
        <w:rPr>
          <w:sz w:val="28"/>
          <w:szCs w:val="28"/>
        </w:rPr>
        <w:t>з сверхчистого германия (HPGe)</w:t>
      </w:r>
    </w:p>
    <w:p w14:paraId="743A81F7" w14:textId="77777777" w:rsidR="00242BE2" w:rsidRPr="00242BE2" w:rsidRDefault="00242BE2" w:rsidP="00CE2B99">
      <w:pPr>
        <w:jc w:val="center"/>
        <w:rPr>
          <w:sz w:val="16"/>
          <w:szCs w:val="16"/>
          <w:lang w:val="kk-KZ"/>
        </w:rPr>
      </w:pPr>
    </w:p>
    <w:p w14:paraId="22742F30" w14:textId="5DD29F6A" w:rsidR="00CE2B99" w:rsidRPr="00242BE2" w:rsidRDefault="00242BE2" w:rsidP="00242BE2">
      <w:pPr>
        <w:ind w:firstLine="709"/>
        <w:jc w:val="both"/>
        <w:rPr>
          <w:lang w:val="kk-KZ"/>
        </w:rPr>
      </w:pPr>
      <w:r w:rsidRPr="00242BE2">
        <w:rPr>
          <w:lang w:val="kk-KZ"/>
        </w:rPr>
        <w:t xml:space="preserve">Примечание – </w:t>
      </w:r>
      <w:r w:rsidR="00CE2B99" w:rsidRPr="00242BE2">
        <w:t>Ось экспериментальной установки обозначена горизонтальной пунктирной линией. Мишень, обогащенн</w:t>
      </w:r>
      <w:r w:rsidRPr="00242BE2">
        <w:t>ая тритием, отмечена звездочкой</w:t>
      </w:r>
    </w:p>
    <w:p w14:paraId="5E430300" w14:textId="77777777" w:rsidR="00995F5D" w:rsidRDefault="00995F5D" w:rsidP="00242BE2">
      <w:pPr>
        <w:ind w:firstLine="709"/>
        <w:jc w:val="center"/>
        <w:rPr>
          <w:sz w:val="28"/>
          <w:szCs w:val="28"/>
        </w:rPr>
      </w:pPr>
    </w:p>
    <w:p w14:paraId="4BD70A8A" w14:textId="13EB6C39" w:rsidR="00B46095" w:rsidRDefault="00713713" w:rsidP="00242BE2">
      <w:pPr>
        <w:ind w:firstLine="709"/>
        <w:jc w:val="both"/>
        <w:rPr>
          <w:sz w:val="28"/>
          <w:szCs w:val="28"/>
        </w:rPr>
      </w:pPr>
      <w:r w:rsidRPr="00713713">
        <w:rPr>
          <w:sz w:val="28"/>
          <w:szCs w:val="28"/>
        </w:rPr>
        <w:t>Детектор располагался как можно ближе к образцу из-за его низкой эффективности по сравнению со сцинтилляторами. Для защиты детектора от нейтронов использовался свинцовый коллиматор толщиной 18</w:t>
      </w:r>
      <w:r w:rsidR="00242BE2">
        <w:rPr>
          <w:sz w:val="28"/>
          <w:szCs w:val="28"/>
          <w:lang w:val="kk-KZ"/>
        </w:rPr>
        <w:t xml:space="preserve"> </w:t>
      </w:r>
      <w:r w:rsidRPr="00713713">
        <w:rPr>
          <w:sz w:val="28"/>
          <w:szCs w:val="28"/>
        </w:rPr>
        <w:t>см.</w:t>
      </w:r>
      <w:r w:rsidR="00B46095" w:rsidRPr="00B46095">
        <w:rPr>
          <w:sz w:val="28"/>
          <w:szCs w:val="28"/>
        </w:rPr>
        <w:t xml:space="preserve"> Диаметр германиевого кристалла, используемого</w:t>
      </w:r>
      <w:r w:rsidR="00200C21">
        <w:rPr>
          <w:sz w:val="28"/>
          <w:szCs w:val="28"/>
        </w:rPr>
        <w:t xml:space="preserve"> в детекторе, составляет 57.5</w:t>
      </w:r>
      <w:r w:rsidR="00242BE2">
        <w:rPr>
          <w:sz w:val="28"/>
          <w:szCs w:val="28"/>
          <w:lang w:val="kk-KZ"/>
        </w:rPr>
        <w:t xml:space="preserve"> </w:t>
      </w:r>
      <w:r w:rsidR="00B46095">
        <w:rPr>
          <w:sz w:val="28"/>
          <w:szCs w:val="28"/>
        </w:rPr>
        <w:t xml:space="preserve">мм, а толщина </w:t>
      </w:r>
      <w:r w:rsidR="00242BE2">
        <w:rPr>
          <w:rFonts w:ascii="Times New Roman" w:hAnsi="Times New Roman" w:cs="Times New Roman"/>
          <w:sz w:val="28"/>
          <w:szCs w:val="28"/>
        </w:rPr>
        <w:t>–</w:t>
      </w:r>
      <w:r w:rsidR="00B46095">
        <w:rPr>
          <w:sz w:val="28"/>
          <w:szCs w:val="28"/>
        </w:rPr>
        <w:t xml:space="preserve"> 66.</w:t>
      </w:r>
      <w:r w:rsidR="00200C21">
        <w:rPr>
          <w:sz w:val="28"/>
          <w:szCs w:val="28"/>
        </w:rPr>
        <w:t>6</w:t>
      </w:r>
      <w:r w:rsidR="00242BE2">
        <w:rPr>
          <w:sz w:val="28"/>
          <w:szCs w:val="28"/>
          <w:lang w:val="kk-KZ"/>
        </w:rPr>
        <w:t xml:space="preserve"> </w:t>
      </w:r>
      <w:r w:rsidR="00B46095" w:rsidRPr="00B46095">
        <w:rPr>
          <w:sz w:val="28"/>
          <w:szCs w:val="28"/>
        </w:rPr>
        <w:t>мм</w:t>
      </w:r>
      <w:r w:rsidR="00242BE2">
        <w:rPr>
          <w:sz w:val="28"/>
          <w:szCs w:val="28"/>
          <w:lang w:val="kk-KZ"/>
        </w:rPr>
        <w:t xml:space="preserve"> </w:t>
      </w:r>
      <w:r w:rsidR="007A35A6" w:rsidRPr="007A35A6">
        <w:rPr>
          <w:sz w:val="28"/>
          <w:szCs w:val="28"/>
        </w:rPr>
        <w:t>[54]</w:t>
      </w:r>
      <w:r w:rsidR="00B46095" w:rsidRPr="00B46095">
        <w:rPr>
          <w:sz w:val="28"/>
          <w:szCs w:val="28"/>
        </w:rPr>
        <w:t>.</w:t>
      </w:r>
    </w:p>
    <w:p w14:paraId="13BC2D6C" w14:textId="2B2457A2" w:rsidR="00995F5D" w:rsidRPr="00867C92" w:rsidRDefault="008168B3" w:rsidP="00242BE2">
      <w:pPr>
        <w:ind w:firstLine="709"/>
        <w:jc w:val="both"/>
        <w:rPr>
          <w:sz w:val="28"/>
          <w:szCs w:val="28"/>
        </w:rPr>
      </w:pPr>
      <w:r w:rsidRPr="008168B3">
        <w:rPr>
          <w:sz w:val="28"/>
          <w:szCs w:val="28"/>
        </w:rPr>
        <w:t xml:space="preserve">Использование детектора HPGe позволяет измерять выход </w:t>
      </w:r>
      <w:r w:rsidRPr="00200C21">
        <w:rPr>
          <w:sz w:val="28"/>
          <w:szCs w:val="28"/>
        </w:rPr>
        <w:t>γ</w:t>
      </w:r>
      <w:r w:rsidRPr="008168B3">
        <w:rPr>
          <w:sz w:val="28"/>
          <w:szCs w:val="28"/>
        </w:rPr>
        <w:t>-излучения для большого числа линий, а затем получать сечени</w:t>
      </w:r>
      <w:r w:rsidR="00B46095">
        <w:rPr>
          <w:sz w:val="28"/>
          <w:szCs w:val="28"/>
        </w:rPr>
        <w:t>я излучения отдельных энергий</w:t>
      </w:r>
      <w:r w:rsidRPr="008168B3">
        <w:rPr>
          <w:sz w:val="28"/>
          <w:szCs w:val="28"/>
        </w:rPr>
        <w:t xml:space="preserve"> </w:t>
      </w:r>
      <w:r w:rsidRPr="00200C21">
        <w:rPr>
          <w:sz w:val="28"/>
          <w:szCs w:val="28"/>
        </w:rPr>
        <w:t>γ</w:t>
      </w:r>
      <w:r w:rsidRPr="008168B3">
        <w:rPr>
          <w:sz w:val="28"/>
          <w:szCs w:val="28"/>
        </w:rPr>
        <w:t>-квантов.</w:t>
      </w:r>
    </w:p>
    <w:p w14:paraId="3527412E" w14:textId="77777777" w:rsidR="002B05FD" w:rsidRPr="00867C92" w:rsidRDefault="002B05FD" w:rsidP="00242BE2">
      <w:pPr>
        <w:ind w:firstLine="709"/>
        <w:jc w:val="both"/>
        <w:rPr>
          <w:sz w:val="28"/>
          <w:szCs w:val="28"/>
        </w:rPr>
      </w:pPr>
    </w:p>
    <w:p w14:paraId="3DFC5D59" w14:textId="77777777" w:rsidR="002B05FD" w:rsidRPr="004453C4" w:rsidRDefault="002B05FD" w:rsidP="00242BE2">
      <w:pPr>
        <w:ind w:firstLine="709"/>
        <w:jc w:val="both"/>
        <w:rPr>
          <w:b/>
          <w:sz w:val="28"/>
          <w:szCs w:val="28"/>
        </w:rPr>
      </w:pPr>
      <w:r w:rsidRPr="004453C4">
        <w:rPr>
          <w:b/>
          <w:sz w:val="28"/>
          <w:szCs w:val="28"/>
        </w:rPr>
        <w:t xml:space="preserve">2.3 </w:t>
      </w:r>
      <w:r w:rsidRPr="002B05FD">
        <w:rPr>
          <w:b/>
          <w:color w:val="auto"/>
          <w:sz w:val="28"/>
          <w:szCs w:val="28"/>
        </w:rPr>
        <w:t>Облучаемые образцы</w:t>
      </w:r>
    </w:p>
    <w:p w14:paraId="1595FECB" w14:textId="051121F5" w:rsidR="00C761FF" w:rsidRDefault="004453C4" w:rsidP="00242BE2">
      <w:pPr>
        <w:ind w:firstLine="709"/>
        <w:jc w:val="both"/>
        <w:rPr>
          <w:sz w:val="28"/>
          <w:szCs w:val="28"/>
        </w:rPr>
      </w:pPr>
      <w:r w:rsidRPr="004453C4">
        <w:rPr>
          <w:sz w:val="28"/>
          <w:szCs w:val="28"/>
        </w:rPr>
        <w:t xml:space="preserve">Во всех экспериментах </w:t>
      </w:r>
      <w:r w:rsidRPr="004453C4">
        <w:rPr>
          <w:sz w:val="28"/>
          <w:szCs w:val="28"/>
          <w:lang w:val="en-US"/>
        </w:rPr>
        <w:t>TANGRA</w:t>
      </w:r>
      <w:r>
        <w:rPr>
          <w:sz w:val="28"/>
          <w:szCs w:val="28"/>
        </w:rPr>
        <w:t>, рассмотренных в этой работе</w:t>
      </w:r>
      <w:r w:rsidRPr="004453C4">
        <w:rPr>
          <w:sz w:val="28"/>
          <w:szCs w:val="28"/>
        </w:rPr>
        <w:t xml:space="preserve">, использовались порошковые образцы </w:t>
      </w:r>
      <w:r w:rsidRPr="004453C4">
        <w:rPr>
          <w:sz w:val="28"/>
          <w:szCs w:val="28"/>
          <w:lang w:val="en-US"/>
        </w:rPr>
        <w:t>NaCl</w:t>
      </w:r>
      <w:r w:rsidRPr="004453C4">
        <w:rPr>
          <w:sz w:val="28"/>
          <w:szCs w:val="28"/>
        </w:rPr>
        <w:t xml:space="preserve">, </w:t>
      </w:r>
      <w:r w:rsidRPr="004453C4">
        <w:rPr>
          <w:sz w:val="28"/>
          <w:szCs w:val="28"/>
          <w:lang w:val="en-US"/>
        </w:rPr>
        <w:t>P</w:t>
      </w:r>
      <w:r w:rsidRPr="004453C4">
        <w:rPr>
          <w:sz w:val="28"/>
          <w:szCs w:val="28"/>
          <w:vertAlign w:val="subscript"/>
        </w:rPr>
        <w:t>2</w:t>
      </w:r>
      <w:r w:rsidRPr="004453C4">
        <w:rPr>
          <w:sz w:val="28"/>
          <w:szCs w:val="28"/>
          <w:lang w:val="en-US"/>
        </w:rPr>
        <w:t>O</w:t>
      </w:r>
      <w:r w:rsidRPr="004453C4">
        <w:rPr>
          <w:sz w:val="28"/>
          <w:szCs w:val="28"/>
          <w:vertAlign w:val="subscript"/>
        </w:rPr>
        <w:t>5</w:t>
      </w:r>
      <w:r w:rsidRPr="004453C4">
        <w:rPr>
          <w:sz w:val="28"/>
          <w:szCs w:val="28"/>
        </w:rPr>
        <w:t xml:space="preserve"> и </w:t>
      </w:r>
      <w:r w:rsidRPr="004453C4">
        <w:rPr>
          <w:sz w:val="28"/>
          <w:szCs w:val="28"/>
          <w:lang w:val="en-US"/>
        </w:rPr>
        <w:t>S</w:t>
      </w:r>
      <w:r w:rsidRPr="004453C4">
        <w:rPr>
          <w:sz w:val="28"/>
          <w:szCs w:val="28"/>
        </w:rPr>
        <w:t xml:space="preserve"> в алюминиевой </w:t>
      </w:r>
      <w:r w:rsidR="00200C21">
        <w:rPr>
          <w:sz w:val="28"/>
          <w:szCs w:val="28"/>
        </w:rPr>
        <w:t>коробке квадратного сечения 6×6</w:t>
      </w:r>
      <w:r w:rsidRPr="004453C4">
        <w:rPr>
          <w:sz w:val="28"/>
          <w:szCs w:val="28"/>
        </w:rPr>
        <w:t>см</w:t>
      </w:r>
      <w:r w:rsidRPr="007D4C0C">
        <w:rPr>
          <w:sz w:val="28"/>
          <w:szCs w:val="28"/>
          <w:vertAlign w:val="superscript"/>
        </w:rPr>
        <w:t>2</w:t>
      </w:r>
      <w:r w:rsidR="00200C21">
        <w:rPr>
          <w:sz w:val="28"/>
          <w:szCs w:val="28"/>
        </w:rPr>
        <w:t xml:space="preserve"> и высотой 14</w:t>
      </w:r>
      <w:r w:rsidR="00242BE2">
        <w:rPr>
          <w:sz w:val="28"/>
          <w:szCs w:val="28"/>
          <w:lang w:val="kk-KZ"/>
        </w:rPr>
        <w:t xml:space="preserve"> </w:t>
      </w:r>
      <w:r w:rsidRPr="004453C4">
        <w:rPr>
          <w:sz w:val="28"/>
          <w:szCs w:val="28"/>
        </w:rPr>
        <w:t>см.</w:t>
      </w:r>
      <w:r w:rsidR="00396A35">
        <w:rPr>
          <w:sz w:val="28"/>
          <w:szCs w:val="28"/>
        </w:rPr>
        <w:t xml:space="preserve"> </w:t>
      </w:r>
      <w:r w:rsidR="00396A35" w:rsidRPr="00396A35">
        <w:rPr>
          <w:sz w:val="28"/>
          <w:szCs w:val="28"/>
        </w:rPr>
        <w:t>Целевые хар</w:t>
      </w:r>
      <w:r w:rsidR="00396A35">
        <w:rPr>
          <w:sz w:val="28"/>
          <w:szCs w:val="28"/>
        </w:rPr>
        <w:t>актеристики показаны в таблице 4</w:t>
      </w:r>
      <w:r w:rsidR="00396A35" w:rsidRPr="00396A35">
        <w:rPr>
          <w:sz w:val="28"/>
          <w:szCs w:val="28"/>
        </w:rPr>
        <w:t xml:space="preserve">. Размеры </w:t>
      </w:r>
      <w:r w:rsidR="00396A35">
        <w:rPr>
          <w:sz w:val="28"/>
          <w:szCs w:val="28"/>
        </w:rPr>
        <w:t>образцов были выбраны как</w:t>
      </w:r>
      <w:r w:rsidR="00396A35" w:rsidRPr="00396A35">
        <w:rPr>
          <w:sz w:val="28"/>
          <w:szCs w:val="28"/>
        </w:rPr>
        <w:t xml:space="preserve"> компромис</w:t>
      </w:r>
      <w:r w:rsidR="00396A35">
        <w:rPr>
          <w:sz w:val="28"/>
          <w:szCs w:val="28"/>
        </w:rPr>
        <w:t xml:space="preserve">с, </w:t>
      </w:r>
      <w:r w:rsidR="00396A35" w:rsidRPr="00396A35">
        <w:rPr>
          <w:sz w:val="28"/>
          <w:szCs w:val="28"/>
        </w:rPr>
        <w:t xml:space="preserve">на основе противоречивых требований. Для более успешного сбора статистики необходимо увеличить вероятность взаимодействия нейтрона с образцом и, следовательно, размер мишени, минимизировав при этом поглощение измеряемого образцом </w:t>
      </w:r>
      <w:r w:rsidR="006C1696" w:rsidRPr="00200C21">
        <w:rPr>
          <w:rFonts w:ascii="Times New Roman" w:hAnsi="Times New Roman" w:cs="Times New Roman"/>
          <w:sz w:val="28"/>
          <w:szCs w:val="28"/>
        </w:rPr>
        <w:t>γ</w:t>
      </w:r>
      <w:r w:rsidR="00396A35" w:rsidRPr="00396A35">
        <w:rPr>
          <w:sz w:val="28"/>
          <w:szCs w:val="28"/>
        </w:rPr>
        <w:t>-кванта.</w:t>
      </w:r>
      <w:r w:rsidR="005B6DF4" w:rsidRPr="005B6DF4">
        <w:t xml:space="preserve"> </w:t>
      </w:r>
      <w:r w:rsidR="00200C21">
        <w:rPr>
          <w:sz w:val="28"/>
          <w:szCs w:val="28"/>
        </w:rPr>
        <w:t>Высота выбранного образца (14</w:t>
      </w:r>
      <w:r w:rsidR="00FF5CC7">
        <w:rPr>
          <w:sz w:val="28"/>
          <w:szCs w:val="28"/>
        </w:rPr>
        <w:t xml:space="preserve"> </w:t>
      </w:r>
      <w:r w:rsidR="005B6DF4" w:rsidRPr="005B6DF4">
        <w:rPr>
          <w:sz w:val="28"/>
          <w:szCs w:val="28"/>
        </w:rPr>
        <w:t xml:space="preserve">см) позволяет </w:t>
      </w:r>
      <w:r w:rsidR="005B6DF4">
        <w:rPr>
          <w:sz w:val="28"/>
          <w:szCs w:val="28"/>
        </w:rPr>
        <w:t xml:space="preserve">вертикально захватить восемь </w:t>
      </w:r>
      <w:r w:rsidR="005B6DF4" w:rsidRPr="005B6DF4">
        <w:rPr>
          <w:sz w:val="28"/>
          <w:szCs w:val="28"/>
        </w:rPr>
        <w:t>меченых пучков нейтронного генератора.</w:t>
      </w:r>
    </w:p>
    <w:p w14:paraId="365C74F5" w14:textId="77777777" w:rsidR="00F60122" w:rsidRPr="00285331" w:rsidRDefault="00F60122" w:rsidP="00074050">
      <w:pPr>
        <w:ind w:firstLine="567"/>
        <w:jc w:val="both"/>
        <w:rPr>
          <w:sz w:val="28"/>
          <w:szCs w:val="28"/>
        </w:rPr>
      </w:pPr>
    </w:p>
    <w:p w14:paraId="13FFB239" w14:textId="1F25F3AA" w:rsidR="00B37DC6" w:rsidRDefault="00F60122" w:rsidP="00F60122">
      <w:pPr>
        <w:rPr>
          <w:sz w:val="28"/>
          <w:szCs w:val="28"/>
        </w:rPr>
      </w:pPr>
      <w:r>
        <w:rPr>
          <w:sz w:val="28"/>
          <w:szCs w:val="28"/>
        </w:rPr>
        <w:t xml:space="preserve">Таблица 4 </w:t>
      </w:r>
      <w:r w:rsidR="00242BE2">
        <w:rPr>
          <w:rFonts w:ascii="Times New Roman" w:hAnsi="Times New Roman" w:cs="Times New Roman"/>
          <w:sz w:val="28"/>
          <w:szCs w:val="28"/>
        </w:rPr>
        <w:t>–</w:t>
      </w:r>
      <w:r>
        <w:rPr>
          <w:sz w:val="28"/>
          <w:szCs w:val="28"/>
        </w:rPr>
        <w:t xml:space="preserve"> </w:t>
      </w:r>
      <w:r w:rsidR="00B37DC6" w:rsidRPr="00B37DC6">
        <w:rPr>
          <w:sz w:val="28"/>
          <w:szCs w:val="28"/>
        </w:rPr>
        <w:t>Характеристика образцов различных элементов, исполь</w:t>
      </w:r>
      <w:r>
        <w:rPr>
          <w:sz w:val="28"/>
          <w:szCs w:val="28"/>
        </w:rPr>
        <w:t xml:space="preserve">зованных </w:t>
      </w:r>
      <w:r w:rsidR="00B37DC6">
        <w:rPr>
          <w:sz w:val="28"/>
          <w:szCs w:val="28"/>
        </w:rPr>
        <w:t>в экспериментах TANGRA</w:t>
      </w:r>
    </w:p>
    <w:p w14:paraId="5364F8AB" w14:textId="77777777" w:rsidR="00387703" w:rsidRPr="00242BE2" w:rsidRDefault="00387703" w:rsidP="00B37DC6">
      <w:pPr>
        <w:ind w:firstLine="567"/>
        <w:jc w:val="center"/>
        <w:rPr>
          <w:sz w:val="16"/>
          <w:szCs w:val="16"/>
        </w:rPr>
      </w:pPr>
    </w:p>
    <w:tbl>
      <w:tblPr>
        <w:tblStyle w:val="a4"/>
        <w:tblW w:w="0" w:type="auto"/>
        <w:tblInd w:w="150" w:type="dxa"/>
        <w:tblLook w:val="04A0" w:firstRow="1" w:lastRow="0" w:firstColumn="1" w:lastColumn="0" w:noHBand="0" w:noVBand="1"/>
      </w:tblPr>
      <w:tblGrid>
        <w:gridCol w:w="1442"/>
        <w:gridCol w:w="1904"/>
        <w:gridCol w:w="1778"/>
        <w:gridCol w:w="2382"/>
        <w:gridCol w:w="2055"/>
      </w:tblGrid>
      <w:tr w:rsidR="00B37DC6" w:rsidRPr="00602ACD" w14:paraId="279406D1" w14:textId="77777777" w:rsidTr="00242BE2">
        <w:tc>
          <w:tcPr>
            <w:tcW w:w="1442" w:type="dxa"/>
            <w:vAlign w:val="center"/>
          </w:tcPr>
          <w:p w14:paraId="63A4884B" w14:textId="77777777" w:rsidR="00B37DC6" w:rsidRPr="00602ACD" w:rsidRDefault="00F72BB1" w:rsidP="00242BE2">
            <w:pPr>
              <w:jc w:val="center"/>
              <w:rPr>
                <w:sz w:val="28"/>
                <w:szCs w:val="28"/>
              </w:rPr>
            </w:pPr>
            <w:r w:rsidRPr="00602ACD">
              <w:rPr>
                <w:sz w:val="28"/>
                <w:szCs w:val="28"/>
              </w:rPr>
              <w:t>Элемент</w:t>
            </w:r>
          </w:p>
        </w:tc>
        <w:tc>
          <w:tcPr>
            <w:tcW w:w="1904" w:type="dxa"/>
            <w:vAlign w:val="center"/>
          </w:tcPr>
          <w:p w14:paraId="3A0D8CB9" w14:textId="77777777" w:rsidR="00B37DC6" w:rsidRPr="00602ACD" w:rsidRDefault="00F72BB1" w:rsidP="00242BE2">
            <w:pPr>
              <w:jc w:val="center"/>
              <w:rPr>
                <w:sz w:val="28"/>
                <w:szCs w:val="28"/>
              </w:rPr>
            </w:pPr>
            <w:r w:rsidRPr="00602ACD">
              <w:rPr>
                <w:sz w:val="28"/>
                <w:szCs w:val="28"/>
              </w:rPr>
              <w:t>Вещество</w:t>
            </w:r>
          </w:p>
        </w:tc>
        <w:tc>
          <w:tcPr>
            <w:tcW w:w="1778" w:type="dxa"/>
            <w:vAlign w:val="center"/>
          </w:tcPr>
          <w:p w14:paraId="34DC6921" w14:textId="77777777" w:rsidR="00B37DC6" w:rsidRPr="00602ACD" w:rsidRDefault="00F72BB1" w:rsidP="00242BE2">
            <w:pPr>
              <w:jc w:val="center"/>
              <w:rPr>
                <w:sz w:val="28"/>
                <w:szCs w:val="28"/>
              </w:rPr>
            </w:pPr>
            <w:r w:rsidRPr="00602ACD">
              <w:rPr>
                <w:sz w:val="28"/>
                <w:szCs w:val="28"/>
              </w:rPr>
              <w:t>Тип</w:t>
            </w:r>
          </w:p>
        </w:tc>
        <w:tc>
          <w:tcPr>
            <w:tcW w:w="2382" w:type="dxa"/>
            <w:vAlign w:val="center"/>
          </w:tcPr>
          <w:p w14:paraId="06B9DB40" w14:textId="77777777" w:rsidR="00B37DC6" w:rsidRPr="00602ACD" w:rsidRDefault="00F72BB1" w:rsidP="00242BE2">
            <w:pPr>
              <w:jc w:val="center"/>
              <w:rPr>
                <w:sz w:val="28"/>
                <w:szCs w:val="28"/>
              </w:rPr>
            </w:pPr>
            <w:r w:rsidRPr="00602ACD">
              <w:rPr>
                <w:sz w:val="28"/>
                <w:szCs w:val="28"/>
              </w:rPr>
              <w:t>Изотопный состав</w:t>
            </w:r>
          </w:p>
        </w:tc>
        <w:tc>
          <w:tcPr>
            <w:tcW w:w="2055" w:type="dxa"/>
            <w:vAlign w:val="center"/>
          </w:tcPr>
          <w:p w14:paraId="231CEBEF" w14:textId="77777777" w:rsidR="00B37DC6" w:rsidRPr="00602ACD" w:rsidRDefault="00F72BB1" w:rsidP="00242BE2">
            <w:pPr>
              <w:jc w:val="center"/>
              <w:rPr>
                <w:sz w:val="28"/>
                <w:szCs w:val="28"/>
              </w:rPr>
            </w:pPr>
            <w:r w:rsidRPr="00602ACD">
              <w:rPr>
                <w:sz w:val="28"/>
                <w:szCs w:val="28"/>
              </w:rPr>
              <w:t>Плотность</w:t>
            </w:r>
          </w:p>
        </w:tc>
      </w:tr>
      <w:tr w:rsidR="00B37DC6" w:rsidRPr="00602ACD" w14:paraId="0CABE442" w14:textId="77777777" w:rsidTr="00242BE2">
        <w:tc>
          <w:tcPr>
            <w:tcW w:w="1442" w:type="dxa"/>
          </w:tcPr>
          <w:p w14:paraId="74D65557" w14:textId="77777777" w:rsidR="00B37DC6" w:rsidRPr="00602ACD" w:rsidRDefault="004855F1" w:rsidP="004855F1">
            <w:pPr>
              <w:jc w:val="center"/>
              <w:rPr>
                <w:sz w:val="28"/>
                <w:szCs w:val="28"/>
                <w:lang w:val="en-US"/>
              </w:rPr>
            </w:pPr>
            <w:r w:rsidRPr="00602ACD">
              <w:rPr>
                <w:sz w:val="28"/>
                <w:szCs w:val="28"/>
                <w:lang w:val="en-US"/>
              </w:rPr>
              <w:t>Na</w:t>
            </w:r>
          </w:p>
        </w:tc>
        <w:tc>
          <w:tcPr>
            <w:tcW w:w="1904" w:type="dxa"/>
          </w:tcPr>
          <w:p w14:paraId="5D94ED81" w14:textId="77777777" w:rsidR="00B37DC6" w:rsidRPr="00602ACD" w:rsidRDefault="004329AC" w:rsidP="004329AC">
            <w:pPr>
              <w:jc w:val="center"/>
              <w:rPr>
                <w:sz w:val="28"/>
                <w:szCs w:val="28"/>
                <w:lang w:val="en-US"/>
              </w:rPr>
            </w:pPr>
            <w:r w:rsidRPr="00602ACD">
              <w:rPr>
                <w:sz w:val="28"/>
                <w:szCs w:val="28"/>
                <w:lang w:val="en-US"/>
              </w:rPr>
              <w:t>NaCl</w:t>
            </w:r>
          </w:p>
        </w:tc>
        <w:tc>
          <w:tcPr>
            <w:tcW w:w="1778" w:type="dxa"/>
          </w:tcPr>
          <w:p w14:paraId="3568544B" w14:textId="77777777" w:rsidR="00B37DC6" w:rsidRPr="00602ACD" w:rsidRDefault="005C7B15" w:rsidP="005C7B15">
            <w:pPr>
              <w:jc w:val="center"/>
              <w:rPr>
                <w:sz w:val="28"/>
                <w:szCs w:val="28"/>
              </w:rPr>
            </w:pPr>
            <w:r w:rsidRPr="00602ACD">
              <w:rPr>
                <w:sz w:val="28"/>
                <w:szCs w:val="28"/>
              </w:rPr>
              <w:t>Порошок</w:t>
            </w:r>
          </w:p>
        </w:tc>
        <w:tc>
          <w:tcPr>
            <w:tcW w:w="2382" w:type="dxa"/>
          </w:tcPr>
          <w:p w14:paraId="7E768055" w14:textId="77777777" w:rsidR="00B37DC6" w:rsidRPr="00602ACD" w:rsidRDefault="00602ACD" w:rsidP="00242BE2">
            <w:pPr>
              <w:rPr>
                <w:sz w:val="28"/>
                <w:szCs w:val="28"/>
              </w:rPr>
            </w:pPr>
            <w:r w:rsidRPr="00602ACD">
              <w:rPr>
                <w:bCs/>
                <w:color w:val="000000"/>
                <w:sz w:val="28"/>
                <w:szCs w:val="28"/>
                <w:shd w:val="clear" w:color="auto" w:fill="FFFFFF"/>
                <w:vertAlign w:val="superscript"/>
              </w:rPr>
              <w:t>23</w:t>
            </w:r>
            <w:r w:rsidRPr="00602ACD">
              <w:rPr>
                <w:bCs/>
                <w:color w:val="000000"/>
                <w:sz w:val="28"/>
                <w:szCs w:val="28"/>
                <w:shd w:val="clear" w:color="auto" w:fill="FFFFFF"/>
              </w:rPr>
              <w:t>Na (100%)</w:t>
            </w:r>
          </w:p>
        </w:tc>
        <w:tc>
          <w:tcPr>
            <w:tcW w:w="2055" w:type="dxa"/>
          </w:tcPr>
          <w:p w14:paraId="23263AD6" w14:textId="52EDC385" w:rsidR="00B37DC6" w:rsidRPr="00D9782E" w:rsidRDefault="00200C21" w:rsidP="00D9782E">
            <w:pPr>
              <w:jc w:val="center"/>
              <w:rPr>
                <w:sz w:val="28"/>
                <w:szCs w:val="28"/>
                <w:vertAlign w:val="superscript"/>
              </w:rPr>
            </w:pPr>
            <w:r>
              <w:rPr>
                <w:sz w:val="28"/>
                <w:szCs w:val="28"/>
                <w:lang w:val="en-US"/>
              </w:rPr>
              <w:t>1.44</w:t>
            </w:r>
            <w:r w:rsidR="00242BE2">
              <w:rPr>
                <w:sz w:val="28"/>
                <w:szCs w:val="28"/>
                <w:lang w:val="kk-KZ"/>
              </w:rPr>
              <w:t xml:space="preserve"> </w:t>
            </w:r>
            <w:r w:rsidR="00D9782E">
              <w:rPr>
                <w:sz w:val="28"/>
                <w:szCs w:val="28"/>
              </w:rPr>
              <w:t>г/см</w:t>
            </w:r>
            <w:r w:rsidR="00D9782E">
              <w:rPr>
                <w:sz w:val="28"/>
                <w:szCs w:val="28"/>
                <w:vertAlign w:val="superscript"/>
              </w:rPr>
              <w:t>3</w:t>
            </w:r>
          </w:p>
        </w:tc>
      </w:tr>
      <w:tr w:rsidR="00B37DC6" w:rsidRPr="00602ACD" w14:paraId="1FAB2798" w14:textId="77777777" w:rsidTr="00242BE2">
        <w:tc>
          <w:tcPr>
            <w:tcW w:w="1442" w:type="dxa"/>
          </w:tcPr>
          <w:p w14:paraId="39607A83" w14:textId="77777777" w:rsidR="00B37DC6" w:rsidRPr="00602ACD" w:rsidRDefault="004855F1" w:rsidP="004855F1">
            <w:pPr>
              <w:jc w:val="center"/>
              <w:rPr>
                <w:sz w:val="28"/>
                <w:szCs w:val="28"/>
                <w:lang w:val="en-US"/>
              </w:rPr>
            </w:pPr>
            <w:r w:rsidRPr="00602ACD">
              <w:rPr>
                <w:sz w:val="28"/>
                <w:szCs w:val="28"/>
                <w:lang w:val="en-US"/>
              </w:rPr>
              <w:t>P</w:t>
            </w:r>
          </w:p>
        </w:tc>
        <w:tc>
          <w:tcPr>
            <w:tcW w:w="1904" w:type="dxa"/>
          </w:tcPr>
          <w:p w14:paraId="4548D8D1" w14:textId="77777777" w:rsidR="00B37DC6" w:rsidRPr="00602ACD" w:rsidRDefault="004329AC" w:rsidP="004329AC">
            <w:pPr>
              <w:jc w:val="center"/>
              <w:rPr>
                <w:sz w:val="28"/>
                <w:szCs w:val="28"/>
              </w:rPr>
            </w:pPr>
            <w:r w:rsidRPr="00602ACD">
              <w:rPr>
                <w:sz w:val="28"/>
                <w:szCs w:val="28"/>
                <w:lang w:val="en-US"/>
              </w:rPr>
              <w:t>P</w:t>
            </w:r>
            <w:r w:rsidRPr="00602ACD">
              <w:rPr>
                <w:sz w:val="28"/>
                <w:szCs w:val="28"/>
                <w:vertAlign w:val="subscript"/>
              </w:rPr>
              <w:t>2</w:t>
            </w:r>
            <w:r w:rsidRPr="00602ACD">
              <w:rPr>
                <w:sz w:val="28"/>
                <w:szCs w:val="28"/>
                <w:lang w:val="en-US"/>
              </w:rPr>
              <w:t>O</w:t>
            </w:r>
            <w:r w:rsidRPr="00602ACD">
              <w:rPr>
                <w:sz w:val="28"/>
                <w:szCs w:val="28"/>
                <w:vertAlign w:val="subscript"/>
              </w:rPr>
              <w:t>5</w:t>
            </w:r>
          </w:p>
        </w:tc>
        <w:tc>
          <w:tcPr>
            <w:tcW w:w="1778" w:type="dxa"/>
          </w:tcPr>
          <w:p w14:paraId="16B2B2FA" w14:textId="77777777" w:rsidR="00B37DC6" w:rsidRPr="00602ACD" w:rsidRDefault="005C7B15" w:rsidP="005C7B15">
            <w:pPr>
              <w:jc w:val="center"/>
              <w:rPr>
                <w:sz w:val="28"/>
                <w:szCs w:val="28"/>
              </w:rPr>
            </w:pPr>
            <w:r w:rsidRPr="00602ACD">
              <w:rPr>
                <w:sz w:val="28"/>
                <w:szCs w:val="28"/>
              </w:rPr>
              <w:t>Порошок</w:t>
            </w:r>
          </w:p>
        </w:tc>
        <w:tc>
          <w:tcPr>
            <w:tcW w:w="2382" w:type="dxa"/>
          </w:tcPr>
          <w:p w14:paraId="6088ED9F" w14:textId="77777777" w:rsidR="00B37DC6" w:rsidRPr="00602ACD" w:rsidRDefault="005A50A0" w:rsidP="00242BE2">
            <w:pPr>
              <w:rPr>
                <w:sz w:val="28"/>
                <w:szCs w:val="28"/>
              </w:rPr>
            </w:pPr>
            <w:r>
              <w:rPr>
                <w:sz w:val="28"/>
                <w:szCs w:val="28"/>
                <w:vertAlign w:val="superscript"/>
              </w:rPr>
              <w:t>31</w:t>
            </w:r>
            <w:r>
              <w:rPr>
                <w:sz w:val="28"/>
                <w:szCs w:val="28"/>
              </w:rPr>
              <w:t>P (100%)</w:t>
            </w:r>
          </w:p>
        </w:tc>
        <w:tc>
          <w:tcPr>
            <w:tcW w:w="2055" w:type="dxa"/>
          </w:tcPr>
          <w:p w14:paraId="0010CD93" w14:textId="67696FAA" w:rsidR="00B37DC6" w:rsidRPr="00602ACD" w:rsidRDefault="00200C21" w:rsidP="00387703">
            <w:pPr>
              <w:jc w:val="center"/>
              <w:rPr>
                <w:sz w:val="28"/>
                <w:szCs w:val="28"/>
              </w:rPr>
            </w:pPr>
            <w:r>
              <w:rPr>
                <w:sz w:val="28"/>
                <w:szCs w:val="28"/>
              </w:rPr>
              <w:t>0.90</w:t>
            </w:r>
            <w:r w:rsidR="00242BE2">
              <w:rPr>
                <w:sz w:val="28"/>
                <w:szCs w:val="28"/>
                <w:lang w:val="kk-KZ"/>
              </w:rPr>
              <w:t xml:space="preserve"> </w:t>
            </w:r>
            <w:r w:rsidR="00387703">
              <w:rPr>
                <w:sz w:val="28"/>
                <w:szCs w:val="28"/>
              </w:rPr>
              <w:t>г/см</w:t>
            </w:r>
            <w:r w:rsidR="00387703">
              <w:rPr>
                <w:sz w:val="28"/>
                <w:szCs w:val="28"/>
                <w:vertAlign w:val="superscript"/>
              </w:rPr>
              <w:t>3</w:t>
            </w:r>
          </w:p>
        </w:tc>
      </w:tr>
      <w:tr w:rsidR="00B37DC6" w:rsidRPr="00602ACD" w14:paraId="7AA4ED0B" w14:textId="77777777" w:rsidTr="00242BE2">
        <w:tc>
          <w:tcPr>
            <w:tcW w:w="1442" w:type="dxa"/>
          </w:tcPr>
          <w:p w14:paraId="041AA5A0" w14:textId="77777777" w:rsidR="00B37DC6" w:rsidRPr="00602ACD" w:rsidRDefault="004855F1" w:rsidP="004855F1">
            <w:pPr>
              <w:jc w:val="center"/>
              <w:rPr>
                <w:sz w:val="28"/>
                <w:szCs w:val="28"/>
                <w:lang w:val="en-US"/>
              </w:rPr>
            </w:pPr>
            <w:r w:rsidRPr="00602ACD">
              <w:rPr>
                <w:sz w:val="28"/>
                <w:szCs w:val="28"/>
                <w:lang w:val="en-US"/>
              </w:rPr>
              <w:t>S</w:t>
            </w:r>
          </w:p>
        </w:tc>
        <w:tc>
          <w:tcPr>
            <w:tcW w:w="1904" w:type="dxa"/>
          </w:tcPr>
          <w:p w14:paraId="0D509D1B" w14:textId="77777777" w:rsidR="00B37DC6" w:rsidRPr="00602ACD" w:rsidRDefault="00867C92" w:rsidP="00867C92">
            <w:pPr>
              <w:jc w:val="center"/>
              <w:rPr>
                <w:sz w:val="28"/>
                <w:szCs w:val="28"/>
                <w:lang w:val="en-US"/>
              </w:rPr>
            </w:pPr>
            <w:r w:rsidRPr="00602ACD">
              <w:rPr>
                <w:sz w:val="28"/>
                <w:szCs w:val="28"/>
              </w:rPr>
              <w:t>Чистая сера</w:t>
            </w:r>
          </w:p>
        </w:tc>
        <w:tc>
          <w:tcPr>
            <w:tcW w:w="1778" w:type="dxa"/>
          </w:tcPr>
          <w:p w14:paraId="68A7CE34" w14:textId="77777777" w:rsidR="00B37DC6" w:rsidRPr="00602ACD" w:rsidRDefault="005C7B15" w:rsidP="005C7B15">
            <w:pPr>
              <w:jc w:val="center"/>
              <w:rPr>
                <w:sz w:val="28"/>
                <w:szCs w:val="28"/>
              </w:rPr>
            </w:pPr>
            <w:r w:rsidRPr="00602ACD">
              <w:rPr>
                <w:sz w:val="28"/>
                <w:szCs w:val="28"/>
              </w:rPr>
              <w:t>Порошок</w:t>
            </w:r>
          </w:p>
        </w:tc>
        <w:tc>
          <w:tcPr>
            <w:tcW w:w="2382" w:type="dxa"/>
          </w:tcPr>
          <w:p w14:paraId="089E7FFA" w14:textId="77777777" w:rsidR="00B37DC6" w:rsidRPr="00602ACD" w:rsidRDefault="00602ACD" w:rsidP="00242BE2">
            <w:pPr>
              <w:rPr>
                <w:sz w:val="28"/>
                <w:szCs w:val="28"/>
              </w:rPr>
            </w:pPr>
            <w:r>
              <w:rPr>
                <w:sz w:val="28"/>
                <w:szCs w:val="28"/>
                <w:vertAlign w:val="superscript"/>
              </w:rPr>
              <w:t>32</w:t>
            </w:r>
            <w:r>
              <w:rPr>
                <w:sz w:val="28"/>
                <w:szCs w:val="28"/>
              </w:rPr>
              <w:t xml:space="preserve">S (95.0%), </w:t>
            </w:r>
            <w:r>
              <w:rPr>
                <w:sz w:val="28"/>
                <w:szCs w:val="28"/>
                <w:vertAlign w:val="superscript"/>
              </w:rPr>
              <w:t>33</w:t>
            </w:r>
            <w:r>
              <w:rPr>
                <w:sz w:val="28"/>
                <w:szCs w:val="28"/>
              </w:rPr>
              <w:t xml:space="preserve">S (0.76%), </w:t>
            </w:r>
            <w:r>
              <w:rPr>
                <w:sz w:val="28"/>
                <w:szCs w:val="28"/>
                <w:vertAlign w:val="superscript"/>
              </w:rPr>
              <w:t>34</w:t>
            </w:r>
            <w:r>
              <w:rPr>
                <w:sz w:val="28"/>
                <w:szCs w:val="28"/>
              </w:rPr>
              <w:t xml:space="preserve">S (4.21%) </w:t>
            </w:r>
            <w:r>
              <w:rPr>
                <w:sz w:val="28"/>
                <w:szCs w:val="28"/>
                <w:vertAlign w:val="superscript"/>
              </w:rPr>
              <w:t>36</w:t>
            </w:r>
            <w:r>
              <w:rPr>
                <w:sz w:val="28"/>
                <w:szCs w:val="28"/>
              </w:rPr>
              <w:t>S</w:t>
            </w:r>
            <w:r w:rsidR="00387703">
              <w:rPr>
                <w:sz w:val="28"/>
                <w:szCs w:val="28"/>
              </w:rPr>
              <w:t xml:space="preserve"> </w:t>
            </w:r>
            <w:r>
              <w:rPr>
                <w:sz w:val="28"/>
                <w:szCs w:val="28"/>
              </w:rPr>
              <w:t>(0.02%)</w:t>
            </w:r>
          </w:p>
        </w:tc>
        <w:tc>
          <w:tcPr>
            <w:tcW w:w="2055" w:type="dxa"/>
          </w:tcPr>
          <w:p w14:paraId="43A0608D" w14:textId="74547716" w:rsidR="00B37DC6" w:rsidRPr="00602ACD" w:rsidRDefault="00200C21" w:rsidP="00387703">
            <w:pPr>
              <w:jc w:val="center"/>
              <w:rPr>
                <w:sz w:val="28"/>
                <w:szCs w:val="28"/>
              </w:rPr>
            </w:pPr>
            <w:r>
              <w:rPr>
                <w:sz w:val="28"/>
                <w:szCs w:val="28"/>
              </w:rPr>
              <w:t>1.24</w:t>
            </w:r>
            <w:r w:rsidR="00242BE2">
              <w:rPr>
                <w:sz w:val="28"/>
                <w:szCs w:val="28"/>
                <w:lang w:val="kk-KZ"/>
              </w:rPr>
              <w:t xml:space="preserve"> </w:t>
            </w:r>
            <w:r w:rsidR="00387703">
              <w:rPr>
                <w:sz w:val="28"/>
                <w:szCs w:val="28"/>
              </w:rPr>
              <w:t>г/см</w:t>
            </w:r>
            <w:r w:rsidR="00387703">
              <w:rPr>
                <w:sz w:val="28"/>
                <w:szCs w:val="28"/>
                <w:vertAlign w:val="superscript"/>
              </w:rPr>
              <w:t>3</w:t>
            </w:r>
          </w:p>
        </w:tc>
      </w:tr>
      <w:tr w:rsidR="00B37DC6" w:rsidRPr="00602ACD" w14:paraId="456DC35F" w14:textId="77777777" w:rsidTr="00242BE2">
        <w:tc>
          <w:tcPr>
            <w:tcW w:w="1442" w:type="dxa"/>
          </w:tcPr>
          <w:p w14:paraId="2426A773" w14:textId="77777777" w:rsidR="00B37DC6" w:rsidRPr="00602ACD" w:rsidRDefault="004855F1" w:rsidP="004855F1">
            <w:pPr>
              <w:jc w:val="center"/>
              <w:rPr>
                <w:sz w:val="28"/>
                <w:szCs w:val="28"/>
                <w:lang w:val="en-US"/>
              </w:rPr>
            </w:pPr>
            <w:r w:rsidRPr="00602ACD">
              <w:rPr>
                <w:sz w:val="28"/>
                <w:szCs w:val="28"/>
                <w:lang w:val="en-US"/>
              </w:rPr>
              <w:t>Cl</w:t>
            </w:r>
          </w:p>
        </w:tc>
        <w:tc>
          <w:tcPr>
            <w:tcW w:w="1904" w:type="dxa"/>
          </w:tcPr>
          <w:p w14:paraId="79F2A258" w14:textId="77777777" w:rsidR="00B37DC6" w:rsidRPr="00602ACD" w:rsidRDefault="004329AC" w:rsidP="004329AC">
            <w:pPr>
              <w:jc w:val="center"/>
              <w:rPr>
                <w:sz w:val="28"/>
                <w:szCs w:val="28"/>
              </w:rPr>
            </w:pPr>
            <w:r w:rsidRPr="00602ACD">
              <w:rPr>
                <w:sz w:val="28"/>
                <w:szCs w:val="28"/>
                <w:lang w:val="en-US"/>
              </w:rPr>
              <w:t>NaCl</w:t>
            </w:r>
          </w:p>
        </w:tc>
        <w:tc>
          <w:tcPr>
            <w:tcW w:w="1778" w:type="dxa"/>
          </w:tcPr>
          <w:p w14:paraId="6C4AF351" w14:textId="77777777" w:rsidR="00B37DC6" w:rsidRPr="00602ACD" w:rsidRDefault="005C7B15" w:rsidP="005C7B15">
            <w:pPr>
              <w:jc w:val="center"/>
              <w:rPr>
                <w:sz w:val="28"/>
                <w:szCs w:val="28"/>
              </w:rPr>
            </w:pPr>
            <w:r w:rsidRPr="00602ACD">
              <w:rPr>
                <w:sz w:val="28"/>
                <w:szCs w:val="28"/>
              </w:rPr>
              <w:t>Порошок</w:t>
            </w:r>
          </w:p>
        </w:tc>
        <w:tc>
          <w:tcPr>
            <w:tcW w:w="2382" w:type="dxa"/>
          </w:tcPr>
          <w:p w14:paraId="12655341" w14:textId="77777777" w:rsidR="00602ACD" w:rsidRPr="00602ACD" w:rsidRDefault="00602ACD" w:rsidP="00242BE2">
            <w:pPr>
              <w:pStyle w:val="aa"/>
              <w:shd w:val="clear" w:color="auto" w:fill="FFFFFF"/>
              <w:spacing w:before="0" w:beforeAutospacing="0" w:after="0" w:afterAutospacing="0"/>
              <w:rPr>
                <w:color w:val="000000"/>
                <w:sz w:val="28"/>
                <w:szCs w:val="28"/>
              </w:rPr>
            </w:pPr>
            <w:r w:rsidRPr="00602ACD">
              <w:rPr>
                <w:bCs/>
                <w:color w:val="000000"/>
                <w:sz w:val="28"/>
                <w:szCs w:val="28"/>
                <w:vertAlign w:val="superscript"/>
              </w:rPr>
              <w:t>35</w:t>
            </w:r>
            <w:r w:rsidR="005A50A0">
              <w:rPr>
                <w:bCs/>
                <w:color w:val="000000"/>
                <w:sz w:val="28"/>
                <w:szCs w:val="28"/>
              </w:rPr>
              <w:t>Cl (75.78</w:t>
            </w:r>
            <w:r w:rsidRPr="00602ACD">
              <w:rPr>
                <w:bCs/>
                <w:color w:val="000000"/>
                <w:sz w:val="28"/>
                <w:szCs w:val="28"/>
              </w:rPr>
              <w:t>%)</w:t>
            </w:r>
          </w:p>
          <w:p w14:paraId="54379C95" w14:textId="77777777" w:rsidR="00B37DC6" w:rsidRPr="00D9782E" w:rsidRDefault="00602ACD" w:rsidP="00242BE2">
            <w:pPr>
              <w:pStyle w:val="aa"/>
              <w:shd w:val="clear" w:color="auto" w:fill="FFFFFF"/>
              <w:spacing w:before="0" w:beforeAutospacing="0" w:after="0" w:afterAutospacing="0"/>
              <w:rPr>
                <w:color w:val="000000"/>
                <w:sz w:val="28"/>
                <w:szCs w:val="28"/>
                <w:lang w:val="en-US"/>
              </w:rPr>
            </w:pPr>
            <w:r w:rsidRPr="00602ACD">
              <w:rPr>
                <w:bCs/>
                <w:color w:val="000000"/>
                <w:sz w:val="28"/>
                <w:szCs w:val="28"/>
                <w:vertAlign w:val="superscript"/>
              </w:rPr>
              <w:t>37</w:t>
            </w:r>
            <w:r w:rsidR="005A50A0">
              <w:rPr>
                <w:bCs/>
                <w:color w:val="000000"/>
                <w:sz w:val="28"/>
                <w:szCs w:val="28"/>
              </w:rPr>
              <w:t>Cl(24.22</w:t>
            </w:r>
            <w:r w:rsidRPr="00602ACD">
              <w:rPr>
                <w:bCs/>
                <w:color w:val="000000"/>
                <w:sz w:val="28"/>
                <w:szCs w:val="28"/>
              </w:rPr>
              <w:t>%)</w:t>
            </w:r>
          </w:p>
        </w:tc>
        <w:tc>
          <w:tcPr>
            <w:tcW w:w="2055" w:type="dxa"/>
          </w:tcPr>
          <w:p w14:paraId="747EF444" w14:textId="10F3CEE2" w:rsidR="00B37DC6" w:rsidRPr="00602ACD" w:rsidRDefault="00387703" w:rsidP="00200C21">
            <w:pPr>
              <w:jc w:val="center"/>
              <w:rPr>
                <w:sz w:val="28"/>
                <w:szCs w:val="28"/>
              </w:rPr>
            </w:pPr>
            <w:r>
              <w:rPr>
                <w:sz w:val="28"/>
                <w:szCs w:val="28"/>
                <w:lang w:val="en-US"/>
              </w:rPr>
              <w:t>1.44</w:t>
            </w:r>
            <w:r w:rsidR="00242BE2">
              <w:rPr>
                <w:sz w:val="28"/>
                <w:szCs w:val="28"/>
                <w:lang w:val="kk-KZ"/>
              </w:rPr>
              <w:t xml:space="preserve"> </w:t>
            </w:r>
            <w:r>
              <w:rPr>
                <w:sz w:val="28"/>
                <w:szCs w:val="28"/>
              </w:rPr>
              <w:t>г/см</w:t>
            </w:r>
            <w:r>
              <w:rPr>
                <w:sz w:val="28"/>
                <w:szCs w:val="28"/>
                <w:vertAlign w:val="superscript"/>
              </w:rPr>
              <w:t>3</w:t>
            </w:r>
          </w:p>
        </w:tc>
      </w:tr>
    </w:tbl>
    <w:p w14:paraId="1EECF84B" w14:textId="77777777" w:rsidR="00995F5D" w:rsidRDefault="00995F5D" w:rsidP="00516591">
      <w:pPr>
        <w:jc w:val="both"/>
        <w:rPr>
          <w:sz w:val="28"/>
          <w:szCs w:val="28"/>
        </w:rPr>
      </w:pPr>
    </w:p>
    <w:p w14:paraId="03FE147D" w14:textId="0CC53865" w:rsidR="00995F5D" w:rsidRDefault="003D4AC9" w:rsidP="00242BE2">
      <w:pPr>
        <w:ind w:firstLine="709"/>
        <w:jc w:val="both"/>
        <w:rPr>
          <w:sz w:val="28"/>
          <w:szCs w:val="28"/>
        </w:rPr>
      </w:pPr>
      <w:r w:rsidRPr="003D4AC9">
        <w:rPr>
          <w:sz w:val="28"/>
          <w:szCs w:val="28"/>
        </w:rPr>
        <w:t>Перед каждым экспериментом выполнялось моделирование Монте-Карло для запланированных измерений с использованием программного пакета GEANT4 (GEometry AND Tracking)</w:t>
      </w:r>
      <w:r w:rsidR="00242BE2">
        <w:rPr>
          <w:sz w:val="28"/>
          <w:szCs w:val="28"/>
          <w:lang w:val="kk-KZ"/>
        </w:rPr>
        <w:t xml:space="preserve"> </w:t>
      </w:r>
      <w:r w:rsidR="00200C21">
        <w:rPr>
          <w:sz w:val="28"/>
          <w:szCs w:val="28"/>
        </w:rPr>
        <w:t>[</w:t>
      </w:r>
      <w:r w:rsidR="00074050">
        <w:rPr>
          <w:sz w:val="28"/>
          <w:szCs w:val="28"/>
        </w:rPr>
        <w:t>55</w:t>
      </w:r>
      <w:r w:rsidR="00CE0FC1" w:rsidRPr="00CE0FC1">
        <w:rPr>
          <w:sz w:val="28"/>
          <w:szCs w:val="28"/>
        </w:rPr>
        <w:t>]</w:t>
      </w:r>
      <w:r w:rsidRPr="003D4AC9">
        <w:rPr>
          <w:sz w:val="28"/>
          <w:szCs w:val="28"/>
        </w:rPr>
        <w:t>.</w:t>
      </w:r>
      <w:r w:rsidR="000129DA" w:rsidRPr="000129DA">
        <w:t xml:space="preserve"> </w:t>
      </w:r>
      <w:r w:rsidR="000129DA" w:rsidRPr="000129DA">
        <w:rPr>
          <w:sz w:val="28"/>
          <w:szCs w:val="28"/>
        </w:rPr>
        <w:t xml:space="preserve">Моделирование необходимо для оценки степени поглощения и рассеяния </w:t>
      </w:r>
      <w:r w:rsidR="000D150A" w:rsidRPr="007C50AD">
        <w:rPr>
          <w:rFonts w:ascii="Times New Roman" w:hAnsi="Times New Roman" w:cs="Times New Roman"/>
          <w:sz w:val="28"/>
        </w:rPr>
        <w:t>γ</w:t>
      </w:r>
      <w:r w:rsidR="000129DA">
        <w:rPr>
          <w:sz w:val="28"/>
          <w:szCs w:val="28"/>
        </w:rPr>
        <w:t>-</w:t>
      </w:r>
      <w:r w:rsidR="000129DA" w:rsidRPr="000129DA">
        <w:rPr>
          <w:sz w:val="28"/>
          <w:szCs w:val="28"/>
        </w:rPr>
        <w:t>квантов и нейтронов в мишени</w:t>
      </w:r>
      <w:r w:rsidR="000129DA">
        <w:rPr>
          <w:sz w:val="28"/>
          <w:szCs w:val="28"/>
        </w:rPr>
        <w:t xml:space="preserve"> и показало, что</w:t>
      </w:r>
      <w:r w:rsidR="000129DA" w:rsidRPr="000129DA">
        <w:rPr>
          <w:sz w:val="28"/>
          <w:szCs w:val="28"/>
        </w:rPr>
        <w:t xml:space="preserve"> </w:t>
      </w:r>
      <w:r w:rsidR="00DE3598">
        <w:rPr>
          <w:sz w:val="28"/>
          <w:szCs w:val="28"/>
        </w:rPr>
        <w:t xml:space="preserve">в </w:t>
      </w:r>
      <w:r w:rsidR="000129DA" w:rsidRPr="000129DA">
        <w:rPr>
          <w:sz w:val="28"/>
          <w:szCs w:val="28"/>
        </w:rPr>
        <w:t>наблюдаем</w:t>
      </w:r>
      <w:r w:rsidR="00DE3598">
        <w:rPr>
          <w:sz w:val="28"/>
          <w:szCs w:val="28"/>
        </w:rPr>
        <w:t>ой</w:t>
      </w:r>
      <w:r w:rsidR="000129DA" w:rsidRPr="000129DA">
        <w:rPr>
          <w:sz w:val="28"/>
          <w:szCs w:val="28"/>
        </w:rPr>
        <w:t xml:space="preserve"> анизотропи</w:t>
      </w:r>
      <w:r w:rsidR="00DE3598">
        <w:rPr>
          <w:sz w:val="28"/>
          <w:szCs w:val="28"/>
        </w:rPr>
        <w:t>и</w:t>
      </w:r>
      <w:r w:rsidR="000129DA" w:rsidRPr="000129DA">
        <w:rPr>
          <w:sz w:val="28"/>
          <w:szCs w:val="28"/>
        </w:rPr>
        <w:t xml:space="preserve"> </w:t>
      </w:r>
      <w:r w:rsidR="000D150A" w:rsidRPr="007C50AD">
        <w:rPr>
          <w:rFonts w:ascii="Times New Roman" w:hAnsi="Times New Roman" w:cs="Times New Roman"/>
          <w:sz w:val="28"/>
        </w:rPr>
        <w:t>γ</w:t>
      </w:r>
      <w:r w:rsidR="000129DA">
        <w:rPr>
          <w:rFonts w:ascii="Cambria Math" w:hAnsi="Cambria Math" w:cs="Cambria Math"/>
          <w:sz w:val="28"/>
          <w:szCs w:val="28"/>
        </w:rPr>
        <w:t>-</w:t>
      </w:r>
      <w:r w:rsidR="000129DA" w:rsidRPr="000129DA">
        <w:rPr>
          <w:sz w:val="28"/>
          <w:szCs w:val="28"/>
        </w:rPr>
        <w:t xml:space="preserve">квантового излучения при выбранных размерах контейнера </w:t>
      </w:r>
      <w:r w:rsidR="000129DA">
        <w:rPr>
          <w:sz w:val="28"/>
          <w:szCs w:val="28"/>
        </w:rPr>
        <w:t>искажение</w:t>
      </w:r>
      <w:r w:rsidR="000129DA" w:rsidRPr="000129DA">
        <w:rPr>
          <w:sz w:val="28"/>
          <w:szCs w:val="28"/>
        </w:rPr>
        <w:t xml:space="preserve"> не превышает 20%</w:t>
      </w:r>
      <w:r w:rsidR="000129DA">
        <w:rPr>
          <w:sz w:val="28"/>
          <w:szCs w:val="28"/>
        </w:rPr>
        <w:t xml:space="preserve"> для всех используемых меченых пучков</w:t>
      </w:r>
      <w:r w:rsidR="00DE3598">
        <w:rPr>
          <w:sz w:val="28"/>
          <w:szCs w:val="28"/>
        </w:rPr>
        <w:t>. Коэффициент</w:t>
      </w:r>
      <w:r w:rsidR="0068647C">
        <w:rPr>
          <w:sz w:val="28"/>
          <w:szCs w:val="28"/>
        </w:rPr>
        <w:t>ы</w:t>
      </w:r>
      <w:r w:rsidR="00DE3598">
        <w:rPr>
          <w:sz w:val="28"/>
          <w:szCs w:val="28"/>
        </w:rPr>
        <w:t xml:space="preserve"> поглощения </w:t>
      </w:r>
      <w:r w:rsidR="00DE3598" w:rsidRPr="007C50AD">
        <w:rPr>
          <w:rFonts w:ascii="Times New Roman" w:hAnsi="Times New Roman" w:cs="Times New Roman"/>
          <w:sz w:val="28"/>
        </w:rPr>
        <w:t>γ</w:t>
      </w:r>
      <w:r w:rsidR="00DE3598">
        <w:rPr>
          <w:sz w:val="28"/>
          <w:szCs w:val="28"/>
        </w:rPr>
        <w:t>-</w:t>
      </w:r>
      <w:r w:rsidR="00DE3598" w:rsidRPr="000129DA">
        <w:rPr>
          <w:sz w:val="28"/>
          <w:szCs w:val="28"/>
        </w:rPr>
        <w:t>квантов</w:t>
      </w:r>
      <w:r w:rsidR="00DE3598">
        <w:rPr>
          <w:sz w:val="28"/>
          <w:szCs w:val="28"/>
        </w:rPr>
        <w:t xml:space="preserve"> в образце, а также эффективности </w:t>
      </w:r>
      <w:r w:rsidR="00DE3598" w:rsidRPr="007C50AD">
        <w:rPr>
          <w:rFonts w:ascii="Times New Roman" w:hAnsi="Times New Roman" w:cs="Times New Roman"/>
          <w:sz w:val="28"/>
        </w:rPr>
        <w:t>γ</w:t>
      </w:r>
      <w:r w:rsidR="00DE3598">
        <w:rPr>
          <w:sz w:val="28"/>
          <w:szCs w:val="28"/>
        </w:rPr>
        <w:t xml:space="preserve">-детекторов рассчитывались с помощью </w:t>
      </w:r>
      <w:r w:rsidR="00DE3598" w:rsidRPr="003D4AC9">
        <w:rPr>
          <w:sz w:val="28"/>
          <w:szCs w:val="28"/>
        </w:rPr>
        <w:t>GEANT4</w:t>
      </w:r>
      <w:r w:rsidR="00DE3598">
        <w:rPr>
          <w:sz w:val="28"/>
          <w:szCs w:val="28"/>
        </w:rPr>
        <w:t xml:space="preserve"> и нормировались на калибровочные измерения (см. </w:t>
      </w:r>
      <w:r w:rsidR="0068647C" w:rsidRPr="0068647C">
        <w:rPr>
          <w:sz w:val="28"/>
          <w:szCs w:val="28"/>
        </w:rPr>
        <w:t>разделы</w:t>
      </w:r>
      <w:r w:rsidR="0068647C">
        <w:rPr>
          <w:sz w:val="28"/>
          <w:szCs w:val="28"/>
        </w:rPr>
        <w:t xml:space="preserve"> 3.2.5 и 3.3.1). Д</w:t>
      </w:r>
      <w:r w:rsidR="009E6571" w:rsidRPr="009E6571">
        <w:rPr>
          <w:sz w:val="28"/>
          <w:szCs w:val="28"/>
        </w:rPr>
        <w:t>ля учета фонового излучения, вызванного взаимодействием нейтронов со штативом для образцов и другими частями установки</w:t>
      </w:r>
      <w:r w:rsidR="0068647C">
        <w:rPr>
          <w:sz w:val="28"/>
          <w:szCs w:val="28"/>
        </w:rPr>
        <w:t>, проводилось отдельное измерение без образца в той же конфигурации детекторной установки</w:t>
      </w:r>
      <w:r w:rsidR="009E6571" w:rsidRPr="009E6571">
        <w:rPr>
          <w:sz w:val="28"/>
          <w:szCs w:val="28"/>
        </w:rPr>
        <w:t>.</w:t>
      </w:r>
    </w:p>
    <w:p w14:paraId="4564BE93" w14:textId="77777777" w:rsidR="004D2141" w:rsidRDefault="004D2141" w:rsidP="00242BE2">
      <w:pPr>
        <w:ind w:firstLine="709"/>
        <w:jc w:val="both"/>
        <w:rPr>
          <w:sz w:val="28"/>
          <w:szCs w:val="28"/>
        </w:rPr>
      </w:pPr>
    </w:p>
    <w:p w14:paraId="44EFEBF6" w14:textId="77777777" w:rsidR="004D2141" w:rsidRDefault="004D2141" w:rsidP="00242BE2">
      <w:pPr>
        <w:ind w:firstLine="709"/>
        <w:jc w:val="both"/>
        <w:rPr>
          <w:b/>
          <w:color w:val="auto"/>
          <w:sz w:val="28"/>
          <w:szCs w:val="28"/>
        </w:rPr>
      </w:pPr>
      <w:r>
        <w:rPr>
          <w:b/>
          <w:sz w:val="28"/>
          <w:szCs w:val="28"/>
        </w:rPr>
        <w:t>2.4</w:t>
      </w:r>
      <w:r w:rsidRPr="004453C4">
        <w:rPr>
          <w:b/>
          <w:sz w:val="28"/>
          <w:szCs w:val="28"/>
        </w:rPr>
        <w:t xml:space="preserve"> </w:t>
      </w:r>
      <w:r>
        <w:rPr>
          <w:b/>
          <w:color w:val="auto"/>
          <w:sz w:val="28"/>
          <w:szCs w:val="28"/>
        </w:rPr>
        <w:t>Система сбора данных</w:t>
      </w:r>
    </w:p>
    <w:p w14:paraId="433C1F0C" w14:textId="77777777" w:rsidR="004D2141" w:rsidRDefault="00253798" w:rsidP="00242BE2">
      <w:pPr>
        <w:ind w:firstLine="709"/>
        <w:jc w:val="both"/>
        <w:rPr>
          <w:sz w:val="28"/>
          <w:szCs w:val="28"/>
        </w:rPr>
      </w:pPr>
      <w:r w:rsidRPr="00253798">
        <w:rPr>
          <w:sz w:val="28"/>
          <w:szCs w:val="28"/>
        </w:rPr>
        <w:t>Во всех экспериментах TANGRA для накопления данных использовалась полностью цифровая система сбора данных (так называемый дигитайзер</w:t>
      </w:r>
      <w:r w:rsidR="0068647C">
        <w:rPr>
          <w:sz w:val="28"/>
          <w:szCs w:val="28"/>
        </w:rPr>
        <w:t xml:space="preserve"> или оцифровщик</w:t>
      </w:r>
      <w:r w:rsidRPr="00253798">
        <w:rPr>
          <w:sz w:val="28"/>
          <w:szCs w:val="28"/>
        </w:rPr>
        <w:t xml:space="preserve">). </w:t>
      </w:r>
      <w:r w:rsidR="0068647C">
        <w:rPr>
          <w:sz w:val="28"/>
          <w:szCs w:val="28"/>
        </w:rPr>
        <w:t xml:space="preserve">Оцифровщик </w:t>
      </w:r>
      <w:r w:rsidRPr="00253798">
        <w:rPr>
          <w:sz w:val="28"/>
          <w:szCs w:val="28"/>
        </w:rPr>
        <w:t>представляет собой систему аналого-цифровых преобразователей, тактируемых одним генератором, что позволя</w:t>
      </w:r>
      <w:r>
        <w:rPr>
          <w:sz w:val="28"/>
          <w:szCs w:val="28"/>
        </w:rPr>
        <w:t xml:space="preserve">ет получать и сохранять </w:t>
      </w:r>
      <w:r>
        <w:rPr>
          <w:sz w:val="28"/>
          <w:szCs w:val="28"/>
          <w:lang w:val="kk-KZ"/>
        </w:rPr>
        <w:t xml:space="preserve">в </w:t>
      </w:r>
      <w:r w:rsidRPr="00253798">
        <w:rPr>
          <w:sz w:val="28"/>
          <w:szCs w:val="28"/>
        </w:rPr>
        <w:t>промежуточную память измеренные величины напряжений с привязкой по времени (такту).</w:t>
      </w:r>
      <w:r w:rsidRPr="00A108CA">
        <w:rPr>
          <w:sz w:val="28"/>
          <w:szCs w:val="28"/>
        </w:rPr>
        <w:t xml:space="preserve"> </w:t>
      </w:r>
      <w:r w:rsidR="00A108CA" w:rsidRPr="00A108CA">
        <w:rPr>
          <w:sz w:val="28"/>
          <w:szCs w:val="28"/>
        </w:rPr>
        <w:t xml:space="preserve">Накопленные таким образом осциллограммы импульсов считываются управляющей электроникой, </w:t>
      </w:r>
      <w:r w:rsidR="001E4101">
        <w:rPr>
          <w:sz w:val="28"/>
          <w:szCs w:val="28"/>
          <w:lang w:val="kk-KZ"/>
        </w:rPr>
        <w:t>в некоторых случаях с ними выполняются математические операции</w:t>
      </w:r>
      <w:r w:rsidR="00A108CA" w:rsidRPr="00A108CA">
        <w:rPr>
          <w:sz w:val="28"/>
          <w:szCs w:val="28"/>
        </w:rPr>
        <w:t>, а осциллограммы или параметры импульсов отправляются в компьютер через последовательный интерфейс.</w:t>
      </w:r>
    </w:p>
    <w:p w14:paraId="747FF1AA" w14:textId="65266388" w:rsidR="00A108CA" w:rsidRDefault="00A108CA" w:rsidP="00242BE2">
      <w:pPr>
        <w:ind w:firstLine="709"/>
        <w:jc w:val="both"/>
        <w:rPr>
          <w:sz w:val="28"/>
          <w:szCs w:val="28"/>
        </w:rPr>
      </w:pPr>
      <w:r w:rsidRPr="00A108CA">
        <w:rPr>
          <w:sz w:val="28"/>
          <w:szCs w:val="28"/>
        </w:rPr>
        <w:t>В экспериментах на TANGRA использовались диг</w:t>
      </w:r>
      <w:r w:rsidR="00200C21">
        <w:rPr>
          <w:sz w:val="28"/>
          <w:szCs w:val="28"/>
        </w:rPr>
        <w:t>итайзеры двух типов: ADCM-32</w:t>
      </w:r>
      <w:r w:rsidR="00242BE2">
        <w:rPr>
          <w:sz w:val="28"/>
          <w:szCs w:val="28"/>
          <w:lang w:val="kk-KZ"/>
        </w:rPr>
        <w:t xml:space="preserve"> </w:t>
      </w:r>
      <w:r w:rsidR="00200C21">
        <w:rPr>
          <w:sz w:val="28"/>
          <w:szCs w:val="28"/>
        </w:rPr>
        <w:t>[</w:t>
      </w:r>
      <w:r w:rsidR="00074050">
        <w:rPr>
          <w:sz w:val="28"/>
          <w:szCs w:val="28"/>
        </w:rPr>
        <w:t>56</w:t>
      </w:r>
      <w:r w:rsidR="007C50AD">
        <w:rPr>
          <w:sz w:val="28"/>
          <w:szCs w:val="28"/>
        </w:rPr>
        <w:t>] и ЦРС-6/32 (рисунок 1</w:t>
      </w:r>
      <w:r w:rsidR="00F7331C">
        <w:rPr>
          <w:sz w:val="28"/>
          <w:szCs w:val="28"/>
        </w:rPr>
        <w:t>9</w:t>
      </w:r>
      <w:r w:rsidRPr="00A108CA">
        <w:rPr>
          <w:sz w:val="28"/>
          <w:szCs w:val="28"/>
        </w:rPr>
        <w:t>). Эти устройства сильно отличаются друг от друга и их хар</w:t>
      </w:r>
      <w:r>
        <w:rPr>
          <w:sz w:val="28"/>
          <w:szCs w:val="28"/>
        </w:rPr>
        <w:t>актеристики приведены в таблице</w:t>
      </w:r>
      <w:r w:rsidRPr="00A108CA">
        <w:rPr>
          <w:sz w:val="28"/>
          <w:szCs w:val="28"/>
        </w:rPr>
        <w:t xml:space="preserve"> 5.</w:t>
      </w:r>
    </w:p>
    <w:p w14:paraId="6B66EC95" w14:textId="77777777" w:rsidR="00760E83" w:rsidRPr="00A108CA" w:rsidRDefault="00760E83" w:rsidP="00242BE2">
      <w:pPr>
        <w:ind w:firstLine="709"/>
        <w:jc w:val="both"/>
        <w:rPr>
          <w:sz w:val="28"/>
          <w:szCs w:val="28"/>
        </w:rPr>
      </w:pPr>
    </w:p>
    <w:p w14:paraId="668F0AA2" w14:textId="77777777" w:rsidR="00FA3338" w:rsidRPr="00CF6FB6" w:rsidRDefault="00FA3338" w:rsidP="00242BE2">
      <w:pPr>
        <w:jc w:val="center"/>
        <w:rPr>
          <w:noProof/>
          <w:lang w:eastAsia="ru-RU" w:bidi="ar-SA"/>
        </w:rPr>
      </w:pPr>
      <w:r>
        <w:rPr>
          <w:noProof/>
          <w:lang w:eastAsia="ru-RU" w:bidi="ar-SA"/>
        </w:rPr>
        <w:drawing>
          <wp:inline distT="0" distB="0" distL="0" distR="0" wp14:anchorId="60BA4B41" wp14:editId="65E5EA02">
            <wp:extent cx="2445607" cy="2255520"/>
            <wp:effectExtent l="0" t="0" r="0" b="0"/>
            <wp:docPr id="23" name="Рисунок 23" descr="C:\Users\Dabylova_S\AppData\Local\Microsoft\Windows\INetCache\Content.Word\AD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bylova_S\AppData\Local\Microsoft\Windows\INetCache\Content.Word\ADCM.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7924" cy="2257657"/>
                    </a:xfrm>
                    <a:prstGeom prst="rect">
                      <a:avLst/>
                    </a:prstGeom>
                    <a:noFill/>
                    <a:ln>
                      <a:noFill/>
                    </a:ln>
                  </pic:spPr>
                </pic:pic>
              </a:graphicData>
            </a:graphic>
          </wp:inline>
        </w:drawing>
      </w:r>
      <w:r w:rsidRPr="00CF6FB6">
        <w:rPr>
          <w:noProof/>
          <w:lang w:eastAsia="ru-RU" w:bidi="ar-SA"/>
        </w:rPr>
        <w:t xml:space="preserve">  </w:t>
      </w:r>
      <w:r>
        <w:rPr>
          <w:noProof/>
          <w:lang w:eastAsia="ru-RU" w:bidi="ar-SA"/>
        </w:rPr>
        <w:drawing>
          <wp:inline distT="0" distB="0" distL="0" distR="0" wp14:anchorId="404F300F" wp14:editId="38F3876A">
            <wp:extent cx="2651760" cy="2253601"/>
            <wp:effectExtent l="0" t="0" r="0" b="0"/>
            <wp:docPr id="26" name="Рисунок 26" descr="C:\Users\Dabylova_S\AppData\Local\Microsoft\Windows\INetCache\Content.Word\C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bylova_S\AppData\Local\Microsoft\Windows\INetCache\Content.Word\CRS.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54018" cy="2255520"/>
                    </a:xfrm>
                    <a:prstGeom prst="rect">
                      <a:avLst/>
                    </a:prstGeom>
                    <a:noFill/>
                    <a:ln>
                      <a:noFill/>
                    </a:ln>
                  </pic:spPr>
                </pic:pic>
              </a:graphicData>
            </a:graphic>
          </wp:inline>
        </w:drawing>
      </w:r>
    </w:p>
    <w:p w14:paraId="1897E875" w14:textId="0DA91D35" w:rsidR="00FA3338" w:rsidRPr="00242BE2" w:rsidRDefault="00242BE2" w:rsidP="00242BE2">
      <w:pPr>
        <w:ind w:firstLine="2694"/>
        <w:rPr>
          <w:noProof/>
          <w:lang w:val="kk-KZ" w:eastAsia="ru-RU" w:bidi="ar-SA"/>
        </w:rPr>
      </w:pPr>
      <w:r>
        <w:rPr>
          <w:noProof/>
          <w:lang w:val="kk-KZ" w:eastAsia="ru-RU" w:bidi="ar-SA"/>
        </w:rPr>
        <w:t>а                                                                 б</w:t>
      </w:r>
    </w:p>
    <w:p w14:paraId="68E66E88" w14:textId="77777777" w:rsidR="00242BE2" w:rsidRPr="00242BE2" w:rsidRDefault="00242BE2" w:rsidP="00FA3338">
      <w:pPr>
        <w:ind w:firstLine="567"/>
        <w:jc w:val="center"/>
        <w:rPr>
          <w:sz w:val="16"/>
          <w:szCs w:val="16"/>
          <w:lang w:val="kk-KZ"/>
        </w:rPr>
      </w:pPr>
    </w:p>
    <w:p w14:paraId="16BD90CC" w14:textId="23A7891D" w:rsidR="00FA3338" w:rsidRPr="00FA3338" w:rsidRDefault="00FA3338" w:rsidP="00242BE2">
      <w:pPr>
        <w:jc w:val="center"/>
        <w:rPr>
          <w:noProof/>
          <w:sz w:val="28"/>
          <w:szCs w:val="28"/>
          <w:lang w:eastAsia="ru-RU" w:bidi="ar-SA"/>
        </w:rPr>
      </w:pPr>
      <w:r w:rsidRPr="00FA3338">
        <w:rPr>
          <w:sz w:val="28"/>
          <w:szCs w:val="28"/>
        </w:rPr>
        <w:t xml:space="preserve">Рисунок </w:t>
      </w:r>
      <w:r w:rsidR="007C50AD">
        <w:rPr>
          <w:sz w:val="28"/>
          <w:szCs w:val="28"/>
        </w:rPr>
        <w:t>1</w:t>
      </w:r>
      <w:r w:rsidR="00F7331C">
        <w:rPr>
          <w:sz w:val="28"/>
          <w:szCs w:val="28"/>
        </w:rPr>
        <w:t>9</w:t>
      </w:r>
      <w:r w:rsidRPr="00FA3338">
        <w:rPr>
          <w:sz w:val="28"/>
          <w:szCs w:val="28"/>
        </w:rPr>
        <w:t xml:space="preserve"> </w:t>
      </w:r>
      <w:r w:rsidR="00242BE2">
        <w:rPr>
          <w:rFonts w:ascii="Times New Roman" w:hAnsi="Times New Roman" w:cs="Times New Roman"/>
          <w:sz w:val="28"/>
          <w:szCs w:val="28"/>
        </w:rPr>
        <w:t>–</w:t>
      </w:r>
      <w:r w:rsidR="00242BE2">
        <w:rPr>
          <w:sz w:val="28"/>
          <w:szCs w:val="28"/>
          <w:lang w:val="kk-KZ"/>
        </w:rPr>
        <w:t xml:space="preserve"> </w:t>
      </w:r>
      <w:r w:rsidRPr="00FA3338">
        <w:rPr>
          <w:sz w:val="28"/>
          <w:szCs w:val="28"/>
        </w:rPr>
        <w:t>Системы сбора данных ADCM (слева) и ЦРС (справа)</w:t>
      </w:r>
    </w:p>
    <w:p w14:paraId="01688FBF" w14:textId="6D43EFCE" w:rsidR="00365003" w:rsidRPr="00CF6FB6" w:rsidRDefault="00365003" w:rsidP="00516591">
      <w:pPr>
        <w:jc w:val="both"/>
        <w:rPr>
          <w:sz w:val="28"/>
          <w:szCs w:val="28"/>
        </w:rPr>
      </w:pPr>
    </w:p>
    <w:p w14:paraId="235F3741" w14:textId="56E443DF" w:rsidR="00995F5D" w:rsidRDefault="00365003" w:rsidP="00242BE2">
      <w:pPr>
        <w:ind w:firstLine="709"/>
        <w:jc w:val="both"/>
        <w:rPr>
          <w:sz w:val="28"/>
          <w:szCs w:val="28"/>
        </w:rPr>
      </w:pPr>
      <w:r w:rsidRPr="00365003">
        <w:rPr>
          <w:sz w:val="28"/>
          <w:szCs w:val="28"/>
        </w:rPr>
        <w:t xml:space="preserve">Системы </w:t>
      </w:r>
      <w:r w:rsidRPr="00365003">
        <w:rPr>
          <w:sz w:val="28"/>
          <w:szCs w:val="28"/>
          <w:lang w:val="en-US"/>
        </w:rPr>
        <w:t>ADCM</w:t>
      </w:r>
      <w:r w:rsidRPr="00365003">
        <w:rPr>
          <w:sz w:val="28"/>
          <w:szCs w:val="28"/>
        </w:rPr>
        <w:t xml:space="preserve"> нельзя использовать вместе с детекторами </w:t>
      </w:r>
      <w:r w:rsidRPr="00365003">
        <w:rPr>
          <w:sz w:val="28"/>
          <w:szCs w:val="28"/>
          <w:lang w:val="en-US"/>
        </w:rPr>
        <w:t>HPGe</w:t>
      </w:r>
      <w:r w:rsidRPr="00365003">
        <w:rPr>
          <w:sz w:val="28"/>
          <w:szCs w:val="28"/>
        </w:rPr>
        <w:t xml:space="preserve">, поскольку они не могут оцифровывать длинные импульсы. Этот недостаток отсутствует в системе </w:t>
      </w:r>
      <w:r>
        <w:rPr>
          <w:sz w:val="28"/>
          <w:szCs w:val="28"/>
        </w:rPr>
        <w:t>ЦРС</w:t>
      </w:r>
      <w:r w:rsidR="00A23300">
        <w:rPr>
          <w:sz w:val="28"/>
          <w:szCs w:val="28"/>
          <w:lang w:val="kk-KZ"/>
        </w:rPr>
        <w:t xml:space="preserve"> (таблица 5)</w:t>
      </w:r>
      <w:r w:rsidRPr="00365003">
        <w:rPr>
          <w:sz w:val="28"/>
          <w:szCs w:val="28"/>
        </w:rPr>
        <w:t>.</w:t>
      </w:r>
    </w:p>
    <w:p w14:paraId="16D77A2E" w14:textId="77777777" w:rsidR="00760E83" w:rsidRPr="00365003" w:rsidRDefault="00760E83" w:rsidP="00365003">
      <w:pPr>
        <w:ind w:firstLine="567"/>
        <w:jc w:val="both"/>
        <w:rPr>
          <w:sz w:val="28"/>
          <w:szCs w:val="28"/>
        </w:rPr>
      </w:pPr>
    </w:p>
    <w:p w14:paraId="6376F337" w14:textId="35114D2F" w:rsidR="00D11C7D" w:rsidRDefault="00F60122" w:rsidP="00F60122">
      <w:pPr>
        <w:jc w:val="both"/>
        <w:rPr>
          <w:sz w:val="28"/>
          <w:szCs w:val="28"/>
        </w:rPr>
      </w:pPr>
      <w:r>
        <w:rPr>
          <w:sz w:val="28"/>
          <w:szCs w:val="28"/>
        </w:rPr>
        <w:t xml:space="preserve">Таблица 5 </w:t>
      </w:r>
      <w:r w:rsidR="00242BE2">
        <w:rPr>
          <w:rFonts w:ascii="Times New Roman" w:hAnsi="Times New Roman" w:cs="Times New Roman"/>
          <w:sz w:val="28"/>
          <w:szCs w:val="28"/>
        </w:rPr>
        <w:t>–</w:t>
      </w:r>
      <w:r>
        <w:rPr>
          <w:sz w:val="28"/>
          <w:szCs w:val="28"/>
        </w:rPr>
        <w:t xml:space="preserve"> </w:t>
      </w:r>
      <w:r w:rsidR="00D11C7D" w:rsidRPr="00D11C7D">
        <w:rPr>
          <w:sz w:val="28"/>
          <w:szCs w:val="28"/>
        </w:rPr>
        <w:t>Парам</w:t>
      </w:r>
      <w:r w:rsidR="00D11C7D">
        <w:rPr>
          <w:sz w:val="28"/>
          <w:szCs w:val="28"/>
        </w:rPr>
        <w:t>етры оцифровщиков, используемых</w:t>
      </w:r>
      <w:r w:rsidR="00D11C7D" w:rsidRPr="00D11C7D">
        <w:rPr>
          <w:sz w:val="28"/>
          <w:szCs w:val="28"/>
        </w:rPr>
        <w:t xml:space="preserve"> в экспериментах TANGRA</w:t>
      </w:r>
    </w:p>
    <w:p w14:paraId="655D6586" w14:textId="77777777" w:rsidR="00D11C7D" w:rsidRPr="00242BE2" w:rsidRDefault="00D11C7D" w:rsidP="00D11C7D">
      <w:pPr>
        <w:jc w:val="center"/>
        <w:rPr>
          <w:sz w:val="16"/>
          <w:szCs w:val="16"/>
        </w:rPr>
      </w:pPr>
    </w:p>
    <w:tbl>
      <w:tblPr>
        <w:tblStyle w:val="a4"/>
        <w:tblW w:w="0" w:type="auto"/>
        <w:tblInd w:w="150" w:type="dxa"/>
        <w:tblLook w:val="04A0" w:firstRow="1" w:lastRow="0" w:firstColumn="1" w:lastColumn="0" w:noHBand="0" w:noVBand="1"/>
      </w:tblPr>
      <w:tblGrid>
        <w:gridCol w:w="1234"/>
        <w:gridCol w:w="3401"/>
        <w:gridCol w:w="3120"/>
        <w:gridCol w:w="1778"/>
      </w:tblGrid>
      <w:tr w:rsidR="00D11C7D" w14:paraId="5E3BC53A" w14:textId="77777777" w:rsidTr="00242BE2">
        <w:tc>
          <w:tcPr>
            <w:tcW w:w="1234" w:type="dxa"/>
            <w:vAlign w:val="center"/>
          </w:tcPr>
          <w:p w14:paraId="4B0CB46C" w14:textId="77777777" w:rsidR="00D11C7D" w:rsidRDefault="00D11C7D" w:rsidP="00242BE2">
            <w:pPr>
              <w:jc w:val="center"/>
              <w:rPr>
                <w:sz w:val="28"/>
                <w:szCs w:val="28"/>
              </w:rPr>
            </w:pPr>
            <w:r>
              <w:rPr>
                <w:sz w:val="28"/>
                <w:szCs w:val="28"/>
              </w:rPr>
              <w:t>АЦП</w:t>
            </w:r>
          </w:p>
        </w:tc>
        <w:tc>
          <w:tcPr>
            <w:tcW w:w="3401" w:type="dxa"/>
            <w:vAlign w:val="center"/>
          </w:tcPr>
          <w:p w14:paraId="41727EE8" w14:textId="77777777" w:rsidR="00D11C7D" w:rsidRDefault="00D11C7D" w:rsidP="00242BE2">
            <w:pPr>
              <w:jc w:val="center"/>
              <w:rPr>
                <w:sz w:val="28"/>
                <w:szCs w:val="28"/>
              </w:rPr>
            </w:pPr>
            <w:r w:rsidRPr="00D11C7D">
              <w:rPr>
                <w:sz w:val="28"/>
              </w:rPr>
              <w:t>Частота дискретизации</w:t>
            </w:r>
          </w:p>
        </w:tc>
        <w:tc>
          <w:tcPr>
            <w:tcW w:w="3120" w:type="dxa"/>
            <w:vAlign w:val="center"/>
          </w:tcPr>
          <w:p w14:paraId="607B64CB" w14:textId="77777777" w:rsidR="00D11C7D" w:rsidRPr="00195B12" w:rsidRDefault="00195B12" w:rsidP="00242BE2">
            <w:pPr>
              <w:jc w:val="center"/>
              <w:rPr>
                <w:sz w:val="28"/>
                <w:szCs w:val="28"/>
              </w:rPr>
            </w:pPr>
            <w:r w:rsidRPr="00195B12">
              <w:rPr>
                <w:sz w:val="28"/>
                <w:szCs w:val="28"/>
              </w:rPr>
              <w:t>Макс. скорость счета</w:t>
            </w:r>
          </w:p>
        </w:tc>
        <w:tc>
          <w:tcPr>
            <w:tcW w:w="1778" w:type="dxa"/>
            <w:vAlign w:val="center"/>
          </w:tcPr>
          <w:p w14:paraId="78D6A9C4" w14:textId="77777777" w:rsidR="00D11C7D" w:rsidRPr="00195B12" w:rsidRDefault="00195B12" w:rsidP="00242BE2">
            <w:pPr>
              <w:jc w:val="center"/>
              <w:rPr>
                <w:sz w:val="28"/>
                <w:szCs w:val="28"/>
              </w:rPr>
            </w:pPr>
            <w:r w:rsidRPr="00195B12">
              <w:rPr>
                <w:sz w:val="28"/>
                <w:szCs w:val="28"/>
              </w:rPr>
              <w:t>Интерфейс</w:t>
            </w:r>
          </w:p>
        </w:tc>
      </w:tr>
      <w:tr w:rsidR="00D11C7D" w14:paraId="0F43B7FF" w14:textId="77777777" w:rsidTr="00242BE2">
        <w:tc>
          <w:tcPr>
            <w:tcW w:w="1234" w:type="dxa"/>
          </w:tcPr>
          <w:p w14:paraId="360A3A2E" w14:textId="77777777" w:rsidR="00D11C7D" w:rsidRPr="00AD6D9B" w:rsidRDefault="00AD6D9B" w:rsidP="00AD6D9B">
            <w:pPr>
              <w:jc w:val="center"/>
              <w:rPr>
                <w:sz w:val="28"/>
                <w:szCs w:val="28"/>
                <w:lang w:val="en-US"/>
              </w:rPr>
            </w:pPr>
            <w:r>
              <w:rPr>
                <w:sz w:val="28"/>
                <w:szCs w:val="28"/>
                <w:lang w:val="en-US"/>
              </w:rPr>
              <w:t>ADCM</w:t>
            </w:r>
          </w:p>
        </w:tc>
        <w:tc>
          <w:tcPr>
            <w:tcW w:w="3401" w:type="dxa"/>
          </w:tcPr>
          <w:p w14:paraId="4166D712" w14:textId="77777777" w:rsidR="00D11C7D" w:rsidRPr="00AD6D9B" w:rsidRDefault="00AD6D9B" w:rsidP="00AD6D9B">
            <w:pPr>
              <w:jc w:val="center"/>
              <w:rPr>
                <w:sz w:val="28"/>
                <w:szCs w:val="28"/>
              </w:rPr>
            </w:pPr>
            <w:r>
              <w:rPr>
                <w:sz w:val="28"/>
                <w:szCs w:val="28"/>
              </w:rPr>
              <w:t>1000МГц</w:t>
            </w:r>
          </w:p>
        </w:tc>
        <w:tc>
          <w:tcPr>
            <w:tcW w:w="3120" w:type="dxa"/>
          </w:tcPr>
          <w:p w14:paraId="215597A5" w14:textId="77777777" w:rsidR="00D11C7D" w:rsidRPr="00AD6D9B" w:rsidRDefault="00AD6D9B" w:rsidP="00AD6D9B">
            <w:pPr>
              <w:jc w:val="center"/>
              <w:rPr>
                <w:sz w:val="28"/>
                <w:szCs w:val="28"/>
              </w:rPr>
            </w:pPr>
            <w:r>
              <w:rPr>
                <w:sz w:val="28"/>
                <w:szCs w:val="28"/>
                <w:lang w:val="en-US"/>
              </w:rPr>
              <w:t>&lt;10</w:t>
            </w:r>
            <w:r>
              <w:rPr>
                <w:sz w:val="28"/>
                <w:szCs w:val="28"/>
                <w:vertAlign w:val="superscript"/>
                <w:lang w:val="en-US"/>
              </w:rPr>
              <w:t>5</w:t>
            </w:r>
            <w:r>
              <w:rPr>
                <w:sz w:val="28"/>
                <w:szCs w:val="28"/>
                <w:lang w:val="en-US"/>
              </w:rPr>
              <w:t xml:space="preserve"> </w:t>
            </w:r>
            <w:r>
              <w:rPr>
                <w:sz w:val="28"/>
                <w:szCs w:val="28"/>
              </w:rPr>
              <w:t>событий/с</w:t>
            </w:r>
          </w:p>
        </w:tc>
        <w:tc>
          <w:tcPr>
            <w:tcW w:w="1778" w:type="dxa"/>
          </w:tcPr>
          <w:p w14:paraId="6BA76111" w14:textId="77777777" w:rsidR="00D11C7D" w:rsidRPr="00AD6D9B" w:rsidRDefault="00AD6D9B" w:rsidP="00AD6D9B">
            <w:pPr>
              <w:jc w:val="center"/>
              <w:rPr>
                <w:sz w:val="28"/>
                <w:szCs w:val="28"/>
                <w:lang w:val="en-US"/>
              </w:rPr>
            </w:pPr>
            <w:r>
              <w:rPr>
                <w:sz w:val="28"/>
                <w:szCs w:val="28"/>
                <w:lang w:val="en-US"/>
              </w:rPr>
              <w:t>PCI</w:t>
            </w:r>
          </w:p>
        </w:tc>
      </w:tr>
      <w:tr w:rsidR="00AD6D9B" w14:paraId="31E2D4E2" w14:textId="77777777" w:rsidTr="00242BE2">
        <w:tc>
          <w:tcPr>
            <w:tcW w:w="1234" w:type="dxa"/>
          </w:tcPr>
          <w:p w14:paraId="33F67DFD" w14:textId="77777777" w:rsidR="00AD6D9B" w:rsidRPr="00AD6D9B" w:rsidRDefault="00AD6D9B" w:rsidP="00AD6D9B">
            <w:pPr>
              <w:jc w:val="center"/>
              <w:rPr>
                <w:sz w:val="28"/>
                <w:szCs w:val="28"/>
              </w:rPr>
            </w:pPr>
            <w:r>
              <w:rPr>
                <w:sz w:val="28"/>
                <w:szCs w:val="28"/>
              </w:rPr>
              <w:t>ЦРС</w:t>
            </w:r>
          </w:p>
        </w:tc>
        <w:tc>
          <w:tcPr>
            <w:tcW w:w="3401" w:type="dxa"/>
          </w:tcPr>
          <w:p w14:paraId="124C3046" w14:textId="77777777" w:rsidR="00AD6D9B" w:rsidRDefault="00AD6D9B" w:rsidP="00AD6D9B">
            <w:pPr>
              <w:jc w:val="center"/>
              <w:rPr>
                <w:sz w:val="28"/>
                <w:szCs w:val="28"/>
              </w:rPr>
            </w:pPr>
            <w:r>
              <w:rPr>
                <w:sz w:val="28"/>
                <w:szCs w:val="28"/>
              </w:rPr>
              <w:t>200МГц</w:t>
            </w:r>
          </w:p>
        </w:tc>
        <w:tc>
          <w:tcPr>
            <w:tcW w:w="3120" w:type="dxa"/>
          </w:tcPr>
          <w:p w14:paraId="0FE4AD59" w14:textId="77777777" w:rsidR="00AD6D9B" w:rsidRDefault="00AD6D9B" w:rsidP="00AD6D9B">
            <w:pPr>
              <w:jc w:val="center"/>
              <w:rPr>
                <w:sz w:val="28"/>
                <w:szCs w:val="28"/>
              </w:rPr>
            </w:pPr>
            <w:r>
              <w:rPr>
                <w:sz w:val="28"/>
                <w:szCs w:val="28"/>
                <w:lang w:val="en-US"/>
              </w:rPr>
              <w:t>10</w:t>
            </w:r>
            <w:r>
              <w:rPr>
                <w:sz w:val="28"/>
                <w:szCs w:val="28"/>
                <w:vertAlign w:val="superscript"/>
                <w:lang w:val="en-US"/>
              </w:rPr>
              <w:t>5</w:t>
            </w:r>
            <w:r>
              <w:rPr>
                <w:sz w:val="28"/>
                <w:szCs w:val="28"/>
                <w:lang w:val="en-US"/>
              </w:rPr>
              <w:t xml:space="preserve"> </w:t>
            </w:r>
            <w:r>
              <w:rPr>
                <w:sz w:val="28"/>
                <w:szCs w:val="28"/>
              </w:rPr>
              <w:t>событий/с</w:t>
            </w:r>
          </w:p>
        </w:tc>
        <w:tc>
          <w:tcPr>
            <w:tcW w:w="1778" w:type="dxa"/>
          </w:tcPr>
          <w:p w14:paraId="52DAE07C" w14:textId="77777777" w:rsidR="00AD6D9B" w:rsidRPr="00AD6D9B" w:rsidRDefault="00AD6D9B" w:rsidP="00AD6D9B">
            <w:pPr>
              <w:jc w:val="center"/>
              <w:rPr>
                <w:sz w:val="28"/>
                <w:szCs w:val="28"/>
                <w:lang w:val="en-US"/>
              </w:rPr>
            </w:pPr>
            <w:r>
              <w:rPr>
                <w:sz w:val="28"/>
                <w:szCs w:val="28"/>
                <w:lang w:val="en-US"/>
              </w:rPr>
              <w:t>USB 3.0</w:t>
            </w:r>
          </w:p>
        </w:tc>
      </w:tr>
    </w:tbl>
    <w:p w14:paraId="660DA1CA" w14:textId="77777777" w:rsidR="00C56576" w:rsidRDefault="00C56576" w:rsidP="00516591">
      <w:pPr>
        <w:jc w:val="both"/>
        <w:rPr>
          <w:sz w:val="28"/>
          <w:szCs w:val="28"/>
        </w:rPr>
      </w:pPr>
    </w:p>
    <w:p w14:paraId="3404AB5C" w14:textId="7D506E5F" w:rsidR="00C56576" w:rsidRPr="00AD6D9B" w:rsidRDefault="00AD6D9B" w:rsidP="00A23300">
      <w:pPr>
        <w:ind w:firstLine="851"/>
        <w:jc w:val="both"/>
        <w:rPr>
          <w:sz w:val="28"/>
          <w:szCs w:val="28"/>
        </w:rPr>
      </w:pPr>
      <w:r w:rsidRPr="00AD6D9B">
        <w:rPr>
          <w:sz w:val="28"/>
          <w:szCs w:val="28"/>
        </w:rPr>
        <w:t xml:space="preserve">Большинство экспериментов по измерению углового распределения </w:t>
      </w:r>
      <w:r w:rsidRPr="000C34C2">
        <w:rPr>
          <w:i/>
          <w:sz w:val="28"/>
          <w:szCs w:val="28"/>
          <w:lang w:val="en-US"/>
        </w:rPr>
        <w:t>γ</w:t>
      </w:r>
      <w:r w:rsidRPr="00AD6D9B">
        <w:rPr>
          <w:sz w:val="28"/>
          <w:szCs w:val="28"/>
        </w:rPr>
        <w:t xml:space="preserve">-квантов было выполнено с использованием </w:t>
      </w:r>
      <w:r w:rsidRPr="00AD6D9B">
        <w:rPr>
          <w:sz w:val="28"/>
          <w:szCs w:val="28"/>
          <w:lang w:val="en-US"/>
        </w:rPr>
        <w:t>ADCM</w:t>
      </w:r>
      <w:r w:rsidRPr="00AD6D9B">
        <w:rPr>
          <w:sz w:val="28"/>
          <w:szCs w:val="28"/>
        </w:rPr>
        <w:t xml:space="preserve">, а все эксперименты с </w:t>
      </w:r>
      <w:r w:rsidRPr="00AD6D9B">
        <w:rPr>
          <w:sz w:val="28"/>
          <w:szCs w:val="28"/>
          <w:lang w:val="en-US"/>
        </w:rPr>
        <w:t>HPGe</w:t>
      </w:r>
      <w:r w:rsidRPr="00AD6D9B">
        <w:rPr>
          <w:sz w:val="28"/>
          <w:szCs w:val="28"/>
        </w:rPr>
        <w:t xml:space="preserve"> были выполнены с использованием системы </w:t>
      </w:r>
      <w:r>
        <w:rPr>
          <w:sz w:val="28"/>
          <w:szCs w:val="28"/>
        </w:rPr>
        <w:t>ЦРС</w:t>
      </w:r>
      <w:r w:rsidRPr="00AD6D9B">
        <w:rPr>
          <w:sz w:val="28"/>
          <w:szCs w:val="28"/>
        </w:rPr>
        <w:t>. Собранные с его помощью данные содержат информацию о количестве испущенных нейтронов, а потому в принципе могут быть использованы для получения сечения нейтронно-ядерных реакций.</w:t>
      </w:r>
    </w:p>
    <w:p w14:paraId="322EAE42" w14:textId="77777777" w:rsidR="00C56576" w:rsidRDefault="00C56576" w:rsidP="00A23300">
      <w:pPr>
        <w:ind w:firstLine="851"/>
        <w:jc w:val="both"/>
        <w:rPr>
          <w:sz w:val="28"/>
          <w:szCs w:val="28"/>
          <w:lang w:val="kk-KZ"/>
        </w:rPr>
      </w:pPr>
    </w:p>
    <w:p w14:paraId="0E0C9DE1" w14:textId="77777777" w:rsidR="00A23300" w:rsidRDefault="00A23300" w:rsidP="00A23300">
      <w:pPr>
        <w:ind w:firstLine="851"/>
        <w:jc w:val="both"/>
        <w:rPr>
          <w:sz w:val="28"/>
          <w:szCs w:val="28"/>
          <w:lang w:val="kk-KZ"/>
        </w:rPr>
      </w:pPr>
    </w:p>
    <w:p w14:paraId="15116861" w14:textId="77777777" w:rsidR="00A23300" w:rsidRDefault="00A23300" w:rsidP="00A23300">
      <w:pPr>
        <w:ind w:firstLine="851"/>
        <w:jc w:val="both"/>
        <w:rPr>
          <w:sz w:val="28"/>
          <w:szCs w:val="28"/>
          <w:lang w:val="kk-KZ"/>
        </w:rPr>
      </w:pPr>
    </w:p>
    <w:p w14:paraId="57DE0816" w14:textId="77777777" w:rsidR="00A23300" w:rsidRDefault="00A23300" w:rsidP="00A23300">
      <w:pPr>
        <w:ind w:firstLine="851"/>
        <w:jc w:val="both"/>
        <w:rPr>
          <w:sz w:val="28"/>
          <w:szCs w:val="28"/>
          <w:lang w:val="kk-KZ"/>
        </w:rPr>
      </w:pPr>
    </w:p>
    <w:p w14:paraId="7BE90C54" w14:textId="77777777" w:rsidR="00A23300" w:rsidRDefault="00A23300" w:rsidP="00A23300">
      <w:pPr>
        <w:ind w:firstLine="851"/>
        <w:jc w:val="both"/>
        <w:rPr>
          <w:sz w:val="28"/>
          <w:szCs w:val="28"/>
          <w:lang w:val="kk-KZ"/>
        </w:rPr>
      </w:pPr>
    </w:p>
    <w:p w14:paraId="368AF8A3" w14:textId="77777777" w:rsidR="00A23300" w:rsidRDefault="00A23300" w:rsidP="00A23300">
      <w:pPr>
        <w:ind w:firstLine="851"/>
        <w:jc w:val="both"/>
        <w:rPr>
          <w:sz w:val="28"/>
          <w:szCs w:val="28"/>
          <w:lang w:val="kk-KZ"/>
        </w:rPr>
      </w:pPr>
    </w:p>
    <w:p w14:paraId="0C71644D" w14:textId="77777777" w:rsidR="00A23300" w:rsidRPr="00A23300" w:rsidRDefault="00A23300" w:rsidP="00A23300">
      <w:pPr>
        <w:ind w:firstLine="851"/>
        <w:jc w:val="both"/>
        <w:rPr>
          <w:sz w:val="28"/>
          <w:szCs w:val="28"/>
          <w:lang w:val="kk-KZ"/>
        </w:rPr>
      </w:pPr>
    </w:p>
    <w:p w14:paraId="43DFD88B" w14:textId="7521A4B4" w:rsidR="00CF6FB6" w:rsidRDefault="00CF6FB6" w:rsidP="00A23300">
      <w:pPr>
        <w:ind w:firstLine="709"/>
        <w:jc w:val="both"/>
        <w:rPr>
          <w:rFonts w:ascii="Times New Roman" w:hAnsi="Times New Roman"/>
          <w:b/>
          <w:bCs/>
          <w:color w:val="auto"/>
          <w:sz w:val="28"/>
          <w:szCs w:val="28"/>
        </w:rPr>
      </w:pPr>
      <w:r w:rsidRPr="00CF6FB6">
        <w:rPr>
          <w:rFonts w:ascii="Times New Roman" w:hAnsi="Times New Roman"/>
          <w:b/>
          <w:bCs/>
          <w:color w:val="auto"/>
          <w:sz w:val="28"/>
          <w:szCs w:val="28"/>
        </w:rPr>
        <w:t>3 ОСОБЕННОСТИ АНАЛИЗА ЭКСПЕРИМЕНАЛЬНЫХ ДАННЫХ</w:t>
      </w:r>
    </w:p>
    <w:p w14:paraId="7D8319AB" w14:textId="77777777" w:rsidR="00561D16" w:rsidRDefault="00561D16" w:rsidP="00A23300">
      <w:pPr>
        <w:ind w:firstLine="709"/>
        <w:jc w:val="both"/>
        <w:rPr>
          <w:rFonts w:ascii="Times New Roman" w:hAnsi="Times New Roman"/>
          <w:b/>
          <w:bCs/>
          <w:color w:val="auto"/>
          <w:sz w:val="28"/>
          <w:szCs w:val="28"/>
          <w:lang w:val="kk-KZ"/>
        </w:rPr>
      </w:pPr>
    </w:p>
    <w:p w14:paraId="297CB8C6" w14:textId="77777777" w:rsidR="00FA3958" w:rsidRPr="00CF6FB6" w:rsidRDefault="00FA3958" w:rsidP="00A23300">
      <w:pPr>
        <w:ind w:firstLine="709"/>
        <w:jc w:val="both"/>
        <w:rPr>
          <w:b/>
          <w:sz w:val="28"/>
          <w:szCs w:val="28"/>
        </w:rPr>
      </w:pPr>
      <w:r>
        <w:rPr>
          <w:rFonts w:ascii="Times New Roman" w:hAnsi="Times New Roman"/>
          <w:b/>
          <w:bCs/>
          <w:color w:val="auto"/>
          <w:sz w:val="28"/>
          <w:szCs w:val="28"/>
        </w:rPr>
        <w:t xml:space="preserve">3.1 </w:t>
      </w:r>
      <w:r w:rsidRPr="00FA3958">
        <w:rPr>
          <w:rFonts w:ascii="Times New Roman" w:hAnsi="Times New Roman"/>
          <w:b/>
          <w:bCs/>
          <w:color w:val="auto"/>
          <w:sz w:val="28"/>
          <w:szCs w:val="28"/>
        </w:rPr>
        <w:t>Анализ осциллограмм и группировка сигналов в события</w:t>
      </w:r>
    </w:p>
    <w:p w14:paraId="30C93CF4" w14:textId="077CDEE1" w:rsidR="00D06ACF" w:rsidRPr="003F4051" w:rsidRDefault="00D06ACF" w:rsidP="00A23300">
      <w:pPr>
        <w:ind w:firstLine="709"/>
        <w:jc w:val="both"/>
        <w:rPr>
          <w:sz w:val="28"/>
          <w:lang w:val="kk-KZ"/>
        </w:rPr>
      </w:pPr>
      <w:r w:rsidRPr="008B3D85">
        <w:rPr>
          <w:rFonts w:ascii="Times New Roman" w:hAnsi="Times New Roman"/>
          <w:bCs/>
          <w:color w:val="auto"/>
          <w:sz w:val="28"/>
          <w:szCs w:val="28"/>
          <w:lang w:val="kk-KZ"/>
        </w:rPr>
        <w:t>Обработк</w:t>
      </w:r>
      <w:r>
        <w:rPr>
          <w:rFonts w:ascii="Times New Roman" w:hAnsi="Times New Roman"/>
          <w:bCs/>
          <w:color w:val="auto"/>
          <w:sz w:val="28"/>
          <w:szCs w:val="28"/>
          <w:lang w:val="kk-KZ"/>
        </w:rPr>
        <w:t>а данных зависит от цели</w:t>
      </w:r>
      <w:r w:rsidRPr="008B3D85">
        <w:rPr>
          <w:rFonts w:ascii="Times New Roman" w:hAnsi="Times New Roman"/>
          <w:bCs/>
          <w:color w:val="auto"/>
          <w:sz w:val="28"/>
          <w:szCs w:val="28"/>
          <w:lang w:val="kk-KZ"/>
        </w:rPr>
        <w:t xml:space="preserve"> эксперимента и результатов, которые должны быть достигнуты.</w:t>
      </w:r>
      <w:r w:rsidR="00A23300">
        <w:rPr>
          <w:rFonts w:ascii="Times New Roman" w:hAnsi="Times New Roman"/>
          <w:b/>
          <w:bCs/>
          <w:color w:val="auto"/>
          <w:sz w:val="28"/>
          <w:szCs w:val="28"/>
          <w:lang w:val="kk-KZ"/>
        </w:rPr>
        <w:t xml:space="preserve"> </w:t>
      </w:r>
      <w:r w:rsidRPr="003A353F">
        <w:rPr>
          <w:rFonts w:ascii="Times New Roman" w:hAnsi="Times New Roman"/>
          <w:bCs/>
          <w:color w:val="auto"/>
          <w:sz w:val="28"/>
          <w:szCs w:val="28"/>
        </w:rPr>
        <w:t xml:space="preserve">Кроме того, анализ данных зависит от экспериментальной установки, то есть от того, </w:t>
      </w:r>
      <w:r w:rsidR="00297646">
        <w:rPr>
          <w:rFonts w:ascii="Times New Roman" w:hAnsi="Times New Roman"/>
          <w:bCs/>
          <w:color w:val="auto"/>
          <w:sz w:val="28"/>
          <w:szCs w:val="28"/>
        </w:rPr>
        <w:t>с помощью каких детекторов</w:t>
      </w:r>
      <w:r w:rsidRPr="003A353F">
        <w:rPr>
          <w:rFonts w:ascii="Times New Roman" w:hAnsi="Times New Roman"/>
          <w:bCs/>
          <w:color w:val="auto"/>
          <w:sz w:val="28"/>
          <w:szCs w:val="28"/>
        </w:rPr>
        <w:t xml:space="preserve"> он</w:t>
      </w:r>
      <w:r w:rsidR="00297646">
        <w:rPr>
          <w:rFonts w:ascii="Times New Roman" w:hAnsi="Times New Roman"/>
          <w:bCs/>
          <w:color w:val="auto"/>
          <w:sz w:val="28"/>
          <w:szCs w:val="28"/>
        </w:rPr>
        <w:t>о</w:t>
      </w:r>
      <w:r w:rsidRPr="003A353F">
        <w:rPr>
          <w:rFonts w:ascii="Times New Roman" w:hAnsi="Times New Roman"/>
          <w:bCs/>
          <w:color w:val="auto"/>
          <w:sz w:val="28"/>
          <w:szCs w:val="28"/>
        </w:rPr>
        <w:t xml:space="preserve"> выполняется</w:t>
      </w:r>
      <w:r w:rsidRPr="003F4051">
        <w:rPr>
          <w:sz w:val="28"/>
        </w:rPr>
        <w:t>. Это связано с тем, что</w:t>
      </w:r>
      <w:r>
        <w:rPr>
          <w:sz w:val="28"/>
          <w:lang w:val="kk-KZ"/>
        </w:rPr>
        <w:t xml:space="preserve"> при</w:t>
      </w:r>
      <w:r w:rsidRPr="003F4051">
        <w:rPr>
          <w:sz w:val="28"/>
        </w:rPr>
        <w:t xml:space="preserve"> </w:t>
      </w:r>
      <w:r>
        <w:rPr>
          <w:sz w:val="28"/>
          <w:lang w:val="kk-KZ"/>
        </w:rPr>
        <w:t>анализе данных</w:t>
      </w:r>
      <w:r w:rsidRPr="003F4051">
        <w:rPr>
          <w:sz w:val="28"/>
        </w:rPr>
        <w:t xml:space="preserve"> учитывает</w:t>
      </w:r>
      <w:r>
        <w:rPr>
          <w:sz w:val="28"/>
          <w:lang w:val="kk-KZ"/>
        </w:rPr>
        <w:t>ся</w:t>
      </w:r>
      <w:r w:rsidRPr="003F4051">
        <w:rPr>
          <w:sz w:val="28"/>
        </w:rPr>
        <w:t xml:space="preserve"> характеристики установки, то, как она устроена, и сколько часов проводился эксперимент.</w:t>
      </w:r>
      <w:r w:rsidRPr="00D06ACF">
        <w:rPr>
          <w:sz w:val="28"/>
        </w:rPr>
        <w:t xml:space="preserve"> Однако существует общий процесс анализа экспериментальных данных</w:t>
      </w:r>
      <w:r w:rsidR="00A23300">
        <w:rPr>
          <w:sz w:val="28"/>
          <w:lang w:val="kk-KZ"/>
        </w:rPr>
        <w:t xml:space="preserve"> </w:t>
      </w:r>
      <w:r w:rsidR="00074050" w:rsidRPr="00227B40">
        <w:rPr>
          <w:sz w:val="28"/>
        </w:rPr>
        <w:t>[57]</w:t>
      </w:r>
      <w:r w:rsidRPr="00D06ACF">
        <w:rPr>
          <w:sz w:val="28"/>
        </w:rPr>
        <w:t>.</w:t>
      </w:r>
    </w:p>
    <w:p w14:paraId="333418E2" w14:textId="77777777" w:rsidR="00C56576" w:rsidRDefault="00FC3754" w:rsidP="00A23300">
      <w:pPr>
        <w:ind w:firstLine="709"/>
        <w:jc w:val="both"/>
        <w:rPr>
          <w:sz w:val="28"/>
          <w:szCs w:val="28"/>
          <w:lang w:val="kk-KZ"/>
        </w:rPr>
      </w:pPr>
      <w:r>
        <w:rPr>
          <w:sz w:val="28"/>
          <w:szCs w:val="28"/>
          <w:lang w:val="kk-KZ"/>
        </w:rPr>
        <w:t>В</w:t>
      </w:r>
      <w:r w:rsidR="002012E0" w:rsidRPr="002012E0">
        <w:rPr>
          <w:sz w:val="28"/>
          <w:szCs w:val="28"/>
          <w:lang w:val="kk-KZ"/>
        </w:rPr>
        <w:t xml:space="preserve"> эксперименте </w:t>
      </w:r>
      <w:r w:rsidRPr="00A108CA">
        <w:rPr>
          <w:sz w:val="28"/>
          <w:szCs w:val="28"/>
        </w:rPr>
        <w:t>TANGRA</w:t>
      </w:r>
      <w:r w:rsidR="002012E0" w:rsidRPr="002012E0">
        <w:rPr>
          <w:sz w:val="28"/>
          <w:szCs w:val="28"/>
          <w:lang w:val="kk-KZ"/>
        </w:rPr>
        <w:t xml:space="preserve"> обработка данных начинается с момента их накопления. Импульсы с детектора оцифровываются (группируются в события при использовании системы ADCM), а их амплитуды и времена прихода определяются</w:t>
      </w:r>
      <w:r w:rsidR="002012E0">
        <w:rPr>
          <w:sz w:val="28"/>
          <w:szCs w:val="28"/>
          <w:lang w:val="kk-KZ"/>
        </w:rPr>
        <w:t xml:space="preserve"> и </w:t>
      </w:r>
      <w:r w:rsidR="002012E0" w:rsidRPr="002012E0">
        <w:rPr>
          <w:sz w:val="28"/>
          <w:szCs w:val="28"/>
          <w:lang w:val="kk-KZ"/>
        </w:rPr>
        <w:t>оцифровываются.</w:t>
      </w:r>
      <w:r>
        <w:rPr>
          <w:sz w:val="28"/>
          <w:szCs w:val="28"/>
          <w:lang w:val="kk-KZ"/>
        </w:rPr>
        <w:t xml:space="preserve"> </w:t>
      </w:r>
      <w:r w:rsidRPr="00FC3754">
        <w:rPr>
          <w:sz w:val="28"/>
          <w:szCs w:val="28"/>
          <w:lang w:val="kk-KZ"/>
        </w:rPr>
        <w:t>Пример оцифрованного импульса (осцил</w:t>
      </w:r>
      <w:r>
        <w:rPr>
          <w:sz w:val="28"/>
          <w:szCs w:val="28"/>
          <w:lang w:val="kk-KZ"/>
        </w:rPr>
        <w:t>логра</w:t>
      </w:r>
      <w:r w:rsidR="007C50AD">
        <w:rPr>
          <w:sz w:val="28"/>
          <w:szCs w:val="28"/>
          <w:lang w:val="kk-KZ"/>
        </w:rPr>
        <w:t xml:space="preserve">ммы) показан на рисунке </w:t>
      </w:r>
      <w:r w:rsidR="00F7331C">
        <w:rPr>
          <w:sz w:val="28"/>
          <w:szCs w:val="28"/>
        </w:rPr>
        <w:t>20</w:t>
      </w:r>
      <w:r w:rsidRPr="00FC3754">
        <w:rPr>
          <w:sz w:val="28"/>
          <w:szCs w:val="28"/>
          <w:lang w:val="kk-KZ"/>
        </w:rPr>
        <w:t>.</w:t>
      </w:r>
    </w:p>
    <w:p w14:paraId="70AB7170" w14:textId="77777777" w:rsidR="00760E83" w:rsidRPr="00A86832" w:rsidRDefault="00760E83" w:rsidP="00FC3754">
      <w:pPr>
        <w:ind w:firstLine="708"/>
        <w:jc w:val="both"/>
        <w:rPr>
          <w:sz w:val="28"/>
          <w:szCs w:val="28"/>
        </w:rPr>
      </w:pPr>
    </w:p>
    <w:p w14:paraId="7C2BBFA2" w14:textId="77777777" w:rsidR="0069123F" w:rsidRDefault="0069123F" w:rsidP="00A23300">
      <w:pPr>
        <w:jc w:val="center"/>
        <w:rPr>
          <w:sz w:val="28"/>
          <w:szCs w:val="28"/>
        </w:rPr>
      </w:pPr>
      <w:r>
        <w:rPr>
          <w:noProof/>
          <w:lang w:eastAsia="ru-RU" w:bidi="ar-SA"/>
        </w:rPr>
        <w:drawing>
          <wp:inline distT="0" distB="0" distL="0" distR="0" wp14:anchorId="719ED0C9" wp14:editId="284A1264">
            <wp:extent cx="5173504" cy="3497580"/>
            <wp:effectExtent l="0" t="0" r="8255" b="7620"/>
            <wp:docPr id="28" name="Рисунок 28" descr="C:\Users\Dabylova_S\AppData\Local\Microsoft\Windows\INetCache\Content.Word\Pul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bylova_S\AppData\Local\Microsoft\Windows\INetCache\Content.Word\Pulse.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73919" cy="3497860"/>
                    </a:xfrm>
                    <a:prstGeom prst="rect">
                      <a:avLst/>
                    </a:prstGeom>
                    <a:noFill/>
                    <a:ln>
                      <a:noFill/>
                    </a:ln>
                  </pic:spPr>
                </pic:pic>
              </a:graphicData>
            </a:graphic>
          </wp:inline>
        </w:drawing>
      </w:r>
    </w:p>
    <w:p w14:paraId="3563A410" w14:textId="77777777" w:rsidR="00760E83" w:rsidRPr="00A23300" w:rsidRDefault="00760E83" w:rsidP="0069123F">
      <w:pPr>
        <w:ind w:firstLine="708"/>
        <w:jc w:val="center"/>
        <w:rPr>
          <w:sz w:val="16"/>
          <w:szCs w:val="16"/>
        </w:rPr>
      </w:pPr>
    </w:p>
    <w:p w14:paraId="4A99B72E" w14:textId="16C3D43A" w:rsidR="00C56576" w:rsidRPr="008C58D8" w:rsidRDefault="008C58D8" w:rsidP="008C58D8">
      <w:pPr>
        <w:jc w:val="center"/>
        <w:rPr>
          <w:sz w:val="32"/>
          <w:szCs w:val="28"/>
        </w:rPr>
      </w:pPr>
      <w:r w:rsidRPr="008C58D8">
        <w:rPr>
          <w:sz w:val="28"/>
        </w:rPr>
        <w:t xml:space="preserve">Рисунок </w:t>
      </w:r>
      <w:r w:rsidR="00F7331C">
        <w:rPr>
          <w:sz w:val="28"/>
        </w:rPr>
        <w:t>20</w:t>
      </w:r>
      <w:r w:rsidRPr="008C58D8">
        <w:rPr>
          <w:sz w:val="28"/>
        </w:rPr>
        <w:t xml:space="preserve"> </w:t>
      </w:r>
      <w:r w:rsidR="00A23300">
        <w:rPr>
          <w:sz w:val="28"/>
          <w:lang w:val="kk-KZ"/>
        </w:rPr>
        <w:t xml:space="preserve">– </w:t>
      </w:r>
      <w:r w:rsidRPr="008C58D8">
        <w:rPr>
          <w:sz w:val="28"/>
        </w:rPr>
        <w:t>Оцифрованный импульс с BGO детектора (а) и его производная (б)</w:t>
      </w:r>
    </w:p>
    <w:p w14:paraId="0615307D" w14:textId="77777777" w:rsidR="00C56576" w:rsidRPr="008C58D8" w:rsidRDefault="00C56576" w:rsidP="00516591">
      <w:pPr>
        <w:jc w:val="both"/>
        <w:rPr>
          <w:sz w:val="28"/>
          <w:szCs w:val="28"/>
        </w:rPr>
      </w:pPr>
    </w:p>
    <w:p w14:paraId="75F1D78A" w14:textId="77777777" w:rsidR="008C58D8" w:rsidRDefault="00A40A88" w:rsidP="00A23300">
      <w:pPr>
        <w:ind w:firstLine="709"/>
        <w:jc w:val="both"/>
        <w:rPr>
          <w:sz w:val="28"/>
          <w:szCs w:val="28"/>
        </w:rPr>
      </w:pPr>
      <w:r w:rsidRPr="00A40A88">
        <w:rPr>
          <w:sz w:val="28"/>
          <w:szCs w:val="28"/>
        </w:rPr>
        <w:t>Время прихода импульса определяется по</w:t>
      </w:r>
      <w:r>
        <w:rPr>
          <w:sz w:val="28"/>
          <w:szCs w:val="28"/>
        </w:rPr>
        <w:t xml:space="preserve"> его фронту следующим образом: в</w:t>
      </w:r>
      <w:r w:rsidRPr="00A40A88">
        <w:rPr>
          <w:sz w:val="28"/>
          <w:szCs w:val="28"/>
        </w:rPr>
        <w:t>ычисляется производная сигнала, и положение максимума производной принимается за время прихода сигнала.</w:t>
      </w:r>
      <w:r w:rsidR="003769A8" w:rsidRPr="003769A8">
        <w:t xml:space="preserve"> </w:t>
      </w:r>
      <w:r w:rsidR="003769A8" w:rsidRPr="003769A8">
        <w:rPr>
          <w:sz w:val="28"/>
          <w:szCs w:val="28"/>
        </w:rPr>
        <w:t>Затем импульс интегрируется в течение заданного временного окна для определения амплитуды импульса, которая пропорциональна излучению энергии на детекторе.</w:t>
      </w:r>
      <w:r w:rsidR="009943B3" w:rsidRPr="009943B3">
        <w:t xml:space="preserve"> </w:t>
      </w:r>
      <w:r w:rsidR="009943B3" w:rsidRPr="009943B3">
        <w:rPr>
          <w:sz w:val="28"/>
          <w:szCs w:val="28"/>
        </w:rPr>
        <w:t>Оцифрованные импульсы можно анализировать непосредственно во время сбора данных или сохранять на жестком диске компьютера для дальнейшей обработки.</w:t>
      </w:r>
      <w:r w:rsidR="009D19AB" w:rsidRPr="009D19AB">
        <w:t xml:space="preserve"> </w:t>
      </w:r>
      <w:r w:rsidR="009D19AB" w:rsidRPr="009D19AB">
        <w:rPr>
          <w:sz w:val="28"/>
          <w:szCs w:val="28"/>
        </w:rPr>
        <w:t xml:space="preserve">В системе </w:t>
      </w:r>
      <w:r w:rsidR="009D19AB">
        <w:rPr>
          <w:sz w:val="28"/>
          <w:szCs w:val="28"/>
        </w:rPr>
        <w:t>ЦРС группировки</w:t>
      </w:r>
      <w:r w:rsidR="009D19AB" w:rsidRPr="009D19AB">
        <w:rPr>
          <w:sz w:val="28"/>
          <w:szCs w:val="28"/>
        </w:rPr>
        <w:t xml:space="preserve"> импульсов могут быть перенесены в события для более поздних этапов анализа. Это несколько увеличивает максимально возможную скорость счета и разгружает компьютер во время эксперимента.</w:t>
      </w:r>
      <w:r w:rsidR="009D19AB">
        <w:rPr>
          <w:sz w:val="28"/>
          <w:szCs w:val="28"/>
        </w:rPr>
        <w:t xml:space="preserve"> </w:t>
      </w:r>
      <w:r w:rsidR="009D19AB" w:rsidRPr="009D19AB">
        <w:rPr>
          <w:sz w:val="28"/>
          <w:szCs w:val="28"/>
        </w:rPr>
        <w:t xml:space="preserve">Блок-схема процесса сбора и анализа </w:t>
      </w:r>
      <w:r w:rsidR="007C50AD">
        <w:rPr>
          <w:sz w:val="28"/>
          <w:szCs w:val="28"/>
        </w:rPr>
        <w:t xml:space="preserve">данных показана на рисунке </w:t>
      </w:r>
      <w:r w:rsidR="00F7331C">
        <w:rPr>
          <w:sz w:val="28"/>
          <w:szCs w:val="28"/>
        </w:rPr>
        <w:t>21</w:t>
      </w:r>
      <w:r w:rsidR="009D19AB" w:rsidRPr="009D19AB">
        <w:rPr>
          <w:sz w:val="28"/>
          <w:szCs w:val="28"/>
        </w:rPr>
        <w:t>.</w:t>
      </w:r>
    </w:p>
    <w:p w14:paraId="59E6C8CF" w14:textId="77777777" w:rsidR="00760E83" w:rsidRPr="009D19AB" w:rsidRDefault="00760E83" w:rsidP="00A40A88">
      <w:pPr>
        <w:ind w:firstLine="708"/>
        <w:jc w:val="both"/>
        <w:rPr>
          <w:sz w:val="28"/>
          <w:szCs w:val="28"/>
        </w:rPr>
      </w:pPr>
    </w:p>
    <w:p w14:paraId="05B29AD3" w14:textId="77777777" w:rsidR="009D19AB" w:rsidRDefault="009D19AB" w:rsidP="00A23300">
      <w:pPr>
        <w:jc w:val="center"/>
        <w:rPr>
          <w:sz w:val="28"/>
          <w:szCs w:val="28"/>
          <w:lang w:val="en-US"/>
        </w:rPr>
      </w:pPr>
      <w:r>
        <w:rPr>
          <w:noProof/>
          <w:lang w:eastAsia="ru-RU" w:bidi="ar-SA"/>
        </w:rPr>
        <w:drawing>
          <wp:inline distT="0" distB="0" distL="0" distR="0" wp14:anchorId="03BAE4FB" wp14:editId="698ED9E5">
            <wp:extent cx="5082540" cy="2565879"/>
            <wp:effectExtent l="0" t="0" r="3810" b="6350"/>
            <wp:docPr id="31" name="Рисунок 31" descr="C:\Users\Dabylova_S\AppData\Local\Microsoft\Windows\INetCache\Content.Word\algoryt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bylova_S\AppData\Local\Microsoft\Windows\INetCache\Content.Word\algorythm.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79825" cy="2564508"/>
                    </a:xfrm>
                    <a:prstGeom prst="rect">
                      <a:avLst/>
                    </a:prstGeom>
                    <a:noFill/>
                    <a:ln>
                      <a:noFill/>
                    </a:ln>
                  </pic:spPr>
                </pic:pic>
              </a:graphicData>
            </a:graphic>
          </wp:inline>
        </w:drawing>
      </w:r>
    </w:p>
    <w:p w14:paraId="2FEA3A2A" w14:textId="77777777" w:rsidR="00760E83" w:rsidRPr="00A23300" w:rsidRDefault="00760E83" w:rsidP="009D19AB">
      <w:pPr>
        <w:ind w:firstLine="708"/>
        <w:jc w:val="center"/>
        <w:rPr>
          <w:sz w:val="16"/>
          <w:szCs w:val="16"/>
        </w:rPr>
      </w:pPr>
    </w:p>
    <w:p w14:paraId="47C628DC" w14:textId="3D71655D" w:rsidR="00210C6A" w:rsidRPr="00A86832" w:rsidRDefault="00210C6A" w:rsidP="00A23300">
      <w:pPr>
        <w:jc w:val="center"/>
        <w:rPr>
          <w:sz w:val="28"/>
          <w:szCs w:val="28"/>
        </w:rPr>
      </w:pPr>
      <w:r w:rsidRPr="00210C6A">
        <w:rPr>
          <w:sz w:val="28"/>
        </w:rPr>
        <w:t>Рисунок</w:t>
      </w:r>
      <w:r w:rsidR="007C50AD">
        <w:rPr>
          <w:sz w:val="28"/>
        </w:rPr>
        <w:t xml:space="preserve"> </w:t>
      </w:r>
      <w:r w:rsidR="00F7331C">
        <w:rPr>
          <w:sz w:val="28"/>
        </w:rPr>
        <w:t>21</w:t>
      </w:r>
      <w:r w:rsidRPr="00A86832">
        <w:rPr>
          <w:sz w:val="28"/>
        </w:rPr>
        <w:t xml:space="preserve"> </w:t>
      </w:r>
      <w:r w:rsidR="00A23300">
        <w:rPr>
          <w:sz w:val="28"/>
          <w:lang w:val="kk-KZ"/>
        </w:rPr>
        <w:t xml:space="preserve">– </w:t>
      </w:r>
      <w:r w:rsidRPr="00210C6A">
        <w:rPr>
          <w:sz w:val="28"/>
        </w:rPr>
        <w:t>Алгоритм</w:t>
      </w:r>
      <w:r w:rsidRPr="00A86832">
        <w:rPr>
          <w:sz w:val="28"/>
        </w:rPr>
        <w:t xml:space="preserve"> </w:t>
      </w:r>
      <w:r w:rsidRPr="00210C6A">
        <w:rPr>
          <w:sz w:val="28"/>
        </w:rPr>
        <w:t>анализа</w:t>
      </w:r>
      <w:r w:rsidRPr="00A86832">
        <w:rPr>
          <w:sz w:val="28"/>
        </w:rPr>
        <w:t xml:space="preserve"> </w:t>
      </w:r>
      <w:r w:rsidRPr="00210C6A">
        <w:rPr>
          <w:sz w:val="28"/>
        </w:rPr>
        <w:t>данных</w:t>
      </w:r>
      <w:r w:rsidRPr="00A86832">
        <w:rPr>
          <w:sz w:val="28"/>
        </w:rPr>
        <w:t xml:space="preserve"> </w:t>
      </w:r>
      <w:r w:rsidRPr="00210C6A">
        <w:rPr>
          <w:sz w:val="28"/>
        </w:rPr>
        <w:t>эксперимента</w:t>
      </w:r>
      <w:r w:rsidRPr="00A86832">
        <w:rPr>
          <w:sz w:val="28"/>
        </w:rPr>
        <w:t xml:space="preserve"> </w:t>
      </w:r>
      <w:r w:rsidRPr="00210C6A">
        <w:rPr>
          <w:sz w:val="28"/>
          <w:lang w:val="en-US"/>
        </w:rPr>
        <w:t>TANGRA</w:t>
      </w:r>
    </w:p>
    <w:p w14:paraId="181A6454" w14:textId="77777777" w:rsidR="004A39B5" w:rsidRDefault="004A39B5" w:rsidP="00516591">
      <w:pPr>
        <w:jc w:val="both"/>
        <w:rPr>
          <w:sz w:val="28"/>
          <w:szCs w:val="28"/>
        </w:rPr>
      </w:pPr>
    </w:p>
    <w:p w14:paraId="4787AD47" w14:textId="77777777" w:rsidR="00C56576" w:rsidRDefault="004A39B5" w:rsidP="00A23300">
      <w:pPr>
        <w:ind w:firstLine="709"/>
        <w:jc w:val="both"/>
        <w:rPr>
          <w:sz w:val="28"/>
          <w:szCs w:val="28"/>
        </w:rPr>
      </w:pPr>
      <w:r w:rsidRPr="004A39B5">
        <w:rPr>
          <w:sz w:val="28"/>
          <w:szCs w:val="28"/>
        </w:rPr>
        <w:t>Сигналы группируются в события на основе разницы во времени поступления. Если они находятся в установленных пользователем пределах, импульсы объединяются в одно событие</w:t>
      </w:r>
      <w:r w:rsidRPr="004A39B5">
        <w:rPr>
          <w:sz w:val="28"/>
        </w:rPr>
        <w:t xml:space="preserve">. </w:t>
      </w:r>
      <w:r w:rsidRPr="004A39B5">
        <w:rPr>
          <w:sz w:val="28"/>
          <w:lang w:eastAsia="ru-RU" w:bidi="ar-SA"/>
        </w:rPr>
        <w:t>Это универсальный шаг, который</w:t>
      </w:r>
      <w:r w:rsidRPr="004A39B5">
        <w:rPr>
          <w:sz w:val="28"/>
        </w:rPr>
        <w:t xml:space="preserve"> не зависит от типа устройства.</w:t>
      </w:r>
      <w:r>
        <w:rPr>
          <w:sz w:val="28"/>
        </w:rPr>
        <w:t xml:space="preserve"> </w:t>
      </w:r>
      <w:r w:rsidRPr="004A39B5">
        <w:rPr>
          <w:sz w:val="28"/>
          <w:lang w:eastAsia="ru-RU" w:bidi="ar-SA"/>
        </w:rPr>
        <w:t>Поэтому времена прихода импульсов, интегралы и длительности группируются в события и записываются в файл декодированных данных (.dec), который далее анализируется специализированным программным обеспечением для создания гистограммы</w:t>
      </w:r>
      <w:r w:rsidRPr="002E29AC">
        <w:rPr>
          <w:sz w:val="28"/>
          <w:szCs w:val="28"/>
        </w:rPr>
        <w:t>.</w:t>
      </w:r>
      <w:r w:rsidR="002E29AC" w:rsidRPr="002E29AC">
        <w:rPr>
          <w:sz w:val="28"/>
          <w:szCs w:val="28"/>
        </w:rPr>
        <w:t xml:space="preserve"> Каждое событие представляет собой комбинацию импульсов, приходящих с разницей во времени, не превышающей определенного значения, называемого окном совпадения.</w:t>
      </w:r>
    </w:p>
    <w:p w14:paraId="3B0F5090" w14:textId="77777777" w:rsidR="000033B5" w:rsidRPr="000033B5" w:rsidRDefault="000033B5" w:rsidP="00A23300">
      <w:pPr>
        <w:ind w:firstLine="709"/>
        <w:jc w:val="both"/>
        <w:rPr>
          <w:sz w:val="28"/>
          <w:szCs w:val="28"/>
        </w:rPr>
      </w:pPr>
      <w:r w:rsidRPr="000033B5">
        <w:rPr>
          <w:sz w:val="28"/>
          <w:szCs w:val="28"/>
        </w:rPr>
        <w:t>Структура событий, записываемых в файл .dec, следующая:</w:t>
      </w:r>
    </w:p>
    <w:p w14:paraId="559280FF" w14:textId="359FAA37" w:rsidR="000033B5" w:rsidRPr="00A23300" w:rsidRDefault="000033B5" w:rsidP="00A23300">
      <w:pPr>
        <w:ind w:firstLine="709"/>
        <w:jc w:val="both"/>
        <w:rPr>
          <w:i/>
          <w:sz w:val="28"/>
          <w:szCs w:val="28"/>
        </w:rPr>
      </w:pPr>
      <w:r w:rsidRPr="00A23300">
        <w:rPr>
          <w:i/>
          <w:sz w:val="28"/>
          <w:szCs w:val="28"/>
        </w:rPr>
        <w:t>Название события содержит несколько меток:</w:t>
      </w:r>
    </w:p>
    <w:p w14:paraId="706BAAEC" w14:textId="17D9DAF2" w:rsidR="000033B5" w:rsidRPr="000033B5" w:rsidRDefault="000033B5" w:rsidP="00A23300">
      <w:pPr>
        <w:ind w:firstLine="851"/>
        <w:jc w:val="both"/>
        <w:rPr>
          <w:sz w:val="28"/>
          <w:szCs w:val="28"/>
        </w:rPr>
      </w:pPr>
      <w:r>
        <w:rPr>
          <w:sz w:val="28"/>
          <w:szCs w:val="28"/>
        </w:rPr>
        <w:t>1. Метка</w:t>
      </w:r>
      <w:r w:rsidRPr="000033B5">
        <w:rPr>
          <w:sz w:val="28"/>
          <w:szCs w:val="28"/>
        </w:rPr>
        <w:t xml:space="preserve"> состояния</w:t>
      </w:r>
      <w:r>
        <w:rPr>
          <w:sz w:val="28"/>
          <w:szCs w:val="28"/>
        </w:rPr>
        <w:t xml:space="preserve"> </w:t>
      </w:r>
      <w:r w:rsidRPr="000033B5">
        <w:rPr>
          <w:sz w:val="28"/>
        </w:rPr>
        <w:t>(State)</w:t>
      </w:r>
      <w:r w:rsidRPr="000033B5">
        <w:rPr>
          <w:sz w:val="32"/>
          <w:szCs w:val="28"/>
        </w:rPr>
        <w:t xml:space="preserve"> </w:t>
      </w:r>
      <w:r w:rsidR="00A23300">
        <w:rPr>
          <w:rFonts w:ascii="Times New Roman" w:hAnsi="Times New Roman" w:cs="Times New Roman"/>
          <w:sz w:val="28"/>
          <w:szCs w:val="28"/>
        </w:rPr>
        <w:t>–</w:t>
      </w:r>
      <w:r w:rsidRPr="000033B5">
        <w:rPr>
          <w:sz w:val="28"/>
          <w:szCs w:val="28"/>
        </w:rPr>
        <w:t xml:space="preserve"> бит, указывающий на начало события.</w:t>
      </w:r>
    </w:p>
    <w:p w14:paraId="6D891C56" w14:textId="1BB12652" w:rsidR="000033B5" w:rsidRDefault="00D06682" w:rsidP="00A23300">
      <w:pPr>
        <w:ind w:firstLine="851"/>
        <w:jc w:val="both"/>
        <w:rPr>
          <w:sz w:val="28"/>
          <w:szCs w:val="28"/>
        </w:rPr>
      </w:pPr>
      <w:r>
        <w:rPr>
          <w:sz w:val="28"/>
          <w:szCs w:val="28"/>
        </w:rPr>
        <w:t>2.</w:t>
      </w:r>
      <w:r w:rsidR="000033B5" w:rsidRPr="000033B5">
        <w:rPr>
          <w:sz w:val="28"/>
          <w:szCs w:val="28"/>
        </w:rPr>
        <w:t>Временная метка</w:t>
      </w:r>
      <w:r w:rsidR="000033B5">
        <w:rPr>
          <w:sz w:val="28"/>
          <w:szCs w:val="28"/>
        </w:rPr>
        <w:t xml:space="preserve"> </w:t>
      </w:r>
      <w:r w:rsidR="000033B5" w:rsidRPr="000033B5">
        <w:rPr>
          <w:sz w:val="28"/>
        </w:rPr>
        <w:t>(Timestamp)</w:t>
      </w:r>
      <w:r w:rsidR="000033B5" w:rsidRPr="000033B5">
        <w:rPr>
          <w:sz w:val="32"/>
          <w:szCs w:val="28"/>
        </w:rPr>
        <w:t xml:space="preserve"> </w:t>
      </w:r>
      <w:r w:rsidR="00A23300">
        <w:rPr>
          <w:rFonts w:ascii="Times New Roman" w:hAnsi="Times New Roman" w:cs="Times New Roman"/>
          <w:sz w:val="28"/>
          <w:szCs w:val="28"/>
        </w:rPr>
        <w:t>–</w:t>
      </w:r>
      <w:r w:rsidR="000033B5" w:rsidRPr="000033B5">
        <w:rPr>
          <w:sz w:val="28"/>
          <w:szCs w:val="28"/>
        </w:rPr>
        <w:t xml:space="preserve"> время прибытия события относительно начала воздействия. Он рассчитывается в единицах соответствующих отсчетов часов дигитайзера («сэмплах», samples)</w:t>
      </w:r>
      <w:r w:rsidR="000033B5">
        <w:rPr>
          <w:sz w:val="28"/>
          <w:szCs w:val="28"/>
        </w:rPr>
        <w:t xml:space="preserve">. Для ADCM/16/32 </w:t>
      </w:r>
      <w:r w:rsidR="000033B5" w:rsidRPr="000033B5">
        <w:rPr>
          <w:sz w:val="28"/>
          <w:szCs w:val="28"/>
        </w:rPr>
        <w:t>10 нс</w:t>
      </w:r>
      <w:r w:rsidR="000033B5">
        <w:rPr>
          <w:sz w:val="28"/>
          <w:szCs w:val="28"/>
        </w:rPr>
        <w:t xml:space="preserve">, </w:t>
      </w:r>
      <w:r w:rsidR="000033B5" w:rsidRPr="000033B5">
        <w:rPr>
          <w:sz w:val="28"/>
          <w:szCs w:val="28"/>
        </w:rPr>
        <w:t>для ЦРС - 5 нс.</w:t>
      </w:r>
    </w:p>
    <w:p w14:paraId="40111224" w14:textId="6565D037" w:rsidR="00D06682" w:rsidRPr="00A23300" w:rsidRDefault="00D06682" w:rsidP="00A23300">
      <w:pPr>
        <w:ind w:firstLine="709"/>
        <w:jc w:val="both"/>
        <w:rPr>
          <w:i/>
          <w:sz w:val="28"/>
          <w:szCs w:val="28"/>
        </w:rPr>
      </w:pPr>
      <w:r w:rsidRPr="00A23300">
        <w:rPr>
          <w:i/>
          <w:sz w:val="28"/>
          <w:szCs w:val="28"/>
        </w:rPr>
        <w:t>Набор импульсов, принадлежащих этому событию. Для каждого импульса записываются следующие параметры:</w:t>
      </w:r>
    </w:p>
    <w:p w14:paraId="69F1D581" w14:textId="0F0443D2" w:rsidR="00D06682" w:rsidRPr="00D06682" w:rsidRDefault="00D06682" w:rsidP="00A23300">
      <w:pPr>
        <w:ind w:firstLine="851"/>
        <w:jc w:val="both"/>
        <w:rPr>
          <w:sz w:val="28"/>
          <w:szCs w:val="28"/>
        </w:rPr>
      </w:pPr>
      <w:r w:rsidRPr="00D06682">
        <w:rPr>
          <w:sz w:val="28"/>
          <w:szCs w:val="28"/>
        </w:rPr>
        <w:t xml:space="preserve">1. </w:t>
      </w:r>
      <w:r>
        <w:rPr>
          <w:sz w:val="28"/>
          <w:szCs w:val="28"/>
          <w:lang w:val="en-US"/>
        </w:rPr>
        <w:t>Area</w:t>
      </w:r>
      <w:r w:rsidRPr="00D06682">
        <w:rPr>
          <w:sz w:val="28"/>
          <w:szCs w:val="28"/>
        </w:rPr>
        <w:t xml:space="preserve"> </w:t>
      </w:r>
      <w:r w:rsidR="00A23300">
        <w:rPr>
          <w:rFonts w:ascii="Times New Roman" w:hAnsi="Times New Roman" w:cs="Times New Roman"/>
          <w:sz w:val="28"/>
          <w:szCs w:val="28"/>
        </w:rPr>
        <w:t>–</w:t>
      </w:r>
      <w:r w:rsidRPr="00D06682">
        <w:rPr>
          <w:sz w:val="28"/>
          <w:szCs w:val="28"/>
        </w:rPr>
        <w:t xml:space="preserve"> это площадь импульса за вычетом подложки (что соответствует энергии обнаруженных частиц), </w:t>
      </w:r>
      <w:r>
        <w:rPr>
          <w:sz w:val="28"/>
          <w:szCs w:val="28"/>
        </w:rPr>
        <w:t>в условных единицах</w:t>
      </w:r>
      <w:r w:rsidRPr="00D06682">
        <w:rPr>
          <w:sz w:val="28"/>
          <w:szCs w:val="28"/>
        </w:rPr>
        <w:t>.</w:t>
      </w:r>
    </w:p>
    <w:p w14:paraId="7D989B50" w14:textId="77777777" w:rsidR="00D06682" w:rsidRPr="00D06682" w:rsidRDefault="00D06682" w:rsidP="00A23300">
      <w:pPr>
        <w:ind w:firstLine="851"/>
        <w:jc w:val="both"/>
        <w:rPr>
          <w:sz w:val="28"/>
          <w:szCs w:val="28"/>
        </w:rPr>
      </w:pPr>
      <w:r w:rsidRPr="00D06682">
        <w:rPr>
          <w:sz w:val="28"/>
          <w:szCs w:val="28"/>
        </w:rPr>
        <w:t xml:space="preserve">2. </w:t>
      </w:r>
      <w:r>
        <w:rPr>
          <w:sz w:val="28"/>
          <w:szCs w:val="28"/>
          <w:lang w:val="en-US"/>
        </w:rPr>
        <w:t>Time</w:t>
      </w:r>
      <w:r w:rsidRPr="00D06682">
        <w:rPr>
          <w:sz w:val="28"/>
          <w:szCs w:val="28"/>
        </w:rPr>
        <w:t xml:space="preserve"> – время прихода импульса относительно времени прихода события. Вычисляется в наносекундах.</w:t>
      </w:r>
    </w:p>
    <w:p w14:paraId="628B4A04" w14:textId="0BD1EAE0" w:rsidR="00D06682" w:rsidRPr="00D06682" w:rsidRDefault="00D06682" w:rsidP="00A23300">
      <w:pPr>
        <w:ind w:firstLine="851"/>
        <w:jc w:val="both"/>
        <w:rPr>
          <w:sz w:val="28"/>
          <w:szCs w:val="28"/>
        </w:rPr>
      </w:pPr>
      <w:r w:rsidRPr="00D06682">
        <w:rPr>
          <w:sz w:val="28"/>
          <w:szCs w:val="28"/>
        </w:rPr>
        <w:t xml:space="preserve">3. </w:t>
      </w:r>
      <w:r>
        <w:rPr>
          <w:sz w:val="28"/>
          <w:szCs w:val="28"/>
          <w:lang w:val="en-US"/>
        </w:rPr>
        <w:t>Width</w:t>
      </w:r>
      <w:r w:rsidRPr="00D06682">
        <w:rPr>
          <w:sz w:val="28"/>
          <w:szCs w:val="28"/>
        </w:rPr>
        <w:t xml:space="preserve"> </w:t>
      </w:r>
      <w:r w:rsidR="00A23300">
        <w:rPr>
          <w:rFonts w:ascii="Times New Roman" w:hAnsi="Times New Roman" w:cs="Times New Roman"/>
          <w:sz w:val="28"/>
          <w:szCs w:val="28"/>
        </w:rPr>
        <w:t>–</w:t>
      </w:r>
      <w:r w:rsidRPr="00D06682">
        <w:rPr>
          <w:sz w:val="28"/>
          <w:szCs w:val="28"/>
        </w:rPr>
        <w:t xml:space="preserve"> ширина импульса в условных единицах. Соответствует приблизительной длительности импульса.</w:t>
      </w:r>
    </w:p>
    <w:p w14:paraId="14A36255" w14:textId="77777777" w:rsidR="00D06682" w:rsidRPr="002E29AC" w:rsidRDefault="00D06682" w:rsidP="00A23300">
      <w:pPr>
        <w:ind w:firstLine="851"/>
        <w:jc w:val="both"/>
        <w:rPr>
          <w:sz w:val="28"/>
          <w:szCs w:val="28"/>
        </w:rPr>
      </w:pPr>
      <w:r w:rsidRPr="00D06682">
        <w:rPr>
          <w:sz w:val="28"/>
          <w:szCs w:val="28"/>
        </w:rPr>
        <w:t>4. Ch – номер канала дигитайзера</w:t>
      </w:r>
      <w:r>
        <w:rPr>
          <w:sz w:val="28"/>
          <w:szCs w:val="28"/>
        </w:rPr>
        <w:t xml:space="preserve"> </w:t>
      </w:r>
      <w:r w:rsidRPr="00D06682">
        <w:rPr>
          <w:sz w:val="28"/>
          <w:szCs w:val="28"/>
        </w:rPr>
        <w:t>(</w:t>
      </w:r>
      <w:r w:rsidR="00DF1363">
        <w:rPr>
          <w:sz w:val="28"/>
          <w:szCs w:val="28"/>
        </w:rPr>
        <w:t>оцифровщик</w:t>
      </w:r>
      <w:r w:rsidRPr="00D06682">
        <w:rPr>
          <w:sz w:val="28"/>
          <w:szCs w:val="28"/>
        </w:rPr>
        <w:t xml:space="preserve">), </w:t>
      </w:r>
      <w:r w:rsidR="00BE5778">
        <w:rPr>
          <w:sz w:val="28"/>
          <w:szCs w:val="28"/>
        </w:rPr>
        <w:t>в</w:t>
      </w:r>
      <w:r w:rsidR="00BE5778" w:rsidRPr="00D06682">
        <w:rPr>
          <w:sz w:val="28"/>
          <w:szCs w:val="28"/>
        </w:rPr>
        <w:t xml:space="preserve"> </w:t>
      </w:r>
      <w:r w:rsidRPr="00D06682">
        <w:rPr>
          <w:sz w:val="28"/>
          <w:szCs w:val="28"/>
        </w:rPr>
        <w:t xml:space="preserve">котором был </w:t>
      </w:r>
      <w:r w:rsidR="00BE5778">
        <w:rPr>
          <w:sz w:val="28"/>
          <w:szCs w:val="28"/>
        </w:rPr>
        <w:t>зарегистрирован</w:t>
      </w:r>
      <w:r w:rsidR="00BE5778" w:rsidRPr="00D06682">
        <w:rPr>
          <w:sz w:val="28"/>
          <w:szCs w:val="28"/>
        </w:rPr>
        <w:t xml:space="preserve"> </w:t>
      </w:r>
      <w:r w:rsidRPr="00D06682">
        <w:rPr>
          <w:sz w:val="28"/>
          <w:szCs w:val="28"/>
        </w:rPr>
        <w:t>импульс (нумерация начинается с 0).</w:t>
      </w:r>
    </w:p>
    <w:p w14:paraId="5B00196A" w14:textId="77777777" w:rsidR="004D2141" w:rsidRDefault="00DF1363" w:rsidP="00A23300">
      <w:pPr>
        <w:ind w:firstLine="709"/>
        <w:jc w:val="both"/>
        <w:rPr>
          <w:sz w:val="28"/>
          <w:szCs w:val="28"/>
        </w:rPr>
      </w:pPr>
      <w:r w:rsidRPr="00DF1363">
        <w:rPr>
          <w:sz w:val="28"/>
          <w:szCs w:val="28"/>
        </w:rPr>
        <w:t>Расшифрованные файлы считываются программой, специально написанной нами для каждого типа эксперимента, определяемого в первую очередь детекторной системой.</w:t>
      </w:r>
      <w:r w:rsidR="003668CC" w:rsidRPr="003668CC">
        <w:t xml:space="preserve"> </w:t>
      </w:r>
      <w:r w:rsidR="003668CC" w:rsidRPr="003668CC">
        <w:rPr>
          <w:sz w:val="28"/>
          <w:szCs w:val="28"/>
        </w:rPr>
        <w:t xml:space="preserve">В большинстве измерений, выполненных коллаборацией TANGRA, используется схема </w:t>
      </w:r>
      <w:r w:rsidR="003668CC">
        <w:rPr>
          <w:sz w:val="28"/>
          <w:szCs w:val="28"/>
        </w:rPr>
        <w:t>совпадения</w:t>
      </w:r>
      <w:r w:rsidR="003668CC" w:rsidRPr="003668CC">
        <w:rPr>
          <w:sz w:val="28"/>
          <w:szCs w:val="28"/>
        </w:rPr>
        <w:t xml:space="preserve">, в которой запуск пикселя </w:t>
      </w:r>
      <w:r w:rsidR="003668CC" w:rsidRPr="00200C21">
        <w:rPr>
          <w:sz w:val="28"/>
          <w:szCs w:val="28"/>
        </w:rPr>
        <w:t>α</w:t>
      </w:r>
      <w:r w:rsidR="003668CC" w:rsidRPr="003668CC">
        <w:rPr>
          <w:sz w:val="28"/>
          <w:szCs w:val="28"/>
        </w:rPr>
        <w:t xml:space="preserve">-детектора используется в качестве стартового сигнала, а импульс от </w:t>
      </w:r>
      <w:r w:rsidR="003668CC" w:rsidRPr="00200C21">
        <w:rPr>
          <w:sz w:val="28"/>
          <w:szCs w:val="28"/>
        </w:rPr>
        <w:t>γ</w:t>
      </w:r>
      <w:r w:rsidR="003668CC" w:rsidRPr="003668CC">
        <w:rPr>
          <w:sz w:val="28"/>
          <w:szCs w:val="28"/>
        </w:rPr>
        <w:t>-детектора, который может представлять собой несколько событий, используется в качестве стоп-сигнала.</w:t>
      </w:r>
      <w:r w:rsidR="00940F05" w:rsidRPr="00940F05">
        <w:t xml:space="preserve"> </w:t>
      </w:r>
      <w:r w:rsidR="00940F05" w:rsidRPr="00940F05">
        <w:rPr>
          <w:sz w:val="28"/>
          <w:szCs w:val="28"/>
        </w:rPr>
        <w:t>Используемая нами программа анализа данных определяет разницу во времени между приходом сигналов запуска и остановки и заполняет гистограмму (спектр) в соответствии с</w:t>
      </w:r>
      <w:r w:rsidR="00940F05">
        <w:rPr>
          <w:sz w:val="28"/>
          <w:szCs w:val="28"/>
        </w:rPr>
        <w:t xml:space="preserve"> каждой комбинацией «меченый пучок</w:t>
      </w:r>
      <w:r w:rsidR="00940F05" w:rsidRPr="00940F05">
        <w:rPr>
          <w:sz w:val="28"/>
          <w:szCs w:val="28"/>
        </w:rPr>
        <w:t>-детектор».</w:t>
      </w:r>
      <w:r w:rsidR="00940F05" w:rsidRPr="00940F05">
        <w:t xml:space="preserve"> </w:t>
      </w:r>
      <w:r w:rsidR="00940F05" w:rsidRPr="00940F05">
        <w:rPr>
          <w:sz w:val="28"/>
          <w:szCs w:val="28"/>
        </w:rPr>
        <w:t>В некоторых экспериментах, где файлы .dec относительно малы и времяпролетный спектр не сильно зависит от амплитуды сигнала от детектора, амплитудный и временной спектры строятся отдельно.</w:t>
      </w:r>
      <w:r w:rsidR="00940F05" w:rsidRPr="00940F05">
        <w:t xml:space="preserve"> </w:t>
      </w:r>
      <w:r w:rsidR="00940F05" w:rsidRPr="00940F05">
        <w:rPr>
          <w:sz w:val="28"/>
          <w:szCs w:val="28"/>
        </w:rPr>
        <w:t>Если такие зависимости существуют и/или если файл слишком велик для повторного чтения для построения временных окон при разных энергиях, используется двумерный амплитудно-временной спектр.</w:t>
      </w:r>
      <w:r w:rsidR="00940F05" w:rsidRPr="00940F05">
        <w:t xml:space="preserve"> </w:t>
      </w:r>
      <w:r w:rsidR="00940F05" w:rsidRPr="00940F05">
        <w:rPr>
          <w:sz w:val="28"/>
          <w:szCs w:val="28"/>
        </w:rPr>
        <w:t>На основе этих спектров выбирается окно, которое используется для выбора событий, соответствующих реакциям в образце. Вопросы выбора этих окон и их влияние на результирующий энергетический спектр подробно описаны ниже.</w:t>
      </w:r>
    </w:p>
    <w:p w14:paraId="2DDBDCBD" w14:textId="77777777" w:rsidR="000104BC" w:rsidRDefault="000104BC" w:rsidP="00A23300">
      <w:pPr>
        <w:ind w:firstLine="709"/>
        <w:jc w:val="both"/>
        <w:rPr>
          <w:sz w:val="28"/>
          <w:szCs w:val="28"/>
        </w:rPr>
      </w:pPr>
    </w:p>
    <w:p w14:paraId="66B00158" w14:textId="7B9C6B8E" w:rsidR="000104BC" w:rsidRPr="004940C2" w:rsidRDefault="000104BC" w:rsidP="00A23300">
      <w:pPr>
        <w:ind w:firstLine="709"/>
        <w:jc w:val="both"/>
        <w:rPr>
          <w:b/>
          <w:sz w:val="28"/>
        </w:rPr>
      </w:pPr>
      <w:r w:rsidRPr="000104BC">
        <w:rPr>
          <w:b/>
          <w:sz w:val="28"/>
        </w:rPr>
        <w:t xml:space="preserve">3.2 </w:t>
      </w:r>
      <w:r w:rsidR="004940C2" w:rsidRPr="004940C2">
        <w:rPr>
          <w:rFonts w:ascii="Times New Roman" w:hAnsi="Times New Roman" w:cs="Times New Roman"/>
          <w:b/>
          <w:color w:val="auto"/>
          <w:sz w:val="28"/>
          <w:szCs w:val="28"/>
        </w:rPr>
        <w:t>Анализ данных, получаемых с помощью твердых сцинтилляционных детекторов</w:t>
      </w:r>
    </w:p>
    <w:p w14:paraId="09308023" w14:textId="77777777" w:rsidR="00D03A75" w:rsidRPr="00DE4EAF" w:rsidRDefault="00D03A75" w:rsidP="00A23300">
      <w:pPr>
        <w:ind w:firstLine="709"/>
        <w:jc w:val="both"/>
        <w:rPr>
          <w:sz w:val="28"/>
          <w:lang w:val="kk-KZ"/>
        </w:rPr>
      </w:pPr>
      <w:r w:rsidRPr="00D03A75">
        <w:rPr>
          <w:sz w:val="28"/>
        </w:rPr>
        <w:t xml:space="preserve">Для анализа данных двух сцинтилляционных детекторов (NaI(Tl) и BGO), за исключением незначительных различий, связанных с различиями в геометрии между детекторными системами </w:t>
      </w:r>
      <w:r w:rsidR="00683662" w:rsidRPr="00230EB0">
        <w:rPr>
          <w:sz w:val="28"/>
        </w:rPr>
        <w:t>«</w:t>
      </w:r>
      <w:r w:rsidR="00683662">
        <w:rPr>
          <w:sz w:val="28"/>
          <w:lang w:val="en-US"/>
        </w:rPr>
        <w:t>ROMASHKA</w:t>
      </w:r>
      <w:r w:rsidR="00683662" w:rsidRPr="00230EB0">
        <w:rPr>
          <w:sz w:val="28"/>
        </w:rPr>
        <w:t>»</w:t>
      </w:r>
      <w:r>
        <w:rPr>
          <w:sz w:val="28"/>
        </w:rPr>
        <w:t xml:space="preserve"> (на основе NaI(Tl)) и </w:t>
      </w:r>
      <w:r w:rsidR="00683662" w:rsidRPr="00230EB0">
        <w:rPr>
          <w:sz w:val="28"/>
        </w:rPr>
        <w:t>«</w:t>
      </w:r>
      <w:r w:rsidR="00683662">
        <w:rPr>
          <w:sz w:val="28"/>
          <w:lang w:val="en-US"/>
        </w:rPr>
        <w:t>ROMASHA</w:t>
      </w:r>
      <w:r w:rsidR="00683662" w:rsidRPr="00230EB0">
        <w:rPr>
          <w:sz w:val="28"/>
        </w:rPr>
        <w:t>»</w:t>
      </w:r>
      <w:r>
        <w:rPr>
          <w:sz w:val="28"/>
        </w:rPr>
        <w:t xml:space="preserve"> </w:t>
      </w:r>
      <w:r w:rsidRPr="00D03A75">
        <w:rPr>
          <w:sz w:val="28"/>
        </w:rPr>
        <w:t>(на ос</w:t>
      </w:r>
      <w:r>
        <w:rPr>
          <w:sz w:val="28"/>
        </w:rPr>
        <w:t xml:space="preserve">нове </w:t>
      </w:r>
      <w:r>
        <w:rPr>
          <w:sz w:val="28"/>
          <w:lang w:val="en-US"/>
        </w:rPr>
        <w:t>BGO</w:t>
      </w:r>
      <w:r w:rsidRPr="00D03A75">
        <w:rPr>
          <w:sz w:val="28"/>
        </w:rPr>
        <w:t>), использовалась практически одна и та же процедура</w:t>
      </w:r>
      <w:r w:rsidRPr="00230EB0">
        <w:rPr>
          <w:sz w:val="28"/>
        </w:rPr>
        <w:t>.</w:t>
      </w:r>
      <w:r w:rsidR="00230EB0" w:rsidRPr="00230EB0">
        <w:rPr>
          <w:sz w:val="28"/>
        </w:rPr>
        <w:t xml:space="preserve"> В этом разделе описана процедура анализа данных на примере детектора BGO, используемого в детекторной системе «</w:t>
      </w:r>
      <w:r w:rsidR="00683662">
        <w:rPr>
          <w:sz w:val="28"/>
          <w:lang w:val="en-US"/>
        </w:rPr>
        <w:t>ROMASHA</w:t>
      </w:r>
      <w:r w:rsidR="00230EB0" w:rsidRPr="00230EB0">
        <w:rPr>
          <w:sz w:val="28"/>
        </w:rPr>
        <w:t>».</w:t>
      </w:r>
      <w:r w:rsidR="00DE4EAF" w:rsidRPr="00DE4EAF">
        <w:t xml:space="preserve"> </w:t>
      </w:r>
      <w:r w:rsidR="00DE4EAF" w:rsidRPr="00DE4EAF">
        <w:rPr>
          <w:sz w:val="28"/>
        </w:rPr>
        <w:t xml:space="preserve">Кроме того, нам было важнее показать, как проводить анализ данных эксперимента, который проводился на </w:t>
      </w:r>
      <w:r w:rsidR="00DE4EAF">
        <w:rPr>
          <w:sz w:val="28"/>
          <w:lang w:val="en-US"/>
        </w:rPr>
        <w:t>BGO</w:t>
      </w:r>
      <w:r w:rsidR="00DE4EAF" w:rsidRPr="00DE4EAF">
        <w:rPr>
          <w:sz w:val="28"/>
        </w:rPr>
        <w:t xml:space="preserve">, так как на этом приборе выполнялась основная задача </w:t>
      </w:r>
      <w:r w:rsidR="00DE4EAF">
        <w:rPr>
          <w:sz w:val="28"/>
        </w:rPr>
        <w:t>диссертацион</w:t>
      </w:r>
      <w:r w:rsidR="00DE4EAF" w:rsidRPr="00DE4EAF">
        <w:rPr>
          <w:sz w:val="28"/>
        </w:rPr>
        <w:t>ной работы.</w:t>
      </w:r>
    </w:p>
    <w:p w14:paraId="24B07929" w14:textId="77777777" w:rsidR="003B2333" w:rsidRDefault="003B2333" w:rsidP="00A23300">
      <w:pPr>
        <w:ind w:firstLine="709"/>
        <w:jc w:val="both"/>
        <w:rPr>
          <w:b/>
          <w:sz w:val="28"/>
        </w:rPr>
      </w:pPr>
    </w:p>
    <w:p w14:paraId="2124E773" w14:textId="77777777" w:rsidR="006B74DE" w:rsidRPr="00A23300" w:rsidRDefault="006B74DE" w:rsidP="00A23300">
      <w:pPr>
        <w:ind w:firstLine="709"/>
        <w:jc w:val="both"/>
        <w:rPr>
          <w:sz w:val="28"/>
          <w:szCs w:val="28"/>
        </w:rPr>
      </w:pPr>
      <w:r w:rsidRPr="00A23300">
        <w:rPr>
          <w:sz w:val="28"/>
        </w:rPr>
        <w:t>3.2.1 Энергетическая калибровка детекторов</w:t>
      </w:r>
    </w:p>
    <w:p w14:paraId="1FCFDA2E" w14:textId="77777777" w:rsidR="00AA0E54" w:rsidRDefault="00157788" w:rsidP="00A23300">
      <w:pPr>
        <w:ind w:firstLine="709"/>
        <w:jc w:val="both"/>
        <w:rPr>
          <w:sz w:val="28"/>
          <w:szCs w:val="28"/>
        </w:rPr>
      </w:pPr>
      <w:r w:rsidRPr="00157788">
        <w:rPr>
          <w:sz w:val="28"/>
          <w:szCs w:val="28"/>
        </w:rPr>
        <w:t xml:space="preserve">Калибровка энергии детектора является очень важным аспектом анализа </w:t>
      </w:r>
      <w:r w:rsidR="007E69B8" w:rsidRPr="007E69B8">
        <w:rPr>
          <w:rFonts w:ascii="Times New Roman" w:hAnsi="Times New Roman" w:cs="Times New Roman"/>
          <w:i/>
          <w:sz w:val="28"/>
          <w:szCs w:val="28"/>
        </w:rPr>
        <w:t>γ</w:t>
      </w:r>
      <w:r w:rsidRPr="00157788">
        <w:rPr>
          <w:sz w:val="28"/>
          <w:szCs w:val="28"/>
        </w:rPr>
        <w:t xml:space="preserve">-спектра. Для этого нам нужен ряд </w:t>
      </w:r>
      <w:r w:rsidR="007E69B8">
        <w:rPr>
          <w:sz w:val="28"/>
          <w:szCs w:val="28"/>
        </w:rPr>
        <w:t>стандарт</w:t>
      </w:r>
      <w:r w:rsidRPr="00157788">
        <w:rPr>
          <w:sz w:val="28"/>
          <w:szCs w:val="28"/>
        </w:rPr>
        <w:t xml:space="preserve">ных пиков, которые будут отображаться во всех </w:t>
      </w:r>
      <w:r>
        <w:rPr>
          <w:sz w:val="28"/>
          <w:szCs w:val="28"/>
        </w:rPr>
        <w:t>накопленных</w:t>
      </w:r>
      <w:r w:rsidRPr="00157788">
        <w:rPr>
          <w:sz w:val="28"/>
          <w:szCs w:val="28"/>
        </w:rPr>
        <w:t xml:space="preserve"> данных и не будут зависеть от исследуемого образца.</w:t>
      </w:r>
      <w:r w:rsidR="007E69B8" w:rsidRPr="007E69B8">
        <w:t xml:space="preserve"> </w:t>
      </w:r>
      <w:r w:rsidR="007E69B8" w:rsidRPr="007E69B8">
        <w:rPr>
          <w:sz w:val="28"/>
          <w:szCs w:val="28"/>
        </w:rPr>
        <w:t xml:space="preserve">Также следует отметить, что положение этих пиков может меняться в амплитудном спектре, это может быть связано </w:t>
      </w:r>
      <w:r w:rsidR="00A57A1B">
        <w:rPr>
          <w:sz w:val="28"/>
          <w:szCs w:val="28"/>
        </w:rPr>
        <w:t>с работой нейтронного генератора, кабеля и многого другого оборудования</w:t>
      </w:r>
      <w:r w:rsidR="007E69B8" w:rsidRPr="007E69B8">
        <w:rPr>
          <w:sz w:val="28"/>
          <w:szCs w:val="28"/>
        </w:rPr>
        <w:t>.</w:t>
      </w:r>
      <w:r w:rsidR="00EF261F">
        <w:rPr>
          <w:sz w:val="28"/>
          <w:szCs w:val="28"/>
        </w:rPr>
        <w:t xml:space="preserve"> </w:t>
      </w:r>
      <w:r w:rsidR="006B5DCC">
        <w:rPr>
          <w:sz w:val="28"/>
          <w:szCs w:val="28"/>
        </w:rPr>
        <w:t>Для рассмотрения таких различных ситуаций и для того, чтобы в ходе анализа не было ошибок, мы пров</w:t>
      </w:r>
      <w:r w:rsidR="003B35A8">
        <w:rPr>
          <w:sz w:val="28"/>
          <w:szCs w:val="28"/>
        </w:rPr>
        <w:t>ели калибровку, состоящую из нескольких</w:t>
      </w:r>
      <w:r w:rsidR="006B5DCC">
        <w:rPr>
          <w:sz w:val="28"/>
          <w:szCs w:val="28"/>
        </w:rPr>
        <w:t xml:space="preserve"> этапов.</w:t>
      </w:r>
    </w:p>
    <w:p w14:paraId="03F1E16B" w14:textId="7B19EB76" w:rsidR="00AA0E54" w:rsidRPr="00AA0E54" w:rsidRDefault="00AA0E54" w:rsidP="00A23300">
      <w:pPr>
        <w:pStyle w:val="a5"/>
        <w:numPr>
          <w:ilvl w:val="0"/>
          <w:numId w:val="6"/>
        </w:numPr>
        <w:tabs>
          <w:tab w:val="left" w:pos="1134"/>
        </w:tabs>
        <w:ind w:left="0" w:firstLine="709"/>
        <w:jc w:val="both"/>
        <w:rPr>
          <w:sz w:val="28"/>
          <w:szCs w:val="28"/>
        </w:rPr>
      </w:pPr>
      <w:r w:rsidRPr="00AA0E54">
        <w:rPr>
          <w:sz w:val="28"/>
          <w:szCs w:val="28"/>
        </w:rPr>
        <w:t>Первый этап калибровки можно назвать "обобщенной" или "грубой" калибровкой</w:t>
      </w:r>
      <w:r w:rsidR="008A23C2">
        <w:rPr>
          <w:sz w:val="28"/>
          <w:szCs w:val="28"/>
        </w:rPr>
        <w:t xml:space="preserve"> </w:t>
      </w:r>
      <w:r w:rsidR="008A23C2" w:rsidRPr="008A23C2">
        <w:rPr>
          <w:sz w:val="28"/>
          <w:szCs w:val="28"/>
        </w:rPr>
        <w:t>(</w:t>
      </w:r>
      <w:r w:rsidR="004020F5">
        <w:rPr>
          <w:sz w:val="28"/>
          <w:szCs w:val="28"/>
        </w:rPr>
        <w:t>рисунок 2</w:t>
      </w:r>
      <w:r w:rsidR="00F7331C">
        <w:rPr>
          <w:sz w:val="28"/>
          <w:szCs w:val="28"/>
        </w:rPr>
        <w:t>2</w:t>
      </w:r>
      <w:r w:rsidR="008A23C2" w:rsidRPr="008A23C2">
        <w:rPr>
          <w:sz w:val="28"/>
          <w:szCs w:val="28"/>
        </w:rPr>
        <w:t>)</w:t>
      </w:r>
      <w:r w:rsidRPr="00AA0E54">
        <w:rPr>
          <w:sz w:val="28"/>
          <w:szCs w:val="28"/>
        </w:rPr>
        <w:t xml:space="preserve">. На данном этапе пики в таблице 6 представляют собой основные пики, а в таблице 6 показаны наиболее распространенные пики </w:t>
      </w:r>
      <w:r w:rsidRPr="004020F5">
        <w:rPr>
          <w:rFonts w:ascii="Times New Roman" w:hAnsi="Times New Roman" w:cs="Times New Roman"/>
          <w:sz w:val="28"/>
          <w:szCs w:val="28"/>
        </w:rPr>
        <w:t>γ</w:t>
      </w:r>
      <w:r w:rsidRPr="00AA0E54">
        <w:rPr>
          <w:sz w:val="28"/>
          <w:szCs w:val="28"/>
        </w:rPr>
        <w:t xml:space="preserve">-излучения для </w:t>
      </w:r>
      <w:r w:rsidRPr="00AA0E54">
        <w:rPr>
          <w:sz w:val="28"/>
          <w:szCs w:val="28"/>
          <w:lang w:val="kk-KZ"/>
        </w:rPr>
        <w:t>любого</w:t>
      </w:r>
      <w:r w:rsidRPr="00AA0E54">
        <w:rPr>
          <w:sz w:val="28"/>
          <w:szCs w:val="28"/>
        </w:rPr>
        <w:t xml:space="preserve"> образца.</w:t>
      </w:r>
    </w:p>
    <w:p w14:paraId="71617D04" w14:textId="77777777" w:rsidR="00505272" w:rsidRDefault="00505272" w:rsidP="00645512">
      <w:pPr>
        <w:ind w:firstLine="567"/>
        <w:jc w:val="right"/>
        <w:rPr>
          <w:sz w:val="28"/>
          <w:lang w:val="kk-KZ"/>
        </w:rPr>
      </w:pPr>
    </w:p>
    <w:p w14:paraId="2612F55C" w14:textId="77777777" w:rsidR="00A23300" w:rsidRDefault="00A23300" w:rsidP="00A23300">
      <w:pPr>
        <w:jc w:val="center"/>
        <w:rPr>
          <w:noProof/>
          <w:sz w:val="28"/>
          <w:szCs w:val="28"/>
          <w:lang w:eastAsia="ru-RU" w:bidi="ar-SA"/>
        </w:rPr>
      </w:pPr>
      <w:r>
        <w:rPr>
          <w:noProof/>
          <w:sz w:val="28"/>
          <w:szCs w:val="28"/>
          <w:lang w:eastAsia="ru-RU" w:bidi="ar-SA"/>
        </w:rPr>
        <w:drawing>
          <wp:inline distT="0" distB="0" distL="0" distR="0" wp14:anchorId="1CFE6FCB" wp14:editId="68137D75">
            <wp:extent cx="4752975" cy="3867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752975" cy="3867150"/>
                    </a:xfrm>
                    <a:prstGeom prst="rect">
                      <a:avLst/>
                    </a:prstGeom>
                    <a:noFill/>
                    <a:ln>
                      <a:noFill/>
                    </a:ln>
                  </pic:spPr>
                </pic:pic>
              </a:graphicData>
            </a:graphic>
          </wp:inline>
        </w:drawing>
      </w:r>
    </w:p>
    <w:p w14:paraId="405B8278" w14:textId="77777777" w:rsidR="00A23300" w:rsidRPr="00A23300" w:rsidRDefault="00A23300" w:rsidP="00A23300">
      <w:pPr>
        <w:ind w:firstLine="567"/>
        <w:rPr>
          <w:noProof/>
          <w:sz w:val="16"/>
          <w:szCs w:val="16"/>
          <w:lang w:val="en-US" w:eastAsia="ru-RU" w:bidi="ar-SA"/>
        </w:rPr>
      </w:pPr>
    </w:p>
    <w:p w14:paraId="11A90A57" w14:textId="06E7C3BE" w:rsidR="00A23300" w:rsidRDefault="00A23300" w:rsidP="00A23300">
      <w:pPr>
        <w:jc w:val="center"/>
        <w:rPr>
          <w:sz w:val="28"/>
          <w:szCs w:val="28"/>
        </w:rPr>
      </w:pPr>
      <w:r>
        <w:rPr>
          <w:noProof/>
          <w:sz w:val="28"/>
          <w:szCs w:val="28"/>
          <w:lang w:eastAsia="ru-RU" w:bidi="ar-SA"/>
        </w:rPr>
        <w:t xml:space="preserve">Рисунок 22 </w:t>
      </w:r>
      <w:r>
        <w:rPr>
          <w:rFonts w:ascii="Times New Roman" w:hAnsi="Times New Roman" w:cs="Times New Roman"/>
          <w:noProof/>
          <w:sz w:val="28"/>
          <w:szCs w:val="28"/>
          <w:lang w:eastAsia="ru-RU" w:bidi="ar-SA"/>
        </w:rPr>
        <w:t>–</w:t>
      </w:r>
      <w:r>
        <w:rPr>
          <w:noProof/>
          <w:sz w:val="28"/>
          <w:szCs w:val="28"/>
          <w:lang w:val="kk-KZ" w:eastAsia="ru-RU" w:bidi="ar-SA"/>
        </w:rPr>
        <w:t xml:space="preserve"> </w:t>
      </w:r>
      <w:r>
        <w:rPr>
          <w:sz w:val="28"/>
          <w:szCs w:val="28"/>
        </w:rPr>
        <w:t>Амплитудный спектр</w:t>
      </w:r>
    </w:p>
    <w:p w14:paraId="27774807" w14:textId="77777777" w:rsidR="00A23300" w:rsidRDefault="00A23300" w:rsidP="00645512">
      <w:pPr>
        <w:ind w:firstLine="567"/>
        <w:jc w:val="right"/>
        <w:rPr>
          <w:sz w:val="28"/>
          <w:lang w:val="kk-KZ"/>
        </w:rPr>
      </w:pPr>
    </w:p>
    <w:p w14:paraId="4405F6AB" w14:textId="1C77758D" w:rsidR="00AE7984" w:rsidRPr="00F60122" w:rsidRDefault="00645512" w:rsidP="00F60122">
      <w:pPr>
        <w:jc w:val="both"/>
        <w:rPr>
          <w:sz w:val="28"/>
          <w:lang w:val="kk-KZ"/>
        </w:rPr>
      </w:pPr>
      <w:r>
        <w:rPr>
          <w:sz w:val="28"/>
          <w:lang w:val="kk-KZ"/>
        </w:rPr>
        <w:t>Таблица 6</w:t>
      </w:r>
      <w:r w:rsidR="00F60122">
        <w:rPr>
          <w:sz w:val="28"/>
          <w:lang w:val="kk-KZ"/>
        </w:rPr>
        <w:t xml:space="preserve"> </w:t>
      </w:r>
      <w:r w:rsidR="00A23300">
        <w:rPr>
          <w:rFonts w:ascii="Times New Roman" w:hAnsi="Times New Roman" w:cs="Times New Roman"/>
          <w:sz w:val="28"/>
          <w:lang w:val="kk-KZ"/>
        </w:rPr>
        <w:t>–</w:t>
      </w:r>
      <w:r w:rsidR="00F60122">
        <w:rPr>
          <w:sz w:val="28"/>
          <w:lang w:val="kk-KZ"/>
        </w:rPr>
        <w:t xml:space="preserve"> </w:t>
      </w:r>
      <w:r w:rsidR="00967D78" w:rsidRPr="00967D78">
        <w:rPr>
          <w:sz w:val="28"/>
          <w:szCs w:val="28"/>
        </w:rPr>
        <w:t xml:space="preserve">Характерные энергии </w:t>
      </w:r>
      <w:r w:rsidR="006B5DCC" w:rsidRPr="004020F5">
        <w:rPr>
          <w:rFonts w:ascii="Times New Roman" w:hAnsi="Times New Roman" w:cs="Times New Roman"/>
          <w:sz w:val="28"/>
          <w:szCs w:val="28"/>
        </w:rPr>
        <w:t>γ</w:t>
      </w:r>
      <w:r w:rsidR="00967D78" w:rsidRPr="00967D78">
        <w:rPr>
          <w:sz w:val="28"/>
          <w:szCs w:val="28"/>
        </w:rPr>
        <w:t>-излучения дл</w:t>
      </w:r>
      <w:r w:rsidR="00967D78">
        <w:rPr>
          <w:sz w:val="28"/>
          <w:szCs w:val="28"/>
        </w:rPr>
        <w:t>я калибровки и их происхождение</w:t>
      </w:r>
    </w:p>
    <w:p w14:paraId="33D4CD79" w14:textId="77777777" w:rsidR="00967D78" w:rsidRPr="00A23300" w:rsidRDefault="00967D78" w:rsidP="00A23300">
      <w:pPr>
        <w:jc w:val="right"/>
        <w:rPr>
          <w:sz w:val="16"/>
          <w:szCs w:val="16"/>
        </w:rPr>
      </w:pPr>
    </w:p>
    <w:tbl>
      <w:tblPr>
        <w:tblStyle w:val="a4"/>
        <w:tblW w:w="0" w:type="auto"/>
        <w:tblInd w:w="150" w:type="dxa"/>
        <w:tblLook w:val="04A0" w:firstRow="1" w:lastRow="0" w:firstColumn="1" w:lastColumn="0" w:noHBand="0" w:noVBand="1"/>
      </w:tblPr>
      <w:tblGrid>
        <w:gridCol w:w="2212"/>
        <w:gridCol w:w="4493"/>
        <w:gridCol w:w="2940"/>
      </w:tblGrid>
      <w:tr w:rsidR="00645512" w14:paraId="7DC6D0DF" w14:textId="77777777" w:rsidTr="00A23300">
        <w:tc>
          <w:tcPr>
            <w:tcW w:w="2212" w:type="dxa"/>
          </w:tcPr>
          <w:p w14:paraId="05DB5C26" w14:textId="77777777" w:rsidR="00645512" w:rsidRDefault="00AE7984" w:rsidP="00AE7984">
            <w:pPr>
              <w:jc w:val="center"/>
              <w:rPr>
                <w:sz w:val="28"/>
                <w:lang w:val="kk-KZ"/>
              </w:rPr>
            </w:pPr>
            <w:r>
              <w:rPr>
                <w:sz w:val="28"/>
                <w:lang w:val="kk-KZ"/>
              </w:rPr>
              <w:t>Энергия (кэВ)</w:t>
            </w:r>
          </w:p>
        </w:tc>
        <w:tc>
          <w:tcPr>
            <w:tcW w:w="4493" w:type="dxa"/>
          </w:tcPr>
          <w:p w14:paraId="4B6AD254" w14:textId="77777777" w:rsidR="00645512" w:rsidRDefault="00AE7984" w:rsidP="00AE7984">
            <w:pPr>
              <w:jc w:val="center"/>
              <w:rPr>
                <w:sz w:val="28"/>
                <w:lang w:val="kk-KZ"/>
              </w:rPr>
            </w:pPr>
            <w:r>
              <w:rPr>
                <w:sz w:val="28"/>
                <w:lang w:val="kk-KZ"/>
              </w:rPr>
              <w:t>Реакция</w:t>
            </w:r>
          </w:p>
        </w:tc>
        <w:tc>
          <w:tcPr>
            <w:tcW w:w="2940" w:type="dxa"/>
          </w:tcPr>
          <w:p w14:paraId="5C13C704" w14:textId="77777777" w:rsidR="00645512" w:rsidRDefault="00AE7984" w:rsidP="00AE7984">
            <w:pPr>
              <w:jc w:val="center"/>
              <w:rPr>
                <w:sz w:val="28"/>
                <w:lang w:val="kk-KZ"/>
              </w:rPr>
            </w:pPr>
            <w:r>
              <w:rPr>
                <w:sz w:val="28"/>
                <w:lang w:val="kk-KZ"/>
              </w:rPr>
              <w:t>Источник</w:t>
            </w:r>
          </w:p>
        </w:tc>
      </w:tr>
      <w:tr w:rsidR="00645512" w14:paraId="05634E39" w14:textId="77777777" w:rsidTr="00A23300">
        <w:tc>
          <w:tcPr>
            <w:tcW w:w="2212" w:type="dxa"/>
          </w:tcPr>
          <w:p w14:paraId="4F47F4D8" w14:textId="77777777" w:rsidR="00645512" w:rsidRDefault="00AE7984" w:rsidP="00AE7984">
            <w:pPr>
              <w:jc w:val="center"/>
              <w:rPr>
                <w:sz w:val="28"/>
                <w:lang w:val="kk-KZ"/>
              </w:rPr>
            </w:pPr>
            <w:r>
              <w:rPr>
                <w:sz w:val="28"/>
                <w:lang w:val="kk-KZ"/>
              </w:rPr>
              <w:t>511</w:t>
            </w:r>
          </w:p>
        </w:tc>
        <w:tc>
          <w:tcPr>
            <w:tcW w:w="4493" w:type="dxa"/>
          </w:tcPr>
          <w:p w14:paraId="1688E9CC" w14:textId="77777777" w:rsidR="00645512" w:rsidRDefault="005403EF" w:rsidP="005403EF">
            <w:pPr>
              <w:tabs>
                <w:tab w:val="left" w:pos="924"/>
              </w:tabs>
              <w:jc w:val="center"/>
              <w:rPr>
                <w:sz w:val="28"/>
                <w:lang w:val="kk-KZ"/>
              </w:rPr>
            </w:pPr>
            <w:r>
              <w:rPr>
                <w:sz w:val="28"/>
                <w:szCs w:val="28"/>
              </w:rPr>
              <w:t>аннигиляционный пик</w:t>
            </w:r>
          </w:p>
        </w:tc>
        <w:tc>
          <w:tcPr>
            <w:tcW w:w="2940" w:type="dxa"/>
          </w:tcPr>
          <w:p w14:paraId="1D7DFD18" w14:textId="77777777" w:rsidR="00645512" w:rsidRDefault="005403EF" w:rsidP="00AE7984">
            <w:pPr>
              <w:jc w:val="center"/>
              <w:rPr>
                <w:sz w:val="28"/>
                <w:lang w:val="kk-KZ"/>
              </w:rPr>
            </w:pPr>
            <w:r>
              <w:rPr>
                <w:sz w:val="28"/>
                <w:lang w:val="kk-KZ"/>
              </w:rPr>
              <w:t>детектор</w:t>
            </w:r>
          </w:p>
        </w:tc>
      </w:tr>
      <w:tr w:rsidR="00645512" w14:paraId="05D2D7C4" w14:textId="77777777" w:rsidTr="00A23300">
        <w:tc>
          <w:tcPr>
            <w:tcW w:w="2212" w:type="dxa"/>
          </w:tcPr>
          <w:p w14:paraId="4DBCA5A4" w14:textId="77777777" w:rsidR="00645512" w:rsidRDefault="00AE7984" w:rsidP="00AE7984">
            <w:pPr>
              <w:jc w:val="center"/>
              <w:rPr>
                <w:sz w:val="28"/>
                <w:lang w:val="kk-KZ"/>
              </w:rPr>
            </w:pPr>
            <w:r>
              <w:rPr>
                <w:sz w:val="28"/>
                <w:lang w:val="kk-KZ"/>
              </w:rPr>
              <w:t>847</w:t>
            </w:r>
          </w:p>
        </w:tc>
        <w:tc>
          <w:tcPr>
            <w:tcW w:w="4493" w:type="dxa"/>
          </w:tcPr>
          <w:p w14:paraId="592B629D" w14:textId="77777777" w:rsidR="00645512" w:rsidRPr="009E0B59" w:rsidRDefault="005403EF" w:rsidP="00AE7984">
            <w:pPr>
              <w:jc w:val="center"/>
              <w:rPr>
                <w:sz w:val="28"/>
                <w:szCs w:val="28"/>
                <w:lang w:val="kk-KZ"/>
              </w:rPr>
            </w:pPr>
            <w:r w:rsidRPr="009E0B59">
              <w:rPr>
                <w:sz w:val="28"/>
                <w:szCs w:val="28"/>
                <w:vertAlign w:val="superscript"/>
              </w:rPr>
              <w:t>56</w:t>
            </w:r>
            <w:r w:rsidRPr="009E0B59">
              <w:rPr>
                <w:sz w:val="28"/>
                <w:szCs w:val="28"/>
              </w:rPr>
              <w:t>Fe(n,n’)</w:t>
            </w:r>
            <w:r w:rsidRPr="009E0B59">
              <w:rPr>
                <w:sz w:val="28"/>
                <w:szCs w:val="28"/>
                <w:vertAlign w:val="superscript"/>
              </w:rPr>
              <w:t>56</w:t>
            </w:r>
            <w:r w:rsidRPr="009E0B59">
              <w:rPr>
                <w:sz w:val="28"/>
                <w:szCs w:val="28"/>
              </w:rPr>
              <w:t>Fe</w:t>
            </w:r>
          </w:p>
        </w:tc>
        <w:tc>
          <w:tcPr>
            <w:tcW w:w="2940" w:type="dxa"/>
          </w:tcPr>
          <w:p w14:paraId="7072F94C" w14:textId="77777777" w:rsidR="00645512" w:rsidRDefault="00706609" w:rsidP="00AE7984">
            <w:pPr>
              <w:jc w:val="center"/>
              <w:rPr>
                <w:sz w:val="28"/>
                <w:lang w:val="kk-KZ"/>
              </w:rPr>
            </w:pPr>
            <w:r>
              <w:rPr>
                <w:sz w:val="28"/>
                <w:lang w:val="kk-KZ"/>
              </w:rPr>
              <w:t>корпус генератора</w:t>
            </w:r>
          </w:p>
        </w:tc>
      </w:tr>
      <w:tr w:rsidR="00645512" w14:paraId="5F33898C" w14:textId="77777777" w:rsidTr="00A23300">
        <w:tc>
          <w:tcPr>
            <w:tcW w:w="2212" w:type="dxa"/>
          </w:tcPr>
          <w:p w14:paraId="04AC3720" w14:textId="77777777" w:rsidR="00645512" w:rsidRDefault="00AE7984" w:rsidP="00AE7984">
            <w:pPr>
              <w:jc w:val="center"/>
              <w:rPr>
                <w:sz w:val="28"/>
                <w:lang w:val="kk-KZ"/>
              </w:rPr>
            </w:pPr>
            <w:r>
              <w:rPr>
                <w:sz w:val="28"/>
                <w:lang w:val="kk-KZ"/>
              </w:rPr>
              <w:t>1809</w:t>
            </w:r>
          </w:p>
        </w:tc>
        <w:tc>
          <w:tcPr>
            <w:tcW w:w="4493" w:type="dxa"/>
          </w:tcPr>
          <w:p w14:paraId="5DCB6D96" w14:textId="77777777" w:rsidR="00645512" w:rsidRPr="005403EF" w:rsidRDefault="005403EF" w:rsidP="00AE7984">
            <w:pPr>
              <w:jc w:val="center"/>
              <w:rPr>
                <w:sz w:val="28"/>
                <w:szCs w:val="28"/>
                <w:lang w:val="kk-KZ"/>
              </w:rPr>
            </w:pPr>
            <w:r w:rsidRPr="005403EF">
              <w:rPr>
                <w:sz w:val="28"/>
                <w:szCs w:val="28"/>
                <w:vertAlign w:val="superscript"/>
              </w:rPr>
              <w:t>27</w:t>
            </w:r>
            <w:r>
              <w:rPr>
                <w:sz w:val="28"/>
                <w:szCs w:val="28"/>
              </w:rPr>
              <w:t>Al(n,d)</w:t>
            </w:r>
            <w:r w:rsidRPr="005403EF">
              <w:rPr>
                <w:sz w:val="28"/>
                <w:szCs w:val="28"/>
                <w:vertAlign w:val="superscript"/>
              </w:rPr>
              <w:t>26</w:t>
            </w:r>
            <w:r w:rsidRPr="005403EF">
              <w:rPr>
                <w:sz w:val="28"/>
                <w:szCs w:val="28"/>
              </w:rPr>
              <w:t>Mg</w:t>
            </w:r>
          </w:p>
        </w:tc>
        <w:tc>
          <w:tcPr>
            <w:tcW w:w="2940" w:type="dxa"/>
          </w:tcPr>
          <w:p w14:paraId="6037FEB7" w14:textId="77777777" w:rsidR="00645512" w:rsidRDefault="00706609" w:rsidP="00AE7984">
            <w:pPr>
              <w:jc w:val="center"/>
              <w:rPr>
                <w:sz w:val="28"/>
                <w:lang w:val="kk-KZ"/>
              </w:rPr>
            </w:pPr>
            <w:r>
              <w:rPr>
                <w:sz w:val="28"/>
                <w:lang w:val="kk-KZ"/>
              </w:rPr>
              <w:t>корпус детектора</w:t>
            </w:r>
          </w:p>
        </w:tc>
      </w:tr>
      <w:tr w:rsidR="00645512" w14:paraId="04DFBB12" w14:textId="77777777" w:rsidTr="00A23300">
        <w:tc>
          <w:tcPr>
            <w:tcW w:w="2212" w:type="dxa"/>
          </w:tcPr>
          <w:p w14:paraId="57309C3F" w14:textId="77777777" w:rsidR="00645512" w:rsidRDefault="00AE7984" w:rsidP="00AE7984">
            <w:pPr>
              <w:jc w:val="center"/>
              <w:rPr>
                <w:sz w:val="28"/>
                <w:lang w:val="kk-KZ"/>
              </w:rPr>
            </w:pPr>
            <w:r>
              <w:rPr>
                <w:sz w:val="28"/>
                <w:lang w:val="kk-KZ"/>
              </w:rPr>
              <w:t>2212</w:t>
            </w:r>
          </w:p>
        </w:tc>
        <w:tc>
          <w:tcPr>
            <w:tcW w:w="4493" w:type="dxa"/>
          </w:tcPr>
          <w:p w14:paraId="7EE6F54C" w14:textId="77777777" w:rsidR="00645512" w:rsidRPr="005403EF" w:rsidRDefault="005403EF" w:rsidP="00AE7984">
            <w:pPr>
              <w:jc w:val="center"/>
              <w:rPr>
                <w:sz w:val="28"/>
                <w:szCs w:val="28"/>
                <w:lang w:val="kk-KZ"/>
              </w:rPr>
            </w:pPr>
            <w:r w:rsidRPr="005403EF">
              <w:rPr>
                <w:sz w:val="28"/>
                <w:szCs w:val="28"/>
                <w:vertAlign w:val="superscript"/>
              </w:rPr>
              <w:t>27</w:t>
            </w:r>
            <w:r w:rsidRPr="005403EF">
              <w:rPr>
                <w:sz w:val="28"/>
                <w:szCs w:val="28"/>
              </w:rPr>
              <w:t>Al(n,n’)</w:t>
            </w:r>
            <w:r w:rsidRPr="005403EF">
              <w:rPr>
                <w:sz w:val="28"/>
                <w:szCs w:val="28"/>
                <w:vertAlign w:val="superscript"/>
              </w:rPr>
              <w:t>27</w:t>
            </w:r>
            <w:r w:rsidRPr="005403EF">
              <w:rPr>
                <w:sz w:val="28"/>
                <w:szCs w:val="28"/>
              </w:rPr>
              <w:t>Al</w:t>
            </w:r>
          </w:p>
        </w:tc>
        <w:tc>
          <w:tcPr>
            <w:tcW w:w="2940" w:type="dxa"/>
          </w:tcPr>
          <w:p w14:paraId="7D5D71B2" w14:textId="77777777" w:rsidR="00645512" w:rsidRDefault="00706609" w:rsidP="00AE7984">
            <w:pPr>
              <w:jc w:val="center"/>
              <w:rPr>
                <w:sz w:val="28"/>
                <w:lang w:val="kk-KZ"/>
              </w:rPr>
            </w:pPr>
            <w:r>
              <w:rPr>
                <w:sz w:val="28"/>
                <w:lang w:val="kk-KZ"/>
              </w:rPr>
              <w:t>корпус детектора</w:t>
            </w:r>
          </w:p>
        </w:tc>
      </w:tr>
      <w:tr w:rsidR="00645512" w14:paraId="06DD250D" w14:textId="77777777" w:rsidTr="00A23300">
        <w:tc>
          <w:tcPr>
            <w:tcW w:w="2212" w:type="dxa"/>
          </w:tcPr>
          <w:p w14:paraId="16184954" w14:textId="77777777" w:rsidR="00645512" w:rsidRDefault="00AE7984" w:rsidP="00AE7984">
            <w:pPr>
              <w:jc w:val="center"/>
              <w:rPr>
                <w:sz w:val="28"/>
                <w:lang w:val="kk-KZ"/>
              </w:rPr>
            </w:pPr>
            <w:r>
              <w:rPr>
                <w:sz w:val="28"/>
                <w:lang w:val="kk-KZ"/>
              </w:rPr>
              <w:t>5619</w:t>
            </w:r>
          </w:p>
        </w:tc>
        <w:tc>
          <w:tcPr>
            <w:tcW w:w="4493" w:type="dxa"/>
          </w:tcPr>
          <w:p w14:paraId="3CC1E04D" w14:textId="77777777" w:rsidR="009E0B59" w:rsidRPr="00196913" w:rsidRDefault="009E0B59" w:rsidP="00196913">
            <w:pPr>
              <w:jc w:val="center"/>
              <w:rPr>
                <w:sz w:val="28"/>
                <w:szCs w:val="28"/>
              </w:rPr>
            </w:pPr>
            <w:r w:rsidRPr="009E0B59">
              <w:rPr>
                <w:sz w:val="28"/>
                <w:szCs w:val="28"/>
              </w:rPr>
              <w:t>Пи</w:t>
            </w:r>
            <w:r w:rsidR="00BA727B">
              <w:rPr>
                <w:sz w:val="28"/>
                <w:szCs w:val="28"/>
              </w:rPr>
              <w:t xml:space="preserve">к одиночного вылета </w:t>
            </w:r>
            <w:r w:rsidRPr="009E0B59">
              <w:rPr>
                <w:sz w:val="28"/>
                <w:szCs w:val="28"/>
              </w:rPr>
              <w:t>(</w:t>
            </w:r>
            <w:r w:rsidRPr="009E0B59">
              <w:rPr>
                <w:rFonts w:cs="Times New Roman"/>
                <w:sz w:val="28"/>
                <w:szCs w:val="28"/>
              </w:rPr>
              <w:t>от реакции</w:t>
            </w:r>
            <w:r>
              <w:rPr>
                <w:rFonts w:cs="Times New Roman"/>
                <w:sz w:val="28"/>
                <w:szCs w:val="28"/>
              </w:rPr>
              <w:t xml:space="preserve"> </w:t>
            </w:r>
            <w:r w:rsidRPr="00B5731D">
              <w:rPr>
                <w:rFonts w:cs="Times New Roman"/>
                <w:sz w:val="28"/>
                <w:szCs w:val="28"/>
                <w:vertAlign w:val="superscript"/>
              </w:rPr>
              <w:t>16</w:t>
            </w:r>
            <w:r w:rsidRPr="00B5731D">
              <w:rPr>
                <w:rFonts w:cs="Times New Roman"/>
                <w:sz w:val="28"/>
                <w:szCs w:val="28"/>
              </w:rPr>
              <w:t>O(n,n’)</w:t>
            </w:r>
            <w:r w:rsidRPr="00B5731D">
              <w:rPr>
                <w:rFonts w:cs="Times New Roman"/>
                <w:sz w:val="28"/>
                <w:szCs w:val="28"/>
                <w:vertAlign w:val="superscript"/>
              </w:rPr>
              <w:t>56</w:t>
            </w:r>
            <w:r w:rsidRPr="00B5731D">
              <w:rPr>
                <w:rFonts w:cs="Times New Roman"/>
                <w:sz w:val="28"/>
                <w:szCs w:val="28"/>
              </w:rPr>
              <w:t>Fe</w:t>
            </w:r>
            <w:r w:rsidRPr="009E0B59">
              <w:rPr>
                <w:sz w:val="28"/>
                <w:szCs w:val="28"/>
              </w:rPr>
              <w:t>)</w:t>
            </w:r>
          </w:p>
        </w:tc>
        <w:tc>
          <w:tcPr>
            <w:tcW w:w="2940" w:type="dxa"/>
          </w:tcPr>
          <w:p w14:paraId="74C6BA11" w14:textId="77777777" w:rsidR="00645512" w:rsidRDefault="00706609" w:rsidP="00AE7984">
            <w:pPr>
              <w:jc w:val="center"/>
              <w:rPr>
                <w:sz w:val="28"/>
                <w:lang w:val="kk-KZ"/>
              </w:rPr>
            </w:pPr>
            <w:r>
              <w:rPr>
                <w:sz w:val="28"/>
                <w:lang w:val="kk-KZ"/>
              </w:rPr>
              <w:t>детектор</w:t>
            </w:r>
          </w:p>
        </w:tc>
      </w:tr>
      <w:tr w:rsidR="00AE7984" w14:paraId="14A3C279" w14:textId="77777777" w:rsidTr="00A23300">
        <w:tc>
          <w:tcPr>
            <w:tcW w:w="2212" w:type="dxa"/>
          </w:tcPr>
          <w:p w14:paraId="6CE31566" w14:textId="77777777" w:rsidR="00AE7984" w:rsidRDefault="00AE7984" w:rsidP="00AE7984">
            <w:pPr>
              <w:jc w:val="center"/>
              <w:rPr>
                <w:sz w:val="28"/>
                <w:lang w:val="kk-KZ"/>
              </w:rPr>
            </w:pPr>
            <w:r>
              <w:rPr>
                <w:sz w:val="28"/>
                <w:lang w:val="kk-KZ"/>
              </w:rPr>
              <w:t>6130</w:t>
            </w:r>
          </w:p>
        </w:tc>
        <w:tc>
          <w:tcPr>
            <w:tcW w:w="4493" w:type="dxa"/>
          </w:tcPr>
          <w:p w14:paraId="5EB8D44D" w14:textId="77777777" w:rsidR="00AE7984" w:rsidRPr="00BA727B" w:rsidRDefault="00BA727B" w:rsidP="00AE7984">
            <w:pPr>
              <w:jc w:val="center"/>
              <w:rPr>
                <w:sz w:val="28"/>
                <w:lang w:val="kk-KZ"/>
              </w:rPr>
            </w:pPr>
            <w:r w:rsidRPr="00BA727B">
              <w:rPr>
                <w:rFonts w:cs="Times New Roman"/>
                <w:sz w:val="28"/>
                <w:szCs w:val="28"/>
                <w:vertAlign w:val="superscript"/>
              </w:rPr>
              <w:t>16</w:t>
            </w:r>
            <w:r w:rsidRPr="00BA727B">
              <w:rPr>
                <w:rFonts w:cs="Times New Roman"/>
                <w:sz w:val="28"/>
                <w:szCs w:val="28"/>
              </w:rPr>
              <w:t>O(n,n’)</w:t>
            </w:r>
            <w:r w:rsidRPr="00BA727B">
              <w:rPr>
                <w:rFonts w:cs="Times New Roman"/>
                <w:sz w:val="28"/>
                <w:szCs w:val="28"/>
                <w:vertAlign w:val="superscript"/>
              </w:rPr>
              <w:t>56</w:t>
            </w:r>
            <w:r w:rsidRPr="00BA727B">
              <w:rPr>
                <w:rFonts w:cs="Times New Roman"/>
                <w:sz w:val="28"/>
                <w:szCs w:val="28"/>
              </w:rPr>
              <w:t>Fe</w:t>
            </w:r>
          </w:p>
        </w:tc>
        <w:tc>
          <w:tcPr>
            <w:tcW w:w="2940" w:type="dxa"/>
          </w:tcPr>
          <w:p w14:paraId="73B57DB0" w14:textId="77777777" w:rsidR="00AE7984" w:rsidRDefault="00706609" w:rsidP="00AE7984">
            <w:pPr>
              <w:jc w:val="center"/>
              <w:rPr>
                <w:sz w:val="28"/>
                <w:lang w:val="kk-KZ"/>
              </w:rPr>
            </w:pPr>
            <w:r>
              <w:rPr>
                <w:sz w:val="28"/>
                <w:lang w:val="kk-KZ"/>
              </w:rPr>
              <w:t>детектор</w:t>
            </w:r>
          </w:p>
        </w:tc>
      </w:tr>
    </w:tbl>
    <w:p w14:paraId="69686768" w14:textId="77777777" w:rsidR="00645512" w:rsidRDefault="00645512" w:rsidP="005D01BE">
      <w:pPr>
        <w:ind w:firstLine="567"/>
        <w:jc w:val="both"/>
        <w:rPr>
          <w:sz w:val="28"/>
          <w:lang w:val="kk-KZ"/>
        </w:rPr>
      </w:pPr>
    </w:p>
    <w:p w14:paraId="6553FD9C" w14:textId="77777777" w:rsidR="004D2141" w:rsidRDefault="00AC1B9F" w:rsidP="00A23300">
      <w:pPr>
        <w:ind w:firstLine="709"/>
        <w:jc w:val="both"/>
        <w:rPr>
          <w:sz w:val="28"/>
        </w:rPr>
      </w:pPr>
      <w:r w:rsidRPr="00AC1B9F">
        <w:rPr>
          <w:sz w:val="28"/>
        </w:rPr>
        <w:t>Выбор этих линий обусловлен тем, что они образуются при взаимодействии нейтронов с окружением детекторной системы и самого детектора.</w:t>
      </w:r>
    </w:p>
    <w:p w14:paraId="021FD9A6" w14:textId="77777777" w:rsidR="00D113EC" w:rsidRPr="00BE5778" w:rsidRDefault="00D113EC" w:rsidP="00A23300">
      <w:pPr>
        <w:ind w:firstLine="709"/>
        <w:jc w:val="both"/>
      </w:pPr>
      <w:r>
        <w:rPr>
          <w:sz w:val="28"/>
          <w:szCs w:val="28"/>
        </w:rPr>
        <w:t>Самый первый пик - 511 кэВ,</w:t>
      </w:r>
      <w:r w:rsidR="0003188A">
        <w:rPr>
          <w:sz w:val="28"/>
          <w:szCs w:val="28"/>
        </w:rPr>
        <w:t xml:space="preserve"> </w:t>
      </w:r>
      <w:r>
        <w:rPr>
          <w:sz w:val="28"/>
          <w:szCs w:val="28"/>
        </w:rPr>
        <w:t>аннигиляционный пик. То есть, е</w:t>
      </w:r>
      <w:r>
        <w:rPr>
          <w:rFonts w:cs="Times New Roman"/>
          <w:sz w:val="28"/>
          <w:szCs w:val="28"/>
        </w:rPr>
        <w:t>сли оба аннигиляционных кванта поглощаются в сцинтилляторе, то формируется импульс, попадающий в пик полного поглощения. Но с большой вероятностью эти кванты могут и покидать кристалл без взаимодействия с ним. Тогда в спектре амплитуд формируются два "паразитных" пика, соответствующих энергиям (</w:t>
      </w:r>
      <w:r w:rsidRPr="00D113EC">
        <w:rPr>
          <w:position w:val="-16"/>
        </w:rPr>
        <w:object w:dxaOrig="1400" w:dyaOrig="460" w14:anchorId="5B0CB3AD">
          <v:shape id="_x0000_i1045" type="#_x0000_t75" style="width:71.45pt;height:21.5pt" o:ole="" o:preferrelative="f" filled="t">
            <v:imagedata r:id="rId77" o:title=""/>
            <o:lock v:ext="edit" aspectratio="f"/>
          </v:shape>
          <o:OLEObject Type="Embed" ProgID="Equation.DSMT4" ShapeID="_x0000_i1045" DrawAspect="Content" ObjectID="_1785941313" r:id="rId78"/>
        </w:object>
      </w:r>
      <w:r>
        <w:rPr>
          <w:rFonts w:cs="Times New Roman"/>
          <w:sz w:val="28"/>
          <w:szCs w:val="28"/>
        </w:rPr>
        <w:t>) МэВ и (</w:t>
      </w:r>
      <w:r w:rsidRPr="00D113EC">
        <w:rPr>
          <w:position w:val="-16"/>
        </w:rPr>
        <w:object w:dxaOrig="1219" w:dyaOrig="460" w14:anchorId="1155D243">
          <v:shape id="_x0000_i1046" type="#_x0000_t75" style="width:62.35pt;height:21.5pt" o:ole="" o:preferrelative="f" filled="t">
            <v:imagedata r:id="rId79" o:title=""/>
            <o:lock v:ext="edit" aspectratio="f"/>
          </v:shape>
          <o:OLEObject Type="Embed" ProgID="Equation.DSMT4" ShapeID="_x0000_i1046" DrawAspect="Content" ObjectID="_1785941314" r:id="rId80"/>
        </w:object>
      </w:r>
      <w:r>
        <w:rPr>
          <w:rFonts w:cs="Times New Roman"/>
          <w:sz w:val="28"/>
          <w:szCs w:val="28"/>
        </w:rPr>
        <w:t xml:space="preserve">) МэВ, если соответственно вылетает один или оба кванта. Эта так называемые </w:t>
      </w:r>
      <w:r w:rsidRPr="00D113EC">
        <w:rPr>
          <w:rFonts w:cs="Times New Roman"/>
          <w:sz w:val="28"/>
          <w:szCs w:val="28"/>
        </w:rPr>
        <w:t>"пики одиночного вылета" и "пики двойного вылета"</w:t>
      </w:r>
      <w:r>
        <w:rPr>
          <w:rFonts w:cs="Times New Roman"/>
          <w:sz w:val="28"/>
          <w:szCs w:val="28"/>
        </w:rPr>
        <w:t xml:space="preserve">. </w:t>
      </w:r>
      <w:r w:rsidR="00BE5778">
        <w:rPr>
          <w:rFonts w:cs="Times New Roman"/>
          <w:sz w:val="28"/>
          <w:szCs w:val="28"/>
        </w:rPr>
        <w:t xml:space="preserve">Пик с энергией 511 кэВ появляется в детекторе при регистрации аннигиляционного </w:t>
      </w:r>
      <w:r w:rsidR="001D06B6">
        <w:rPr>
          <w:rFonts w:ascii="Times New Roman" w:hAnsi="Times New Roman" w:cs="Times New Roman"/>
          <w:sz w:val="28"/>
          <w:szCs w:val="28"/>
        </w:rPr>
        <w:t>γ</w:t>
      </w:r>
      <w:r w:rsidR="00BE5778">
        <w:rPr>
          <w:rFonts w:cs="Times New Roman"/>
          <w:sz w:val="28"/>
          <w:szCs w:val="28"/>
        </w:rPr>
        <w:t xml:space="preserve">-кванта, образованного в окружающем детектор веществе. </w:t>
      </w:r>
    </w:p>
    <w:p w14:paraId="1AED7452" w14:textId="7B4F55D1" w:rsidR="00D113EC" w:rsidRDefault="00D113EC" w:rsidP="00A23300">
      <w:pPr>
        <w:ind w:firstLine="709"/>
        <w:jc w:val="both"/>
      </w:pPr>
      <w:r>
        <w:rPr>
          <w:rFonts w:cs="Times New Roman"/>
          <w:sz w:val="28"/>
          <w:szCs w:val="28"/>
        </w:rPr>
        <w:t xml:space="preserve">И </w:t>
      </w:r>
      <w:proofErr w:type="gramStart"/>
      <w:r>
        <w:rPr>
          <w:rFonts w:cs="Times New Roman"/>
          <w:sz w:val="28"/>
          <w:szCs w:val="28"/>
        </w:rPr>
        <w:t>следующие пики это</w:t>
      </w:r>
      <w:proofErr w:type="gramEnd"/>
      <w:r>
        <w:rPr>
          <w:rFonts w:cs="Times New Roman"/>
          <w:sz w:val="28"/>
          <w:szCs w:val="28"/>
        </w:rPr>
        <w:t xml:space="preserve"> наиболее интенсивные </w:t>
      </w:r>
      <w:r w:rsidRPr="00200C21">
        <w:rPr>
          <w:rFonts w:ascii="Times New Roman" w:hAnsi="Times New Roman" w:cs="Times New Roman"/>
          <w:sz w:val="28"/>
          <w:szCs w:val="28"/>
        </w:rPr>
        <w:t>γ</w:t>
      </w:r>
      <w:r w:rsidR="004020F5">
        <w:rPr>
          <w:rFonts w:cs="Times New Roman"/>
          <w:sz w:val="28"/>
          <w:szCs w:val="28"/>
        </w:rPr>
        <w:t>-</w:t>
      </w:r>
      <w:r>
        <w:rPr>
          <w:rFonts w:cs="Times New Roman"/>
          <w:sz w:val="28"/>
          <w:szCs w:val="28"/>
        </w:rPr>
        <w:t xml:space="preserve">линии в спектре </w:t>
      </w:r>
      <w:r w:rsidR="00913C8F">
        <w:rPr>
          <w:rFonts w:ascii="Times New Roman" w:hAnsi="Times New Roman" w:cs="Times New Roman"/>
          <w:sz w:val="28"/>
          <w:szCs w:val="28"/>
        </w:rPr>
        <w:t>–</w:t>
      </w:r>
      <w:r>
        <w:rPr>
          <w:rFonts w:cs="Times New Roman"/>
          <w:sz w:val="28"/>
          <w:szCs w:val="28"/>
        </w:rPr>
        <w:t xml:space="preserve"> то есть переход осн</w:t>
      </w:r>
      <w:r w:rsidR="00200C21">
        <w:rPr>
          <w:rFonts w:cs="Times New Roman"/>
          <w:sz w:val="28"/>
          <w:szCs w:val="28"/>
        </w:rPr>
        <w:t>овного состояния 3-уровня при 6</w:t>
      </w:r>
      <w:r w:rsidR="00200C21" w:rsidRPr="00200C21">
        <w:rPr>
          <w:rFonts w:cs="Times New Roman"/>
          <w:sz w:val="28"/>
          <w:szCs w:val="28"/>
        </w:rPr>
        <w:t>.</w:t>
      </w:r>
      <w:r>
        <w:rPr>
          <w:rFonts w:cs="Times New Roman"/>
          <w:sz w:val="28"/>
          <w:szCs w:val="28"/>
        </w:rPr>
        <w:t xml:space="preserve">131 МэВ в </w:t>
      </w:r>
      <w:r>
        <w:rPr>
          <w:rFonts w:cs="Times New Roman"/>
          <w:i/>
          <w:sz w:val="28"/>
          <w:szCs w:val="28"/>
          <w:vertAlign w:val="superscript"/>
        </w:rPr>
        <w:t>16</w:t>
      </w:r>
      <w:r>
        <w:rPr>
          <w:rFonts w:cs="Times New Roman"/>
          <w:i/>
          <w:sz w:val="28"/>
          <w:szCs w:val="28"/>
        </w:rPr>
        <w:t>O.</w:t>
      </w:r>
      <w:r>
        <w:rPr>
          <w:rFonts w:cs="Times New Roman"/>
          <w:sz w:val="28"/>
          <w:szCs w:val="28"/>
        </w:rPr>
        <w:t xml:space="preserve"> Этот уровень заселяется как напрямую, так и каска</w:t>
      </w:r>
      <w:r w:rsidR="00200C21">
        <w:rPr>
          <w:rFonts w:cs="Times New Roman"/>
          <w:sz w:val="28"/>
          <w:szCs w:val="28"/>
        </w:rPr>
        <w:t>дно, главным образом с уровня 8</w:t>
      </w:r>
      <w:r w:rsidR="00200C21" w:rsidRPr="00200C21">
        <w:rPr>
          <w:rFonts w:cs="Times New Roman"/>
          <w:sz w:val="28"/>
          <w:szCs w:val="28"/>
        </w:rPr>
        <w:t>.</w:t>
      </w:r>
      <w:r>
        <w:rPr>
          <w:rFonts w:cs="Times New Roman"/>
          <w:sz w:val="28"/>
          <w:szCs w:val="28"/>
        </w:rPr>
        <w:t xml:space="preserve">872 МэВ. Также пик 5618.89 кэВ от реакции </w:t>
      </w:r>
      <w:r>
        <w:rPr>
          <w:rFonts w:cs="Times New Roman"/>
          <w:i/>
          <w:sz w:val="28"/>
          <w:szCs w:val="28"/>
          <w:vertAlign w:val="superscript"/>
        </w:rPr>
        <w:t>16</w:t>
      </w:r>
      <w:r>
        <w:rPr>
          <w:rFonts w:cs="Times New Roman"/>
          <w:i/>
          <w:sz w:val="28"/>
          <w:szCs w:val="28"/>
        </w:rPr>
        <w:t>O(n,n’)</w:t>
      </w:r>
      <w:r>
        <w:rPr>
          <w:rFonts w:cs="Times New Roman"/>
          <w:i/>
          <w:sz w:val="28"/>
          <w:szCs w:val="28"/>
          <w:vertAlign w:val="superscript"/>
        </w:rPr>
        <w:t>56</w:t>
      </w:r>
      <w:r>
        <w:rPr>
          <w:rFonts w:cs="Times New Roman"/>
          <w:i/>
          <w:sz w:val="28"/>
          <w:szCs w:val="28"/>
        </w:rPr>
        <w:t xml:space="preserve">Fe </w:t>
      </w:r>
      <w:r>
        <w:rPr>
          <w:rFonts w:cs="Times New Roman"/>
          <w:sz w:val="28"/>
          <w:szCs w:val="28"/>
        </w:rPr>
        <w:t>является пиком одиночного вылета (6129.89-511=5618.89).</w:t>
      </w:r>
    </w:p>
    <w:p w14:paraId="22943E6B" w14:textId="0AF76624" w:rsidR="00D113EC" w:rsidRDefault="003B35A8" w:rsidP="00A23300">
      <w:pPr>
        <w:pStyle w:val="a5"/>
        <w:numPr>
          <w:ilvl w:val="0"/>
          <w:numId w:val="6"/>
        </w:numPr>
        <w:tabs>
          <w:tab w:val="left" w:pos="993"/>
        </w:tabs>
        <w:ind w:left="0" w:firstLine="709"/>
        <w:jc w:val="both"/>
        <w:rPr>
          <w:noProof/>
          <w:sz w:val="28"/>
          <w:szCs w:val="28"/>
          <w:lang w:eastAsia="ru-RU" w:bidi="ar-SA"/>
        </w:rPr>
      </w:pPr>
      <w:r w:rsidRPr="003B35A8">
        <w:rPr>
          <w:noProof/>
          <w:sz w:val="28"/>
          <w:szCs w:val="28"/>
          <w:lang w:eastAsia="ru-RU" w:bidi="ar-SA"/>
        </w:rPr>
        <w:t>Следующий шаг можно назвать почасовой калибровкой.</w:t>
      </w:r>
      <w:r w:rsidR="003A64C1" w:rsidRPr="003A64C1">
        <w:t xml:space="preserve"> </w:t>
      </w:r>
      <w:r w:rsidR="003A64C1" w:rsidRPr="003A64C1">
        <w:rPr>
          <w:noProof/>
          <w:sz w:val="28"/>
          <w:szCs w:val="28"/>
          <w:lang w:eastAsia="ru-RU" w:bidi="ar-SA"/>
        </w:rPr>
        <w:t>Наш эксперимент с образцом длится 8 часов, и калибровка выполняется каждый час.</w:t>
      </w:r>
    </w:p>
    <w:p w14:paraId="2C2B4412" w14:textId="77777777" w:rsidR="00760E83" w:rsidRPr="003B35A8" w:rsidRDefault="00760E83" w:rsidP="00760E83">
      <w:pPr>
        <w:pStyle w:val="a5"/>
        <w:ind w:left="567"/>
        <w:jc w:val="both"/>
        <w:rPr>
          <w:noProof/>
          <w:sz w:val="28"/>
          <w:szCs w:val="28"/>
          <w:lang w:eastAsia="ru-RU" w:bidi="ar-SA"/>
        </w:rPr>
      </w:pPr>
    </w:p>
    <w:p w14:paraId="12DF3F08" w14:textId="7DC333B2" w:rsidR="00D51FBE" w:rsidRDefault="00176A13" w:rsidP="00A23300">
      <w:pPr>
        <w:jc w:val="center"/>
        <w:rPr>
          <w:sz w:val="28"/>
          <w:szCs w:val="28"/>
        </w:rPr>
      </w:pPr>
      <w:r>
        <w:rPr>
          <w:noProof/>
          <w:sz w:val="28"/>
          <w:szCs w:val="28"/>
          <w:lang w:eastAsia="ru-RU" w:bidi="ar-SA"/>
        </w:rPr>
        <mc:AlternateContent>
          <mc:Choice Requires="wpc">
            <w:drawing>
              <wp:inline distT="0" distB="0" distL="0" distR="0" wp14:anchorId="78253764" wp14:editId="2726276C">
                <wp:extent cx="4943475" cy="3590925"/>
                <wp:effectExtent l="0" t="0" r="0" b="0"/>
                <wp:docPr id="342" name="Полотно 3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 name="Picture 344"/>
                          <pic:cNvPicPr>
                            <a:picLocks noChangeAspect="1" noChangeArrowheads="1"/>
                          </pic:cNvPicPr>
                        </pic:nvPicPr>
                        <pic:blipFill>
                          <a:blip r:embed="rId81">
                            <a:lum bright="-20000"/>
                            <a:extLst>
                              <a:ext uri="{28A0092B-C50C-407E-A947-70E740481C1C}">
                                <a14:useLocalDpi xmlns:a14="http://schemas.microsoft.com/office/drawing/2010/main" val="0"/>
                              </a:ext>
                            </a:extLst>
                          </a:blip>
                          <a:srcRect/>
                          <a:stretch>
                            <a:fillRect/>
                          </a:stretch>
                        </pic:blipFill>
                        <pic:spPr bwMode="auto">
                          <a:xfrm>
                            <a:off x="0" y="0"/>
                            <a:ext cx="4792345" cy="359092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37ECE07" id="Полотно 342" o:spid="_x0000_s1026" editas="canvas" style="width:389.25pt;height:282.75pt;mso-position-horizontal-relative:char;mso-position-vertical-relative:line" coordsize="49434,35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">
                <v:shape id="_x0000_s1027" type="#_x0000_t75" style="position:absolute;width:49434;height:35909;visibility:visible;mso-wrap-style:square">
                  <v:fill o:detectmouseclick="t"/>
                  <v:path o:connecttype="none"/>
                </v:shape>
                <v:shape id="Picture 344" o:spid="_x0000_s1028" type="#_x0000_t75" style="position:absolute;width:47923;height:35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2FZq+AAAA2wAAAA8AAABkcnMvZG93bnJldi54bWxET82KwjAQvgv7DmEW9iLbtD2I1KaiXYS9&#10;Wn2AoZlti82kJFmtb28Ewdt8fL9Tbmcziis5P1hWkCUpCOLW6oE7BefT4XsNwgdkjaNlUnAnD9vq&#10;Y1Fioe2Nj3RtQidiCPsCFfQhTIWUvu3JoE/sRBy5P+sMhghdJ7XDWww3o8zTdCUNDhwbepyo7qm9&#10;NP9GQciy+dzuZL1vfqheSpfbw9Io9fU57zYgAs3hLX65f3Wcn8Pzl3iArB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x2FZq+AAAA2wAAAA8AAAAAAAAAAAAAAAAAnwIAAGRy&#10;cy9kb3ducmV2LnhtbFBLBQYAAAAABAAEAPcAAACKAwAAAAA=&#10;">
                  <v:imagedata r:id="rId82" o:title="" blacklevel="-6554f"/>
                </v:shape>
                <w10:anchorlock/>
              </v:group>
            </w:pict>
          </mc:Fallback>
        </mc:AlternateContent>
      </w:r>
    </w:p>
    <w:p w14:paraId="1981DD3E" w14:textId="77777777" w:rsidR="00760E83" w:rsidRPr="00A23300" w:rsidRDefault="00760E83" w:rsidP="00D821CC">
      <w:pPr>
        <w:ind w:firstLine="567"/>
        <w:jc w:val="center"/>
        <w:rPr>
          <w:sz w:val="16"/>
          <w:szCs w:val="16"/>
        </w:rPr>
      </w:pPr>
    </w:p>
    <w:p w14:paraId="26114401" w14:textId="33F4D53B" w:rsidR="004D2141" w:rsidRPr="00A23300" w:rsidRDefault="00F65486" w:rsidP="00F65486">
      <w:pPr>
        <w:jc w:val="center"/>
        <w:rPr>
          <w:sz w:val="28"/>
          <w:szCs w:val="28"/>
          <w:lang w:val="kk-KZ"/>
        </w:rPr>
      </w:pPr>
      <w:r>
        <w:rPr>
          <w:sz w:val="28"/>
          <w:szCs w:val="28"/>
        </w:rPr>
        <w:t>Рисунок 2</w:t>
      </w:r>
      <w:r w:rsidR="00F7331C">
        <w:rPr>
          <w:sz w:val="28"/>
          <w:szCs w:val="28"/>
        </w:rPr>
        <w:t>3</w:t>
      </w:r>
      <w:r>
        <w:rPr>
          <w:sz w:val="28"/>
          <w:szCs w:val="28"/>
        </w:rPr>
        <w:t xml:space="preserve"> </w:t>
      </w:r>
      <w:r w:rsidR="00A23300">
        <w:rPr>
          <w:rFonts w:ascii="Times New Roman" w:hAnsi="Times New Roman" w:cs="Times New Roman"/>
          <w:sz w:val="28"/>
          <w:szCs w:val="28"/>
        </w:rPr>
        <w:t>–</w:t>
      </w:r>
      <w:r w:rsidR="00A23300">
        <w:rPr>
          <w:sz w:val="28"/>
          <w:szCs w:val="28"/>
          <w:lang w:val="kk-KZ"/>
        </w:rPr>
        <w:t xml:space="preserve"> </w:t>
      </w:r>
      <w:r>
        <w:rPr>
          <w:sz w:val="28"/>
          <w:szCs w:val="28"/>
        </w:rPr>
        <w:t xml:space="preserve">Калибровка </w:t>
      </w:r>
      <w:r w:rsidRPr="00F65486">
        <w:rPr>
          <w:sz w:val="28"/>
          <w:szCs w:val="28"/>
        </w:rPr>
        <w:t xml:space="preserve">энергии канала, полученная от </w:t>
      </w:r>
      <w:r>
        <w:rPr>
          <w:sz w:val="28"/>
          <w:szCs w:val="28"/>
        </w:rPr>
        <w:t>«</w:t>
      </w:r>
      <w:r>
        <w:rPr>
          <w:sz w:val="28"/>
          <w:szCs w:val="28"/>
          <w:lang w:val="en-US"/>
        </w:rPr>
        <w:t>ROMASHA</w:t>
      </w:r>
      <w:r>
        <w:rPr>
          <w:sz w:val="28"/>
          <w:szCs w:val="28"/>
        </w:rPr>
        <w:t>»</w:t>
      </w:r>
      <w:r w:rsidRPr="00F65486">
        <w:rPr>
          <w:sz w:val="28"/>
          <w:szCs w:val="28"/>
        </w:rPr>
        <w:t xml:space="preserve"> для </w:t>
      </w:r>
      <w:r>
        <w:rPr>
          <w:sz w:val="28"/>
          <w:szCs w:val="28"/>
        </w:rPr>
        <w:t xml:space="preserve">одного </w:t>
      </w:r>
      <w:r w:rsidRPr="00F65486">
        <w:rPr>
          <w:sz w:val="28"/>
          <w:szCs w:val="28"/>
        </w:rPr>
        <w:t>детектора BGO, разбита</w:t>
      </w:r>
      <w:r w:rsidR="00A23300">
        <w:rPr>
          <w:sz w:val="28"/>
          <w:szCs w:val="28"/>
        </w:rPr>
        <w:t xml:space="preserve"> на часовые временные интервалы</w:t>
      </w:r>
    </w:p>
    <w:p w14:paraId="7F6AA1D7" w14:textId="77777777" w:rsidR="004D2141" w:rsidRPr="002E29AC" w:rsidRDefault="004D2141" w:rsidP="002E29AC">
      <w:pPr>
        <w:jc w:val="both"/>
        <w:rPr>
          <w:sz w:val="28"/>
          <w:szCs w:val="28"/>
        </w:rPr>
      </w:pPr>
    </w:p>
    <w:p w14:paraId="38CFC040" w14:textId="77777777" w:rsidR="003446F9" w:rsidRDefault="003446F9" w:rsidP="003446F9">
      <w:pPr>
        <w:ind w:firstLine="708"/>
        <w:jc w:val="both"/>
        <w:rPr>
          <w:rFonts w:ascii="Times New Roman" w:hAnsi="Times New Roman" w:cs="Times New Roman"/>
          <w:sz w:val="28"/>
          <w:szCs w:val="28"/>
        </w:rPr>
      </w:pPr>
      <w:r w:rsidRPr="003446F9">
        <w:rPr>
          <w:rFonts w:ascii="Times New Roman" w:hAnsi="Times New Roman" w:cs="Times New Roman"/>
          <w:sz w:val="28"/>
          <w:szCs w:val="28"/>
        </w:rPr>
        <w:t xml:space="preserve">Рисунок </w:t>
      </w:r>
      <w:r w:rsidR="004020F5">
        <w:rPr>
          <w:rFonts w:ascii="Times New Roman" w:hAnsi="Times New Roman" w:cs="Times New Roman"/>
          <w:sz w:val="28"/>
          <w:szCs w:val="28"/>
          <w:lang w:val="kk-KZ"/>
        </w:rPr>
        <w:t>2</w:t>
      </w:r>
      <w:r w:rsidR="00F7331C">
        <w:rPr>
          <w:rFonts w:ascii="Times New Roman" w:hAnsi="Times New Roman" w:cs="Times New Roman"/>
          <w:sz w:val="28"/>
          <w:szCs w:val="28"/>
        </w:rPr>
        <w:t>3</w:t>
      </w:r>
      <w:r w:rsidRPr="003446F9">
        <w:rPr>
          <w:rFonts w:ascii="Times New Roman" w:hAnsi="Times New Roman" w:cs="Times New Roman"/>
          <w:sz w:val="28"/>
          <w:szCs w:val="28"/>
        </w:rPr>
        <w:t xml:space="preserve"> был аппроксимирован полиномиальным уравнением, также его можно наз</w:t>
      </w:r>
      <w:r>
        <w:rPr>
          <w:rFonts w:ascii="Times New Roman" w:hAnsi="Times New Roman" w:cs="Times New Roman"/>
          <w:sz w:val="28"/>
          <w:szCs w:val="28"/>
        </w:rPr>
        <w:t xml:space="preserve">вать методом выравнивания. </w:t>
      </w:r>
    </w:p>
    <w:p w14:paraId="150F1691" w14:textId="77777777" w:rsidR="00760E83" w:rsidRPr="003446F9" w:rsidRDefault="00760E83" w:rsidP="003446F9">
      <w:pPr>
        <w:ind w:firstLine="708"/>
        <w:jc w:val="both"/>
        <w:rPr>
          <w:rFonts w:ascii="Times New Roman" w:hAnsi="Times New Roman" w:cs="Times New Roman"/>
          <w:sz w:val="28"/>
          <w:szCs w:val="28"/>
        </w:rPr>
      </w:pPr>
    </w:p>
    <w:p w14:paraId="7EE17ECE" w14:textId="77777777" w:rsidR="003446F9" w:rsidRDefault="003446F9" w:rsidP="003446F9">
      <w:pPr>
        <w:jc w:val="right"/>
        <w:rPr>
          <w:rStyle w:val="SourceText"/>
          <w:rFonts w:ascii="Times New Roman" w:hAnsi="Times New Roman" w:cs="Times New Roman"/>
          <w:sz w:val="28"/>
          <w:szCs w:val="28"/>
        </w:rPr>
      </w:pPr>
      <w:r w:rsidRPr="00110B60">
        <w:rPr>
          <w:rStyle w:val="SourceText"/>
          <w:rFonts w:ascii="Times New Roman" w:hAnsi="Times New Roman" w:cs="Times New Roman"/>
          <w:i/>
          <w:sz w:val="28"/>
          <w:szCs w:val="28"/>
        </w:rPr>
        <w:t>y = a + bx + cx</w:t>
      </w:r>
      <w:r w:rsidRPr="00110B60">
        <w:rPr>
          <w:rStyle w:val="SourceText"/>
          <w:rFonts w:ascii="Times New Roman" w:hAnsi="Times New Roman" w:cs="Times New Roman"/>
          <w:i/>
          <w:position w:val="9"/>
          <w:sz w:val="28"/>
          <w:szCs w:val="28"/>
        </w:rPr>
        <w:t>2</w:t>
      </w:r>
      <w:r w:rsidRPr="003446F9">
        <w:rPr>
          <w:rStyle w:val="SourceText"/>
          <w:rFonts w:ascii="Times New Roman" w:hAnsi="Times New Roman" w:cs="Times New Roman"/>
          <w:position w:val="9"/>
          <w:sz w:val="28"/>
          <w:szCs w:val="28"/>
        </w:rPr>
        <w:t xml:space="preserve">   </w:t>
      </w:r>
      <w:r>
        <w:rPr>
          <w:rStyle w:val="SourceText"/>
          <w:rFonts w:ascii="Times New Roman" w:hAnsi="Times New Roman" w:cs="Times New Roman"/>
          <w:position w:val="9"/>
          <w:sz w:val="28"/>
          <w:szCs w:val="28"/>
        </w:rPr>
        <w:t xml:space="preserve">                                </w:t>
      </w:r>
      <w:r w:rsidRPr="003446F9">
        <w:rPr>
          <w:rStyle w:val="SourceText"/>
          <w:rFonts w:ascii="Times New Roman" w:hAnsi="Times New Roman" w:cs="Times New Roman"/>
          <w:position w:val="9"/>
          <w:sz w:val="28"/>
          <w:szCs w:val="28"/>
        </w:rPr>
        <w:t xml:space="preserve">            </w:t>
      </w:r>
      <w:r w:rsidRPr="003446F9">
        <w:rPr>
          <w:rStyle w:val="SourceText"/>
          <w:rFonts w:ascii="Times New Roman" w:hAnsi="Times New Roman" w:cs="Times New Roman"/>
          <w:sz w:val="28"/>
          <w:szCs w:val="28"/>
        </w:rPr>
        <w:t>(</w:t>
      </w:r>
      <w:r w:rsidRPr="003446F9">
        <w:rPr>
          <w:rStyle w:val="SourceText"/>
          <w:rFonts w:ascii="Times New Roman" w:hAnsi="Times New Roman" w:cs="Times New Roman"/>
          <w:sz w:val="28"/>
          <w:szCs w:val="28"/>
          <w:lang w:val="kk-KZ"/>
        </w:rPr>
        <w:t>2</w:t>
      </w:r>
      <w:r w:rsidR="003D6FA5">
        <w:rPr>
          <w:rStyle w:val="SourceText"/>
          <w:rFonts w:ascii="Times New Roman" w:hAnsi="Times New Roman" w:cs="Times New Roman"/>
          <w:sz w:val="28"/>
          <w:szCs w:val="28"/>
        </w:rPr>
        <w:t>.6</w:t>
      </w:r>
      <w:r w:rsidRPr="003446F9">
        <w:rPr>
          <w:rStyle w:val="SourceText"/>
          <w:rFonts w:ascii="Times New Roman" w:hAnsi="Times New Roman" w:cs="Times New Roman"/>
          <w:sz w:val="28"/>
          <w:szCs w:val="28"/>
        </w:rPr>
        <w:t>)</w:t>
      </w:r>
    </w:p>
    <w:p w14:paraId="2BCAA5A4" w14:textId="77777777" w:rsidR="00760E83" w:rsidRPr="003446F9" w:rsidRDefault="00760E83" w:rsidP="003446F9">
      <w:pPr>
        <w:jc w:val="right"/>
        <w:rPr>
          <w:rFonts w:ascii="Times New Roman" w:hAnsi="Times New Roman" w:cs="Times New Roman"/>
          <w:sz w:val="28"/>
          <w:szCs w:val="28"/>
        </w:rPr>
      </w:pPr>
    </w:p>
    <w:p w14:paraId="18414159" w14:textId="77777777" w:rsidR="004D2141" w:rsidRPr="003446F9" w:rsidRDefault="004020F5" w:rsidP="00075C49">
      <w:pPr>
        <w:ind w:firstLine="708"/>
        <w:jc w:val="both"/>
        <w:rPr>
          <w:rFonts w:ascii="Times New Roman" w:hAnsi="Times New Roman" w:cs="Times New Roman"/>
          <w:sz w:val="28"/>
          <w:szCs w:val="28"/>
        </w:rPr>
      </w:pPr>
      <w:r>
        <w:rPr>
          <w:rFonts w:ascii="Times New Roman" w:hAnsi="Times New Roman" w:cs="Times New Roman"/>
          <w:sz w:val="28"/>
          <w:szCs w:val="28"/>
        </w:rPr>
        <w:t>На рисунке 2</w:t>
      </w:r>
      <w:r w:rsidR="00F7331C">
        <w:rPr>
          <w:rFonts w:ascii="Times New Roman" w:hAnsi="Times New Roman" w:cs="Times New Roman"/>
          <w:sz w:val="28"/>
          <w:szCs w:val="28"/>
        </w:rPr>
        <w:t>4</w:t>
      </w:r>
      <w:r w:rsidR="00075C49" w:rsidRPr="00075C49">
        <w:rPr>
          <w:rFonts w:ascii="Times New Roman" w:hAnsi="Times New Roman" w:cs="Times New Roman"/>
          <w:sz w:val="28"/>
          <w:szCs w:val="28"/>
        </w:rPr>
        <w:t xml:space="preserve"> показано относительное изменение положения калибровочных пиков с течением времени.</w:t>
      </w:r>
      <w:r w:rsidR="00075C49">
        <w:rPr>
          <w:rFonts w:ascii="Times New Roman" w:hAnsi="Times New Roman" w:cs="Times New Roman"/>
          <w:sz w:val="28"/>
          <w:szCs w:val="28"/>
        </w:rPr>
        <w:t xml:space="preserve"> </w:t>
      </w:r>
      <w:r w:rsidR="00075C49" w:rsidRPr="00075C49">
        <w:rPr>
          <w:rFonts w:ascii="Times New Roman" w:hAnsi="Times New Roman" w:cs="Times New Roman"/>
          <w:sz w:val="28"/>
          <w:szCs w:val="28"/>
        </w:rPr>
        <w:t xml:space="preserve">Благодаря этой калибровке мы можем определить, насколько сильно меняется каждый </w:t>
      </w:r>
      <w:r w:rsidR="00075C49" w:rsidRPr="00200C21">
        <w:rPr>
          <w:rFonts w:ascii="Times New Roman" w:hAnsi="Times New Roman" w:cs="Times New Roman"/>
          <w:sz w:val="28"/>
          <w:szCs w:val="28"/>
        </w:rPr>
        <w:t>γ</w:t>
      </w:r>
      <w:r w:rsidR="00075C49" w:rsidRPr="00075C49">
        <w:rPr>
          <w:rFonts w:ascii="Times New Roman" w:hAnsi="Times New Roman" w:cs="Times New Roman"/>
          <w:sz w:val="28"/>
          <w:szCs w:val="28"/>
        </w:rPr>
        <w:t>-пик в ходе эксперимента, т.е. ежечасно.</w:t>
      </w:r>
    </w:p>
    <w:p w14:paraId="1A74B2B9" w14:textId="77777777" w:rsidR="00A40A88" w:rsidRPr="006B5D98" w:rsidRDefault="00A40A88" w:rsidP="00516591">
      <w:pPr>
        <w:jc w:val="both"/>
        <w:rPr>
          <w:rFonts w:ascii="Times New Roman" w:hAnsi="Times New Roman" w:cs="Times New Roman"/>
          <w:sz w:val="28"/>
          <w:szCs w:val="28"/>
        </w:rPr>
      </w:pPr>
    </w:p>
    <w:p w14:paraId="09F93050" w14:textId="77777777" w:rsidR="00F505E3" w:rsidRDefault="00F505E3" w:rsidP="00F505E3">
      <w:pPr>
        <w:jc w:val="center"/>
        <w:rPr>
          <w:sz w:val="28"/>
          <w:szCs w:val="28"/>
        </w:rPr>
      </w:pPr>
      <w:r w:rsidRPr="003404A0">
        <w:rPr>
          <w:rFonts w:ascii="Times New Roman" w:hAnsi="Times New Roman" w:cs="Times New Roman"/>
          <w:i/>
          <w:noProof/>
          <w:lang w:eastAsia="ru-RU" w:bidi="ar-SA"/>
        </w:rPr>
        <w:drawing>
          <wp:inline distT="0" distB="0" distL="0" distR="0" wp14:anchorId="46CADC68" wp14:editId="3EA9680D">
            <wp:extent cx="4508205" cy="3167927"/>
            <wp:effectExtent l="0" t="0" r="0" b="0"/>
            <wp:docPr id="148" name="Рисунок 148" descr="Z:\home\dimitar\RAID\dgrozdanov\My_Phd\Disser\Pictures\Cr2O3_nDet5_relativ_possi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dimitar\RAID\dgrozdanov\My_Phd\Disser\Pictures\Cr2O3_nDet5_relativ_possition.png"/>
                    <pic:cNvPicPr>
                      <a:picLocks noChangeAspect="1" noChangeArrowheads="1"/>
                    </pic:cNvPicPr>
                  </pic:nvPicPr>
                  <pic:blipFill>
                    <a:blip r:embed="rId83">
                      <a:extLst>
                        <a:ext uri="{BEBA8EAE-BF5A-486C-A8C5-ECC9F3942E4B}">
                          <a14:imgProps xmlns:a14="http://schemas.microsoft.com/office/drawing/2010/main">
                            <a14:imgLayer r:embed="rId8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08205" cy="3167927"/>
                    </a:xfrm>
                    <a:prstGeom prst="rect">
                      <a:avLst/>
                    </a:prstGeom>
                    <a:noFill/>
                    <a:ln>
                      <a:noFill/>
                    </a:ln>
                  </pic:spPr>
                </pic:pic>
              </a:graphicData>
            </a:graphic>
          </wp:inline>
        </w:drawing>
      </w:r>
    </w:p>
    <w:p w14:paraId="37BF1D04" w14:textId="77777777" w:rsidR="00760E83" w:rsidRPr="00A23300" w:rsidRDefault="00760E83" w:rsidP="00F505E3">
      <w:pPr>
        <w:jc w:val="center"/>
        <w:rPr>
          <w:sz w:val="16"/>
          <w:szCs w:val="16"/>
        </w:rPr>
      </w:pPr>
    </w:p>
    <w:p w14:paraId="39C905E2" w14:textId="010C7E37" w:rsidR="00D821CC" w:rsidRPr="00A23300" w:rsidRDefault="004020F5" w:rsidP="00D821CC">
      <w:pPr>
        <w:jc w:val="center"/>
        <w:rPr>
          <w:sz w:val="28"/>
          <w:szCs w:val="28"/>
          <w:lang w:val="kk-KZ"/>
        </w:rPr>
      </w:pPr>
      <w:r>
        <w:rPr>
          <w:sz w:val="28"/>
          <w:szCs w:val="28"/>
        </w:rPr>
        <w:t>Рисунок 2</w:t>
      </w:r>
      <w:r w:rsidR="00F7331C">
        <w:rPr>
          <w:sz w:val="28"/>
          <w:szCs w:val="28"/>
        </w:rPr>
        <w:t>4</w:t>
      </w:r>
      <w:r w:rsidR="00D821CC" w:rsidRPr="00D821CC">
        <w:rPr>
          <w:sz w:val="28"/>
          <w:szCs w:val="28"/>
        </w:rPr>
        <w:t xml:space="preserve"> </w:t>
      </w:r>
      <w:r w:rsidR="00A23300">
        <w:rPr>
          <w:rFonts w:ascii="Times New Roman" w:hAnsi="Times New Roman" w:cs="Times New Roman"/>
          <w:sz w:val="28"/>
          <w:szCs w:val="28"/>
        </w:rPr>
        <w:t>–</w:t>
      </w:r>
      <w:r w:rsidR="00A23300">
        <w:rPr>
          <w:sz w:val="28"/>
          <w:szCs w:val="28"/>
          <w:lang w:val="kk-KZ"/>
        </w:rPr>
        <w:t xml:space="preserve"> </w:t>
      </w:r>
      <w:r w:rsidR="00D821CC" w:rsidRPr="00D821CC">
        <w:rPr>
          <w:sz w:val="28"/>
          <w:szCs w:val="28"/>
        </w:rPr>
        <w:t>Относительно изменения положения калибровочного пика д</w:t>
      </w:r>
      <w:r w:rsidR="00A23300">
        <w:rPr>
          <w:sz w:val="28"/>
          <w:szCs w:val="28"/>
        </w:rPr>
        <w:t>ля каждого временного интервала</w:t>
      </w:r>
    </w:p>
    <w:p w14:paraId="6FF38A5D" w14:textId="77777777" w:rsidR="00956A55" w:rsidRDefault="00956A55" w:rsidP="00516591">
      <w:pPr>
        <w:jc w:val="both"/>
        <w:rPr>
          <w:sz w:val="28"/>
          <w:szCs w:val="28"/>
        </w:rPr>
      </w:pPr>
    </w:p>
    <w:p w14:paraId="6D0FF4C3" w14:textId="5752B19C" w:rsidR="00956A55" w:rsidRDefault="00C767FA" w:rsidP="00A23300">
      <w:pPr>
        <w:ind w:firstLine="709"/>
        <w:jc w:val="both"/>
        <w:rPr>
          <w:sz w:val="28"/>
          <w:szCs w:val="28"/>
        </w:rPr>
      </w:pPr>
      <w:r w:rsidRPr="00C767FA">
        <w:rPr>
          <w:sz w:val="28"/>
          <w:szCs w:val="28"/>
        </w:rPr>
        <w:t xml:space="preserve">Из представленных рисунков </w:t>
      </w:r>
      <w:r w:rsidR="00A23300">
        <w:rPr>
          <w:sz w:val="28"/>
          <w:szCs w:val="28"/>
          <w:lang w:val="kk-KZ"/>
        </w:rPr>
        <w:t xml:space="preserve">23, 24 </w:t>
      </w:r>
      <w:r w:rsidRPr="00C767FA">
        <w:rPr>
          <w:sz w:val="28"/>
          <w:szCs w:val="28"/>
        </w:rPr>
        <w:t>видно, что выбранная нами калибровка хорошо согласуется с экспериментальными данными, а также учитывает нелинейность положения канала (амплитуды). Также видно, что положение отдельного п</w:t>
      </w:r>
      <w:r w:rsidR="00200C21">
        <w:rPr>
          <w:sz w:val="28"/>
          <w:szCs w:val="28"/>
        </w:rPr>
        <w:t>ика не смещается более чем на 1</w:t>
      </w:r>
      <w:r w:rsidR="00200C21" w:rsidRPr="00200C21">
        <w:rPr>
          <w:sz w:val="28"/>
          <w:szCs w:val="28"/>
        </w:rPr>
        <w:t>.</w:t>
      </w:r>
      <w:r w:rsidRPr="00C767FA">
        <w:rPr>
          <w:sz w:val="28"/>
          <w:szCs w:val="28"/>
        </w:rPr>
        <w:t>5% от калибровки независимо от временного интервала измерения.</w:t>
      </w:r>
    </w:p>
    <w:p w14:paraId="182DDB19" w14:textId="77777777" w:rsidR="00956A55" w:rsidRPr="006B5D98" w:rsidRDefault="00956A55" w:rsidP="00A23300">
      <w:pPr>
        <w:ind w:firstLine="709"/>
        <w:jc w:val="both"/>
        <w:rPr>
          <w:sz w:val="28"/>
          <w:szCs w:val="28"/>
        </w:rPr>
      </w:pPr>
    </w:p>
    <w:p w14:paraId="323B041B" w14:textId="77777777" w:rsidR="0040407F" w:rsidRPr="00A23300" w:rsidRDefault="0040407F" w:rsidP="00A23300">
      <w:pPr>
        <w:ind w:firstLine="709"/>
        <w:jc w:val="both"/>
        <w:rPr>
          <w:sz w:val="28"/>
          <w:szCs w:val="28"/>
        </w:rPr>
      </w:pPr>
      <w:r w:rsidRPr="00A23300">
        <w:rPr>
          <w:sz w:val="28"/>
          <w:szCs w:val="28"/>
        </w:rPr>
        <w:t xml:space="preserve">3.2.2 </w:t>
      </w:r>
      <w:r w:rsidRPr="00A23300">
        <w:rPr>
          <w:sz w:val="28"/>
        </w:rPr>
        <w:t>Анализ временных спектров</w:t>
      </w:r>
    </w:p>
    <w:p w14:paraId="1D19583A" w14:textId="05595B51" w:rsidR="00C81777" w:rsidRDefault="00ED12F9" w:rsidP="00A23300">
      <w:pPr>
        <w:ind w:firstLine="709"/>
        <w:jc w:val="both"/>
        <w:rPr>
          <w:sz w:val="28"/>
          <w:szCs w:val="28"/>
          <w:lang w:val="kk-KZ"/>
        </w:rPr>
      </w:pPr>
      <w:r>
        <w:rPr>
          <w:sz w:val="28"/>
          <w:szCs w:val="28"/>
        </w:rPr>
        <w:t>О</w:t>
      </w:r>
      <w:r w:rsidR="006B5D98" w:rsidRPr="006B5D98">
        <w:rPr>
          <w:sz w:val="28"/>
          <w:szCs w:val="28"/>
        </w:rPr>
        <w:t xml:space="preserve">дним из основных преимуществ метода меченых нейтронов является его способность подавлять множественные фоны за счет выбора </w:t>
      </w:r>
      <w:r>
        <w:rPr>
          <w:sz w:val="28"/>
          <w:szCs w:val="28"/>
        </w:rPr>
        <w:t>совпадения</w:t>
      </w:r>
      <w:r w:rsidR="006B5D98" w:rsidRPr="006B5D98">
        <w:rPr>
          <w:sz w:val="28"/>
          <w:szCs w:val="28"/>
        </w:rPr>
        <w:t xml:space="preserve"> между сигналами </w:t>
      </w:r>
      <w:r w:rsidR="00BE5778">
        <w:rPr>
          <w:sz w:val="28"/>
          <w:szCs w:val="28"/>
        </w:rPr>
        <w:t xml:space="preserve">в </w:t>
      </w:r>
      <w:r w:rsidR="006B5D98" w:rsidRPr="00F6797D">
        <w:rPr>
          <w:i/>
          <w:sz w:val="28"/>
          <w:szCs w:val="28"/>
        </w:rPr>
        <w:t>γ</w:t>
      </w:r>
      <w:r w:rsidR="006B5D98" w:rsidRPr="006B5D98">
        <w:rPr>
          <w:sz w:val="28"/>
          <w:szCs w:val="28"/>
        </w:rPr>
        <w:t xml:space="preserve">-детекторе и позиционно-чувствительном </w:t>
      </w:r>
      <w:r w:rsidR="006B5D98" w:rsidRPr="006B4AF3">
        <w:rPr>
          <w:i/>
          <w:sz w:val="28"/>
          <w:szCs w:val="28"/>
        </w:rPr>
        <w:t>α</w:t>
      </w:r>
      <w:r w:rsidR="006B5D98" w:rsidRPr="006B5D98">
        <w:rPr>
          <w:sz w:val="28"/>
          <w:szCs w:val="28"/>
        </w:rPr>
        <w:t xml:space="preserve">-детекторе, являющемся индикатором </w:t>
      </w:r>
      <w:r w:rsidR="007D5087">
        <w:rPr>
          <w:sz w:val="28"/>
          <w:szCs w:val="28"/>
        </w:rPr>
        <w:t>меченого</w:t>
      </w:r>
      <w:r w:rsidR="006B5D98" w:rsidRPr="006B5D98">
        <w:rPr>
          <w:sz w:val="28"/>
          <w:szCs w:val="28"/>
        </w:rPr>
        <w:t xml:space="preserve"> нейтрона, отмеченного в определенном направлении в данный момент времени.</w:t>
      </w:r>
      <w:r w:rsidRPr="00ED12F9">
        <w:rPr>
          <w:sz w:val="28"/>
        </w:rPr>
        <w:t xml:space="preserve"> Для правильного применения этого метода необходим тщательный анализ временного спектра события или временного спектра полета</w:t>
      </w:r>
      <w:r w:rsidR="00A23300">
        <w:rPr>
          <w:sz w:val="28"/>
          <w:lang w:val="kk-KZ"/>
        </w:rPr>
        <w:t xml:space="preserve"> </w:t>
      </w:r>
      <w:r w:rsidR="00CD4712" w:rsidRPr="00CD4712">
        <w:rPr>
          <w:sz w:val="28"/>
        </w:rPr>
        <w:t>[58]</w:t>
      </w:r>
      <w:r w:rsidRPr="00ED12F9">
        <w:rPr>
          <w:sz w:val="28"/>
        </w:rPr>
        <w:t>.</w:t>
      </w:r>
      <w:r>
        <w:rPr>
          <w:sz w:val="28"/>
          <w:szCs w:val="28"/>
        </w:rPr>
        <w:t xml:space="preserve"> Поэтому а</w:t>
      </w:r>
      <w:r w:rsidRPr="006B5D98">
        <w:rPr>
          <w:sz w:val="28"/>
          <w:szCs w:val="28"/>
        </w:rPr>
        <w:t>нализ временного спектра является важной частью обработки данных.</w:t>
      </w:r>
      <w:r w:rsidR="00EB0DEF">
        <w:rPr>
          <w:sz w:val="28"/>
          <w:szCs w:val="28"/>
          <w:lang w:val="kk-KZ"/>
        </w:rPr>
        <w:t xml:space="preserve"> </w:t>
      </w:r>
      <w:r w:rsidR="00EB0DEF" w:rsidRPr="00EB0DEF">
        <w:rPr>
          <w:sz w:val="28"/>
          <w:szCs w:val="28"/>
          <w:lang w:val="kk-KZ"/>
        </w:rPr>
        <w:t>Более того, временное разрешение является одной из основных характеристик детекторов.</w:t>
      </w:r>
      <w:r w:rsidR="00F3793C" w:rsidRPr="00F3793C">
        <w:t xml:space="preserve"> </w:t>
      </w:r>
      <w:r w:rsidR="00F3793C" w:rsidRPr="00F3793C">
        <w:rPr>
          <w:sz w:val="28"/>
          <w:szCs w:val="28"/>
          <w:lang w:val="kk-KZ"/>
        </w:rPr>
        <w:t>Например</w:t>
      </w:r>
      <w:r w:rsidR="00BE5778">
        <w:rPr>
          <w:sz w:val="28"/>
          <w:szCs w:val="28"/>
          <w:lang w:val="kk-KZ"/>
        </w:rPr>
        <w:t>,</w:t>
      </w:r>
      <w:r w:rsidR="004020F5">
        <w:rPr>
          <w:sz w:val="28"/>
          <w:szCs w:val="28"/>
          <w:lang w:val="kk-KZ"/>
        </w:rPr>
        <w:t xml:space="preserve"> на рисунке 2</w:t>
      </w:r>
      <w:r w:rsidR="00381B42">
        <w:rPr>
          <w:sz w:val="28"/>
          <w:szCs w:val="28"/>
        </w:rPr>
        <w:t>5</w:t>
      </w:r>
      <w:r w:rsidR="00F3793C" w:rsidRPr="00F3793C">
        <w:rPr>
          <w:sz w:val="28"/>
          <w:szCs w:val="28"/>
          <w:lang w:val="kk-KZ"/>
        </w:rPr>
        <w:t xml:space="preserve"> видно, что хорошее временное разрешение сцинтилляционных </w:t>
      </w:r>
      <w:r w:rsidR="00F3793C">
        <w:rPr>
          <w:sz w:val="28"/>
          <w:szCs w:val="28"/>
          <w:lang w:val="kk-KZ"/>
        </w:rPr>
        <w:t>детекторов</w:t>
      </w:r>
      <w:r w:rsidR="00F3793C" w:rsidRPr="00F3793C">
        <w:rPr>
          <w:sz w:val="28"/>
          <w:szCs w:val="28"/>
          <w:lang w:val="kk-KZ"/>
        </w:rPr>
        <w:t xml:space="preserve"> позволяет эффективно отделять события, соответствующие ядерным реакциям нейтронов в исследуемом образце, от событий, вызванных реакцией в среде и по</w:t>
      </w:r>
      <w:r w:rsidR="00F3793C">
        <w:rPr>
          <w:sz w:val="28"/>
          <w:szCs w:val="28"/>
          <w:lang w:val="kk-KZ"/>
        </w:rPr>
        <w:t xml:space="preserve">паданием нейтронов в детектор. </w:t>
      </w:r>
      <w:r w:rsidR="00C81777" w:rsidRPr="00D65A1B">
        <w:rPr>
          <w:sz w:val="28"/>
          <w:szCs w:val="28"/>
          <w:lang w:val="kk-KZ"/>
        </w:rPr>
        <w:t>Для HPGe-детектора его временное разрешение не позволяет такое разделение, но хорошее энергетическое разрешение HPGe позволяет эффективно разделять фоновые пики в соответствии с их энергиями.</w:t>
      </w:r>
    </w:p>
    <w:p w14:paraId="705A696E" w14:textId="77777777" w:rsidR="00B504DF" w:rsidRDefault="00B504DF" w:rsidP="00A23300">
      <w:pPr>
        <w:ind w:firstLine="709"/>
        <w:jc w:val="both"/>
        <w:rPr>
          <w:sz w:val="28"/>
          <w:szCs w:val="28"/>
          <w:lang w:val="kk-KZ"/>
        </w:rPr>
      </w:pPr>
    </w:p>
    <w:p w14:paraId="660D79A7" w14:textId="77777777" w:rsidR="00E649BC" w:rsidRDefault="00E649BC" w:rsidP="00A23300">
      <w:pPr>
        <w:ind w:firstLine="709"/>
        <w:jc w:val="both"/>
        <w:rPr>
          <w:sz w:val="28"/>
          <w:szCs w:val="28"/>
          <w:lang w:val="kk-KZ"/>
        </w:rPr>
      </w:pPr>
    </w:p>
    <w:p w14:paraId="2E00F787" w14:textId="77777777" w:rsidR="00E649BC" w:rsidRDefault="00E649BC" w:rsidP="00A23300">
      <w:pPr>
        <w:ind w:firstLine="709"/>
        <w:jc w:val="both"/>
        <w:rPr>
          <w:sz w:val="28"/>
          <w:szCs w:val="28"/>
          <w:lang w:val="kk-KZ"/>
        </w:rPr>
      </w:pPr>
    </w:p>
    <w:p w14:paraId="578BA249" w14:textId="77777777" w:rsidR="00B504DF" w:rsidRDefault="00B504DF" w:rsidP="00A23300">
      <w:pPr>
        <w:jc w:val="center"/>
        <w:rPr>
          <w:sz w:val="28"/>
          <w:szCs w:val="28"/>
          <w:lang w:val="kk-KZ"/>
        </w:rPr>
      </w:pPr>
      <w:r>
        <w:rPr>
          <w:noProof/>
          <w:sz w:val="28"/>
          <w:szCs w:val="28"/>
          <w:lang w:eastAsia="ru-RU" w:bidi="ar-SA"/>
        </w:rPr>
        <w:drawing>
          <wp:inline distT="0" distB="0" distL="0" distR="0" wp14:anchorId="2AD9721B" wp14:editId="022F56EA">
            <wp:extent cx="5154655" cy="1956858"/>
            <wp:effectExtent l="0" t="0" r="8255" b="5715"/>
            <wp:docPr id="34" name="Рисунок 34" descr="C:\Users\Dabylova_S\Documents\Диссертация_ену\рисунки\то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bylova_S\Documents\Диссертация_ену\рисунки\тоф.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180538" cy="1966684"/>
                    </a:xfrm>
                    <a:prstGeom prst="rect">
                      <a:avLst/>
                    </a:prstGeom>
                    <a:noFill/>
                    <a:ln>
                      <a:noFill/>
                    </a:ln>
                  </pic:spPr>
                </pic:pic>
              </a:graphicData>
            </a:graphic>
          </wp:inline>
        </w:drawing>
      </w:r>
    </w:p>
    <w:p w14:paraId="22DDB824" w14:textId="77777777" w:rsidR="00760E83" w:rsidRPr="00A23300" w:rsidRDefault="00760E83" w:rsidP="00ED12F9">
      <w:pPr>
        <w:ind w:firstLine="567"/>
        <w:jc w:val="both"/>
        <w:rPr>
          <w:sz w:val="16"/>
          <w:szCs w:val="16"/>
          <w:lang w:val="kk-KZ"/>
        </w:rPr>
      </w:pPr>
    </w:p>
    <w:p w14:paraId="38AB04EC" w14:textId="6DCEAE99" w:rsidR="00A23300" w:rsidRPr="00A23300" w:rsidRDefault="00A23300" w:rsidP="00A23300">
      <w:pPr>
        <w:ind w:firstLine="1985"/>
        <w:rPr>
          <w:lang w:val="kk-KZ"/>
        </w:rPr>
      </w:pPr>
      <w:r w:rsidRPr="00A23300">
        <w:rPr>
          <w:lang w:val="kk-KZ"/>
        </w:rPr>
        <w:t xml:space="preserve">а              </w:t>
      </w:r>
      <w:r>
        <w:rPr>
          <w:lang w:val="kk-KZ"/>
        </w:rPr>
        <w:t xml:space="preserve">   </w:t>
      </w:r>
      <w:r w:rsidRPr="00A23300">
        <w:rPr>
          <w:lang w:val="kk-KZ"/>
        </w:rPr>
        <w:t xml:space="preserve">                            б                     </w:t>
      </w:r>
      <w:r>
        <w:rPr>
          <w:lang w:val="kk-KZ"/>
        </w:rPr>
        <w:t xml:space="preserve">       </w:t>
      </w:r>
      <w:r w:rsidRPr="00A23300">
        <w:rPr>
          <w:lang w:val="kk-KZ"/>
        </w:rPr>
        <w:t xml:space="preserve">                    в</w:t>
      </w:r>
    </w:p>
    <w:p w14:paraId="622C99BB" w14:textId="77777777" w:rsidR="00A23300" w:rsidRPr="00A23300" w:rsidRDefault="00A23300" w:rsidP="00B504DF">
      <w:pPr>
        <w:jc w:val="center"/>
        <w:rPr>
          <w:sz w:val="16"/>
          <w:szCs w:val="16"/>
          <w:lang w:val="kk-KZ"/>
        </w:rPr>
      </w:pPr>
    </w:p>
    <w:p w14:paraId="698D2E14" w14:textId="7068F3AE" w:rsidR="00A23300" w:rsidRDefault="00B504DF" w:rsidP="00B504DF">
      <w:pPr>
        <w:jc w:val="center"/>
        <w:rPr>
          <w:sz w:val="28"/>
          <w:szCs w:val="28"/>
          <w:lang w:val="kk-KZ"/>
        </w:rPr>
      </w:pPr>
      <w:r>
        <w:rPr>
          <w:sz w:val="28"/>
          <w:szCs w:val="28"/>
          <w:lang w:val="kk-KZ"/>
        </w:rPr>
        <w:t>Рисунок</w:t>
      </w:r>
      <w:r>
        <w:rPr>
          <w:sz w:val="28"/>
          <w:szCs w:val="28"/>
        </w:rPr>
        <w:t xml:space="preserve"> </w:t>
      </w:r>
      <w:r w:rsidR="00147C60">
        <w:rPr>
          <w:sz w:val="28"/>
          <w:szCs w:val="28"/>
          <w:lang w:val="kk-KZ"/>
        </w:rPr>
        <w:t>2</w:t>
      </w:r>
      <w:r w:rsidR="00381B42">
        <w:rPr>
          <w:sz w:val="28"/>
          <w:szCs w:val="28"/>
        </w:rPr>
        <w:t>5</w:t>
      </w:r>
      <w:r w:rsidRPr="00B504DF">
        <w:rPr>
          <w:sz w:val="28"/>
          <w:szCs w:val="28"/>
        </w:rPr>
        <w:t xml:space="preserve"> </w:t>
      </w:r>
      <w:r w:rsidR="00A23300">
        <w:rPr>
          <w:sz w:val="28"/>
          <w:szCs w:val="28"/>
          <w:lang w:val="kk-KZ"/>
        </w:rPr>
        <w:t xml:space="preserve">– </w:t>
      </w:r>
      <w:r w:rsidRPr="00B504DF">
        <w:rPr>
          <w:sz w:val="28"/>
          <w:szCs w:val="28"/>
        </w:rPr>
        <w:t>Временные спектры, записанные с помощью различных т</w:t>
      </w:r>
      <w:r>
        <w:rPr>
          <w:sz w:val="28"/>
          <w:szCs w:val="28"/>
        </w:rPr>
        <w:t>ипов детекторов</w:t>
      </w:r>
    </w:p>
    <w:p w14:paraId="39A0B069" w14:textId="77777777" w:rsidR="00A23300" w:rsidRPr="00A23300" w:rsidRDefault="00A23300" w:rsidP="00B504DF">
      <w:pPr>
        <w:jc w:val="center"/>
        <w:rPr>
          <w:sz w:val="16"/>
          <w:szCs w:val="16"/>
          <w:lang w:val="kk-KZ"/>
        </w:rPr>
      </w:pPr>
    </w:p>
    <w:p w14:paraId="2EEE0CF4" w14:textId="75AD182F" w:rsidR="00956A55" w:rsidRPr="00A23300" w:rsidRDefault="00A23300" w:rsidP="00A23300">
      <w:pPr>
        <w:ind w:firstLine="709"/>
        <w:jc w:val="both"/>
      </w:pPr>
      <w:r w:rsidRPr="00A23300">
        <w:rPr>
          <w:lang w:val="kk-KZ"/>
        </w:rPr>
        <w:t xml:space="preserve">Примечание – </w:t>
      </w:r>
      <w:r w:rsidR="00B504DF" w:rsidRPr="00A23300">
        <w:t xml:space="preserve"> На рисунках </w:t>
      </w:r>
      <w:r w:rsidR="00B504DF" w:rsidRPr="00A23300">
        <w:rPr>
          <w:lang w:val="en-US"/>
        </w:rPr>
        <w:t>NaI</w:t>
      </w:r>
      <w:r w:rsidR="00B504DF" w:rsidRPr="00A23300">
        <w:t>(</w:t>
      </w:r>
      <w:r w:rsidR="00B504DF" w:rsidRPr="00A23300">
        <w:rPr>
          <w:lang w:val="en-US"/>
        </w:rPr>
        <w:t>Tl</w:t>
      </w:r>
      <w:r w:rsidR="00B504DF" w:rsidRPr="00A23300">
        <w:t xml:space="preserve">) и </w:t>
      </w:r>
      <w:r w:rsidR="00B504DF" w:rsidRPr="00A23300">
        <w:rPr>
          <w:lang w:val="en-US"/>
        </w:rPr>
        <w:t>BGO</w:t>
      </w:r>
      <w:r w:rsidR="00B504DF" w:rsidRPr="00A23300">
        <w:t xml:space="preserve"> пик 1 соответствует </w:t>
      </w:r>
      <w:r w:rsidR="00B504DF" w:rsidRPr="00A23300">
        <w:rPr>
          <w:i/>
        </w:rPr>
        <w:t>γ</w:t>
      </w:r>
      <w:r w:rsidR="00B504DF" w:rsidRPr="00A23300">
        <w:t xml:space="preserve">, создаваемому коллиматором/корпусом и стойкой генератора, а 2 - </w:t>
      </w:r>
      <w:r w:rsidR="00B504DF" w:rsidRPr="00A23300">
        <w:rPr>
          <w:i/>
        </w:rPr>
        <w:t>γ</w:t>
      </w:r>
      <w:r w:rsidR="00B504DF" w:rsidRPr="00A23300">
        <w:t xml:space="preserve"> от образца, 3 - соответствует нейтронам, попадающим в детектор. Детекторы в случаях </w:t>
      </w:r>
      <w:r w:rsidR="00B504DF" w:rsidRPr="00A23300">
        <w:rPr>
          <w:lang w:val="en-US"/>
        </w:rPr>
        <w:t>NaI</w:t>
      </w:r>
      <w:r w:rsidR="00B504DF" w:rsidRPr="00A23300">
        <w:t xml:space="preserve"> и </w:t>
      </w:r>
      <w:r w:rsidR="00B504DF" w:rsidRPr="00A23300">
        <w:rPr>
          <w:lang w:val="en-US"/>
        </w:rPr>
        <w:t>BGO</w:t>
      </w:r>
      <w:r w:rsidR="00B504DF" w:rsidRPr="00A23300">
        <w:t xml:space="preserve"> располагались под углом, близким к 45°, к нейтронному пучку. В случае </w:t>
      </w:r>
      <w:r w:rsidR="00B504DF" w:rsidRPr="00A23300">
        <w:rPr>
          <w:lang w:val="en-US"/>
        </w:rPr>
        <w:t>HPGe</w:t>
      </w:r>
      <w:r w:rsidR="00B504DF" w:rsidRPr="00A23300">
        <w:t xml:space="preserve"> детектор располагался под углом, близким к 90°.</w:t>
      </w:r>
    </w:p>
    <w:p w14:paraId="253DAD7B" w14:textId="77777777" w:rsidR="00956A55" w:rsidRDefault="00956A55" w:rsidP="00E63095">
      <w:pPr>
        <w:jc w:val="center"/>
        <w:rPr>
          <w:sz w:val="28"/>
          <w:szCs w:val="28"/>
        </w:rPr>
      </w:pPr>
    </w:p>
    <w:p w14:paraId="4A34FE28" w14:textId="77777777" w:rsidR="00121472" w:rsidRDefault="000C3B63" w:rsidP="000C3B63">
      <w:pPr>
        <w:jc w:val="center"/>
        <w:rPr>
          <w:sz w:val="28"/>
          <w:szCs w:val="28"/>
        </w:rPr>
      </w:pPr>
      <w:r w:rsidRPr="000C3B63">
        <w:rPr>
          <w:rFonts w:ascii="Times New Roman" w:hAnsi="Times New Roman" w:cs="Times New Roman"/>
          <w:i/>
          <w:noProof/>
          <w:sz w:val="28"/>
          <w:lang w:eastAsia="ru-RU" w:bidi="ar-SA"/>
        </w:rPr>
        <w:drawing>
          <wp:inline distT="0" distB="0" distL="0" distR="0" wp14:anchorId="2E7BE15B" wp14:editId="29706EDC">
            <wp:extent cx="5676900" cy="3971925"/>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0BFC2956" w14:textId="77777777" w:rsidR="00A23300" w:rsidRPr="00A23300" w:rsidRDefault="00A23300" w:rsidP="00B0382E">
      <w:pPr>
        <w:jc w:val="center"/>
        <w:rPr>
          <w:sz w:val="16"/>
          <w:szCs w:val="16"/>
          <w:lang w:val="kk-KZ"/>
        </w:rPr>
      </w:pPr>
    </w:p>
    <w:p w14:paraId="63CA8395" w14:textId="6C332FC3" w:rsidR="00A23300" w:rsidRPr="00A23300" w:rsidRDefault="00A23300" w:rsidP="00A23300">
      <w:pPr>
        <w:ind w:firstLine="709"/>
        <w:jc w:val="both"/>
        <w:rPr>
          <w:lang w:val="kk-KZ"/>
        </w:rPr>
      </w:pPr>
      <w:r w:rsidRPr="00A23300">
        <w:t xml:space="preserve">а) ~15°, б) ~90°, в) ~135°. Цифра 1 </w:t>
      </w:r>
      <w:r>
        <w:rPr>
          <w:rFonts w:ascii="Times New Roman" w:hAnsi="Times New Roman" w:cs="Times New Roman"/>
        </w:rPr>
        <w:t>–</w:t>
      </w:r>
      <w:r w:rsidRPr="00A23300">
        <w:t xml:space="preserve"> фон случайных совпадений, 2 </w:t>
      </w:r>
      <w:r>
        <w:rPr>
          <w:rFonts w:ascii="Times New Roman" w:hAnsi="Times New Roman" w:cs="Times New Roman"/>
        </w:rPr>
        <w:t>–</w:t>
      </w:r>
      <w:r w:rsidRPr="00A23300">
        <w:t xml:space="preserve"> пик γ-квантов от образца, 3 </w:t>
      </w:r>
      <w:r>
        <w:rPr>
          <w:rFonts w:ascii="Times New Roman" w:hAnsi="Times New Roman" w:cs="Times New Roman"/>
        </w:rPr>
        <w:t>–</w:t>
      </w:r>
      <w:r w:rsidRPr="00A23300">
        <w:t xml:space="preserve"> пик нейтронов, рассеянных от образца, фиолетовая линия </w:t>
      </w:r>
      <w:r>
        <w:rPr>
          <w:rFonts w:ascii="Times New Roman" w:hAnsi="Times New Roman" w:cs="Times New Roman"/>
        </w:rPr>
        <w:t>–</w:t>
      </w:r>
      <w:r w:rsidRPr="00A23300">
        <w:t xml:space="preserve"> окно γ шириной ±2σ</w:t>
      </w:r>
      <w:r w:rsidRPr="00A23300">
        <w:rPr>
          <w:vertAlign w:val="subscript"/>
        </w:rPr>
        <w:t>γ</w:t>
      </w:r>
    </w:p>
    <w:p w14:paraId="6B26E5EF" w14:textId="77777777" w:rsidR="00A23300" w:rsidRPr="00A23300" w:rsidRDefault="00A23300" w:rsidP="00B0382E">
      <w:pPr>
        <w:jc w:val="center"/>
        <w:rPr>
          <w:sz w:val="16"/>
          <w:szCs w:val="16"/>
          <w:lang w:val="kk-KZ"/>
        </w:rPr>
      </w:pPr>
    </w:p>
    <w:p w14:paraId="227290B2" w14:textId="11590AED" w:rsidR="00956A55" w:rsidRPr="00B60800" w:rsidRDefault="004020F5" w:rsidP="00B0382E">
      <w:pPr>
        <w:jc w:val="center"/>
        <w:rPr>
          <w:sz w:val="28"/>
          <w:szCs w:val="28"/>
        </w:rPr>
      </w:pPr>
      <w:r>
        <w:rPr>
          <w:sz w:val="28"/>
          <w:szCs w:val="28"/>
        </w:rPr>
        <w:t>Рисунок 2</w:t>
      </w:r>
      <w:r w:rsidR="00381B42">
        <w:rPr>
          <w:sz w:val="28"/>
          <w:szCs w:val="28"/>
        </w:rPr>
        <w:t>6</w:t>
      </w:r>
      <w:r w:rsidR="00B0382E">
        <w:rPr>
          <w:sz w:val="28"/>
          <w:szCs w:val="28"/>
        </w:rPr>
        <w:t xml:space="preserve"> </w:t>
      </w:r>
      <w:r w:rsidR="00A23300">
        <w:rPr>
          <w:rFonts w:ascii="Times New Roman" w:hAnsi="Times New Roman" w:cs="Times New Roman"/>
          <w:sz w:val="28"/>
          <w:szCs w:val="28"/>
        </w:rPr>
        <w:t>–</w:t>
      </w:r>
      <w:r w:rsidR="00A23300">
        <w:rPr>
          <w:sz w:val="28"/>
          <w:szCs w:val="28"/>
          <w:lang w:val="kk-KZ"/>
        </w:rPr>
        <w:t xml:space="preserve"> </w:t>
      </w:r>
      <w:r w:rsidR="00B0382E" w:rsidRPr="00B0382E">
        <w:rPr>
          <w:sz w:val="28"/>
          <w:szCs w:val="28"/>
        </w:rPr>
        <w:t>Времяпролетные спектры, полученные с помощью детекторной системы «</w:t>
      </w:r>
      <w:r w:rsidR="00B0382E">
        <w:rPr>
          <w:sz w:val="28"/>
          <w:szCs w:val="28"/>
          <w:lang w:val="en-US"/>
        </w:rPr>
        <w:t>ROMASHA</w:t>
      </w:r>
      <w:r w:rsidR="00B0382E" w:rsidRPr="00B0382E">
        <w:rPr>
          <w:sz w:val="28"/>
          <w:szCs w:val="28"/>
        </w:rPr>
        <w:t xml:space="preserve">» </w:t>
      </w:r>
      <w:r w:rsidR="00922EE8">
        <w:rPr>
          <w:sz w:val="28"/>
          <w:szCs w:val="28"/>
        </w:rPr>
        <w:t>при совпадении</w:t>
      </w:r>
      <w:r w:rsidR="00B0382E" w:rsidRPr="00B0382E">
        <w:rPr>
          <w:sz w:val="28"/>
          <w:szCs w:val="28"/>
        </w:rPr>
        <w:t xml:space="preserve"> различных меченых пучков и </w:t>
      </w:r>
      <w:r w:rsidR="00922EE8">
        <w:rPr>
          <w:sz w:val="28"/>
          <w:szCs w:val="28"/>
        </w:rPr>
        <w:t xml:space="preserve">детекторов </w:t>
      </w:r>
      <w:r w:rsidR="00B0382E" w:rsidRPr="00B0382E">
        <w:rPr>
          <w:sz w:val="28"/>
          <w:szCs w:val="28"/>
        </w:rPr>
        <w:t>γ-к</w:t>
      </w:r>
      <w:r w:rsidR="00922EE8">
        <w:rPr>
          <w:sz w:val="28"/>
          <w:szCs w:val="28"/>
        </w:rPr>
        <w:t>вантов</w:t>
      </w:r>
      <w:r w:rsidR="00B0382E" w:rsidRPr="00B0382E">
        <w:rPr>
          <w:sz w:val="28"/>
          <w:szCs w:val="28"/>
        </w:rPr>
        <w:t xml:space="preserve"> под углами </w:t>
      </w:r>
    </w:p>
    <w:p w14:paraId="52C6FBFE" w14:textId="77777777" w:rsidR="00A23300" w:rsidRPr="008C10FD" w:rsidRDefault="00A23300" w:rsidP="00A23300">
      <w:pPr>
        <w:ind w:firstLine="708"/>
        <w:jc w:val="both"/>
        <w:rPr>
          <w:sz w:val="28"/>
          <w:szCs w:val="28"/>
        </w:rPr>
      </w:pPr>
      <w:r>
        <w:rPr>
          <w:sz w:val="28"/>
          <w:szCs w:val="28"/>
        </w:rPr>
        <w:t>Т</w:t>
      </w:r>
      <w:r w:rsidRPr="008C10FD">
        <w:rPr>
          <w:sz w:val="28"/>
          <w:szCs w:val="28"/>
        </w:rPr>
        <w:t xml:space="preserve">акже </w:t>
      </w:r>
      <w:r>
        <w:rPr>
          <w:sz w:val="28"/>
          <w:szCs w:val="28"/>
        </w:rPr>
        <w:t>на рисунке 26</w:t>
      </w:r>
      <w:r w:rsidRPr="008C10FD">
        <w:rPr>
          <w:sz w:val="28"/>
          <w:szCs w:val="28"/>
        </w:rPr>
        <w:t xml:space="preserve"> показаны примеры времяпролетных спектров комбинаций </w:t>
      </w:r>
      <w:r w:rsidRPr="00E115D6">
        <w:rPr>
          <w:sz w:val="28"/>
          <w:szCs w:val="28"/>
        </w:rPr>
        <w:t>α</w:t>
      </w:r>
      <w:r w:rsidRPr="008C10FD">
        <w:rPr>
          <w:sz w:val="28"/>
          <w:szCs w:val="28"/>
        </w:rPr>
        <w:t>-детектор</w:t>
      </w:r>
      <w:r>
        <w:rPr>
          <w:sz w:val="28"/>
          <w:szCs w:val="28"/>
        </w:rPr>
        <w:t xml:space="preserve"> </w:t>
      </w:r>
      <w:r w:rsidRPr="008C10FD">
        <w:rPr>
          <w:sz w:val="28"/>
          <w:szCs w:val="28"/>
        </w:rPr>
        <w:t>-</w:t>
      </w:r>
      <w:r>
        <w:rPr>
          <w:sz w:val="28"/>
          <w:szCs w:val="28"/>
        </w:rPr>
        <w:t xml:space="preserve"> </w:t>
      </w:r>
      <w:r w:rsidRPr="00E115D6">
        <w:rPr>
          <w:sz w:val="28"/>
          <w:szCs w:val="28"/>
        </w:rPr>
        <w:t>γ</w:t>
      </w:r>
      <w:r w:rsidRPr="008C10FD">
        <w:rPr>
          <w:sz w:val="28"/>
          <w:szCs w:val="28"/>
        </w:rPr>
        <w:t>-детектор</w:t>
      </w:r>
      <w:r>
        <w:rPr>
          <w:sz w:val="28"/>
          <w:szCs w:val="28"/>
        </w:rPr>
        <w:t xml:space="preserve"> (</w:t>
      </w:r>
      <w:r w:rsidRPr="008C10FD">
        <w:rPr>
          <w:sz w:val="28"/>
          <w:szCs w:val="28"/>
        </w:rPr>
        <w:t>BGO</w:t>
      </w:r>
      <w:r>
        <w:rPr>
          <w:sz w:val="28"/>
          <w:szCs w:val="28"/>
        </w:rPr>
        <w:t>)</w:t>
      </w:r>
      <w:r w:rsidRPr="008C10FD">
        <w:rPr>
          <w:sz w:val="28"/>
          <w:szCs w:val="28"/>
        </w:rPr>
        <w:t xml:space="preserve">, соответствующих различным углам положения </w:t>
      </w:r>
      <w:r w:rsidRPr="006B1395">
        <w:rPr>
          <w:i/>
          <w:sz w:val="28"/>
          <w:szCs w:val="28"/>
        </w:rPr>
        <w:t>γ</w:t>
      </w:r>
      <w:r w:rsidRPr="008C10FD">
        <w:rPr>
          <w:sz w:val="28"/>
          <w:szCs w:val="28"/>
        </w:rPr>
        <w:t xml:space="preserve">-детектора относительно направления пучка меченых нейтронов (определяется положением пикселя </w:t>
      </w:r>
      <w:r w:rsidRPr="00E115D6">
        <w:rPr>
          <w:sz w:val="28"/>
          <w:szCs w:val="28"/>
        </w:rPr>
        <w:t>α</w:t>
      </w:r>
      <w:r w:rsidRPr="008C10FD">
        <w:rPr>
          <w:sz w:val="28"/>
          <w:szCs w:val="28"/>
        </w:rPr>
        <w:t>-детектора).</w:t>
      </w:r>
      <w:r w:rsidRPr="00452AB9">
        <w:t xml:space="preserve"> </w:t>
      </w:r>
      <w:r w:rsidRPr="00452AB9">
        <w:rPr>
          <w:sz w:val="28"/>
          <w:szCs w:val="28"/>
        </w:rPr>
        <w:t xml:space="preserve">Все спектры показывают время прихода сигнала </w:t>
      </w:r>
      <w:r w:rsidRPr="00E115D6">
        <w:rPr>
          <w:sz w:val="28"/>
          <w:szCs w:val="28"/>
        </w:rPr>
        <w:t>γ</w:t>
      </w:r>
      <w:r w:rsidRPr="00452AB9">
        <w:rPr>
          <w:sz w:val="28"/>
          <w:szCs w:val="28"/>
        </w:rPr>
        <w:t>-детектора относительно времени прихода сигнала α</w:t>
      </w:r>
      <w:r w:rsidRPr="00E115D6">
        <w:rPr>
          <w:sz w:val="28"/>
          <w:szCs w:val="28"/>
        </w:rPr>
        <w:t>-</w:t>
      </w:r>
      <w:r w:rsidRPr="00452AB9">
        <w:rPr>
          <w:sz w:val="28"/>
          <w:szCs w:val="28"/>
        </w:rPr>
        <w:t xml:space="preserve">детектора, при этом нулевое время связано с пиком, соответствующим регистрации </w:t>
      </w:r>
      <w:r w:rsidRPr="00E115D6">
        <w:rPr>
          <w:sz w:val="28"/>
          <w:szCs w:val="28"/>
        </w:rPr>
        <w:t>γ</w:t>
      </w:r>
      <w:r w:rsidRPr="00452AB9">
        <w:rPr>
          <w:sz w:val="28"/>
          <w:szCs w:val="28"/>
        </w:rPr>
        <w:t xml:space="preserve">-квантов от неупругого рассеяния нейтронов в образце. Из рисунка видно, что </w:t>
      </w:r>
      <w:r w:rsidRPr="00E115D6">
        <w:rPr>
          <w:sz w:val="28"/>
          <w:szCs w:val="28"/>
        </w:rPr>
        <w:t>γ</w:t>
      </w:r>
      <w:r w:rsidRPr="00452AB9">
        <w:rPr>
          <w:sz w:val="28"/>
          <w:szCs w:val="28"/>
        </w:rPr>
        <w:t>-кванты и нейтроны довольно хорошо разделены по времени пролета.</w:t>
      </w:r>
    </w:p>
    <w:p w14:paraId="616760CD" w14:textId="6F522A45" w:rsidR="00956A55" w:rsidRPr="00606865" w:rsidRDefault="00FC5AEA" w:rsidP="00A23300">
      <w:pPr>
        <w:ind w:firstLine="708"/>
        <w:jc w:val="both"/>
        <w:rPr>
          <w:sz w:val="28"/>
        </w:rPr>
      </w:pPr>
      <w:r w:rsidRPr="00FC5AEA">
        <w:rPr>
          <w:sz w:val="28"/>
          <w:szCs w:val="28"/>
        </w:rPr>
        <w:t xml:space="preserve">Времяпролетные спектры для всех комбинаций </w:t>
      </w:r>
      <w:r w:rsidRPr="004020F5">
        <w:rPr>
          <w:sz w:val="28"/>
          <w:szCs w:val="28"/>
        </w:rPr>
        <w:t>α</w:t>
      </w:r>
      <w:r w:rsidRPr="00FC5AEA">
        <w:rPr>
          <w:sz w:val="28"/>
          <w:szCs w:val="28"/>
        </w:rPr>
        <w:t>-детектор</w:t>
      </w:r>
      <w:r w:rsidR="00BE5778">
        <w:rPr>
          <w:sz w:val="28"/>
          <w:szCs w:val="28"/>
        </w:rPr>
        <w:t xml:space="preserve"> </w:t>
      </w:r>
      <w:r w:rsidRPr="00FC5AEA">
        <w:rPr>
          <w:sz w:val="28"/>
          <w:szCs w:val="28"/>
        </w:rPr>
        <w:t>-</w:t>
      </w:r>
      <w:r w:rsidR="00BE5778">
        <w:rPr>
          <w:sz w:val="28"/>
          <w:szCs w:val="28"/>
        </w:rPr>
        <w:t xml:space="preserve"> </w:t>
      </w:r>
      <w:r w:rsidRPr="004020F5">
        <w:rPr>
          <w:sz w:val="28"/>
          <w:szCs w:val="28"/>
        </w:rPr>
        <w:t>γ-</w:t>
      </w:r>
      <w:r w:rsidRPr="00FC5AEA">
        <w:rPr>
          <w:sz w:val="28"/>
          <w:szCs w:val="28"/>
        </w:rPr>
        <w:t xml:space="preserve">детектор аппроксимируются гауссовой суммой для </w:t>
      </w:r>
      <w:r w:rsidRPr="004020F5">
        <w:rPr>
          <w:sz w:val="28"/>
          <w:szCs w:val="28"/>
        </w:rPr>
        <w:t>γ</w:t>
      </w:r>
      <w:r w:rsidRPr="00FC5AEA">
        <w:rPr>
          <w:sz w:val="28"/>
          <w:szCs w:val="28"/>
        </w:rPr>
        <w:t>- и нейтронного пиков вместе с постоянным фоном, описывающим фон совпадений.</w:t>
      </w:r>
      <w:r w:rsidR="006F4807" w:rsidRPr="006F4807">
        <w:t xml:space="preserve"> </w:t>
      </w:r>
      <w:r w:rsidR="006F4807" w:rsidRPr="006F4807">
        <w:rPr>
          <w:sz w:val="28"/>
          <w:szCs w:val="28"/>
        </w:rPr>
        <w:t xml:space="preserve">Для дальнейшего анализа были отобраны события в пределах окна </w:t>
      </w:r>
      <w:r w:rsidR="006F4807" w:rsidRPr="004020F5">
        <w:rPr>
          <w:rFonts w:ascii="Times New Roman" w:hAnsi="Times New Roman" w:cs="Times New Roman"/>
          <w:sz w:val="28"/>
          <w:szCs w:val="28"/>
        </w:rPr>
        <w:t>γ</w:t>
      </w:r>
      <w:r w:rsidR="006F4807" w:rsidRPr="006F4807">
        <w:rPr>
          <w:sz w:val="28"/>
          <w:szCs w:val="28"/>
        </w:rPr>
        <w:t>-пика шириной ±2σ</w:t>
      </w:r>
      <w:r w:rsidR="006F4807" w:rsidRPr="00336495">
        <w:rPr>
          <w:sz w:val="28"/>
          <w:szCs w:val="28"/>
          <w:vertAlign w:val="subscript"/>
        </w:rPr>
        <w:t>γ</w:t>
      </w:r>
      <w:r w:rsidR="00336495">
        <w:rPr>
          <w:sz w:val="28"/>
          <w:szCs w:val="28"/>
        </w:rPr>
        <w:t>,</w:t>
      </w:r>
      <w:r w:rsidR="006F4807" w:rsidRPr="006F4807">
        <w:rPr>
          <w:sz w:val="28"/>
          <w:szCs w:val="28"/>
        </w:rPr>
        <w:t xml:space="preserve"> где </w:t>
      </w:r>
      <w:r w:rsidR="006F4807" w:rsidRPr="004020F5">
        <w:rPr>
          <w:sz w:val="28"/>
          <w:szCs w:val="28"/>
        </w:rPr>
        <w:t>σ</w:t>
      </w:r>
      <w:r w:rsidR="006F4807" w:rsidRPr="004020F5">
        <w:rPr>
          <w:sz w:val="28"/>
          <w:szCs w:val="28"/>
          <w:vertAlign w:val="subscript"/>
        </w:rPr>
        <w:t>γ</w:t>
      </w:r>
      <w:r w:rsidR="006F4807" w:rsidRPr="006F4807">
        <w:rPr>
          <w:sz w:val="28"/>
          <w:szCs w:val="28"/>
        </w:rPr>
        <w:t xml:space="preserve"> </w:t>
      </w:r>
      <w:r w:rsidR="00E649BC">
        <w:rPr>
          <w:rFonts w:ascii="Times New Roman" w:hAnsi="Times New Roman" w:cs="Times New Roman"/>
          <w:sz w:val="28"/>
          <w:szCs w:val="28"/>
        </w:rPr>
        <w:t>–</w:t>
      </w:r>
      <w:r w:rsidR="006F4807" w:rsidRPr="006F4807">
        <w:rPr>
          <w:sz w:val="28"/>
          <w:szCs w:val="28"/>
        </w:rPr>
        <w:t xml:space="preserve"> среднее стандартное отклонение соответствующей функции Гаусса. Типичное значение </w:t>
      </w:r>
      <w:r w:rsidR="006F4807" w:rsidRPr="004020F5">
        <w:rPr>
          <w:sz w:val="28"/>
          <w:szCs w:val="28"/>
        </w:rPr>
        <w:t>σ</w:t>
      </w:r>
      <w:r w:rsidR="006F4807" w:rsidRPr="004020F5">
        <w:rPr>
          <w:sz w:val="28"/>
          <w:szCs w:val="28"/>
          <w:vertAlign w:val="subscript"/>
        </w:rPr>
        <w:t>γ</w:t>
      </w:r>
      <w:r w:rsidR="00E115D6">
        <w:rPr>
          <w:sz w:val="28"/>
          <w:szCs w:val="28"/>
        </w:rPr>
        <w:t xml:space="preserve"> составляло около 3</w:t>
      </w:r>
      <w:r w:rsidR="006F4807" w:rsidRPr="006F4807">
        <w:rPr>
          <w:sz w:val="28"/>
          <w:szCs w:val="28"/>
        </w:rPr>
        <w:t>нс.</w:t>
      </w:r>
      <w:r w:rsidR="00606865">
        <w:rPr>
          <w:sz w:val="28"/>
          <w:szCs w:val="28"/>
        </w:rPr>
        <w:t xml:space="preserve"> </w:t>
      </w:r>
      <w:r w:rsidR="00606865" w:rsidRPr="00606865">
        <w:rPr>
          <w:sz w:val="28"/>
          <w:szCs w:val="28"/>
        </w:rPr>
        <w:t xml:space="preserve">Конечно, это не дает нам 100% полезных событий, но мы можем получить около 95% необходимых событий. </w:t>
      </w:r>
      <w:r w:rsidR="00606865" w:rsidRPr="00606865">
        <w:rPr>
          <w:sz w:val="28"/>
        </w:rPr>
        <w:t xml:space="preserve">Здесь следует отметить, что помимо полезных событий в окне совпадения из исследуемой </w:t>
      </w:r>
      <w:r w:rsidR="008D4AC7">
        <w:rPr>
          <w:sz w:val="28"/>
        </w:rPr>
        <w:t>мишени</w:t>
      </w:r>
      <w:r w:rsidR="00606865" w:rsidRPr="00606865">
        <w:rPr>
          <w:sz w:val="28"/>
        </w:rPr>
        <w:t>, существуют и фоновые события.</w:t>
      </w:r>
    </w:p>
    <w:p w14:paraId="55F9741C" w14:textId="77777777" w:rsidR="00606865" w:rsidRDefault="00606865" w:rsidP="00A23300">
      <w:pPr>
        <w:ind w:firstLine="708"/>
        <w:jc w:val="both"/>
        <w:rPr>
          <w:sz w:val="28"/>
          <w:szCs w:val="28"/>
        </w:rPr>
      </w:pPr>
    </w:p>
    <w:p w14:paraId="5DE835A1" w14:textId="77777777" w:rsidR="009857B3" w:rsidRPr="00A23300" w:rsidRDefault="009857B3" w:rsidP="00A23300">
      <w:pPr>
        <w:ind w:firstLine="708"/>
        <w:jc w:val="both"/>
        <w:rPr>
          <w:sz w:val="28"/>
          <w:szCs w:val="28"/>
        </w:rPr>
      </w:pPr>
      <w:r w:rsidRPr="00A23300">
        <w:rPr>
          <w:rFonts w:ascii="Times New Roman" w:hAnsi="Times New Roman"/>
          <w:bCs/>
          <w:color w:val="auto"/>
          <w:sz w:val="28"/>
          <w:szCs w:val="28"/>
        </w:rPr>
        <w:t>3.2.3 Виды фонов и их вычитание</w:t>
      </w:r>
    </w:p>
    <w:p w14:paraId="305E4B10" w14:textId="77777777" w:rsidR="008D4AC7" w:rsidRPr="008D4AC7" w:rsidRDefault="008D4AC7" w:rsidP="00A23300">
      <w:pPr>
        <w:ind w:firstLine="708"/>
        <w:jc w:val="both"/>
        <w:rPr>
          <w:sz w:val="28"/>
          <w:szCs w:val="28"/>
          <w:lang w:val="kk-KZ"/>
        </w:rPr>
      </w:pPr>
      <w:r w:rsidRPr="008D4AC7">
        <w:rPr>
          <w:sz w:val="28"/>
          <w:szCs w:val="28"/>
          <w:lang w:val="kk-KZ"/>
        </w:rPr>
        <w:t>Эксперименты с неорганическими сцинтилляторами выявили три типа фона, которые необходимо учитывать и вычитать, чтобы получить чистый спектр.</w:t>
      </w:r>
    </w:p>
    <w:p w14:paraId="2C727C08" w14:textId="63939E0C" w:rsidR="008D4AC7" w:rsidRPr="008D4AC7" w:rsidRDefault="008D4AC7" w:rsidP="00A23300">
      <w:pPr>
        <w:ind w:firstLine="708"/>
        <w:jc w:val="both"/>
        <w:rPr>
          <w:sz w:val="28"/>
          <w:szCs w:val="28"/>
          <w:lang w:val="kk-KZ"/>
        </w:rPr>
      </w:pPr>
      <w:r w:rsidRPr="008D4AC7">
        <w:rPr>
          <w:sz w:val="28"/>
          <w:szCs w:val="28"/>
          <w:lang w:val="kk-KZ"/>
        </w:rPr>
        <w:t xml:space="preserve">1. Фон </w:t>
      </w:r>
      <w:r w:rsidR="008253FB">
        <w:rPr>
          <w:sz w:val="28"/>
          <w:szCs w:val="28"/>
          <w:lang w:val="kk-KZ"/>
        </w:rPr>
        <w:t>случайных совпадений</w:t>
      </w:r>
      <w:r w:rsidR="00A23300">
        <w:rPr>
          <w:sz w:val="28"/>
          <w:szCs w:val="28"/>
          <w:lang w:val="kk-KZ"/>
        </w:rPr>
        <w:t>.</w:t>
      </w:r>
    </w:p>
    <w:p w14:paraId="3F0D02DE" w14:textId="77777777" w:rsidR="008D4AC7" w:rsidRPr="008D4AC7" w:rsidRDefault="008D4AC7" w:rsidP="00A23300">
      <w:pPr>
        <w:ind w:firstLine="708"/>
        <w:jc w:val="both"/>
        <w:rPr>
          <w:sz w:val="28"/>
          <w:szCs w:val="28"/>
          <w:lang w:val="kk-KZ"/>
        </w:rPr>
      </w:pPr>
      <w:r w:rsidRPr="008D4AC7">
        <w:rPr>
          <w:sz w:val="28"/>
          <w:szCs w:val="28"/>
          <w:lang w:val="kk-KZ"/>
        </w:rPr>
        <w:t>2. Фон от нейтронов, рассеянных на образце и в его непосредственной близости.</w:t>
      </w:r>
    </w:p>
    <w:p w14:paraId="7133CED2" w14:textId="77777777" w:rsidR="00956A55" w:rsidRPr="008C10FD" w:rsidRDefault="008D4AC7" w:rsidP="00A23300">
      <w:pPr>
        <w:ind w:firstLine="708"/>
        <w:jc w:val="both"/>
        <w:rPr>
          <w:sz w:val="28"/>
          <w:szCs w:val="28"/>
          <w:lang w:val="kk-KZ"/>
        </w:rPr>
      </w:pPr>
      <w:r w:rsidRPr="008D4AC7">
        <w:rPr>
          <w:sz w:val="28"/>
          <w:szCs w:val="28"/>
          <w:lang w:val="kk-KZ"/>
        </w:rPr>
        <w:t xml:space="preserve">3. Фон от </w:t>
      </w:r>
      <w:r w:rsidR="008253FB" w:rsidRPr="00FC5AEA">
        <w:rPr>
          <w:sz w:val="28"/>
          <w:szCs w:val="28"/>
        </w:rPr>
        <w:t>γ</w:t>
      </w:r>
      <w:r w:rsidRPr="008D4AC7">
        <w:rPr>
          <w:sz w:val="28"/>
          <w:szCs w:val="28"/>
          <w:lang w:val="kk-KZ"/>
        </w:rPr>
        <w:t>-квантов, возникающих в результате взаимодействия нейтронов с ближайшим окружением образца (корпус нейтронного генератора, элементы конструкции, держатель образца и т.п.).</w:t>
      </w:r>
    </w:p>
    <w:p w14:paraId="6B9235C3" w14:textId="31230F32" w:rsidR="00956A55" w:rsidRDefault="006713B6" w:rsidP="00A23300">
      <w:pPr>
        <w:ind w:firstLine="708"/>
        <w:jc w:val="both"/>
        <w:rPr>
          <w:sz w:val="28"/>
          <w:szCs w:val="28"/>
        </w:rPr>
      </w:pPr>
      <w:r w:rsidRPr="003939C4">
        <w:rPr>
          <w:i/>
          <w:sz w:val="28"/>
        </w:rPr>
        <w:t>Фон случайных совпадений</w:t>
      </w:r>
      <w:r w:rsidRPr="006713B6">
        <w:rPr>
          <w:sz w:val="28"/>
        </w:rPr>
        <w:t xml:space="preserve"> составляют события,</w:t>
      </w:r>
      <w:r w:rsidRPr="003939C4">
        <w:rPr>
          <w:sz w:val="28"/>
        </w:rPr>
        <w:t xml:space="preserve"> </w:t>
      </w:r>
      <w:r w:rsidR="003939C4" w:rsidRPr="003939C4">
        <w:rPr>
          <w:sz w:val="28"/>
        </w:rPr>
        <w:t>возникающие</w:t>
      </w:r>
      <w:r w:rsidRPr="003939C4">
        <w:rPr>
          <w:sz w:val="32"/>
        </w:rPr>
        <w:t xml:space="preserve"> </w:t>
      </w:r>
      <w:r w:rsidRPr="006713B6">
        <w:rPr>
          <w:sz w:val="28"/>
        </w:rPr>
        <w:t>при регистрации меченого нейтрона, т</w:t>
      </w:r>
      <w:r w:rsidR="00693489">
        <w:rPr>
          <w:sz w:val="28"/>
        </w:rPr>
        <w:t xml:space="preserve">о </w:t>
      </w:r>
      <w:r w:rsidRPr="006713B6">
        <w:rPr>
          <w:sz w:val="28"/>
        </w:rPr>
        <w:t>е</w:t>
      </w:r>
      <w:r w:rsidR="00693489">
        <w:rPr>
          <w:sz w:val="28"/>
        </w:rPr>
        <w:t>сть</w:t>
      </w:r>
      <w:r w:rsidRPr="006713B6">
        <w:rPr>
          <w:sz w:val="28"/>
        </w:rPr>
        <w:t xml:space="preserve"> сигнала от α-детектора и фонового γ-кванта в сцинтилляционном детекторе, рожденного другим нейтроном, испущенным в момент времени близкий к моменту испускания исходного нейтрона, либо же имеющего чисто фоновое происхождение (космические лучи, естественная радиоактивность и т.п.). </w:t>
      </w:r>
      <w:r w:rsidR="00463C50" w:rsidRPr="00463C50">
        <w:rPr>
          <w:sz w:val="28"/>
        </w:rPr>
        <w:t xml:space="preserve">В нашем случае основной вклад в фон совпадений вносят немеченные нейтроны, попадающие непосредственно в детектор BGO или рассеянные нейтроны в </w:t>
      </w:r>
      <w:r w:rsidR="00463C50">
        <w:rPr>
          <w:sz w:val="28"/>
        </w:rPr>
        <w:t>защите</w:t>
      </w:r>
      <w:r w:rsidR="00463C50" w:rsidRPr="00463C50">
        <w:rPr>
          <w:sz w:val="28"/>
        </w:rPr>
        <w:t>, а образующийся в нем γ</w:t>
      </w:r>
      <w:r w:rsidR="00463C50">
        <w:rPr>
          <w:sz w:val="28"/>
        </w:rPr>
        <w:t>-</w:t>
      </w:r>
      <w:r w:rsidR="00463C50" w:rsidRPr="00463C50">
        <w:rPr>
          <w:sz w:val="28"/>
        </w:rPr>
        <w:t>квант попадает в детекторы.</w:t>
      </w:r>
      <w:r w:rsidR="00693489" w:rsidRPr="00693489">
        <w:t xml:space="preserve"> </w:t>
      </w:r>
      <w:r w:rsidR="00693489" w:rsidRPr="00693489">
        <w:rPr>
          <w:sz w:val="28"/>
        </w:rPr>
        <w:t>Фон случайных совпадений во временном спектре имеет вид постоянной «полки», высота которой определяется скоростью счета α- и γ-квантов, участвующих в совпадении на детекторе</w:t>
      </w:r>
      <w:r w:rsidR="00D010E2">
        <w:rPr>
          <w:sz w:val="28"/>
        </w:rPr>
        <w:t xml:space="preserve"> </w:t>
      </w:r>
      <w:r w:rsidR="00381B42">
        <w:rPr>
          <w:sz w:val="28"/>
        </w:rPr>
        <w:t>(</w:t>
      </w:r>
      <w:r w:rsidR="00752742">
        <w:rPr>
          <w:sz w:val="28"/>
        </w:rPr>
        <w:t xml:space="preserve">серая </w:t>
      </w:r>
      <w:r w:rsidR="00D13B30">
        <w:rPr>
          <w:sz w:val="28"/>
        </w:rPr>
        <w:t>пунктирная линия на рисунке 2</w:t>
      </w:r>
      <w:r w:rsidR="00752742">
        <w:rPr>
          <w:sz w:val="28"/>
        </w:rPr>
        <w:t>6</w:t>
      </w:r>
      <w:r w:rsidR="00D13B30" w:rsidRPr="00D13B30">
        <w:rPr>
          <w:sz w:val="28"/>
        </w:rPr>
        <w:t>, отмеченная цифрой «1»</w:t>
      </w:r>
      <w:r w:rsidR="00D13B30">
        <w:rPr>
          <w:sz w:val="28"/>
        </w:rPr>
        <w:t>)</w:t>
      </w:r>
      <w:r w:rsidR="00693489" w:rsidRPr="00693489">
        <w:rPr>
          <w:sz w:val="28"/>
        </w:rPr>
        <w:t>.</w:t>
      </w:r>
      <w:r w:rsidR="00D319E0" w:rsidRPr="00D319E0">
        <w:t xml:space="preserve"> </w:t>
      </w:r>
      <w:r w:rsidR="00D319E0" w:rsidRPr="00D319E0">
        <w:rPr>
          <w:sz w:val="28"/>
        </w:rPr>
        <w:t xml:space="preserve">Фоновый энергетический спектр </w:t>
      </w:r>
      <w:r w:rsidR="00D319E0">
        <w:rPr>
          <w:sz w:val="28"/>
        </w:rPr>
        <w:t xml:space="preserve">случайных </w:t>
      </w:r>
      <w:r w:rsidR="00D319E0" w:rsidRPr="00D319E0">
        <w:rPr>
          <w:sz w:val="28"/>
        </w:rPr>
        <w:t xml:space="preserve">совпадений можно построить, отобрав события на временном спектре, </w:t>
      </w:r>
      <w:r w:rsidR="00D319E0" w:rsidRPr="00D319E0">
        <w:rPr>
          <w:sz w:val="28"/>
          <w:szCs w:val="28"/>
        </w:rPr>
        <w:t>где кроме «полки» ничего нет, т.е. либо слева, либо справа от пиков γ-квантов и нейтронов</w:t>
      </w:r>
      <w:r w:rsidR="000C3690">
        <w:rPr>
          <w:sz w:val="28"/>
          <w:szCs w:val="28"/>
        </w:rPr>
        <w:t>.</w:t>
      </w:r>
      <w:r w:rsidR="000C3690" w:rsidRPr="000C3690">
        <w:t xml:space="preserve"> </w:t>
      </w:r>
      <w:r w:rsidR="000C3690" w:rsidRPr="000C3690">
        <w:rPr>
          <w:sz w:val="28"/>
          <w:szCs w:val="28"/>
        </w:rPr>
        <w:t>В нашем случае события от</w:t>
      </w:r>
      <w:r w:rsidR="000C3690">
        <w:rPr>
          <w:sz w:val="28"/>
          <w:szCs w:val="28"/>
        </w:rPr>
        <w:t>бирались во временном окне от T</w:t>
      </w:r>
      <w:r w:rsidR="000C3690" w:rsidRPr="000C3690">
        <w:rPr>
          <w:sz w:val="28"/>
          <w:szCs w:val="28"/>
          <w:vertAlign w:val="subscript"/>
        </w:rPr>
        <w:t>1</w:t>
      </w:r>
      <w:r w:rsidR="000C3690">
        <w:rPr>
          <w:sz w:val="28"/>
          <w:szCs w:val="28"/>
        </w:rPr>
        <w:t>=-200 до T</w:t>
      </w:r>
      <w:r w:rsidR="000C3690" w:rsidRPr="000C3690">
        <w:rPr>
          <w:sz w:val="28"/>
          <w:szCs w:val="28"/>
          <w:vertAlign w:val="subscript"/>
        </w:rPr>
        <w:t>2</w:t>
      </w:r>
      <w:r w:rsidR="000C3690" w:rsidRPr="000C3690">
        <w:rPr>
          <w:sz w:val="28"/>
          <w:szCs w:val="28"/>
        </w:rPr>
        <w:t>=-30 нс слева от пика γ-кванта.</w:t>
      </w:r>
      <w:r w:rsidR="000C3690" w:rsidRPr="000C3690">
        <w:t xml:space="preserve"> </w:t>
      </w:r>
      <w:r w:rsidR="000C3690" w:rsidRPr="000C3690">
        <w:rPr>
          <w:sz w:val="28"/>
          <w:szCs w:val="28"/>
        </w:rPr>
        <w:t>Поскольку ширина гамма-окна совпадений различна для каждой комбинации детектор-</w:t>
      </w:r>
      <w:r w:rsidR="000C3690">
        <w:rPr>
          <w:sz w:val="28"/>
          <w:szCs w:val="28"/>
        </w:rPr>
        <w:t>стрип</w:t>
      </w:r>
      <w:r w:rsidR="000C3690" w:rsidRPr="000C3690">
        <w:rPr>
          <w:sz w:val="28"/>
          <w:szCs w:val="28"/>
        </w:rPr>
        <w:t xml:space="preserve"> (согласно гауссовой σ</w:t>
      </w:r>
      <w:r w:rsidR="000C3690" w:rsidRPr="000C3690">
        <w:rPr>
          <w:sz w:val="28"/>
          <w:szCs w:val="28"/>
          <w:vertAlign w:val="subscript"/>
        </w:rPr>
        <w:t>γ</w:t>
      </w:r>
      <w:r w:rsidR="000C3690" w:rsidRPr="000C3690">
        <w:rPr>
          <w:sz w:val="28"/>
          <w:szCs w:val="28"/>
        </w:rPr>
        <w:t xml:space="preserve">), спектры случайных совпадений, полученные в </w:t>
      </w:r>
      <w:r w:rsidR="000C3690">
        <w:rPr>
          <w:sz w:val="28"/>
          <w:szCs w:val="28"/>
        </w:rPr>
        <w:t>окнах [T</w:t>
      </w:r>
      <w:proofErr w:type="gramStart"/>
      <w:r w:rsidR="000C3690" w:rsidRPr="000C3690">
        <w:rPr>
          <w:sz w:val="28"/>
          <w:szCs w:val="28"/>
          <w:vertAlign w:val="subscript"/>
        </w:rPr>
        <w:t>1</w:t>
      </w:r>
      <w:r w:rsidR="000C3690">
        <w:rPr>
          <w:sz w:val="28"/>
          <w:szCs w:val="28"/>
        </w:rPr>
        <w:t>..</w:t>
      </w:r>
      <w:proofErr w:type="gramEnd"/>
      <w:r w:rsidR="000C3690">
        <w:rPr>
          <w:sz w:val="28"/>
          <w:szCs w:val="28"/>
        </w:rPr>
        <w:t>T</w:t>
      </w:r>
      <w:r w:rsidR="000C3690" w:rsidRPr="000C3690">
        <w:rPr>
          <w:sz w:val="28"/>
          <w:szCs w:val="28"/>
          <w:vertAlign w:val="subscript"/>
        </w:rPr>
        <w:t>2</w:t>
      </w:r>
      <w:r w:rsidR="000C3690" w:rsidRPr="000C3690">
        <w:rPr>
          <w:sz w:val="28"/>
          <w:szCs w:val="28"/>
        </w:rPr>
        <w:t xml:space="preserve">], нормируются по ширине соответствующего окна совпадений. </w:t>
      </w:r>
      <w:r w:rsidR="00071E7E" w:rsidRPr="00071E7E">
        <w:rPr>
          <w:sz w:val="28"/>
          <w:szCs w:val="28"/>
        </w:rPr>
        <w:t>Коэффициент нормализации был определен как</w:t>
      </w:r>
    </w:p>
    <w:p w14:paraId="290ACD07" w14:textId="77777777" w:rsidR="00A23300" w:rsidRDefault="00A23300" w:rsidP="00E84FBD">
      <w:pPr>
        <w:ind w:firstLine="567"/>
        <w:jc w:val="right"/>
        <w:rPr>
          <w:sz w:val="28"/>
          <w:szCs w:val="28"/>
          <w:lang w:val="kk-KZ"/>
        </w:rPr>
      </w:pPr>
    </w:p>
    <w:p w14:paraId="2EE793D5" w14:textId="77777777" w:rsidR="00071E7E" w:rsidRDefault="00E84FBD" w:rsidP="00E84FBD">
      <w:pPr>
        <w:ind w:firstLine="567"/>
        <w:jc w:val="right"/>
        <w:rPr>
          <w:sz w:val="28"/>
          <w:szCs w:val="28"/>
        </w:rPr>
      </w:pPr>
      <w:r w:rsidRPr="00E84FBD">
        <w:rPr>
          <w:position w:val="-22"/>
          <w:sz w:val="28"/>
          <w:szCs w:val="28"/>
        </w:rPr>
        <w:object w:dxaOrig="840" w:dyaOrig="520" w14:anchorId="357FFF43">
          <v:shape id="_x0000_i1047" type="#_x0000_t75" style="width:1in;height:43pt" o:ole="">
            <v:imagedata r:id="rId91" o:title=""/>
          </v:shape>
          <o:OLEObject Type="Embed" ProgID="Equation.DSMT4" ShapeID="_x0000_i1047" DrawAspect="Content" ObjectID="_1785941315" r:id="rId92"/>
        </w:object>
      </w:r>
      <w:r w:rsidRPr="003079C3">
        <w:rPr>
          <w:sz w:val="28"/>
          <w:szCs w:val="28"/>
        </w:rPr>
        <w:t xml:space="preserve">                  </w:t>
      </w:r>
      <w:r w:rsidR="003D6FA5">
        <w:rPr>
          <w:sz w:val="28"/>
          <w:szCs w:val="28"/>
        </w:rPr>
        <w:t xml:space="preserve">                            (2.7</w:t>
      </w:r>
      <w:r w:rsidRPr="003079C3">
        <w:rPr>
          <w:sz w:val="28"/>
          <w:szCs w:val="28"/>
        </w:rPr>
        <w:t>)</w:t>
      </w:r>
    </w:p>
    <w:p w14:paraId="051F1AEA" w14:textId="77777777" w:rsidR="00760E83" w:rsidRPr="003079C3" w:rsidRDefault="00760E83" w:rsidP="00E84FBD">
      <w:pPr>
        <w:ind w:firstLine="567"/>
        <w:jc w:val="right"/>
        <w:rPr>
          <w:sz w:val="28"/>
          <w:szCs w:val="28"/>
        </w:rPr>
      </w:pPr>
    </w:p>
    <w:p w14:paraId="15582FE5" w14:textId="69C5ABB7" w:rsidR="004C148F" w:rsidRDefault="003079C3" w:rsidP="00E649BC">
      <w:pPr>
        <w:ind w:firstLine="709"/>
        <w:jc w:val="both"/>
        <w:rPr>
          <w:sz w:val="28"/>
          <w:szCs w:val="28"/>
          <w:lang w:val="kk-KZ"/>
        </w:rPr>
      </w:pPr>
      <w:r w:rsidRPr="003079C3">
        <w:rPr>
          <w:i/>
          <w:sz w:val="28"/>
          <w:szCs w:val="28"/>
        </w:rPr>
        <w:t>Нейтронный фон</w:t>
      </w:r>
      <w:r w:rsidRPr="003079C3">
        <w:rPr>
          <w:sz w:val="28"/>
          <w:szCs w:val="28"/>
        </w:rPr>
        <w:t xml:space="preserve"> образуется при рассеянии меченых нейтронов на образце или его ближайшем окружении и последующем проникновении в гамма-окно.</w:t>
      </w:r>
      <w:r w:rsidR="00AA6F03" w:rsidRPr="00AA6F03">
        <w:t xml:space="preserve"> </w:t>
      </w:r>
      <w:r w:rsidR="00AA6F03" w:rsidRPr="00AA6F03">
        <w:rPr>
          <w:sz w:val="28"/>
          <w:szCs w:val="28"/>
        </w:rPr>
        <w:t xml:space="preserve">Наличие этого фона является результатом недостаточного разделения пиков нейтронов и </w:t>
      </w:r>
      <w:r w:rsidR="00AA6F03" w:rsidRPr="00D319E0">
        <w:rPr>
          <w:sz w:val="28"/>
          <w:szCs w:val="28"/>
        </w:rPr>
        <w:t>γ-квантов</w:t>
      </w:r>
      <w:r w:rsidR="00AA6F03" w:rsidRPr="00AA6F03">
        <w:rPr>
          <w:sz w:val="28"/>
          <w:szCs w:val="28"/>
        </w:rPr>
        <w:t xml:space="preserve"> во времяпролетном спектре (пики нейтронов и </w:t>
      </w:r>
      <w:r w:rsidR="00957D21">
        <w:rPr>
          <w:rFonts w:ascii="Times New Roman" w:hAnsi="Times New Roman" w:cs="Times New Roman"/>
          <w:sz w:val="28"/>
          <w:szCs w:val="28"/>
        </w:rPr>
        <w:t>γ</w:t>
      </w:r>
      <w:r w:rsidR="00AA6F03" w:rsidRPr="00AA6F03">
        <w:rPr>
          <w:sz w:val="28"/>
          <w:szCs w:val="28"/>
        </w:rPr>
        <w:t>-квантов частично перекрываются).</w:t>
      </w:r>
      <w:r w:rsidR="00460FF0" w:rsidRPr="00460FF0">
        <w:t xml:space="preserve"> </w:t>
      </w:r>
      <w:r w:rsidR="00460FF0" w:rsidRPr="00460FF0">
        <w:rPr>
          <w:sz w:val="28"/>
          <w:szCs w:val="28"/>
        </w:rPr>
        <w:t>Таким образом, фон от нейтронов представляет собой «хвост» нейтронного пика, который находится в пределах ±2σ</w:t>
      </w:r>
      <w:r w:rsidR="00460FF0" w:rsidRPr="00460FF0">
        <w:rPr>
          <w:sz w:val="28"/>
          <w:szCs w:val="28"/>
          <w:vertAlign w:val="subscript"/>
        </w:rPr>
        <w:t>γ</w:t>
      </w:r>
      <w:r w:rsidR="00460FF0" w:rsidRPr="00460FF0">
        <w:rPr>
          <w:sz w:val="28"/>
          <w:szCs w:val="28"/>
        </w:rPr>
        <w:t xml:space="preserve"> от пика гамма-совпадения.</w:t>
      </w:r>
      <w:r w:rsidR="006F7A6C" w:rsidRPr="006F7A6C">
        <w:t xml:space="preserve"> </w:t>
      </w:r>
      <w:r w:rsidR="006F7A6C" w:rsidRPr="006F7A6C">
        <w:rPr>
          <w:sz w:val="28"/>
          <w:szCs w:val="28"/>
        </w:rPr>
        <w:t>Энергетический спектр нейтронного фона определялся в нейтронном окне (</w:t>
      </w:r>
      <w:r w:rsidR="006F7A6C">
        <w:rPr>
          <w:sz w:val="28"/>
          <w:szCs w:val="28"/>
        </w:rPr>
        <w:t>вертикальная синяя линия на рисунке</w:t>
      </w:r>
      <w:r w:rsidR="00E649BC">
        <w:rPr>
          <w:sz w:val="28"/>
          <w:szCs w:val="28"/>
          <w:lang w:val="kk-KZ"/>
        </w:rPr>
        <w:t> </w:t>
      </w:r>
      <w:r w:rsidR="004020F5">
        <w:rPr>
          <w:sz w:val="28"/>
          <w:szCs w:val="28"/>
        </w:rPr>
        <w:t>2</w:t>
      </w:r>
      <w:r w:rsidR="00752742">
        <w:rPr>
          <w:sz w:val="28"/>
          <w:szCs w:val="28"/>
        </w:rPr>
        <w:t>7</w:t>
      </w:r>
      <w:r w:rsidR="006F7A6C" w:rsidRPr="006F7A6C">
        <w:rPr>
          <w:sz w:val="28"/>
          <w:szCs w:val="28"/>
        </w:rPr>
        <w:t>).</w:t>
      </w:r>
      <w:r w:rsidR="008A284F" w:rsidRPr="008A284F">
        <w:t xml:space="preserve"> </w:t>
      </w:r>
      <w:r w:rsidR="008A284F" w:rsidRPr="008A284F">
        <w:rPr>
          <w:sz w:val="28"/>
          <w:szCs w:val="28"/>
        </w:rPr>
        <w:t xml:space="preserve">Нейтронное окно выбиралось таким образом, чтобы события от </w:t>
      </w:r>
      <w:r w:rsidR="008A284F" w:rsidRPr="00D319E0">
        <w:rPr>
          <w:sz w:val="28"/>
          <w:szCs w:val="28"/>
        </w:rPr>
        <w:t>γ-квантов</w:t>
      </w:r>
      <w:r w:rsidR="008A284F" w:rsidRPr="00AA6F03">
        <w:rPr>
          <w:sz w:val="28"/>
          <w:szCs w:val="28"/>
        </w:rPr>
        <w:t xml:space="preserve"> </w:t>
      </w:r>
      <w:r w:rsidR="008A284F" w:rsidRPr="008A284F">
        <w:rPr>
          <w:sz w:val="28"/>
          <w:szCs w:val="28"/>
        </w:rPr>
        <w:t xml:space="preserve">не попадали в это окно («хвост» </w:t>
      </w:r>
      <w:r w:rsidR="009F77E2">
        <w:rPr>
          <w:rFonts w:ascii="Times New Roman" w:hAnsi="Times New Roman" w:cs="Times New Roman"/>
          <w:sz w:val="28"/>
          <w:szCs w:val="28"/>
        </w:rPr>
        <w:t>γ</w:t>
      </w:r>
      <w:r w:rsidR="008A284F" w:rsidRPr="008A284F">
        <w:rPr>
          <w:sz w:val="28"/>
          <w:szCs w:val="28"/>
        </w:rPr>
        <w:t>-пика, обозначенный з</w:t>
      </w:r>
      <w:r w:rsidR="009F77E2">
        <w:rPr>
          <w:sz w:val="28"/>
          <w:szCs w:val="28"/>
        </w:rPr>
        <w:t>еленой пунктирной линией на рисунке</w:t>
      </w:r>
      <w:r w:rsidR="004020F5">
        <w:rPr>
          <w:sz w:val="28"/>
          <w:szCs w:val="28"/>
        </w:rPr>
        <w:t xml:space="preserve"> 2</w:t>
      </w:r>
      <w:r w:rsidR="00752742">
        <w:rPr>
          <w:sz w:val="28"/>
          <w:szCs w:val="28"/>
        </w:rPr>
        <w:t>7</w:t>
      </w:r>
      <w:r w:rsidR="008A284F" w:rsidRPr="008A284F">
        <w:rPr>
          <w:sz w:val="28"/>
          <w:szCs w:val="28"/>
        </w:rPr>
        <w:t>).</w:t>
      </w:r>
      <w:r w:rsidR="00957D21" w:rsidRPr="00957D21">
        <w:t xml:space="preserve"> </w:t>
      </w:r>
      <w:r w:rsidR="00957D21" w:rsidRPr="00957D21">
        <w:rPr>
          <w:sz w:val="28"/>
        </w:rPr>
        <w:t xml:space="preserve">В данном случае в этом окне вычитается фон случайного совпадения, аналогично тому, что было описано в предыдущем пункте. </w:t>
      </w:r>
      <w:r w:rsidR="00957D21" w:rsidRPr="00957D21">
        <w:rPr>
          <w:sz w:val="28"/>
          <w:szCs w:val="28"/>
        </w:rPr>
        <w:t>Спектры нейтронного фона также были соответствующим образом нормированы.</w:t>
      </w:r>
      <w:r w:rsidR="004C148F">
        <w:rPr>
          <w:sz w:val="28"/>
          <w:szCs w:val="28"/>
          <w:lang w:val="kk-KZ"/>
        </w:rPr>
        <w:t xml:space="preserve"> </w:t>
      </w:r>
    </w:p>
    <w:p w14:paraId="4249B2C2" w14:textId="77777777" w:rsidR="00E649BC" w:rsidRDefault="00E649BC" w:rsidP="00E649BC">
      <w:pPr>
        <w:ind w:firstLine="709"/>
        <w:jc w:val="both"/>
        <w:rPr>
          <w:sz w:val="28"/>
        </w:rPr>
      </w:pPr>
      <w:r w:rsidRPr="00A32EAB">
        <w:rPr>
          <w:sz w:val="28"/>
        </w:rPr>
        <w:t>Коэффициент нормализации определяется следующим образом:</w:t>
      </w:r>
    </w:p>
    <w:p w14:paraId="205BA2D5" w14:textId="77777777" w:rsidR="00E649BC" w:rsidRPr="00A32EAB" w:rsidRDefault="00E649BC" w:rsidP="00E649BC">
      <w:pPr>
        <w:jc w:val="both"/>
        <w:rPr>
          <w:sz w:val="28"/>
        </w:rPr>
      </w:pPr>
    </w:p>
    <w:p w14:paraId="76827D7F" w14:textId="77777777" w:rsidR="00E649BC" w:rsidRDefault="00E649BC" w:rsidP="00E649BC">
      <w:pPr>
        <w:jc w:val="right"/>
        <w:rPr>
          <w:sz w:val="28"/>
          <w:szCs w:val="28"/>
        </w:rPr>
      </w:pPr>
      <w:r w:rsidRPr="00CF0749">
        <w:rPr>
          <w:position w:val="-22"/>
          <w:sz w:val="28"/>
          <w:szCs w:val="28"/>
        </w:rPr>
        <w:object w:dxaOrig="880" w:dyaOrig="520" w14:anchorId="5541398D">
          <v:shape id="_x0000_i1048" type="#_x0000_t75" style="width:84.9pt;height:50.5pt" o:ole="">
            <v:imagedata r:id="rId93" o:title=""/>
          </v:shape>
          <o:OLEObject Type="Embed" ProgID="Equation.DSMT4" ShapeID="_x0000_i1048" DrawAspect="Content" ObjectID="_1785941316" r:id="rId94"/>
        </w:object>
      </w:r>
      <w:r w:rsidRPr="00B64B83">
        <w:rPr>
          <w:sz w:val="28"/>
          <w:szCs w:val="28"/>
        </w:rPr>
        <w:t xml:space="preserve">                                  </w:t>
      </w:r>
      <w:r>
        <w:rPr>
          <w:sz w:val="28"/>
          <w:szCs w:val="28"/>
        </w:rPr>
        <w:t xml:space="preserve">               (2.8</w:t>
      </w:r>
      <w:r w:rsidRPr="00B64B83">
        <w:rPr>
          <w:sz w:val="28"/>
          <w:szCs w:val="28"/>
        </w:rPr>
        <w:t>)</w:t>
      </w:r>
    </w:p>
    <w:p w14:paraId="07157337" w14:textId="77777777" w:rsidR="00E649BC" w:rsidRDefault="00E649BC" w:rsidP="00E649BC">
      <w:pPr>
        <w:jc w:val="right"/>
        <w:rPr>
          <w:sz w:val="28"/>
          <w:szCs w:val="28"/>
        </w:rPr>
      </w:pPr>
    </w:p>
    <w:p w14:paraId="2D84DFF4" w14:textId="77777777" w:rsidR="00E649BC" w:rsidRDefault="00E649BC" w:rsidP="00E649BC">
      <w:pPr>
        <w:jc w:val="both"/>
        <w:rPr>
          <w:sz w:val="28"/>
          <w:szCs w:val="28"/>
          <w:lang w:val="kk-KZ"/>
        </w:rPr>
      </w:pPr>
      <w:r w:rsidRPr="00B84F5E">
        <w:rPr>
          <w:sz w:val="28"/>
          <w:szCs w:val="28"/>
        </w:rPr>
        <w:t xml:space="preserve">где </w:t>
      </w:r>
      <w:r w:rsidRPr="00B84F5E">
        <w:rPr>
          <w:i/>
          <w:sz w:val="28"/>
          <w:szCs w:val="28"/>
          <w:lang w:val="en-US"/>
        </w:rPr>
        <w:t>I</w:t>
      </w:r>
      <w:r w:rsidRPr="00B84F5E">
        <w:rPr>
          <w:i/>
          <w:sz w:val="28"/>
          <w:szCs w:val="28"/>
          <w:vertAlign w:val="subscript"/>
          <w:lang w:val="en-US"/>
        </w:rPr>
        <w:t>n</w:t>
      </w:r>
      <w:r w:rsidRPr="00B84F5E">
        <w:rPr>
          <w:rFonts w:ascii="Times New Roman" w:hAnsi="Times New Roman" w:cs="Times New Roman"/>
          <w:i/>
          <w:sz w:val="28"/>
          <w:szCs w:val="28"/>
          <w:vertAlign w:val="subscript"/>
          <w:lang w:val="en-US"/>
        </w:rPr>
        <w:t>γ</w:t>
      </w:r>
      <w:r>
        <w:rPr>
          <w:sz w:val="28"/>
          <w:szCs w:val="28"/>
        </w:rPr>
        <w:t xml:space="preserve"> </w:t>
      </w:r>
      <w:r>
        <w:rPr>
          <w:rFonts w:ascii="Times New Roman" w:hAnsi="Times New Roman" w:cs="Times New Roman"/>
          <w:sz w:val="28"/>
          <w:szCs w:val="28"/>
        </w:rPr>
        <w:t>–</w:t>
      </w:r>
      <w:r>
        <w:rPr>
          <w:sz w:val="28"/>
          <w:szCs w:val="28"/>
        </w:rPr>
        <w:t xml:space="preserve"> интеграл</w:t>
      </w:r>
      <w:r w:rsidRPr="00B84F5E">
        <w:rPr>
          <w:sz w:val="28"/>
          <w:szCs w:val="28"/>
        </w:rPr>
        <w:t xml:space="preserve"> функции, описывающей временной спектр нейтрона в гамма-окне ±2</w:t>
      </w:r>
      <w:r w:rsidRPr="00B84F5E">
        <w:rPr>
          <w:sz w:val="28"/>
          <w:szCs w:val="28"/>
          <w:lang w:val="en-US"/>
        </w:rPr>
        <w:t>σ</w:t>
      </w:r>
      <w:r w:rsidRPr="00B84F5E">
        <w:rPr>
          <w:sz w:val="28"/>
          <w:szCs w:val="28"/>
          <w:vertAlign w:val="subscript"/>
          <w:lang w:val="en-US"/>
        </w:rPr>
        <w:t>γ</w:t>
      </w:r>
      <w:r w:rsidRPr="00B84F5E">
        <w:rPr>
          <w:sz w:val="28"/>
          <w:szCs w:val="28"/>
        </w:rPr>
        <w:t>, а</w:t>
      </w:r>
    </w:p>
    <w:p w14:paraId="5CF1C50B" w14:textId="4B79E516" w:rsidR="00E649BC" w:rsidRDefault="00E649BC" w:rsidP="00E649BC">
      <w:pPr>
        <w:ind w:firstLine="448"/>
        <w:jc w:val="both"/>
        <w:rPr>
          <w:sz w:val="28"/>
          <w:szCs w:val="28"/>
        </w:rPr>
      </w:pPr>
      <w:r w:rsidRPr="00B84F5E">
        <w:rPr>
          <w:i/>
          <w:sz w:val="28"/>
          <w:szCs w:val="28"/>
          <w:lang w:val="en-US"/>
        </w:rPr>
        <w:t>I</w:t>
      </w:r>
      <w:r w:rsidRPr="00B84F5E">
        <w:rPr>
          <w:i/>
          <w:sz w:val="28"/>
          <w:szCs w:val="28"/>
          <w:vertAlign w:val="subscript"/>
          <w:lang w:val="en-US"/>
        </w:rPr>
        <w:t>nn</w:t>
      </w:r>
      <w:r>
        <w:rPr>
          <w:sz w:val="28"/>
          <w:szCs w:val="28"/>
        </w:rPr>
        <w:t xml:space="preserve"> </w:t>
      </w:r>
      <w:r>
        <w:rPr>
          <w:rFonts w:ascii="Times New Roman" w:hAnsi="Times New Roman" w:cs="Times New Roman"/>
          <w:sz w:val="28"/>
          <w:szCs w:val="28"/>
        </w:rPr>
        <w:t>–</w:t>
      </w:r>
      <w:r>
        <w:rPr>
          <w:sz w:val="28"/>
          <w:szCs w:val="28"/>
        </w:rPr>
        <w:t xml:space="preserve"> интеграл</w:t>
      </w:r>
      <w:r w:rsidRPr="00B84F5E">
        <w:rPr>
          <w:sz w:val="28"/>
          <w:szCs w:val="28"/>
        </w:rPr>
        <w:t xml:space="preserve"> функции, описывающей временной спектр нейтрона в нейтронном окне (</w:t>
      </w:r>
      <w:r>
        <w:rPr>
          <w:sz w:val="28"/>
          <w:szCs w:val="28"/>
        </w:rPr>
        <w:t>синие вертикальные линии на рисунке 27</w:t>
      </w:r>
      <w:r w:rsidRPr="00B84F5E">
        <w:rPr>
          <w:sz w:val="28"/>
          <w:szCs w:val="28"/>
        </w:rPr>
        <w:t>).</w:t>
      </w:r>
    </w:p>
    <w:p w14:paraId="76772E89" w14:textId="77777777" w:rsidR="00E649BC" w:rsidRPr="00E649BC" w:rsidRDefault="00E649BC" w:rsidP="00A23300">
      <w:pPr>
        <w:ind w:firstLine="709"/>
        <w:jc w:val="both"/>
        <w:rPr>
          <w:sz w:val="28"/>
          <w:szCs w:val="28"/>
        </w:rPr>
      </w:pPr>
    </w:p>
    <w:p w14:paraId="62A079DA" w14:textId="77777777" w:rsidR="00D010E2" w:rsidRPr="002C64DA" w:rsidRDefault="00D010E2" w:rsidP="00D010E2">
      <w:pPr>
        <w:ind w:firstLine="567"/>
        <w:jc w:val="center"/>
        <w:rPr>
          <w:sz w:val="28"/>
          <w:szCs w:val="28"/>
        </w:rPr>
      </w:pPr>
    </w:p>
    <w:p w14:paraId="416F9A41" w14:textId="77777777" w:rsidR="002A6319" w:rsidRDefault="002A6319" w:rsidP="00A23300">
      <w:pPr>
        <w:jc w:val="center"/>
        <w:rPr>
          <w:sz w:val="28"/>
          <w:szCs w:val="28"/>
        </w:rPr>
      </w:pPr>
      <w:r>
        <w:rPr>
          <w:noProof/>
          <w:sz w:val="28"/>
          <w:szCs w:val="28"/>
          <w:lang w:eastAsia="ru-RU" w:bidi="ar-SA"/>
        </w:rPr>
        <w:drawing>
          <wp:inline distT="0" distB="0" distL="0" distR="0" wp14:anchorId="0A708157" wp14:editId="559C48AF">
            <wp:extent cx="4295775" cy="302947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00194" cy="3032587"/>
                    </a:xfrm>
                    <a:prstGeom prst="rect">
                      <a:avLst/>
                    </a:prstGeom>
                    <a:noFill/>
                    <a:ln>
                      <a:noFill/>
                    </a:ln>
                  </pic:spPr>
                </pic:pic>
              </a:graphicData>
            </a:graphic>
          </wp:inline>
        </w:drawing>
      </w:r>
    </w:p>
    <w:p w14:paraId="2F786583" w14:textId="77777777" w:rsidR="00E649BC" w:rsidRPr="00E649BC" w:rsidRDefault="00E649BC" w:rsidP="001F0810">
      <w:pPr>
        <w:ind w:firstLine="567"/>
        <w:jc w:val="center"/>
        <w:rPr>
          <w:sz w:val="16"/>
          <w:szCs w:val="16"/>
          <w:lang w:val="kk-KZ"/>
        </w:rPr>
      </w:pPr>
    </w:p>
    <w:p w14:paraId="1DB4020C" w14:textId="49816695" w:rsidR="00E649BC" w:rsidRPr="00E649BC" w:rsidRDefault="00E649BC" w:rsidP="00E649BC">
      <w:pPr>
        <w:ind w:firstLine="709"/>
        <w:jc w:val="both"/>
        <w:rPr>
          <w:lang w:val="kk-KZ"/>
        </w:rPr>
      </w:pPr>
      <w:r w:rsidRPr="00E649BC">
        <w:t xml:space="preserve">А </w:t>
      </w:r>
      <w:r>
        <w:rPr>
          <w:rFonts w:ascii="Times New Roman" w:hAnsi="Times New Roman" w:cs="Times New Roman"/>
        </w:rPr>
        <w:t>–</w:t>
      </w:r>
      <w:r w:rsidRPr="00E649BC">
        <w:t xml:space="preserve"> полный спектр образца; B </w:t>
      </w:r>
      <w:r>
        <w:rPr>
          <w:rFonts w:ascii="Times New Roman" w:hAnsi="Times New Roman" w:cs="Times New Roman"/>
        </w:rPr>
        <w:t>–</w:t>
      </w:r>
      <w:r w:rsidRPr="00E649BC">
        <w:t xml:space="preserve"> фоновый спектр, измеренный в отсутствие образца; С - чистый спектр (образец минус фоновый шум). Вертикальные фиолетовые линии показывают γ-окно шириной ± 2σ</w:t>
      </w:r>
      <w:r w:rsidRPr="00E649BC">
        <w:rPr>
          <w:vertAlign w:val="subscript"/>
        </w:rPr>
        <w:t>γ</w:t>
      </w:r>
      <w:r w:rsidRPr="00E649BC">
        <w:t xml:space="preserve">, синие линии показывают нейтронное окно. Цифрами обозначены компоненты фона, присутствующие в γ-окне: 1 – фон совпадений, 2 – фон рассеянных нейтронов над образцом и ближайшим окружением, 3 – фон от </w:t>
      </w:r>
      <w:r w:rsidRPr="00E649BC">
        <w:rPr>
          <w:rFonts w:ascii="Times New Roman" w:hAnsi="Times New Roman" w:cs="Times New Roman"/>
        </w:rPr>
        <w:t>γ</w:t>
      </w:r>
      <w:r w:rsidRPr="00E649BC">
        <w:t>-квантов, образующихся при взаимодейств</w:t>
      </w:r>
      <w:r>
        <w:t>ии нейтронов с ближайшей средой</w:t>
      </w:r>
    </w:p>
    <w:p w14:paraId="498F68CB" w14:textId="77777777" w:rsidR="00E649BC" w:rsidRPr="00E649BC" w:rsidRDefault="00E649BC" w:rsidP="001F0810">
      <w:pPr>
        <w:ind w:firstLine="567"/>
        <w:jc w:val="center"/>
        <w:rPr>
          <w:sz w:val="16"/>
          <w:szCs w:val="16"/>
          <w:lang w:val="kk-KZ"/>
        </w:rPr>
      </w:pPr>
    </w:p>
    <w:p w14:paraId="7770DFEC" w14:textId="7A63C15C" w:rsidR="00D010E2" w:rsidRPr="00E649BC" w:rsidRDefault="00D010E2" w:rsidP="00E649BC">
      <w:pPr>
        <w:jc w:val="center"/>
        <w:rPr>
          <w:sz w:val="28"/>
          <w:szCs w:val="28"/>
          <w:lang w:val="kk-KZ"/>
        </w:rPr>
      </w:pPr>
      <w:r w:rsidRPr="00D010E2">
        <w:rPr>
          <w:sz w:val="28"/>
          <w:szCs w:val="28"/>
        </w:rPr>
        <w:t>Рис</w:t>
      </w:r>
      <w:r>
        <w:rPr>
          <w:sz w:val="28"/>
          <w:szCs w:val="28"/>
        </w:rPr>
        <w:t>унок</w:t>
      </w:r>
      <w:r w:rsidR="004020F5">
        <w:rPr>
          <w:sz w:val="28"/>
          <w:szCs w:val="28"/>
        </w:rPr>
        <w:t xml:space="preserve"> 2</w:t>
      </w:r>
      <w:r w:rsidR="00381B42">
        <w:rPr>
          <w:sz w:val="28"/>
          <w:szCs w:val="28"/>
        </w:rPr>
        <w:t>7</w:t>
      </w:r>
      <w:r w:rsidRPr="00D010E2">
        <w:rPr>
          <w:sz w:val="28"/>
          <w:szCs w:val="28"/>
        </w:rPr>
        <w:t xml:space="preserve"> </w:t>
      </w:r>
      <w:r w:rsidR="00E649BC">
        <w:rPr>
          <w:rFonts w:ascii="Times New Roman" w:hAnsi="Times New Roman" w:cs="Times New Roman"/>
          <w:sz w:val="28"/>
          <w:szCs w:val="28"/>
        </w:rPr>
        <w:t>–</w:t>
      </w:r>
      <w:r w:rsidR="00E649BC">
        <w:rPr>
          <w:sz w:val="28"/>
          <w:szCs w:val="28"/>
          <w:lang w:val="kk-KZ"/>
        </w:rPr>
        <w:t xml:space="preserve"> </w:t>
      </w:r>
      <w:r w:rsidRPr="00D010E2">
        <w:rPr>
          <w:sz w:val="28"/>
          <w:szCs w:val="28"/>
        </w:rPr>
        <w:t xml:space="preserve">Пример трех типов фона в времяпролетном спектре, зарегистрированном </w:t>
      </w:r>
      <w:r>
        <w:rPr>
          <w:rFonts w:ascii="Times New Roman" w:hAnsi="Times New Roman" w:cs="Times New Roman"/>
          <w:sz w:val="28"/>
          <w:szCs w:val="28"/>
        </w:rPr>
        <w:t>γ</w:t>
      </w:r>
      <w:r w:rsidRPr="00D010E2">
        <w:rPr>
          <w:sz w:val="28"/>
          <w:szCs w:val="28"/>
        </w:rPr>
        <w:t xml:space="preserve">-детектором BGO, совпадает с </w:t>
      </w:r>
      <w:r>
        <w:rPr>
          <w:sz w:val="28"/>
          <w:szCs w:val="28"/>
        </w:rPr>
        <w:t>мечен</w:t>
      </w:r>
      <w:r w:rsidRPr="00D010E2">
        <w:rPr>
          <w:sz w:val="28"/>
          <w:szCs w:val="28"/>
        </w:rPr>
        <w:t xml:space="preserve">ым </w:t>
      </w:r>
      <w:r>
        <w:rPr>
          <w:sz w:val="28"/>
          <w:szCs w:val="28"/>
        </w:rPr>
        <w:t>пучком</w:t>
      </w:r>
    </w:p>
    <w:p w14:paraId="16D1BA90" w14:textId="77777777" w:rsidR="00110B60" w:rsidRPr="00C42E13" w:rsidRDefault="00110B60" w:rsidP="00B84F5E">
      <w:pPr>
        <w:jc w:val="both"/>
        <w:rPr>
          <w:sz w:val="28"/>
          <w:szCs w:val="28"/>
        </w:rPr>
      </w:pPr>
    </w:p>
    <w:p w14:paraId="06EED140" w14:textId="5F59750E" w:rsidR="00110B60" w:rsidRPr="00C42E13" w:rsidRDefault="00E649BC" w:rsidP="00E649BC">
      <w:pPr>
        <w:ind w:firstLine="709"/>
        <w:jc w:val="both"/>
        <w:rPr>
          <w:sz w:val="28"/>
          <w:szCs w:val="28"/>
        </w:rPr>
      </w:pPr>
      <w:r>
        <w:rPr>
          <w:sz w:val="28"/>
          <w:szCs w:val="28"/>
          <w:lang w:val="kk-KZ"/>
        </w:rPr>
        <w:t>Н</w:t>
      </w:r>
      <w:r w:rsidRPr="004C148F">
        <w:rPr>
          <w:sz w:val="28"/>
          <w:szCs w:val="28"/>
          <w:lang w:val="kk-KZ"/>
        </w:rPr>
        <w:t>а рис</w:t>
      </w:r>
      <w:r>
        <w:rPr>
          <w:sz w:val="28"/>
          <w:szCs w:val="28"/>
          <w:lang w:val="kk-KZ"/>
        </w:rPr>
        <w:t>унке 28</w:t>
      </w:r>
      <w:r w:rsidRPr="004C148F">
        <w:rPr>
          <w:sz w:val="28"/>
          <w:szCs w:val="28"/>
          <w:lang w:val="kk-KZ"/>
        </w:rPr>
        <w:t xml:space="preserve"> показан </w:t>
      </w:r>
      <w:r>
        <w:rPr>
          <w:sz w:val="28"/>
          <w:szCs w:val="28"/>
          <w:lang w:val="kk-KZ"/>
        </w:rPr>
        <w:t xml:space="preserve">коэффицент </w:t>
      </w:r>
      <w:r>
        <w:rPr>
          <w:sz w:val="28"/>
          <w:szCs w:val="28"/>
        </w:rPr>
        <w:t>(доля)</w:t>
      </w:r>
      <w:r w:rsidRPr="004C148F">
        <w:rPr>
          <w:sz w:val="28"/>
          <w:szCs w:val="28"/>
          <w:lang w:val="kk-KZ"/>
        </w:rPr>
        <w:t xml:space="preserve"> нейтронов, зарегистрированных в гамма-окне для каждого детектора и </w:t>
      </w:r>
      <w:r>
        <w:rPr>
          <w:sz w:val="28"/>
          <w:szCs w:val="28"/>
          <w:lang w:val="kk-KZ"/>
        </w:rPr>
        <w:t>стрипа</w:t>
      </w:r>
      <w:r w:rsidRPr="004C148F">
        <w:rPr>
          <w:sz w:val="28"/>
          <w:szCs w:val="28"/>
          <w:lang w:val="kk-KZ"/>
        </w:rPr>
        <w:t>.</w:t>
      </w:r>
    </w:p>
    <w:p w14:paraId="6917CD01" w14:textId="77777777" w:rsidR="00E649BC" w:rsidRDefault="00E649BC" w:rsidP="00B84F5E">
      <w:pPr>
        <w:jc w:val="both"/>
        <w:rPr>
          <w:sz w:val="28"/>
          <w:szCs w:val="28"/>
          <w:lang w:val="kk-KZ"/>
        </w:rPr>
      </w:pPr>
    </w:p>
    <w:p w14:paraId="12DE3ACD" w14:textId="6738E454" w:rsidR="00A5355D" w:rsidRDefault="00E649BC" w:rsidP="00B84F5E">
      <w:pPr>
        <w:jc w:val="both"/>
        <w:rPr>
          <w:sz w:val="28"/>
          <w:szCs w:val="28"/>
        </w:rPr>
      </w:pPr>
      <w:r>
        <w:rPr>
          <w:noProof/>
          <w:lang w:eastAsia="ru-RU" w:bidi="ar-SA"/>
        </w:rPr>
        <w:drawing>
          <wp:anchor distT="0" distB="0" distL="0" distR="0" simplePos="0" relativeHeight="251689984" behindDoc="0" locked="0" layoutInCell="1" allowOverlap="1" wp14:anchorId="05A55FB0" wp14:editId="114863FE">
            <wp:simplePos x="0" y="0"/>
            <wp:positionH relativeFrom="column">
              <wp:posOffset>910590</wp:posOffset>
            </wp:positionH>
            <wp:positionV relativeFrom="paragraph">
              <wp:posOffset>82550</wp:posOffset>
            </wp:positionV>
            <wp:extent cx="4189095" cy="3024505"/>
            <wp:effectExtent l="0" t="0" r="1905" b="4445"/>
            <wp:wrapSquare wrapText="largest"/>
            <wp:docPr id="40"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
                    <pic:cNvPicPr>
                      <a:picLocks noChangeAspect="1" noChangeArrowheads="1"/>
                    </pic:cNvPicPr>
                  </pic:nvPicPr>
                  <pic:blipFill>
                    <a:blip r:embed="rId96" cstate="print"/>
                    <a:stretch>
                      <a:fillRect/>
                    </a:stretch>
                  </pic:blipFill>
                  <pic:spPr bwMode="auto">
                    <a:xfrm>
                      <a:off x="0" y="0"/>
                      <a:ext cx="4189095" cy="3024505"/>
                    </a:xfrm>
                    <a:prstGeom prst="rect">
                      <a:avLst/>
                    </a:prstGeom>
                  </pic:spPr>
                </pic:pic>
              </a:graphicData>
            </a:graphic>
            <wp14:sizeRelH relativeFrom="margin">
              <wp14:pctWidth>0</wp14:pctWidth>
            </wp14:sizeRelH>
            <wp14:sizeRelV relativeFrom="margin">
              <wp14:pctHeight>0</wp14:pctHeight>
            </wp14:sizeRelV>
          </wp:anchor>
        </w:drawing>
      </w:r>
    </w:p>
    <w:p w14:paraId="728286F0" w14:textId="77777777" w:rsidR="00A5355D" w:rsidRPr="00B84F5E" w:rsidRDefault="00A5355D" w:rsidP="00B84F5E">
      <w:pPr>
        <w:jc w:val="both"/>
        <w:rPr>
          <w:sz w:val="28"/>
          <w:szCs w:val="28"/>
        </w:rPr>
      </w:pPr>
    </w:p>
    <w:p w14:paraId="147F956F" w14:textId="77777777" w:rsidR="00A5355D" w:rsidRDefault="00A5355D" w:rsidP="00494627">
      <w:pPr>
        <w:ind w:firstLine="567"/>
        <w:jc w:val="both"/>
        <w:rPr>
          <w:sz w:val="28"/>
          <w:szCs w:val="28"/>
        </w:rPr>
      </w:pPr>
    </w:p>
    <w:p w14:paraId="7D947AB1" w14:textId="77777777" w:rsidR="00A552EE" w:rsidRPr="00B64B83" w:rsidRDefault="005F380B" w:rsidP="00110B60">
      <w:pPr>
        <w:ind w:firstLine="567"/>
        <w:jc w:val="both"/>
        <w:rPr>
          <w:sz w:val="28"/>
        </w:rPr>
      </w:pPr>
      <w:r w:rsidRPr="00B64B83">
        <w:rPr>
          <w:noProof/>
          <w:lang w:eastAsia="ru-RU" w:bidi="ar-SA"/>
        </w:rPr>
        <w:t xml:space="preserve">  </w:t>
      </w:r>
    </w:p>
    <w:p w14:paraId="4433E16B" w14:textId="77777777" w:rsidR="00110B60" w:rsidRPr="00C42E13" w:rsidRDefault="00110B60" w:rsidP="00DD5509">
      <w:pPr>
        <w:ind w:firstLine="567"/>
        <w:jc w:val="center"/>
        <w:rPr>
          <w:sz w:val="28"/>
        </w:rPr>
      </w:pPr>
    </w:p>
    <w:p w14:paraId="155BAF4C" w14:textId="77777777" w:rsidR="00110B60" w:rsidRPr="00C42E13" w:rsidRDefault="00110B60" w:rsidP="00DD5509">
      <w:pPr>
        <w:ind w:firstLine="567"/>
        <w:jc w:val="center"/>
        <w:rPr>
          <w:sz w:val="28"/>
        </w:rPr>
      </w:pPr>
    </w:p>
    <w:p w14:paraId="7960BFE3" w14:textId="77777777" w:rsidR="00110B60" w:rsidRPr="00C42E13" w:rsidRDefault="00110B60" w:rsidP="00DD5509">
      <w:pPr>
        <w:ind w:firstLine="567"/>
        <w:jc w:val="center"/>
        <w:rPr>
          <w:sz w:val="28"/>
        </w:rPr>
      </w:pPr>
    </w:p>
    <w:p w14:paraId="0FAE5A09" w14:textId="77777777" w:rsidR="00110B60" w:rsidRPr="00C42E13" w:rsidRDefault="00110B60" w:rsidP="00DD5509">
      <w:pPr>
        <w:ind w:firstLine="567"/>
        <w:jc w:val="center"/>
        <w:rPr>
          <w:sz w:val="28"/>
        </w:rPr>
      </w:pPr>
    </w:p>
    <w:p w14:paraId="2EC0B468" w14:textId="77777777" w:rsidR="00110B60" w:rsidRPr="00C42E13" w:rsidRDefault="00110B60" w:rsidP="00DD5509">
      <w:pPr>
        <w:ind w:firstLine="567"/>
        <w:jc w:val="center"/>
        <w:rPr>
          <w:sz w:val="28"/>
        </w:rPr>
      </w:pPr>
    </w:p>
    <w:p w14:paraId="31D5C8E8" w14:textId="77777777" w:rsidR="00760E83" w:rsidRDefault="00760E83" w:rsidP="00DD5509">
      <w:pPr>
        <w:ind w:firstLine="567"/>
        <w:jc w:val="center"/>
        <w:rPr>
          <w:sz w:val="28"/>
          <w:lang w:val="kk-KZ"/>
        </w:rPr>
      </w:pPr>
    </w:p>
    <w:p w14:paraId="1E564C0B" w14:textId="77777777" w:rsidR="00E649BC" w:rsidRDefault="00E649BC" w:rsidP="00DD5509">
      <w:pPr>
        <w:ind w:firstLine="567"/>
        <w:jc w:val="center"/>
        <w:rPr>
          <w:sz w:val="28"/>
          <w:lang w:val="kk-KZ"/>
        </w:rPr>
      </w:pPr>
    </w:p>
    <w:p w14:paraId="6FB00DAC" w14:textId="77777777" w:rsidR="00E649BC" w:rsidRDefault="00E649BC" w:rsidP="00DD5509">
      <w:pPr>
        <w:ind w:firstLine="567"/>
        <w:jc w:val="center"/>
        <w:rPr>
          <w:sz w:val="28"/>
          <w:lang w:val="kk-KZ"/>
        </w:rPr>
      </w:pPr>
    </w:p>
    <w:p w14:paraId="50096ADB" w14:textId="77777777" w:rsidR="00E649BC" w:rsidRPr="00E649BC" w:rsidRDefault="00E649BC" w:rsidP="00DD5509">
      <w:pPr>
        <w:ind w:firstLine="567"/>
        <w:jc w:val="center"/>
        <w:rPr>
          <w:sz w:val="28"/>
          <w:lang w:val="kk-KZ"/>
        </w:rPr>
      </w:pPr>
    </w:p>
    <w:p w14:paraId="71893EED" w14:textId="77777777" w:rsidR="00760E83" w:rsidRDefault="00760E83" w:rsidP="00DD5509">
      <w:pPr>
        <w:ind w:firstLine="567"/>
        <w:jc w:val="center"/>
        <w:rPr>
          <w:sz w:val="28"/>
        </w:rPr>
      </w:pPr>
    </w:p>
    <w:p w14:paraId="393FF159" w14:textId="77777777" w:rsidR="00760E83" w:rsidRDefault="00760E83" w:rsidP="00DD5509">
      <w:pPr>
        <w:ind w:firstLine="567"/>
        <w:jc w:val="center"/>
        <w:rPr>
          <w:sz w:val="28"/>
        </w:rPr>
      </w:pPr>
    </w:p>
    <w:p w14:paraId="2130C1DF" w14:textId="77777777" w:rsidR="00E649BC" w:rsidRDefault="00E649BC" w:rsidP="00E649BC">
      <w:pPr>
        <w:jc w:val="center"/>
        <w:rPr>
          <w:sz w:val="28"/>
          <w:lang w:val="kk-KZ"/>
        </w:rPr>
      </w:pPr>
    </w:p>
    <w:p w14:paraId="651AC8DC" w14:textId="29958B90" w:rsidR="00DD5509" w:rsidRPr="00DD5509" w:rsidRDefault="004020F5" w:rsidP="00E649BC">
      <w:pPr>
        <w:jc w:val="center"/>
        <w:rPr>
          <w:sz w:val="32"/>
          <w:szCs w:val="28"/>
        </w:rPr>
      </w:pPr>
      <w:r>
        <w:rPr>
          <w:sz w:val="28"/>
        </w:rPr>
        <w:t>Рисунок 2</w:t>
      </w:r>
      <w:r w:rsidR="00752742">
        <w:rPr>
          <w:sz w:val="28"/>
        </w:rPr>
        <w:t>8</w:t>
      </w:r>
      <w:r w:rsidR="00DD5509" w:rsidRPr="00DD5509">
        <w:rPr>
          <w:sz w:val="28"/>
        </w:rPr>
        <w:t xml:space="preserve"> </w:t>
      </w:r>
      <w:r w:rsidR="00E649BC">
        <w:rPr>
          <w:rFonts w:ascii="Times New Roman" w:hAnsi="Times New Roman" w:cs="Times New Roman"/>
          <w:sz w:val="28"/>
        </w:rPr>
        <w:t>–</w:t>
      </w:r>
      <w:r w:rsidR="00E649BC">
        <w:rPr>
          <w:sz w:val="28"/>
          <w:lang w:val="kk-KZ"/>
        </w:rPr>
        <w:t xml:space="preserve"> </w:t>
      </w:r>
      <w:r w:rsidR="00DD5509" w:rsidRPr="00DD5509">
        <w:rPr>
          <w:sz w:val="28"/>
        </w:rPr>
        <w:t>Нейтронная доля</w:t>
      </w:r>
    </w:p>
    <w:p w14:paraId="2839175E" w14:textId="5A516288" w:rsidR="007E6845" w:rsidRDefault="00494627" w:rsidP="00E649BC">
      <w:pPr>
        <w:ind w:firstLine="709"/>
        <w:jc w:val="both"/>
        <w:rPr>
          <w:sz w:val="28"/>
          <w:szCs w:val="28"/>
        </w:rPr>
      </w:pPr>
      <w:r w:rsidRPr="00494627">
        <w:rPr>
          <w:i/>
          <w:sz w:val="28"/>
          <w:szCs w:val="28"/>
        </w:rPr>
        <w:t xml:space="preserve">Фон </w:t>
      </w:r>
      <w:r>
        <w:rPr>
          <w:rFonts w:ascii="Times New Roman" w:hAnsi="Times New Roman" w:cs="Times New Roman"/>
          <w:i/>
          <w:sz w:val="28"/>
          <w:szCs w:val="28"/>
        </w:rPr>
        <w:t>γ</w:t>
      </w:r>
      <w:r w:rsidRPr="00494627">
        <w:rPr>
          <w:i/>
          <w:sz w:val="28"/>
          <w:szCs w:val="28"/>
        </w:rPr>
        <w:t>-квантов</w:t>
      </w:r>
      <w:r w:rsidRPr="00494627">
        <w:rPr>
          <w:sz w:val="28"/>
          <w:szCs w:val="28"/>
        </w:rPr>
        <w:t xml:space="preserve"> формируется при взаимодействии меченых нейтронов с ближайшим окружением образца (оболочка нейтронного генератора, элементы конструкции, держатель образца и т.д.).</w:t>
      </w:r>
      <w:r w:rsidR="005A0A86" w:rsidRPr="005A0A86">
        <w:t xml:space="preserve"> </w:t>
      </w:r>
      <w:r w:rsidR="005A0A86" w:rsidRPr="005A0A86">
        <w:rPr>
          <w:sz w:val="28"/>
          <w:szCs w:val="28"/>
        </w:rPr>
        <w:t xml:space="preserve">Во временном спектре такие события попадают в ту же временную область, что и </w:t>
      </w:r>
      <w:r w:rsidR="005A0A86">
        <w:rPr>
          <w:rFonts w:ascii="Times New Roman" w:hAnsi="Times New Roman" w:cs="Times New Roman"/>
          <w:sz w:val="28"/>
          <w:szCs w:val="28"/>
        </w:rPr>
        <w:t>γ</w:t>
      </w:r>
      <w:r w:rsidR="005A0A86">
        <w:rPr>
          <w:sz w:val="28"/>
          <w:szCs w:val="28"/>
        </w:rPr>
        <w:t>-кванты из интересующего образца</w:t>
      </w:r>
      <w:r w:rsidR="005A0A86" w:rsidRPr="005A0A86">
        <w:rPr>
          <w:sz w:val="28"/>
          <w:szCs w:val="28"/>
        </w:rPr>
        <w:t xml:space="preserve">. Единственный способ определить этот фоновый вклад </w:t>
      </w:r>
      <w:r w:rsidR="00913C8F">
        <w:rPr>
          <w:rFonts w:ascii="Times New Roman" w:hAnsi="Times New Roman" w:cs="Times New Roman"/>
          <w:sz w:val="28"/>
          <w:szCs w:val="28"/>
        </w:rPr>
        <w:t>–</w:t>
      </w:r>
      <w:r w:rsidR="005A0A86" w:rsidRPr="005A0A86">
        <w:rPr>
          <w:sz w:val="28"/>
          <w:szCs w:val="28"/>
        </w:rPr>
        <w:t xml:space="preserve"> провести измерения без образца.</w:t>
      </w:r>
      <w:r w:rsidR="001C2460" w:rsidRPr="001C2460">
        <w:t xml:space="preserve"> </w:t>
      </w:r>
      <w:r w:rsidR="001C2460" w:rsidRPr="001C2460">
        <w:rPr>
          <w:sz w:val="28"/>
          <w:szCs w:val="28"/>
        </w:rPr>
        <w:t>Было проведено несколько таких измерений, и общее время измерения фона составило около 20 часов, что больше, чем измерения для каждого образца. Использовался весь фоновый спектр, нормированный на отношение полного флюенса нейтронов для измерений с образцом и без него.</w:t>
      </w:r>
      <w:r w:rsidR="00826DCE" w:rsidRPr="00826DCE">
        <w:t xml:space="preserve"> </w:t>
      </w:r>
      <w:r w:rsidR="00826DCE" w:rsidRPr="00826DCE">
        <w:rPr>
          <w:sz w:val="28"/>
          <w:szCs w:val="28"/>
        </w:rPr>
        <w:t xml:space="preserve">Энергетический спектр гамма-фона генерировался </w:t>
      </w:r>
      <w:r w:rsidR="00132E77">
        <w:rPr>
          <w:sz w:val="28"/>
          <w:szCs w:val="28"/>
        </w:rPr>
        <w:t>в окне</w:t>
      </w:r>
      <w:r w:rsidR="00826DCE" w:rsidRPr="00826DCE">
        <w:rPr>
          <w:sz w:val="28"/>
          <w:szCs w:val="28"/>
        </w:rPr>
        <w:t xml:space="preserve"> совпадений ±2σ</w:t>
      </w:r>
      <w:r w:rsidR="00826DCE" w:rsidRPr="00AE5764">
        <w:rPr>
          <w:sz w:val="28"/>
          <w:szCs w:val="28"/>
          <w:vertAlign w:val="subscript"/>
        </w:rPr>
        <w:t>γ</w:t>
      </w:r>
      <w:r w:rsidR="00826DCE" w:rsidRPr="00826DCE">
        <w:rPr>
          <w:sz w:val="28"/>
          <w:szCs w:val="28"/>
        </w:rPr>
        <w:t>, и к спектру применялся описанный в предыдущем разделе метод вычитания фона случайных совпадений и фона рассеянных нейтронов.</w:t>
      </w:r>
    </w:p>
    <w:p w14:paraId="31422D18" w14:textId="33C493AC" w:rsidR="007E6845" w:rsidRPr="00331EAE" w:rsidRDefault="00A552EE" w:rsidP="00E649BC">
      <w:pPr>
        <w:ind w:firstLine="709"/>
        <w:jc w:val="both"/>
        <w:rPr>
          <w:sz w:val="28"/>
          <w:szCs w:val="28"/>
        </w:rPr>
      </w:pPr>
      <w:r w:rsidRPr="00A552EE">
        <w:rPr>
          <w:sz w:val="28"/>
          <w:szCs w:val="28"/>
        </w:rPr>
        <w:t>На рис</w:t>
      </w:r>
      <w:r>
        <w:rPr>
          <w:sz w:val="28"/>
          <w:szCs w:val="28"/>
        </w:rPr>
        <w:t>унке</w:t>
      </w:r>
      <w:r w:rsidRPr="00A552EE">
        <w:rPr>
          <w:sz w:val="28"/>
          <w:szCs w:val="28"/>
        </w:rPr>
        <w:t xml:space="preserve"> 2</w:t>
      </w:r>
      <w:r w:rsidR="00752742">
        <w:rPr>
          <w:sz w:val="28"/>
          <w:szCs w:val="28"/>
        </w:rPr>
        <w:t>9</w:t>
      </w:r>
      <w:r w:rsidRPr="00A552EE">
        <w:rPr>
          <w:sz w:val="28"/>
          <w:szCs w:val="28"/>
        </w:rPr>
        <w:t xml:space="preserve"> показан энергетический спектр </w:t>
      </w:r>
      <w:r w:rsidR="00331EAE">
        <w:rPr>
          <w:sz w:val="28"/>
          <w:szCs w:val="28"/>
        </w:rPr>
        <w:t>оксида фосфора</w:t>
      </w:r>
      <w:r>
        <w:rPr>
          <w:sz w:val="28"/>
          <w:szCs w:val="28"/>
        </w:rPr>
        <w:t xml:space="preserve"> </w:t>
      </w:r>
      <w:r w:rsidRPr="00A552EE">
        <w:rPr>
          <w:sz w:val="28"/>
          <w:szCs w:val="28"/>
        </w:rPr>
        <w:t>(</w:t>
      </w:r>
      <w:r w:rsidR="00331EAE" w:rsidRPr="00602ACD">
        <w:rPr>
          <w:sz w:val="28"/>
          <w:szCs w:val="28"/>
          <w:lang w:val="en-US"/>
        </w:rPr>
        <w:t>P</w:t>
      </w:r>
      <w:r w:rsidR="00331EAE" w:rsidRPr="00602ACD">
        <w:rPr>
          <w:sz w:val="28"/>
          <w:szCs w:val="28"/>
          <w:vertAlign w:val="subscript"/>
        </w:rPr>
        <w:t>2</w:t>
      </w:r>
      <w:r w:rsidR="00331EAE" w:rsidRPr="00602ACD">
        <w:rPr>
          <w:sz w:val="28"/>
          <w:szCs w:val="28"/>
          <w:lang w:val="en-US"/>
        </w:rPr>
        <w:t>O</w:t>
      </w:r>
      <w:r w:rsidR="00331EAE" w:rsidRPr="00602ACD">
        <w:rPr>
          <w:sz w:val="28"/>
          <w:szCs w:val="28"/>
          <w:vertAlign w:val="subscript"/>
        </w:rPr>
        <w:t>5</w:t>
      </w:r>
      <w:r w:rsidRPr="00A552EE">
        <w:rPr>
          <w:sz w:val="28"/>
          <w:szCs w:val="28"/>
        </w:rPr>
        <w:t>) во временном окне ±2σ</w:t>
      </w:r>
      <w:r w:rsidRPr="00A552EE">
        <w:rPr>
          <w:sz w:val="28"/>
          <w:szCs w:val="28"/>
          <w:vertAlign w:val="subscript"/>
        </w:rPr>
        <w:t>γ</w:t>
      </w:r>
      <w:r w:rsidRPr="00A552EE">
        <w:rPr>
          <w:sz w:val="28"/>
          <w:szCs w:val="28"/>
        </w:rPr>
        <w:t>, а также все фоновые компоненты этих спектров.</w:t>
      </w:r>
    </w:p>
    <w:p w14:paraId="52C8B12F" w14:textId="77777777" w:rsidR="007E6845" w:rsidRDefault="007E6845" w:rsidP="00516591">
      <w:pPr>
        <w:jc w:val="both"/>
        <w:rPr>
          <w:sz w:val="28"/>
          <w:szCs w:val="28"/>
        </w:rPr>
      </w:pPr>
    </w:p>
    <w:p w14:paraId="78422C24" w14:textId="77777777" w:rsidR="002A6319" w:rsidRDefault="002A6319" w:rsidP="00146876">
      <w:pPr>
        <w:jc w:val="center"/>
        <w:rPr>
          <w:sz w:val="28"/>
          <w:szCs w:val="28"/>
        </w:rPr>
      </w:pPr>
      <w:r>
        <w:rPr>
          <w:noProof/>
          <w:sz w:val="28"/>
          <w:szCs w:val="28"/>
          <w:lang w:eastAsia="ru-RU" w:bidi="ar-SA"/>
        </w:rPr>
        <w:drawing>
          <wp:inline distT="0" distB="0" distL="0" distR="0" wp14:anchorId="2AEA7FE4" wp14:editId="01390FB2">
            <wp:extent cx="5037992" cy="35976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8107" cy="3597724"/>
                    </a:xfrm>
                    <a:prstGeom prst="rect">
                      <a:avLst/>
                    </a:prstGeom>
                    <a:noFill/>
                    <a:ln>
                      <a:noFill/>
                    </a:ln>
                  </pic:spPr>
                </pic:pic>
              </a:graphicData>
            </a:graphic>
          </wp:inline>
        </w:drawing>
      </w:r>
    </w:p>
    <w:p w14:paraId="1DA459A4" w14:textId="77777777" w:rsidR="00760E83" w:rsidRPr="00E649BC" w:rsidRDefault="00760E83" w:rsidP="00146876">
      <w:pPr>
        <w:jc w:val="center"/>
        <w:rPr>
          <w:sz w:val="16"/>
          <w:szCs w:val="16"/>
        </w:rPr>
      </w:pPr>
    </w:p>
    <w:p w14:paraId="176201C8" w14:textId="30140A6D" w:rsidR="00E649BC" w:rsidRPr="00E649BC" w:rsidRDefault="00E649BC" w:rsidP="00E649BC">
      <w:pPr>
        <w:ind w:firstLine="709"/>
        <w:jc w:val="both"/>
        <w:rPr>
          <w:rFonts w:ascii="Times New Roman" w:hAnsi="Times New Roman" w:cs="Times New Roman"/>
          <w:lang w:val="kk-KZ"/>
        </w:rPr>
      </w:pPr>
      <w:r w:rsidRPr="00E649BC">
        <w:rPr>
          <w:rFonts w:ascii="Times New Roman" w:hAnsi="Times New Roman" w:cs="Times New Roman"/>
          <w:lang w:val="en-US"/>
        </w:rPr>
        <w:t>A</w:t>
      </w:r>
      <w:r w:rsidRPr="00E649BC">
        <w:rPr>
          <w:rFonts w:ascii="Times New Roman" w:hAnsi="Times New Roman" w:cs="Times New Roman"/>
        </w:rPr>
        <w:t xml:space="preserve"> – </w:t>
      </w:r>
      <w:proofErr w:type="gramStart"/>
      <w:r w:rsidRPr="00E649BC">
        <w:rPr>
          <w:rFonts w:ascii="Times New Roman" w:hAnsi="Times New Roman" w:cs="Times New Roman"/>
        </w:rPr>
        <w:t>полный</w:t>
      </w:r>
      <w:proofErr w:type="gramEnd"/>
      <w:r w:rsidRPr="00E649BC">
        <w:rPr>
          <w:rFonts w:ascii="Times New Roman" w:hAnsi="Times New Roman" w:cs="Times New Roman"/>
        </w:rPr>
        <w:t xml:space="preserve"> спектр в гамма-окне ±2σ</w:t>
      </w:r>
      <w:r w:rsidRPr="00E649BC">
        <w:rPr>
          <w:rFonts w:ascii="Times New Roman" w:hAnsi="Times New Roman" w:cs="Times New Roman"/>
          <w:vertAlign w:val="subscript"/>
        </w:rPr>
        <w:t>γ</w:t>
      </w:r>
      <w:r w:rsidRPr="00E649BC">
        <w:rPr>
          <w:rFonts w:ascii="Times New Roman" w:hAnsi="Times New Roman" w:cs="Times New Roman"/>
        </w:rPr>
        <w:t xml:space="preserve">,  </w:t>
      </w:r>
      <w:r w:rsidRPr="00E649BC">
        <w:rPr>
          <w:rFonts w:ascii="Times New Roman" w:hAnsi="Times New Roman" w:cs="Times New Roman"/>
          <w:lang w:val="en-US"/>
        </w:rPr>
        <w:t>C</w:t>
      </w:r>
      <w:r w:rsidRPr="00E649BC">
        <w:rPr>
          <w:rFonts w:ascii="Times New Roman" w:hAnsi="Times New Roman" w:cs="Times New Roman"/>
        </w:rPr>
        <w:t xml:space="preserve"> - чистый спектр (за вычетом всех фоновых шумов),</w:t>
      </w:r>
      <w:r w:rsidR="004940C2">
        <w:rPr>
          <w:rFonts w:ascii="Times New Roman" w:hAnsi="Times New Roman" w:cs="Times New Roman"/>
          <w:lang w:val="kk-KZ"/>
        </w:rPr>
        <w:t xml:space="preserve"> </w:t>
      </w:r>
      <w:r w:rsidRPr="00E649BC">
        <w:rPr>
          <w:rFonts w:ascii="Times New Roman" w:hAnsi="Times New Roman" w:cs="Times New Roman"/>
        </w:rPr>
        <w:t>1 – фон случайных совпадений, 2 – фон нейтронов, 3 – фон от γ-квантов</w:t>
      </w:r>
    </w:p>
    <w:p w14:paraId="46A7F427" w14:textId="77777777" w:rsidR="00E649BC" w:rsidRPr="00E649BC" w:rsidRDefault="00E649BC" w:rsidP="00475E31">
      <w:pPr>
        <w:jc w:val="center"/>
        <w:rPr>
          <w:sz w:val="16"/>
          <w:szCs w:val="16"/>
          <w:lang w:val="kk-KZ"/>
        </w:rPr>
      </w:pPr>
    </w:p>
    <w:p w14:paraId="450FA618" w14:textId="3EFC2A3E" w:rsidR="007E6845" w:rsidRPr="00E649BC" w:rsidRDefault="00475E31" w:rsidP="00475E31">
      <w:pPr>
        <w:jc w:val="center"/>
        <w:rPr>
          <w:sz w:val="28"/>
          <w:szCs w:val="28"/>
          <w:lang w:val="kk-KZ"/>
        </w:rPr>
      </w:pPr>
      <w:r>
        <w:rPr>
          <w:sz w:val="28"/>
          <w:szCs w:val="28"/>
        </w:rPr>
        <w:t>Рисунок</w:t>
      </w:r>
      <w:r w:rsidRPr="00475E31">
        <w:rPr>
          <w:sz w:val="28"/>
          <w:szCs w:val="28"/>
        </w:rPr>
        <w:t xml:space="preserve"> </w:t>
      </w:r>
      <w:r w:rsidR="007825EF" w:rsidRPr="00475E31">
        <w:rPr>
          <w:sz w:val="28"/>
          <w:szCs w:val="28"/>
        </w:rPr>
        <w:t>2</w:t>
      </w:r>
      <w:r w:rsidR="00752742">
        <w:rPr>
          <w:sz w:val="28"/>
          <w:szCs w:val="28"/>
        </w:rPr>
        <w:t>9</w:t>
      </w:r>
      <w:r w:rsidRPr="00475E31">
        <w:rPr>
          <w:sz w:val="28"/>
          <w:szCs w:val="28"/>
        </w:rPr>
        <w:t xml:space="preserve"> </w:t>
      </w:r>
      <w:r w:rsidR="00E649BC">
        <w:rPr>
          <w:rFonts w:ascii="Times New Roman" w:hAnsi="Times New Roman" w:cs="Times New Roman"/>
          <w:sz w:val="28"/>
          <w:szCs w:val="28"/>
        </w:rPr>
        <w:t>–</w:t>
      </w:r>
      <w:r w:rsidR="00E649BC">
        <w:rPr>
          <w:sz w:val="28"/>
          <w:szCs w:val="28"/>
          <w:lang w:val="kk-KZ"/>
        </w:rPr>
        <w:t xml:space="preserve"> </w:t>
      </w:r>
      <w:r w:rsidRPr="00475E31">
        <w:rPr>
          <w:sz w:val="28"/>
          <w:szCs w:val="28"/>
        </w:rPr>
        <w:t>Компоненты энергетического спектра, полученные на установке «</w:t>
      </w:r>
      <w:r>
        <w:rPr>
          <w:sz w:val="28"/>
          <w:szCs w:val="28"/>
          <w:lang w:val="en-US"/>
        </w:rPr>
        <w:t>ROMASHA</w:t>
      </w:r>
      <w:r w:rsidRPr="00475E31">
        <w:rPr>
          <w:sz w:val="28"/>
          <w:szCs w:val="28"/>
        </w:rPr>
        <w:t xml:space="preserve">» для </w:t>
      </w:r>
      <w:r>
        <w:rPr>
          <w:sz w:val="28"/>
          <w:szCs w:val="28"/>
        </w:rPr>
        <w:t xml:space="preserve">детектора BGO из образца </w:t>
      </w:r>
      <w:r w:rsidR="00331EAE" w:rsidRPr="00602ACD">
        <w:rPr>
          <w:sz w:val="28"/>
          <w:szCs w:val="28"/>
          <w:lang w:val="en-US"/>
        </w:rPr>
        <w:t>P</w:t>
      </w:r>
      <w:r w:rsidR="00331EAE" w:rsidRPr="00602ACD">
        <w:rPr>
          <w:sz w:val="28"/>
          <w:szCs w:val="28"/>
          <w:vertAlign w:val="subscript"/>
        </w:rPr>
        <w:t>2</w:t>
      </w:r>
      <w:r w:rsidR="00331EAE" w:rsidRPr="00602ACD">
        <w:rPr>
          <w:sz w:val="28"/>
          <w:szCs w:val="28"/>
          <w:lang w:val="en-US"/>
        </w:rPr>
        <w:t>O</w:t>
      </w:r>
      <w:r w:rsidR="00331EAE" w:rsidRPr="00602ACD">
        <w:rPr>
          <w:sz w:val="28"/>
          <w:szCs w:val="28"/>
          <w:vertAlign w:val="subscript"/>
        </w:rPr>
        <w:t>5</w:t>
      </w:r>
    </w:p>
    <w:p w14:paraId="0463C56F" w14:textId="77777777" w:rsidR="003F0348" w:rsidRPr="00331EAE" w:rsidRDefault="003F0348" w:rsidP="00516591">
      <w:pPr>
        <w:jc w:val="both"/>
        <w:rPr>
          <w:sz w:val="28"/>
          <w:szCs w:val="28"/>
        </w:rPr>
      </w:pPr>
    </w:p>
    <w:p w14:paraId="0299D738" w14:textId="77777777" w:rsidR="007E6845" w:rsidRPr="00A42EDE" w:rsidRDefault="003F0348" w:rsidP="00E649BC">
      <w:pPr>
        <w:ind w:firstLine="709"/>
        <w:jc w:val="both"/>
        <w:rPr>
          <w:sz w:val="28"/>
          <w:szCs w:val="28"/>
        </w:rPr>
      </w:pPr>
      <w:r w:rsidRPr="003F0348">
        <w:rPr>
          <w:sz w:val="28"/>
          <w:szCs w:val="28"/>
        </w:rPr>
        <w:t>Чистый энергетический спектр получается путем вычитания трех компонентов фона, описанных выше. На всех рисунках они показаны красным цветом. После всех этих действий видно, что в чистом спектре остаются только пики, относящиеся к самому образцу.</w:t>
      </w:r>
    </w:p>
    <w:p w14:paraId="62E2330B" w14:textId="77777777" w:rsidR="007E6845" w:rsidRDefault="007E6845" w:rsidP="00E649BC">
      <w:pPr>
        <w:ind w:firstLine="709"/>
        <w:jc w:val="both"/>
        <w:rPr>
          <w:sz w:val="28"/>
          <w:szCs w:val="28"/>
          <w:lang w:val="kk-KZ"/>
        </w:rPr>
      </w:pPr>
    </w:p>
    <w:p w14:paraId="6AED6FBA" w14:textId="77777777" w:rsidR="00E649BC" w:rsidRPr="00E649BC" w:rsidRDefault="00E649BC" w:rsidP="00E649BC">
      <w:pPr>
        <w:ind w:firstLine="709"/>
        <w:jc w:val="both"/>
        <w:rPr>
          <w:sz w:val="28"/>
          <w:szCs w:val="28"/>
          <w:lang w:val="kk-KZ"/>
        </w:rPr>
      </w:pPr>
    </w:p>
    <w:p w14:paraId="1ACD1394" w14:textId="77777777" w:rsidR="00956A55" w:rsidRPr="00E649BC" w:rsidRDefault="00332DE4" w:rsidP="00E649BC">
      <w:pPr>
        <w:pStyle w:val="a5"/>
        <w:numPr>
          <w:ilvl w:val="2"/>
          <w:numId w:val="5"/>
        </w:numPr>
        <w:ind w:left="0" w:firstLine="709"/>
        <w:jc w:val="both"/>
        <w:rPr>
          <w:rFonts w:ascii="Times New Roman" w:hAnsi="Times New Roman"/>
          <w:bCs/>
          <w:color w:val="auto"/>
          <w:sz w:val="28"/>
          <w:szCs w:val="28"/>
        </w:rPr>
      </w:pPr>
      <w:r w:rsidRPr="00E649BC">
        <w:rPr>
          <w:rFonts w:ascii="Times New Roman" w:hAnsi="Times New Roman"/>
          <w:bCs/>
          <w:color w:val="auto"/>
          <w:sz w:val="28"/>
          <w:szCs w:val="28"/>
        </w:rPr>
        <w:t>Анализ энергетических спектров</w:t>
      </w:r>
    </w:p>
    <w:p w14:paraId="4874D26E" w14:textId="31E41F4B" w:rsidR="00235683" w:rsidRDefault="00125063" w:rsidP="00E649BC">
      <w:pPr>
        <w:ind w:firstLine="709"/>
        <w:jc w:val="both"/>
        <w:rPr>
          <w:sz w:val="28"/>
          <w:szCs w:val="28"/>
        </w:rPr>
      </w:pPr>
      <w:r w:rsidRPr="00125063">
        <w:rPr>
          <w:sz w:val="28"/>
          <w:szCs w:val="28"/>
        </w:rPr>
        <w:t xml:space="preserve">Следующим этапом обработки данных является анализ энергетического спектра. Он извлекает информацию о количестве </w:t>
      </w:r>
      <w:r w:rsidRPr="00125063">
        <w:rPr>
          <w:sz w:val="28"/>
          <w:szCs w:val="28"/>
          <w:lang w:val="en-US"/>
        </w:rPr>
        <w:t>γ</w:t>
      </w:r>
      <w:r w:rsidRPr="00125063">
        <w:rPr>
          <w:sz w:val="28"/>
          <w:szCs w:val="28"/>
        </w:rPr>
        <w:t>-квантов соответствующей энергии, которые регистрирует детектор под соответствующим углом.</w:t>
      </w:r>
      <w:r w:rsidRPr="00125063">
        <w:t xml:space="preserve"> </w:t>
      </w:r>
      <w:r w:rsidRPr="00125063">
        <w:rPr>
          <w:sz w:val="28"/>
          <w:szCs w:val="28"/>
        </w:rPr>
        <w:t>Из-за относительно низкого разрешения сцинтилляционных детекторов соседние фотопики часто перекрываются при рассмотрении спектров γ-квантов, испускаемых в (</w:t>
      </w:r>
      <w:proofErr w:type="gramStart"/>
      <w:r w:rsidRPr="00125063">
        <w:rPr>
          <w:i/>
          <w:sz w:val="28"/>
          <w:szCs w:val="28"/>
        </w:rPr>
        <w:t>n,x</w:t>
      </w:r>
      <w:proofErr w:type="gramEnd"/>
      <w:r w:rsidRPr="00125063">
        <w:rPr>
          <w:i/>
          <w:sz w:val="28"/>
          <w:szCs w:val="28"/>
        </w:rPr>
        <w:t>γ</w:t>
      </w:r>
      <w:r w:rsidRPr="00125063">
        <w:rPr>
          <w:sz w:val="28"/>
          <w:szCs w:val="28"/>
        </w:rPr>
        <w:t>)-реакциях.</w:t>
      </w:r>
      <w:r w:rsidR="00DE7311" w:rsidRPr="00DE7311">
        <w:t xml:space="preserve"> </w:t>
      </w:r>
      <w:r w:rsidR="00DE7311" w:rsidRPr="00DE7311">
        <w:rPr>
          <w:sz w:val="28"/>
          <w:szCs w:val="28"/>
        </w:rPr>
        <w:t>В этой ситуации соотношение между не</w:t>
      </w:r>
      <w:r w:rsidR="00DE0A55">
        <w:rPr>
          <w:sz w:val="28"/>
          <w:szCs w:val="28"/>
        </w:rPr>
        <w:t>разделен</w:t>
      </w:r>
      <w:r w:rsidR="00DE7311" w:rsidRPr="00DE7311">
        <w:rPr>
          <w:sz w:val="28"/>
          <w:szCs w:val="28"/>
        </w:rPr>
        <w:t xml:space="preserve">ными пиками и их взаимными положениями, полученными из аппроксимации, сильно зависит от выбранной подложки, поэтому важной </w:t>
      </w:r>
      <w:r w:rsidR="009644D7">
        <w:rPr>
          <w:sz w:val="28"/>
          <w:szCs w:val="28"/>
        </w:rPr>
        <w:t>процедурой</w:t>
      </w:r>
      <w:r w:rsidR="009644D7" w:rsidRPr="00DE7311">
        <w:rPr>
          <w:sz w:val="28"/>
          <w:szCs w:val="28"/>
        </w:rPr>
        <w:t xml:space="preserve"> </w:t>
      </w:r>
      <w:r w:rsidR="00DE7311" w:rsidRPr="00DE7311">
        <w:rPr>
          <w:sz w:val="28"/>
          <w:szCs w:val="28"/>
        </w:rPr>
        <w:t>является правильное описание подложки под этими фотопиками</w:t>
      </w:r>
      <w:r w:rsidR="00DE7311" w:rsidRPr="008B6777">
        <w:rPr>
          <w:sz w:val="28"/>
          <w:szCs w:val="28"/>
        </w:rPr>
        <w:t>.</w:t>
      </w:r>
      <w:r w:rsidR="008B6777" w:rsidRPr="008B6777">
        <w:rPr>
          <w:sz w:val="28"/>
          <w:szCs w:val="28"/>
        </w:rPr>
        <w:t xml:space="preserve"> Для решения этой проблемы была созда</w:t>
      </w:r>
      <w:r w:rsidR="00CD4712">
        <w:rPr>
          <w:sz w:val="28"/>
          <w:szCs w:val="28"/>
        </w:rPr>
        <w:t>на функция отклика детектора [59</w:t>
      </w:r>
      <w:r w:rsidR="00924CEF">
        <w:rPr>
          <w:sz w:val="28"/>
          <w:szCs w:val="28"/>
        </w:rPr>
        <w:t>,</w:t>
      </w:r>
      <w:r w:rsidR="00E649BC">
        <w:rPr>
          <w:sz w:val="28"/>
          <w:szCs w:val="28"/>
          <w:lang w:val="kk-KZ"/>
        </w:rPr>
        <w:t xml:space="preserve"> </w:t>
      </w:r>
      <w:r w:rsidR="00924CEF">
        <w:rPr>
          <w:sz w:val="28"/>
          <w:szCs w:val="28"/>
        </w:rPr>
        <w:t>60</w:t>
      </w:r>
      <w:r w:rsidR="008B6777" w:rsidRPr="008B6777">
        <w:rPr>
          <w:sz w:val="28"/>
          <w:szCs w:val="28"/>
        </w:rPr>
        <w:t xml:space="preserve">], которая описывает зависимость отсчетов </w:t>
      </w:r>
      <w:r w:rsidR="00E8294A">
        <w:rPr>
          <w:sz w:val="28"/>
          <w:szCs w:val="28"/>
        </w:rPr>
        <w:t>в спектре γ</w:t>
      </w:r>
      <w:r w:rsidR="009644D7">
        <w:rPr>
          <w:sz w:val="28"/>
          <w:szCs w:val="28"/>
        </w:rPr>
        <w:t>-квантов</w:t>
      </w:r>
      <w:r w:rsidR="00E8294A">
        <w:rPr>
          <w:sz w:val="28"/>
          <w:szCs w:val="28"/>
        </w:rPr>
        <w:t xml:space="preserve"> от величины энерговыделения</w:t>
      </w:r>
      <w:r w:rsidR="008B6777" w:rsidRPr="008B6777">
        <w:rPr>
          <w:sz w:val="28"/>
          <w:szCs w:val="28"/>
        </w:rPr>
        <w:t xml:space="preserve"> </w:t>
      </w:r>
      <w:r w:rsidR="008B6777" w:rsidRPr="006B1395">
        <w:rPr>
          <w:i/>
          <w:sz w:val="28"/>
          <w:szCs w:val="28"/>
        </w:rPr>
        <w:t>E</w:t>
      </w:r>
      <w:r w:rsidR="008B6777" w:rsidRPr="008B6777">
        <w:rPr>
          <w:sz w:val="28"/>
          <w:szCs w:val="28"/>
        </w:rPr>
        <w:t xml:space="preserve"> на детекторе при энергии падающего </w:t>
      </w:r>
      <w:r w:rsidR="00D43501" w:rsidRPr="008B6777">
        <w:rPr>
          <w:sz w:val="28"/>
          <w:szCs w:val="28"/>
        </w:rPr>
        <w:t>γ</w:t>
      </w:r>
      <w:r w:rsidR="00D43501">
        <w:rPr>
          <w:sz w:val="28"/>
          <w:szCs w:val="28"/>
        </w:rPr>
        <w:t>-</w:t>
      </w:r>
      <w:r w:rsidR="008B6777" w:rsidRPr="008B6777">
        <w:rPr>
          <w:sz w:val="28"/>
          <w:szCs w:val="28"/>
        </w:rPr>
        <w:t>кванта и может</w:t>
      </w:r>
      <w:r w:rsidR="00302862">
        <w:rPr>
          <w:sz w:val="28"/>
          <w:szCs w:val="28"/>
        </w:rPr>
        <w:t xml:space="preserve"> эффективно описать весь спектр:</w:t>
      </w:r>
    </w:p>
    <w:p w14:paraId="44B9B29B" w14:textId="77777777" w:rsidR="00760E83" w:rsidRDefault="00760E83" w:rsidP="00125063">
      <w:pPr>
        <w:ind w:firstLine="567"/>
        <w:jc w:val="both"/>
        <w:rPr>
          <w:sz w:val="28"/>
          <w:szCs w:val="28"/>
        </w:rPr>
      </w:pPr>
    </w:p>
    <w:p w14:paraId="2305CCB0" w14:textId="77777777" w:rsidR="00302862" w:rsidRDefault="003F7D22" w:rsidP="003F7D22">
      <w:pPr>
        <w:ind w:firstLine="567"/>
        <w:jc w:val="right"/>
        <w:rPr>
          <w:sz w:val="28"/>
          <w:szCs w:val="28"/>
        </w:rPr>
      </w:pPr>
      <w:r w:rsidRPr="003F7D22">
        <w:rPr>
          <w:position w:val="-16"/>
          <w:sz w:val="28"/>
          <w:szCs w:val="28"/>
        </w:rPr>
        <w:object w:dxaOrig="1719" w:dyaOrig="400" w14:anchorId="051BC62E">
          <v:shape id="_x0000_i1049" type="#_x0000_t75" style="width:156.9pt;height:36pt" o:ole="">
            <v:imagedata r:id="rId98" o:title=""/>
          </v:shape>
          <o:OLEObject Type="Embed" ProgID="Equation.DSMT4" ShapeID="_x0000_i1049" DrawAspect="Content" ObjectID="_1785941317" r:id="rId99"/>
        </w:object>
      </w:r>
      <w:r w:rsidRPr="001B7BD4">
        <w:rPr>
          <w:sz w:val="28"/>
          <w:szCs w:val="28"/>
        </w:rPr>
        <w:t xml:space="preserve">             </w:t>
      </w:r>
      <w:r w:rsidR="003D6FA5">
        <w:rPr>
          <w:sz w:val="28"/>
          <w:szCs w:val="28"/>
        </w:rPr>
        <w:t xml:space="preserve">                             (2</w:t>
      </w:r>
      <w:r w:rsidR="003D6FA5" w:rsidRPr="001A5E88">
        <w:rPr>
          <w:sz w:val="28"/>
          <w:szCs w:val="28"/>
        </w:rPr>
        <w:t>.9</w:t>
      </w:r>
      <w:r w:rsidRPr="001B7BD4">
        <w:rPr>
          <w:sz w:val="28"/>
          <w:szCs w:val="28"/>
        </w:rPr>
        <w:t>)</w:t>
      </w:r>
    </w:p>
    <w:p w14:paraId="308A3063" w14:textId="77777777" w:rsidR="00760E83" w:rsidRPr="001B7BD4" w:rsidRDefault="00760E83" w:rsidP="003F7D22">
      <w:pPr>
        <w:ind w:firstLine="567"/>
        <w:jc w:val="right"/>
        <w:rPr>
          <w:sz w:val="28"/>
          <w:szCs w:val="28"/>
        </w:rPr>
      </w:pPr>
    </w:p>
    <w:p w14:paraId="69E63E7B" w14:textId="77777777" w:rsidR="00E649BC" w:rsidRDefault="009644D7" w:rsidP="00516591">
      <w:pPr>
        <w:jc w:val="both"/>
        <w:rPr>
          <w:sz w:val="28"/>
          <w:szCs w:val="28"/>
          <w:lang w:val="kk-KZ"/>
        </w:rPr>
      </w:pPr>
      <w:r>
        <w:rPr>
          <w:sz w:val="28"/>
          <w:szCs w:val="28"/>
        </w:rPr>
        <w:t>г</w:t>
      </w:r>
      <w:r w:rsidR="001B7BD4" w:rsidRPr="001B7BD4">
        <w:rPr>
          <w:sz w:val="28"/>
          <w:szCs w:val="28"/>
        </w:rPr>
        <w:t xml:space="preserve">де </w:t>
      </w:r>
      <w:r w:rsidR="001B7BD4" w:rsidRPr="001B7BD4">
        <w:rPr>
          <w:i/>
          <w:sz w:val="28"/>
          <w:szCs w:val="28"/>
          <w:lang w:val="en-US"/>
        </w:rPr>
        <w:t>f</w:t>
      </w:r>
      <w:r w:rsidR="001B7BD4" w:rsidRPr="001B7BD4">
        <w:rPr>
          <w:i/>
          <w:sz w:val="28"/>
          <w:szCs w:val="28"/>
          <w:vertAlign w:val="subscript"/>
          <w:lang w:val="en-US"/>
        </w:rPr>
        <w:t>i</w:t>
      </w:r>
      <w:r w:rsidR="001B7BD4" w:rsidRPr="001B7BD4">
        <w:rPr>
          <w:i/>
          <w:sz w:val="28"/>
          <w:szCs w:val="28"/>
        </w:rPr>
        <w:t>(</w:t>
      </w:r>
      <w:r w:rsidR="001B7BD4" w:rsidRPr="001B7BD4">
        <w:rPr>
          <w:i/>
          <w:sz w:val="28"/>
          <w:szCs w:val="28"/>
          <w:lang w:val="en-US"/>
        </w:rPr>
        <w:t>E</w:t>
      </w:r>
      <w:r w:rsidR="001B7BD4" w:rsidRPr="001B7BD4">
        <w:rPr>
          <w:i/>
          <w:sz w:val="28"/>
          <w:szCs w:val="28"/>
          <w:vertAlign w:val="subscript"/>
        </w:rPr>
        <w:t>0</w:t>
      </w:r>
      <w:r w:rsidR="001B7BD4" w:rsidRPr="001B7BD4">
        <w:rPr>
          <w:i/>
          <w:sz w:val="28"/>
          <w:szCs w:val="28"/>
        </w:rPr>
        <w:t>,</w:t>
      </w:r>
      <w:r w:rsidR="001B7BD4" w:rsidRPr="001B7BD4">
        <w:rPr>
          <w:i/>
          <w:sz w:val="28"/>
          <w:szCs w:val="28"/>
          <w:lang w:val="en-US"/>
        </w:rPr>
        <w:t>E</w:t>
      </w:r>
      <w:r w:rsidR="001B7BD4" w:rsidRPr="001B7BD4">
        <w:rPr>
          <w:i/>
          <w:sz w:val="28"/>
          <w:szCs w:val="28"/>
        </w:rPr>
        <w:t>)</w:t>
      </w:r>
      <w:r w:rsidR="001B7BD4" w:rsidRPr="001B7BD4">
        <w:rPr>
          <w:sz w:val="28"/>
          <w:szCs w:val="28"/>
        </w:rPr>
        <w:t xml:space="preserve"> </w:t>
      </w:r>
      <w:r w:rsidR="00E649BC">
        <w:rPr>
          <w:rFonts w:ascii="Times New Roman" w:hAnsi="Times New Roman" w:cs="Times New Roman"/>
          <w:sz w:val="28"/>
          <w:szCs w:val="28"/>
        </w:rPr>
        <w:t>–</w:t>
      </w:r>
      <w:r w:rsidR="001B7BD4" w:rsidRPr="001B7BD4">
        <w:rPr>
          <w:sz w:val="28"/>
          <w:szCs w:val="28"/>
        </w:rPr>
        <w:t xml:space="preserve"> аппроксимации отдельных компонентов, соответствующих</w:t>
      </w:r>
      <w:r w:rsidR="005A022B">
        <w:rPr>
          <w:sz w:val="28"/>
          <w:szCs w:val="28"/>
        </w:rPr>
        <w:t xml:space="preserve"> различным физическим процессам</w:t>
      </w:r>
      <w:r w:rsidR="00E649BC">
        <w:rPr>
          <w:sz w:val="28"/>
          <w:szCs w:val="28"/>
          <w:lang w:val="kk-KZ"/>
        </w:rPr>
        <w:t>;</w:t>
      </w:r>
    </w:p>
    <w:p w14:paraId="4CDB8362" w14:textId="77777777" w:rsidR="00E649BC" w:rsidRDefault="001B7BD4" w:rsidP="00E649BC">
      <w:pPr>
        <w:ind w:firstLine="518"/>
        <w:jc w:val="both"/>
        <w:rPr>
          <w:sz w:val="28"/>
          <w:szCs w:val="28"/>
          <w:lang w:val="kk-KZ"/>
        </w:rPr>
      </w:pPr>
      <w:r w:rsidRPr="001B7BD4">
        <w:rPr>
          <w:rFonts w:ascii="Cambria Math" w:hAnsi="Cambria Math" w:cs="Cambria Math"/>
          <w:sz w:val="28"/>
          <w:szCs w:val="28"/>
        </w:rPr>
        <w:t>𝐸</w:t>
      </w:r>
      <w:r w:rsidRPr="005A022B">
        <w:rPr>
          <w:i/>
          <w:sz w:val="28"/>
          <w:szCs w:val="28"/>
          <w:vertAlign w:val="subscript"/>
        </w:rPr>
        <w:t>0</w:t>
      </w:r>
      <w:r w:rsidR="005A022B">
        <w:rPr>
          <w:sz w:val="28"/>
          <w:szCs w:val="28"/>
        </w:rPr>
        <w:t xml:space="preserve"> </w:t>
      </w:r>
      <w:r w:rsidR="00E649BC">
        <w:rPr>
          <w:rFonts w:ascii="Times New Roman" w:hAnsi="Times New Roman" w:cs="Times New Roman"/>
          <w:sz w:val="28"/>
          <w:szCs w:val="28"/>
        </w:rPr>
        <w:t>–</w:t>
      </w:r>
      <w:r w:rsidR="005A022B">
        <w:rPr>
          <w:sz w:val="28"/>
          <w:szCs w:val="28"/>
        </w:rPr>
        <w:t xml:space="preserve"> энергия падающего γ-кванта</w:t>
      </w:r>
      <w:r w:rsidR="00E649BC">
        <w:rPr>
          <w:sz w:val="28"/>
          <w:szCs w:val="28"/>
          <w:lang w:val="kk-KZ"/>
        </w:rPr>
        <w:t>;</w:t>
      </w:r>
    </w:p>
    <w:p w14:paraId="2CC356A9" w14:textId="77777777" w:rsidR="00E649BC" w:rsidRDefault="001B7BD4" w:rsidP="00E649BC">
      <w:pPr>
        <w:ind w:firstLine="518"/>
        <w:jc w:val="both"/>
        <w:rPr>
          <w:sz w:val="28"/>
          <w:szCs w:val="28"/>
          <w:lang w:val="kk-KZ"/>
        </w:rPr>
      </w:pPr>
      <w:r w:rsidRPr="001B7BD4">
        <w:rPr>
          <w:rFonts w:ascii="Cambria Math" w:hAnsi="Cambria Math" w:cs="Cambria Math"/>
          <w:sz w:val="28"/>
          <w:szCs w:val="28"/>
        </w:rPr>
        <w:t>𝐸</w:t>
      </w:r>
      <w:r w:rsidRPr="001B7BD4">
        <w:rPr>
          <w:sz w:val="28"/>
          <w:szCs w:val="28"/>
        </w:rPr>
        <w:t xml:space="preserve"> </w:t>
      </w:r>
      <w:r w:rsidR="00E649BC">
        <w:rPr>
          <w:rFonts w:ascii="Times New Roman" w:hAnsi="Times New Roman" w:cs="Times New Roman"/>
          <w:sz w:val="28"/>
          <w:szCs w:val="28"/>
        </w:rPr>
        <w:t>–</w:t>
      </w:r>
      <w:r w:rsidRPr="001B7BD4">
        <w:rPr>
          <w:sz w:val="28"/>
          <w:szCs w:val="28"/>
        </w:rPr>
        <w:t xml:space="preserve"> </w:t>
      </w:r>
      <w:r w:rsidR="005A022B">
        <w:rPr>
          <w:sz w:val="28"/>
          <w:szCs w:val="28"/>
        </w:rPr>
        <w:t>энергия, излучаемая детектором</w:t>
      </w:r>
      <w:r w:rsidR="005A022B" w:rsidRPr="005A022B">
        <w:rPr>
          <w:sz w:val="28"/>
          <w:szCs w:val="28"/>
        </w:rPr>
        <w:t>,</w:t>
      </w:r>
      <w:r w:rsidRPr="001B7BD4">
        <w:rPr>
          <w:sz w:val="28"/>
          <w:szCs w:val="28"/>
        </w:rPr>
        <w:t xml:space="preserve"> </w:t>
      </w:r>
      <w:r w:rsidR="005A022B">
        <w:rPr>
          <w:sz w:val="28"/>
          <w:szCs w:val="28"/>
        </w:rPr>
        <w:t xml:space="preserve">а </w:t>
      </w:r>
    </w:p>
    <w:p w14:paraId="406F2580" w14:textId="5CE06D1B" w:rsidR="00A552EE" w:rsidRDefault="005A022B" w:rsidP="00E649BC">
      <w:pPr>
        <w:ind w:firstLine="518"/>
        <w:jc w:val="both"/>
        <w:rPr>
          <w:sz w:val="28"/>
          <w:szCs w:val="28"/>
        </w:rPr>
      </w:pPr>
      <w:r>
        <w:rPr>
          <w:rFonts w:ascii="Cambria Math" w:hAnsi="Cambria Math" w:cs="Cambria Math"/>
          <w:sz w:val="28"/>
          <w:szCs w:val="28"/>
        </w:rPr>
        <w:t>𝐴</w:t>
      </w:r>
      <w:r w:rsidR="001B7BD4" w:rsidRPr="005A022B">
        <w:rPr>
          <w:sz w:val="28"/>
          <w:szCs w:val="28"/>
          <w:vertAlign w:val="subscript"/>
        </w:rPr>
        <w:t>0</w:t>
      </w:r>
      <w:r w:rsidR="001B7BD4" w:rsidRPr="001B7BD4">
        <w:rPr>
          <w:sz w:val="28"/>
          <w:szCs w:val="28"/>
        </w:rPr>
        <w:t xml:space="preserve"> </w:t>
      </w:r>
      <w:r w:rsidR="00E649BC">
        <w:rPr>
          <w:rFonts w:ascii="Times New Roman" w:hAnsi="Times New Roman" w:cs="Times New Roman"/>
          <w:sz w:val="28"/>
          <w:szCs w:val="28"/>
        </w:rPr>
        <w:t>–</w:t>
      </w:r>
      <w:r w:rsidR="001B7BD4" w:rsidRPr="001B7BD4">
        <w:rPr>
          <w:sz w:val="28"/>
          <w:szCs w:val="28"/>
        </w:rPr>
        <w:t xml:space="preserve"> </w:t>
      </w:r>
      <w:r w:rsidR="009644D7" w:rsidRPr="001B7BD4">
        <w:rPr>
          <w:sz w:val="28"/>
          <w:szCs w:val="28"/>
        </w:rPr>
        <w:t>нормиров</w:t>
      </w:r>
      <w:r w:rsidR="009644D7">
        <w:rPr>
          <w:sz w:val="28"/>
          <w:szCs w:val="28"/>
        </w:rPr>
        <w:t>очный</w:t>
      </w:r>
      <w:r w:rsidR="009644D7" w:rsidRPr="001B7BD4">
        <w:rPr>
          <w:sz w:val="28"/>
          <w:szCs w:val="28"/>
        </w:rPr>
        <w:t xml:space="preserve"> </w:t>
      </w:r>
      <w:r w:rsidR="001B7BD4" w:rsidRPr="001B7BD4">
        <w:rPr>
          <w:sz w:val="28"/>
          <w:szCs w:val="28"/>
        </w:rPr>
        <w:t>коэффициент, отвечающий за</w:t>
      </w:r>
      <w:r w:rsidRPr="005A022B">
        <w:rPr>
          <w:sz w:val="28"/>
          <w:szCs w:val="28"/>
        </w:rPr>
        <w:t xml:space="preserve"> </w:t>
      </w:r>
      <w:r w:rsidRPr="001B7BD4">
        <w:rPr>
          <w:sz w:val="28"/>
          <w:szCs w:val="28"/>
        </w:rPr>
        <w:t>площадь пика</w:t>
      </w:r>
      <w:r>
        <w:rPr>
          <w:sz w:val="28"/>
          <w:szCs w:val="28"/>
        </w:rPr>
        <w:t xml:space="preserve"> полного поглощения</w:t>
      </w:r>
      <w:r w:rsidR="001B7BD4" w:rsidRPr="001B7BD4">
        <w:rPr>
          <w:sz w:val="28"/>
          <w:szCs w:val="28"/>
        </w:rPr>
        <w:t xml:space="preserve"> энергии.</w:t>
      </w:r>
      <w:r w:rsidR="008425EF" w:rsidRPr="008425EF">
        <w:t xml:space="preserve"> </w:t>
      </w:r>
      <w:r w:rsidR="008425EF" w:rsidRPr="008425EF">
        <w:rPr>
          <w:sz w:val="28"/>
          <w:szCs w:val="28"/>
        </w:rPr>
        <w:t>Описание кажд</w:t>
      </w:r>
      <w:r w:rsidR="002B40B1">
        <w:rPr>
          <w:sz w:val="28"/>
          <w:szCs w:val="28"/>
        </w:rPr>
        <w:t>ого компонента и соответствующие формулы</w:t>
      </w:r>
      <w:r w:rsidR="008425EF" w:rsidRPr="008425EF">
        <w:rPr>
          <w:sz w:val="28"/>
          <w:szCs w:val="28"/>
        </w:rPr>
        <w:t xml:space="preserve"> приведены ниже. Пример функц</w:t>
      </w:r>
      <w:r w:rsidR="004020F5">
        <w:rPr>
          <w:sz w:val="28"/>
          <w:szCs w:val="28"/>
        </w:rPr>
        <w:t xml:space="preserve">ии отклика показан на рисунке </w:t>
      </w:r>
      <w:r w:rsidR="00752742">
        <w:rPr>
          <w:sz w:val="28"/>
          <w:szCs w:val="28"/>
        </w:rPr>
        <w:t>30</w:t>
      </w:r>
      <w:r w:rsidR="008425EF" w:rsidRPr="008425EF">
        <w:rPr>
          <w:sz w:val="28"/>
          <w:szCs w:val="28"/>
        </w:rPr>
        <w:t>.</w:t>
      </w:r>
    </w:p>
    <w:p w14:paraId="02FE69AF" w14:textId="77777777" w:rsidR="008425EF" w:rsidRPr="00475E31" w:rsidRDefault="008425EF" w:rsidP="00516591">
      <w:pPr>
        <w:jc w:val="both"/>
        <w:rPr>
          <w:sz w:val="28"/>
          <w:szCs w:val="28"/>
        </w:rPr>
      </w:pPr>
    </w:p>
    <w:p w14:paraId="75290B4E" w14:textId="77777777" w:rsidR="00A552EE" w:rsidRDefault="00A67061" w:rsidP="00953BCE">
      <w:pPr>
        <w:jc w:val="center"/>
        <w:rPr>
          <w:sz w:val="28"/>
          <w:szCs w:val="28"/>
        </w:rPr>
      </w:pPr>
      <w:r>
        <w:rPr>
          <w:noProof/>
          <w:sz w:val="28"/>
          <w:szCs w:val="28"/>
          <w:lang w:eastAsia="ru-RU" w:bidi="ar-SA"/>
        </w:rPr>
        <w:drawing>
          <wp:inline distT="0" distB="0" distL="0" distR="0" wp14:anchorId="158E9421" wp14:editId="4815807C">
            <wp:extent cx="3785043" cy="2625806"/>
            <wp:effectExtent l="0" t="0" r="6350" b="3175"/>
            <wp:docPr id="35" name="Рисунок 35" descr="C:\Users\Dabylova_S\Documents\Диссертация_ену\рисунки\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abylova_S\Documents\Диссертация_ену\рисунки\response.pn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2053" t="5303" r="7904" b="2462"/>
                    <a:stretch/>
                  </pic:blipFill>
                  <pic:spPr bwMode="auto">
                    <a:xfrm>
                      <a:off x="0" y="0"/>
                      <a:ext cx="3792175" cy="2630754"/>
                    </a:xfrm>
                    <a:prstGeom prst="rect">
                      <a:avLst/>
                    </a:prstGeom>
                    <a:noFill/>
                    <a:ln>
                      <a:noFill/>
                    </a:ln>
                    <a:extLst>
                      <a:ext uri="{53640926-AAD7-44D8-BBD7-CCE9431645EC}">
                        <a14:shadowObscured xmlns:a14="http://schemas.microsoft.com/office/drawing/2010/main"/>
                      </a:ext>
                    </a:extLst>
                  </pic:spPr>
                </pic:pic>
              </a:graphicData>
            </a:graphic>
          </wp:inline>
        </w:drawing>
      </w:r>
    </w:p>
    <w:p w14:paraId="612BEC39" w14:textId="77777777" w:rsidR="00E649BC" w:rsidRPr="00E649BC" w:rsidRDefault="00E649BC" w:rsidP="00E649BC">
      <w:pPr>
        <w:ind w:firstLine="709"/>
        <w:jc w:val="both"/>
        <w:rPr>
          <w:sz w:val="16"/>
          <w:szCs w:val="16"/>
          <w:lang w:val="kk-KZ"/>
        </w:rPr>
      </w:pPr>
    </w:p>
    <w:p w14:paraId="201104F8" w14:textId="168737F5" w:rsidR="00E649BC" w:rsidRPr="00E649BC" w:rsidRDefault="00E649BC" w:rsidP="00E649BC">
      <w:pPr>
        <w:ind w:firstLine="709"/>
        <w:jc w:val="both"/>
        <w:rPr>
          <w:lang w:val="kk-KZ"/>
        </w:rPr>
      </w:pPr>
      <w:r w:rsidRPr="00E649BC">
        <w:t>1 - фотопик, 2 - одиночный пик вылета, 3 - двойной пик вылета, 4 – комптоновский континуум от одиночного вылета, 5 -  комптоновский континуум от двойного вылета, 6 – компонент внутреннего рассеяния, 7 – компонент внешнего рассеяния, 8 -суммарная функция отклика, 9 – данные моделирования</w:t>
      </w:r>
    </w:p>
    <w:p w14:paraId="58A3D436" w14:textId="77777777" w:rsidR="00E649BC" w:rsidRPr="00E649BC" w:rsidRDefault="00E649BC" w:rsidP="001911F6">
      <w:pPr>
        <w:jc w:val="center"/>
        <w:rPr>
          <w:sz w:val="16"/>
          <w:szCs w:val="16"/>
          <w:lang w:val="kk-KZ"/>
        </w:rPr>
      </w:pPr>
    </w:p>
    <w:p w14:paraId="19592F00" w14:textId="55EB1B09" w:rsidR="00A552EE" w:rsidRPr="00E649BC" w:rsidRDefault="001911F6" w:rsidP="001911F6">
      <w:pPr>
        <w:jc w:val="center"/>
        <w:rPr>
          <w:sz w:val="28"/>
          <w:szCs w:val="28"/>
          <w:lang w:val="kk-KZ"/>
        </w:rPr>
      </w:pPr>
      <w:r>
        <w:rPr>
          <w:sz w:val="28"/>
          <w:szCs w:val="28"/>
        </w:rPr>
        <w:t>Р</w:t>
      </w:r>
      <w:r w:rsidRPr="001911F6">
        <w:rPr>
          <w:sz w:val="28"/>
          <w:szCs w:val="28"/>
        </w:rPr>
        <w:t>ис</w:t>
      </w:r>
      <w:r>
        <w:rPr>
          <w:sz w:val="28"/>
          <w:szCs w:val="28"/>
        </w:rPr>
        <w:t>унок</w:t>
      </w:r>
      <w:r w:rsidR="004020F5">
        <w:rPr>
          <w:sz w:val="28"/>
          <w:szCs w:val="28"/>
        </w:rPr>
        <w:t xml:space="preserve"> </w:t>
      </w:r>
      <w:r w:rsidR="00752742">
        <w:rPr>
          <w:sz w:val="28"/>
          <w:szCs w:val="28"/>
        </w:rPr>
        <w:t>30</w:t>
      </w:r>
      <w:r w:rsidRPr="001911F6">
        <w:rPr>
          <w:sz w:val="28"/>
          <w:szCs w:val="28"/>
        </w:rPr>
        <w:t xml:space="preserve"> </w:t>
      </w:r>
      <w:r w:rsidR="00E649BC">
        <w:rPr>
          <w:rFonts w:ascii="Times New Roman" w:hAnsi="Times New Roman" w:cs="Times New Roman"/>
          <w:sz w:val="28"/>
          <w:szCs w:val="28"/>
        </w:rPr>
        <w:t>–</w:t>
      </w:r>
      <w:r w:rsidR="00E649BC">
        <w:rPr>
          <w:sz w:val="28"/>
          <w:szCs w:val="28"/>
          <w:lang w:val="kk-KZ"/>
        </w:rPr>
        <w:t xml:space="preserve"> </w:t>
      </w:r>
      <w:r w:rsidRPr="001911F6">
        <w:rPr>
          <w:sz w:val="28"/>
          <w:szCs w:val="28"/>
        </w:rPr>
        <w:t xml:space="preserve">Пример функции отклика детектора </w:t>
      </w:r>
      <w:r w:rsidRPr="001911F6">
        <w:rPr>
          <w:sz w:val="28"/>
          <w:szCs w:val="28"/>
          <w:lang w:val="en-US"/>
        </w:rPr>
        <w:t>BGO</w:t>
      </w:r>
      <w:r w:rsidRPr="001911F6">
        <w:rPr>
          <w:sz w:val="28"/>
          <w:szCs w:val="28"/>
        </w:rPr>
        <w:t xml:space="preserve"> для </w:t>
      </w:r>
      <w:r w:rsidRPr="008C7726">
        <w:rPr>
          <w:i/>
          <w:sz w:val="28"/>
          <w:szCs w:val="28"/>
          <w:lang w:val="en-US"/>
        </w:rPr>
        <w:t>E</w:t>
      </w:r>
      <w:r w:rsidRPr="001911F6">
        <w:rPr>
          <w:sz w:val="28"/>
          <w:szCs w:val="28"/>
          <w:vertAlign w:val="subscript"/>
          <w:lang w:val="en-US"/>
        </w:rPr>
        <w:t>γ</w:t>
      </w:r>
      <w:r>
        <w:rPr>
          <w:sz w:val="28"/>
          <w:szCs w:val="28"/>
        </w:rPr>
        <w:t>=2600 кэВ</w:t>
      </w:r>
    </w:p>
    <w:p w14:paraId="256AF56D" w14:textId="77777777" w:rsidR="00A552EE" w:rsidRDefault="00ED2A5A" w:rsidP="00E649BC">
      <w:pPr>
        <w:ind w:firstLine="709"/>
        <w:jc w:val="both"/>
        <w:rPr>
          <w:sz w:val="28"/>
          <w:szCs w:val="28"/>
        </w:rPr>
      </w:pPr>
      <w:r w:rsidRPr="00ED2A5A">
        <w:rPr>
          <w:i/>
          <w:sz w:val="28"/>
          <w:szCs w:val="28"/>
        </w:rPr>
        <w:t xml:space="preserve">Полное поглощение или пик полной энергии - </w:t>
      </w:r>
      <w:r w:rsidRPr="00ED2A5A">
        <w:rPr>
          <w:sz w:val="28"/>
          <w:szCs w:val="28"/>
        </w:rPr>
        <w:t xml:space="preserve">в детекторе выделяется полная энергия падающих </w:t>
      </w:r>
      <w:r>
        <w:rPr>
          <w:rFonts w:ascii="Times New Roman" w:hAnsi="Times New Roman" w:cs="Times New Roman"/>
          <w:sz w:val="28"/>
          <w:szCs w:val="28"/>
        </w:rPr>
        <w:t>γ</w:t>
      </w:r>
      <w:r>
        <w:rPr>
          <w:sz w:val="28"/>
          <w:szCs w:val="28"/>
        </w:rPr>
        <w:t>-квантов. Ф</w:t>
      </w:r>
      <w:r w:rsidR="00A716A1">
        <w:rPr>
          <w:sz w:val="28"/>
          <w:szCs w:val="28"/>
        </w:rPr>
        <w:t>ото</w:t>
      </w:r>
      <w:r>
        <w:rPr>
          <w:sz w:val="28"/>
          <w:szCs w:val="28"/>
        </w:rPr>
        <w:t>пик</w:t>
      </w:r>
      <w:r w:rsidR="00A716A1" w:rsidRPr="00A716A1">
        <w:rPr>
          <w:sz w:val="28"/>
          <w:szCs w:val="28"/>
        </w:rPr>
        <w:t xml:space="preserve"> аппроксимируется распределением Гаусса с центро</w:t>
      </w:r>
      <w:r w:rsidR="00A716A1">
        <w:rPr>
          <w:sz w:val="28"/>
          <w:szCs w:val="28"/>
        </w:rPr>
        <w:t xml:space="preserve">идом </w:t>
      </w:r>
      <w:r w:rsidR="00A716A1" w:rsidRPr="00A716A1">
        <w:rPr>
          <w:rFonts w:ascii="Cambria Math" w:hAnsi="Cambria Math" w:cs="Cambria Math"/>
          <w:sz w:val="28"/>
          <w:szCs w:val="28"/>
        </w:rPr>
        <w:t>𝐸</w:t>
      </w:r>
      <w:r w:rsidR="00A716A1" w:rsidRPr="00A716A1">
        <w:rPr>
          <w:sz w:val="28"/>
          <w:szCs w:val="28"/>
          <w:vertAlign w:val="subscript"/>
        </w:rPr>
        <w:t>0</w:t>
      </w:r>
      <w:r w:rsidR="00A716A1" w:rsidRPr="00A716A1">
        <w:rPr>
          <w:sz w:val="28"/>
          <w:szCs w:val="28"/>
        </w:rPr>
        <w:t xml:space="preserve"> и дисперсией </w:t>
      </w:r>
      <w:r w:rsidR="00A716A1" w:rsidRPr="00A716A1">
        <w:rPr>
          <w:rFonts w:ascii="Cambria Math" w:hAnsi="Cambria Math" w:cs="Cambria Math"/>
          <w:sz w:val="28"/>
          <w:szCs w:val="28"/>
        </w:rPr>
        <w:t>𝑆</w:t>
      </w:r>
      <w:r w:rsidR="00A716A1" w:rsidRPr="00A716A1">
        <w:rPr>
          <w:sz w:val="28"/>
          <w:szCs w:val="28"/>
          <w:vertAlign w:val="subscript"/>
        </w:rPr>
        <w:t>0</w:t>
      </w:r>
      <w:r w:rsidR="00A716A1">
        <w:rPr>
          <w:sz w:val="28"/>
          <w:szCs w:val="28"/>
        </w:rPr>
        <w:t>:</w:t>
      </w:r>
    </w:p>
    <w:p w14:paraId="13562FEA" w14:textId="77777777" w:rsidR="00760E83" w:rsidRDefault="00760E83" w:rsidP="00A716A1">
      <w:pPr>
        <w:ind w:firstLine="567"/>
        <w:jc w:val="both"/>
        <w:rPr>
          <w:sz w:val="28"/>
          <w:szCs w:val="28"/>
        </w:rPr>
      </w:pPr>
    </w:p>
    <w:p w14:paraId="6C78EB43" w14:textId="77777777" w:rsidR="00A716A1" w:rsidRDefault="00195CE1" w:rsidP="00A716A1">
      <w:pPr>
        <w:ind w:firstLine="567"/>
        <w:jc w:val="right"/>
        <w:rPr>
          <w:sz w:val="28"/>
          <w:szCs w:val="28"/>
        </w:rPr>
      </w:pPr>
      <w:r w:rsidRPr="00A716A1">
        <w:rPr>
          <w:position w:val="-26"/>
          <w:sz w:val="28"/>
          <w:szCs w:val="28"/>
        </w:rPr>
        <w:object w:dxaOrig="2480" w:dyaOrig="600" w14:anchorId="2A7F5663">
          <v:shape id="_x0000_i1050" type="#_x0000_t75" style="width:193.45pt;height:47.3pt" o:ole="">
            <v:imagedata r:id="rId101" o:title=""/>
          </v:shape>
          <o:OLEObject Type="Embed" ProgID="Equation.DSMT4" ShapeID="_x0000_i1050" DrawAspect="Content" ObjectID="_1785941318" r:id="rId102"/>
        </w:object>
      </w:r>
      <w:r w:rsidR="003D6FA5">
        <w:rPr>
          <w:sz w:val="28"/>
          <w:szCs w:val="28"/>
        </w:rPr>
        <w:t xml:space="preserve">                       (3</w:t>
      </w:r>
      <w:r w:rsidRPr="00110B60">
        <w:rPr>
          <w:sz w:val="28"/>
          <w:szCs w:val="28"/>
        </w:rPr>
        <w:t>)</w:t>
      </w:r>
    </w:p>
    <w:p w14:paraId="75E65F93" w14:textId="77777777" w:rsidR="00760E83" w:rsidRPr="00C42E13" w:rsidRDefault="00760E83" w:rsidP="00A716A1">
      <w:pPr>
        <w:ind w:firstLine="567"/>
        <w:jc w:val="right"/>
        <w:rPr>
          <w:sz w:val="28"/>
          <w:szCs w:val="28"/>
        </w:rPr>
      </w:pPr>
    </w:p>
    <w:p w14:paraId="21ED7C85" w14:textId="77777777" w:rsidR="008C7726" w:rsidRDefault="000C4A4B" w:rsidP="00E649BC">
      <w:pPr>
        <w:ind w:firstLine="709"/>
        <w:jc w:val="both"/>
        <w:rPr>
          <w:sz w:val="28"/>
          <w:lang w:val="kk-KZ"/>
        </w:rPr>
      </w:pPr>
      <w:r w:rsidRPr="000C4A4B">
        <w:rPr>
          <w:i/>
          <w:sz w:val="28"/>
        </w:rPr>
        <w:t>Пик одиночного вылета</w:t>
      </w:r>
      <w:r w:rsidRPr="000C4A4B">
        <w:rPr>
          <w:sz w:val="28"/>
        </w:rPr>
        <w:t xml:space="preserve"> - в детекторе происходит образование пар, и один аннигиляционный γ-квант </w:t>
      </w:r>
      <w:r w:rsidR="009644D7">
        <w:rPr>
          <w:sz w:val="28"/>
        </w:rPr>
        <w:t xml:space="preserve">с энергией </w:t>
      </w:r>
      <w:r w:rsidRPr="000C4A4B">
        <w:rPr>
          <w:sz w:val="28"/>
        </w:rPr>
        <w:t xml:space="preserve">511 кэВ улетает из детектора. </w:t>
      </w:r>
      <w:r w:rsidR="007616CC" w:rsidRPr="000C4A4B">
        <w:rPr>
          <w:sz w:val="28"/>
        </w:rPr>
        <w:t xml:space="preserve">Пик одиночного </w:t>
      </w:r>
      <w:r w:rsidR="007616CC" w:rsidRPr="000C4A4B">
        <w:rPr>
          <w:sz w:val="28"/>
          <w:lang w:val="kk-KZ"/>
        </w:rPr>
        <w:t>вылета</w:t>
      </w:r>
      <w:r w:rsidR="00517CD6" w:rsidRPr="000C4A4B">
        <w:rPr>
          <w:sz w:val="28"/>
        </w:rPr>
        <w:t xml:space="preserve"> </w:t>
      </w:r>
      <w:r w:rsidR="009644D7">
        <w:rPr>
          <w:sz w:val="28"/>
        </w:rPr>
        <w:t>также описывается распределением Г</w:t>
      </w:r>
      <w:r w:rsidR="007616CC" w:rsidRPr="00517CD6">
        <w:rPr>
          <w:sz w:val="28"/>
        </w:rPr>
        <w:t>аусс</w:t>
      </w:r>
      <w:r w:rsidR="009644D7">
        <w:rPr>
          <w:sz w:val="28"/>
        </w:rPr>
        <w:t>а</w:t>
      </w:r>
      <w:r w:rsidR="007616CC" w:rsidRPr="00517CD6">
        <w:rPr>
          <w:sz w:val="28"/>
        </w:rPr>
        <w:t xml:space="preserve"> </w:t>
      </w:r>
      <w:r w:rsidR="009644D7">
        <w:rPr>
          <w:sz w:val="28"/>
        </w:rPr>
        <w:t xml:space="preserve">с </w:t>
      </w:r>
      <w:r w:rsidR="00517CD6" w:rsidRPr="00517CD6">
        <w:rPr>
          <w:sz w:val="28"/>
        </w:rPr>
        <w:t>центроидом (</w:t>
      </w:r>
      <w:r w:rsidR="00517CD6" w:rsidRPr="007616CC">
        <w:rPr>
          <w:i/>
          <w:sz w:val="28"/>
        </w:rPr>
        <w:t>E</w:t>
      </w:r>
      <w:r w:rsidR="00517CD6" w:rsidRPr="007616CC">
        <w:rPr>
          <w:sz w:val="28"/>
          <w:vertAlign w:val="subscript"/>
        </w:rPr>
        <w:t>0</w:t>
      </w:r>
      <w:r w:rsidR="00517CD6" w:rsidRPr="00517CD6">
        <w:rPr>
          <w:sz w:val="28"/>
        </w:rPr>
        <w:t xml:space="preserve"> - 511) кэВ, дисперсией </w:t>
      </w:r>
      <w:r w:rsidR="00517CD6" w:rsidRPr="00646DE3">
        <w:rPr>
          <w:i/>
          <w:sz w:val="28"/>
        </w:rPr>
        <w:t>S</w:t>
      </w:r>
      <w:r w:rsidR="00517CD6" w:rsidRPr="00646DE3">
        <w:rPr>
          <w:sz w:val="28"/>
          <w:vertAlign w:val="subscript"/>
        </w:rPr>
        <w:t>1</w:t>
      </w:r>
      <w:r w:rsidR="00517CD6" w:rsidRPr="00517CD6">
        <w:rPr>
          <w:sz w:val="28"/>
        </w:rPr>
        <w:t xml:space="preserve">, а площадь этой компоненты </w:t>
      </w:r>
      <w:r w:rsidR="00517CD6" w:rsidRPr="005575E7">
        <w:rPr>
          <w:i/>
          <w:sz w:val="28"/>
        </w:rPr>
        <w:t>κ</w:t>
      </w:r>
      <w:r w:rsidR="00517CD6" w:rsidRPr="000F6A04">
        <w:rPr>
          <w:sz w:val="28"/>
          <w:vertAlign w:val="subscript"/>
        </w:rPr>
        <w:t>1</w:t>
      </w:r>
      <w:r w:rsidR="00517CD6" w:rsidRPr="00517CD6">
        <w:rPr>
          <w:sz w:val="28"/>
        </w:rPr>
        <w:t xml:space="preserve"> пропорциональна площади фотопи</w:t>
      </w:r>
      <w:r w:rsidR="000F6A04">
        <w:rPr>
          <w:sz w:val="28"/>
        </w:rPr>
        <w:t>к</w:t>
      </w:r>
      <w:r w:rsidR="009644D7">
        <w:rPr>
          <w:sz w:val="28"/>
        </w:rPr>
        <w:t>а</w:t>
      </w:r>
      <w:r w:rsidR="000F6A04">
        <w:rPr>
          <w:sz w:val="28"/>
          <w:lang w:val="kk-KZ"/>
        </w:rPr>
        <w:t>:</w:t>
      </w:r>
    </w:p>
    <w:p w14:paraId="2ECEC65F" w14:textId="77777777" w:rsidR="00760E83" w:rsidRDefault="00760E83" w:rsidP="00E649BC">
      <w:pPr>
        <w:ind w:firstLine="709"/>
        <w:jc w:val="both"/>
        <w:rPr>
          <w:sz w:val="28"/>
          <w:lang w:val="kk-KZ"/>
        </w:rPr>
      </w:pPr>
    </w:p>
    <w:p w14:paraId="4D9CEC00" w14:textId="77777777" w:rsidR="000F6A04" w:rsidRDefault="008B5B84" w:rsidP="008B5B84">
      <w:pPr>
        <w:ind w:firstLine="567"/>
        <w:jc w:val="right"/>
        <w:rPr>
          <w:sz w:val="28"/>
          <w:szCs w:val="28"/>
        </w:rPr>
      </w:pPr>
      <w:r w:rsidRPr="008B5B84">
        <w:rPr>
          <w:position w:val="-4"/>
          <w:sz w:val="28"/>
          <w:lang w:val="kk-KZ"/>
        </w:rPr>
        <w:object w:dxaOrig="160" w:dyaOrig="220" w14:anchorId="7221E5D7">
          <v:shape id="_x0000_i1051" type="#_x0000_t75" style="width:7.5pt;height:11.3pt" o:ole="">
            <v:imagedata r:id="rId103" o:title=""/>
          </v:shape>
          <o:OLEObject Type="Embed" ProgID="Equation.DSMT4" ShapeID="_x0000_i1051" DrawAspect="Content" ObjectID="_1785941319" r:id="rId104"/>
        </w:object>
      </w:r>
      <w:r w:rsidRPr="00A716A1">
        <w:rPr>
          <w:position w:val="-26"/>
          <w:sz w:val="28"/>
          <w:szCs w:val="28"/>
        </w:rPr>
        <w:object w:dxaOrig="2840" w:dyaOrig="600" w14:anchorId="197B5F45">
          <v:shape id="_x0000_i1052" type="#_x0000_t75" style="width:221.9pt;height:47.3pt" o:ole="">
            <v:imagedata r:id="rId105" o:title=""/>
          </v:shape>
          <o:OLEObject Type="Embed" ProgID="Equation.DSMT4" ShapeID="_x0000_i1052" DrawAspect="Content" ObjectID="_1785941320" r:id="rId106"/>
        </w:object>
      </w:r>
      <w:r w:rsidR="003D6FA5">
        <w:rPr>
          <w:sz w:val="28"/>
          <w:szCs w:val="28"/>
        </w:rPr>
        <w:t xml:space="preserve">                   (3.</w:t>
      </w:r>
      <w:r w:rsidR="003D6FA5" w:rsidRPr="001A5E88">
        <w:rPr>
          <w:sz w:val="28"/>
          <w:szCs w:val="28"/>
        </w:rPr>
        <w:t>1</w:t>
      </w:r>
      <w:r w:rsidRPr="00BE7D22">
        <w:rPr>
          <w:sz w:val="28"/>
          <w:szCs w:val="28"/>
        </w:rPr>
        <w:t>)</w:t>
      </w:r>
    </w:p>
    <w:p w14:paraId="18168C67" w14:textId="77777777" w:rsidR="00760E83" w:rsidRPr="00BE7D22" w:rsidRDefault="00760E83" w:rsidP="008B5B84">
      <w:pPr>
        <w:ind w:firstLine="567"/>
        <w:jc w:val="right"/>
        <w:rPr>
          <w:sz w:val="28"/>
          <w:szCs w:val="28"/>
        </w:rPr>
      </w:pPr>
    </w:p>
    <w:p w14:paraId="3414FB13" w14:textId="77777777" w:rsidR="008B5B84" w:rsidRPr="000A7948" w:rsidRDefault="004621E7" w:rsidP="00E649BC">
      <w:pPr>
        <w:jc w:val="both"/>
        <w:rPr>
          <w:sz w:val="28"/>
        </w:rPr>
      </w:pPr>
      <w:r w:rsidRPr="004621E7">
        <w:rPr>
          <w:sz w:val="28"/>
        </w:rPr>
        <w:t xml:space="preserve">где дисперсия </w:t>
      </w:r>
      <w:r w:rsidRPr="004621E7">
        <w:rPr>
          <w:rFonts w:ascii="Cambria Math" w:hAnsi="Cambria Math" w:cs="Cambria Math"/>
          <w:sz w:val="28"/>
          <w:lang w:val="en-US"/>
        </w:rPr>
        <w:t>𝑆</w:t>
      </w:r>
      <w:r w:rsidRPr="004621E7">
        <w:rPr>
          <w:sz w:val="28"/>
          <w:vertAlign w:val="subscript"/>
        </w:rPr>
        <w:t>1</w:t>
      </w:r>
      <w:r w:rsidRPr="004621E7">
        <w:rPr>
          <w:sz w:val="28"/>
        </w:rPr>
        <w:t xml:space="preserve"> связана с дисперсией пика поглощения полной энергии </w:t>
      </w:r>
      <w:r w:rsidRPr="004621E7">
        <w:rPr>
          <w:rFonts w:ascii="Cambria Math" w:hAnsi="Cambria Math" w:cs="Cambria Math"/>
          <w:sz w:val="28"/>
          <w:lang w:val="en-US"/>
        </w:rPr>
        <w:t>𝑆</w:t>
      </w:r>
      <w:r w:rsidRPr="004621E7">
        <w:rPr>
          <w:sz w:val="28"/>
          <w:vertAlign w:val="subscript"/>
        </w:rPr>
        <w:t>0</w:t>
      </w:r>
      <w:r w:rsidR="00BE7D22">
        <w:rPr>
          <w:sz w:val="28"/>
        </w:rPr>
        <w:t xml:space="preserve"> </w:t>
      </w:r>
      <w:proofErr w:type="gramStart"/>
      <w:r w:rsidR="00BE7D22">
        <w:rPr>
          <w:sz w:val="28"/>
        </w:rPr>
        <w:t xml:space="preserve">через </w:t>
      </w:r>
      <w:r w:rsidR="00BE7D22" w:rsidRPr="00BE7D22">
        <w:rPr>
          <w:position w:val="-22"/>
          <w:sz w:val="28"/>
        </w:rPr>
        <w:object w:dxaOrig="1200" w:dyaOrig="520" w14:anchorId="2D029EC7">
          <v:shape id="_x0000_i1053" type="#_x0000_t75" style="width:87.6pt;height:36.55pt" o:ole="">
            <v:imagedata r:id="rId107" o:title=""/>
          </v:shape>
          <o:OLEObject Type="Embed" ProgID="Equation.DSMT4" ShapeID="_x0000_i1053" DrawAspect="Content" ObjectID="_1785941321" r:id="rId108"/>
        </w:object>
      </w:r>
      <w:r w:rsidR="000A7948" w:rsidRPr="000A7948">
        <w:rPr>
          <w:sz w:val="28"/>
        </w:rPr>
        <w:t>.</w:t>
      </w:r>
      <w:proofErr w:type="gramEnd"/>
    </w:p>
    <w:p w14:paraId="23F0CF76" w14:textId="77777777" w:rsidR="00606AC3" w:rsidRDefault="002D096F" w:rsidP="00E649BC">
      <w:pPr>
        <w:ind w:firstLine="709"/>
        <w:jc w:val="both"/>
        <w:rPr>
          <w:sz w:val="28"/>
        </w:rPr>
      </w:pPr>
      <w:r w:rsidRPr="002D096F">
        <w:rPr>
          <w:i/>
          <w:sz w:val="28"/>
        </w:rPr>
        <w:t>Пик двойного вылета</w:t>
      </w:r>
      <w:r w:rsidRPr="002D096F">
        <w:rPr>
          <w:sz w:val="28"/>
        </w:rPr>
        <w:t xml:space="preserve"> - в детекторе происходит процесс образования пар, и два аннигиляционных γ-кванта с энергией 511 кэВ выходят из детектора</w:t>
      </w:r>
      <w:r w:rsidRPr="00FB5A4F">
        <w:rPr>
          <w:sz w:val="28"/>
        </w:rPr>
        <w:t xml:space="preserve">. </w:t>
      </w:r>
      <w:r w:rsidR="00FB5A4F">
        <w:rPr>
          <w:sz w:val="28"/>
        </w:rPr>
        <w:t>Пик двойного вылета также описывается</w:t>
      </w:r>
      <w:r w:rsidR="00606AC3" w:rsidRPr="00FB5A4F">
        <w:rPr>
          <w:sz w:val="28"/>
        </w:rPr>
        <w:t xml:space="preserve"> гауссианом</w:t>
      </w:r>
      <w:r w:rsidR="00606AC3">
        <w:rPr>
          <w:sz w:val="28"/>
        </w:rPr>
        <w:t xml:space="preserve"> с центроидом</w:t>
      </w:r>
      <w:r w:rsidR="00606AC3" w:rsidRPr="00606AC3">
        <w:rPr>
          <w:sz w:val="28"/>
        </w:rPr>
        <w:t xml:space="preserve"> (</w:t>
      </w:r>
      <w:r w:rsidR="00606AC3" w:rsidRPr="00606AC3">
        <w:rPr>
          <w:i/>
          <w:sz w:val="28"/>
          <w:lang w:val="en-US"/>
        </w:rPr>
        <w:t>E</w:t>
      </w:r>
      <w:r w:rsidR="00606AC3" w:rsidRPr="00606AC3">
        <w:rPr>
          <w:sz w:val="28"/>
          <w:vertAlign w:val="subscript"/>
        </w:rPr>
        <w:t>0</w:t>
      </w:r>
      <w:r w:rsidR="00606AC3" w:rsidRPr="00606AC3">
        <w:rPr>
          <w:sz w:val="28"/>
        </w:rPr>
        <w:t xml:space="preserve">−1022) кэВ и </w:t>
      </w:r>
      <w:r w:rsidR="00606AC3" w:rsidRPr="00F019D6">
        <w:rPr>
          <w:i/>
          <w:sz w:val="28"/>
          <w:lang w:val="en-US"/>
        </w:rPr>
        <w:t>S</w:t>
      </w:r>
      <w:r w:rsidR="00606AC3" w:rsidRPr="00F019D6">
        <w:rPr>
          <w:sz w:val="28"/>
          <w:vertAlign w:val="subscript"/>
        </w:rPr>
        <w:t>1</w:t>
      </w:r>
      <w:r w:rsidR="00606AC3" w:rsidRPr="00606AC3">
        <w:rPr>
          <w:sz w:val="28"/>
        </w:rPr>
        <w:t>, а</w:t>
      </w:r>
      <w:r w:rsidR="00FB5A4F">
        <w:rPr>
          <w:sz w:val="28"/>
        </w:rPr>
        <w:t xml:space="preserve"> его</w:t>
      </w:r>
      <w:r w:rsidR="00606AC3" w:rsidRPr="00606AC3">
        <w:rPr>
          <w:sz w:val="28"/>
        </w:rPr>
        <w:t xml:space="preserve"> площадь </w:t>
      </w:r>
      <w:r w:rsidR="00606AC3" w:rsidRPr="00F019D6">
        <w:rPr>
          <w:i/>
          <w:sz w:val="28"/>
          <w:lang w:val="en-US"/>
        </w:rPr>
        <w:t>κ</w:t>
      </w:r>
      <w:r w:rsidR="00F019D6" w:rsidRPr="00F019D6">
        <w:rPr>
          <w:sz w:val="28"/>
          <w:vertAlign w:val="subscript"/>
        </w:rPr>
        <w:t>2</w:t>
      </w:r>
      <w:r w:rsidR="00606AC3" w:rsidRPr="00606AC3">
        <w:rPr>
          <w:sz w:val="28"/>
        </w:rPr>
        <w:t xml:space="preserve"> пропорциональна</w:t>
      </w:r>
      <w:r w:rsidR="00F019D6">
        <w:rPr>
          <w:sz w:val="28"/>
        </w:rPr>
        <w:t xml:space="preserve"> площади фотопика:</w:t>
      </w:r>
    </w:p>
    <w:p w14:paraId="6853A740" w14:textId="77777777" w:rsidR="00760E83" w:rsidRDefault="00760E83" w:rsidP="00336947">
      <w:pPr>
        <w:ind w:firstLine="567"/>
        <w:jc w:val="both"/>
        <w:rPr>
          <w:sz w:val="28"/>
        </w:rPr>
      </w:pPr>
    </w:p>
    <w:p w14:paraId="6C4423BB" w14:textId="77777777" w:rsidR="00193B49" w:rsidRDefault="006259D3" w:rsidP="006259D3">
      <w:pPr>
        <w:ind w:firstLine="567"/>
        <w:jc w:val="right"/>
        <w:rPr>
          <w:sz w:val="28"/>
          <w:szCs w:val="28"/>
        </w:rPr>
      </w:pPr>
      <w:r w:rsidRPr="006259D3">
        <w:rPr>
          <w:position w:val="-4"/>
          <w:sz w:val="28"/>
        </w:rPr>
        <w:object w:dxaOrig="160" w:dyaOrig="220" w14:anchorId="5892016C">
          <v:shape id="_x0000_i1054" type="#_x0000_t75" style="width:7.5pt;height:11.3pt" o:ole="">
            <v:imagedata r:id="rId103" o:title=""/>
          </v:shape>
          <o:OLEObject Type="Embed" ProgID="Equation.DSMT4" ShapeID="_x0000_i1054" DrawAspect="Content" ObjectID="_1785941322" r:id="rId109"/>
        </w:object>
      </w:r>
      <w:r w:rsidRPr="00A716A1">
        <w:rPr>
          <w:position w:val="-26"/>
          <w:sz w:val="28"/>
          <w:szCs w:val="28"/>
        </w:rPr>
        <w:object w:dxaOrig="2940" w:dyaOrig="600" w14:anchorId="744D70DC">
          <v:shape id="_x0000_i1055" type="#_x0000_t75" style="width:229.95pt;height:47.3pt" o:ole="">
            <v:imagedata r:id="rId110" o:title=""/>
          </v:shape>
          <o:OLEObject Type="Embed" ProgID="Equation.DSMT4" ShapeID="_x0000_i1055" DrawAspect="Content" ObjectID="_1785941323" r:id="rId111"/>
        </w:object>
      </w:r>
      <w:r w:rsidR="003D6FA5">
        <w:rPr>
          <w:sz w:val="28"/>
          <w:szCs w:val="28"/>
        </w:rPr>
        <w:t xml:space="preserve">                    (3.</w:t>
      </w:r>
      <w:r w:rsidR="003D6FA5" w:rsidRPr="001A5E88">
        <w:rPr>
          <w:sz w:val="28"/>
          <w:szCs w:val="28"/>
        </w:rPr>
        <w:t>2</w:t>
      </w:r>
      <w:r>
        <w:rPr>
          <w:sz w:val="28"/>
          <w:szCs w:val="28"/>
        </w:rPr>
        <w:t>)</w:t>
      </w:r>
    </w:p>
    <w:p w14:paraId="0D1BA2D7" w14:textId="77777777" w:rsidR="00760E83" w:rsidRPr="00606AC3" w:rsidRDefault="00760E83" w:rsidP="006259D3">
      <w:pPr>
        <w:ind w:firstLine="567"/>
        <w:jc w:val="right"/>
        <w:rPr>
          <w:sz w:val="28"/>
        </w:rPr>
      </w:pPr>
    </w:p>
    <w:p w14:paraId="7842C6C7" w14:textId="77777777" w:rsidR="00A552EE" w:rsidRPr="000A7948" w:rsidRDefault="004F7C19" w:rsidP="00E649BC">
      <w:pPr>
        <w:jc w:val="both"/>
        <w:rPr>
          <w:sz w:val="28"/>
        </w:rPr>
      </w:pPr>
      <w:r w:rsidRPr="004F7C19">
        <w:rPr>
          <w:sz w:val="28"/>
        </w:rPr>
        <w:t xml:space="preserve">где дисперсия </w:t>
      </w:r>
      <w:r w:rsidRPr="004F7C19">
        <w:rPr>
          <w:rFonts w:ascii="Cambria Math" w:hAnsi="Cambria Math" w:cs="Cambria Math"/>
          <w:sz w:val="28"/>
          <w:lang w:val="en-US"/>
        </w:rPr>
        <w:t>𝑆</w:t>
      </w:r>
      <w:r w:rsidRPr="004F7C19">
        <w:rPr>
          <w:sz w:val="28"/>
          <w:vertAlign w:val="subscript"/>
        </w:rPr>
        <w:t>2</w:t>
      </w:r>
      <w:r w:rsidRPr="004F7C19">
        <w:rPr>
          <w:sz w:val="28"/>
        </w:rPr>
        <w:t xml:space="preserve"> связана с дисперсией пика поглощения полной энергии </w:t>
      </w:r>
      <w:r w:rsidRPr="004F7C19">
        <w:rPr>
          <w:rFonts w:ascii="Cambria Math" w:hAnsi="Cambria Math" w:cs="Cambria Math"/>
          <w:sz w:val="28"/>
          <w:lang w:val="en-US"/>
        </w:rPr>
        <w:t>𝑆</w:t>
      </w:r>
      <w:r w:rsidRPr="004F7C19">
        <w:rPr>
          <w:sz w:val="28"/>
          <w:vertAlign w:val="subscript"/>
        </w:rPr>
        <w:t>0</w:t>
      </w:r>
      <w:r w:rsidRPr="004F7C19">
        <w:rPr>
          <w:sz w:val="28"/>
        </w:rPr>
        <w:t xml:space="preserve"> </w:t>
      </w:r>
      <w:proofErr w:type="gramStart"/>
      <w:r>
        <w:rPr>
          <w:sz w:val="28"/>
        </w:rPr>
        <w:t xml:space="preserve">через </w:t>
      </w:r>
      <w:r w:rsidR="00302CF1" w:rsidRPr="00302CF1">
        <w:rPr>
          <w:position w:val="-22"/>
          <w:sz w:val="28"/>
        </w:rPr>
        <w:object w:dxaOrig="1300" w:dyaOrig="520" w14:anchorId="59EFA5F3">
          <v:shape id="_x0000_i1056" type="#_x0000_t75" style="width:97.25pt;height:38.15pt" o:ole="">
            <v:imagedata r:id="rId112" o:title=""/>
          </v:shape>
          <o:OLEObject Type="Embed" ProgID="Equation.DSMT4" ShapeID="_x0000_i1056" DrawAspect="Content" ObjectID="_1785941324" r:id="rId113"/>
        </w:object>
      </w:r>
      <w:r w:rsidR="000A7948" w:rsidRPr="000A7948">
        <w:rPr>
          <w:sz w:val="28"/>
        </w:rPr>
        <w:t>.</w:t>
      </w:r>
      <w:proofErr w:type="gramEnd"/>
    </w:p>
    <w:p w14:paraId="34D0B4BC" w14:textId="77777777" w:rsidR="00A552EE" w:rsidRDefault="00BB1DD8" w:rsidP="00E649BC">
      <w:pPr>
        <w:ind w:firstLine="709"/>
        <w:jc w:val="both"/>
        <w:rPr>
          <w:rFonts w:ascii="Times New Roman" w:hAnsi="Times New Roman" w:cs="Times New Roman"/>
          <w:sz w:val="28"/>
          <w:szCs w:val="28"/>
        </w:rPr>
      </w:pPr>
      <w:r w:rsidRPr="00BB1DD8">
        <w:rPr>
          <w:i/>
          <w:sz w:val="28"/>
        </w:rPr>
        <w:t>Комптоновский континуум от одиночного вылета</w:t>
      </w:r>
      <w:r w:rsidRPr="00BB1DD8">
        <w:rPr>
          <w:sz w:val="28"/>
        </w:rPr>
        <w:t xml:space="preserve"> </w:t>
      </w:r>
      <w:r w:rsidR="0016529F">
        <w:rPr>
          <w:sz w:val="28"/>
        </w:rPr>
        <w:t>–</w:t>
      </w:r>
      <w:r w:rsidRPr="00BB1DD8">
        <w:rPr>
          <w:sz w:val="28"/>
        </w:rPr>
        <w:t xml:space="preserve"> один аннигиляционный γ-квант с энергией 511 кэВ испытывает комптоновское рассеяние (однократное или многократное) и улетает из детектора. </w:t>
      </w:r>
      <w:r w:rsidR="00C3477F" w:rsidRPr="00656541">
        <w:rPr>
          <w:sz w:val="28"/>
          <w:szCs w:val="28"/>
        </w:rPr>
        <w:t>Комптоновским континуумом</w:t>
      </w:r>
      <w:r w:rsidR="00C3477F" w:rsidRPr="00C3477F">
        <w:rPr>
          <w:i/>
          <w:sz w:val="28"/>
          <w:szCs w:val="28"/>
        </w:rPr>
        <w:t xml:space="preserve"> </w:t>
      </w:r>
      <w:r w:rsidR="00C3477F" w:rsidRPr="00C3477F">
        <w:rPr>
          <w:sz w:val="28"/>
          <w:szCs w:val="28"/>
        </w:rPr>
        <w:t>является составляющая, расположенная п</w:t>
      </w:r>
      <w:r w:rsidR="00C3477F">
        <w:rPr>
          <w:sz w:val="28"/>
          <w:szCs w:val="28"/>
        </w:rPr>
        <w:t>равее пика одиночного вылета</w:t>
      </w:r>
      <w:r w:rsidR="00C3477F" w:rsidRPr="00C3477F">
        <w:rPr>
          <w:sz w:val="28"/>
          <w:szCs w:val="28"/>
        </w:rPr>
        <w:t xml:space="preserve"> и имеющая форму, аналогичную компоненте внутреннего</w:t>
      </w:r>
      <w:r w:rsidR="0016529F">
        <w:rPr>
          <w:sz w:val="28"/>
          <w:szCs w:val="28"/>
        </w:rPr>
        <w:t xml:space="preserve"> </w:t>
      </w:r>
      <w:r w:rsidR="00C3477F" w:rsidRPr="00C3477F">
        <w:rPr>
          <w:sz w:val="28"/>
          <w:szCs w:val="28"/>
        </w:rPr>
        <w:t>рассеяния, но с противоположной энергетической зависимостью.</w:t>
      </w:r>
      <w:r w:rsidR="00CD4AC7" w:rsidRPr="00CD4AC7">
        <w:t xml:space="preserve"> </w:t>
      </w:r>
      <w:r w:rsidR="00CD4AC7" w:rsidRPr="00CD4AC7">
        <w:rPr>
          <w:sz w:val="28"/>
          <w:szCs w:val="28"/>
        </w:rPr>
        <w:t xml:space="preserve">Он аппроксимируется линейной </w:t>
      </w:r>
      <w:proofErr w:type="gramStart"/>
      <w:r w:rsidR="00CD4AC7" w:rsidRPr="00CD4AC7">
        <w:rPr>
          <w:sz w:val="28"/>
          <w:szCs w:val="28"/>
        </w:rPr>
        <w:t xml:space="preserve">функцией </w:t>
      </w:r>
      <w:r w:rsidR="006814DE" w:rsidRPr="00DD3C32">
        <w:rPr>
          <w:position w:val="-10"/>
          <w:sz w:val="28"/>
          <w:szCs w:val="28"/>
        </w:rPr>
        <w:object w:dxaOrig="520" w:dyaOrig="279" w14:anchorId="59BE4932">
          <v:shape id="_x0000_i1057" type="#_x0000_t75" style="width:45.65pt;height:23.1pt" o:ole="">
            <v:imagedata r:id="rId114" o:title=""/>
          </v:shape>
          <o:OLEObject Type="Embed" ProgID="Equation.DSMT4" ShapeID="_x0000_i1057" DrawAspect="Content" ObjectID="_1785941325" r:id="rId115"/>
        </w:object>
      </w:r>
      <w:r w:rsidR="00CD4AC7" w:rsidRPr="00CD4AC7">
        <w:rPr>
          <w:sz w:val="28"/>
          <w:szCs w:val="28"/>
        </w:rPr>
        <w:t xml:space="preserve"> с</w:t>
      </w:r>
      <w:proofErr w:type="gramEnd"/>
      <w:r w:rsidR="00CD4AC7" w:rsidRPr="00CD4AC7">
        <w:rPr>
          <w:sz w:val="28"/>
          <w:szCs w:val="28"/>
        </w:rPr>
        <w:t xml:space="preserve"> ограничениями разрешения </w:t>
      </w:r>
      <w:r w:rsidR="00DD3C32">
        <w:rPr>
          <w:sz w:val="28"/>
          <w:szCs w:val="28"/>
        </w:rPr>
        <w:t xml:space="preserve">на краях, описываемыми функцией ошибок </w:t>
      </w:r>
      <w:r w:rsidR="00DD3C32" w:rsidRPr="00DD3C32">
        <w:rPr>
          <w:position w:val="-10"/>
          <w:sz w:val="28"/>
          <w:szCs w:val="28"/>
        </w:rPr>
        <w:object w:dxaOrig="420" w:dyaOrig="279" w14:anchorId="740AEEE8">
          <v:shape id="_x0000_i1058" type="#_x0000_t75" style="width:35.45pt;height:22.55pt" o:ole="">
            <v:imagedata r:id="rId116" o:title=""/>
          </v:shape>
          <o:OLEObject Type="Embed" ProgID="Equation.DSMT4" ShapeID="_x0000_i1058" DrawAspect="Content" ObjectID="_1785941326" r:id="rId117"/>
        </w:object>
      </w:r>
      <w:r w:rsidR="00CD4AC7" w:rsidRPr="00CD4AC7">
        <w:rPr>
          <w:sz w:val="28"/>
          <w:szCs w:val="28"/>
        </w:rPr>
        <w:t xml:space="preserve"> и дополнительной функцией ошибок</w:t>
      </w:r>
      <w:r w:rsidR="00DD3C32" w:rsidRPr="00DD3C32">
        <w:rPr>
          <w:sz w:val="28"/>
          <w:szCs w:val="28"/>
        </w:rPr>
        <w:t xml:space="preserve"> </w:t>
      </w:r>
      <w:r w:rsidR="00DD3C32" w:rsidRPr="00DD3C32">
        <w:rPr>
          <w:position w:val="-10"/>
          <w:sz w:val="28"/>
          <w:szCs w:val="28"/>
        </w:rPr>
        <w:object w:dxaOrig="460" w:dyaOrig="279" w14:anchorId="627C4220">
          <v:shape id="_x0000_i1059" type="#_x0000_t75" style="width:36.55pt;height:22.55pt" o:ole="">
            <v:imagedata r:id="rId118" o:title=""/>
          </v:shape>
          <o:OLEObject Type="Embed" ProgID="Equation.DSMT4" ShapeID="_x0000_i1059" DrawAspect="Content" ObjectID="_1785941327" r:id="rId119"/>
        </w:object>
      </w:r>
      <w:r w:rsidR="00CD4AC7" w:rsidRPr="00CD4AC7">
        <w:rPr>
          <w:sz w:val="28"/>
          <w:szCs w:val="28"/>
        </w:rPr>
        <w:t xml:space="preserve"> соответственно.</w:t>
      </w:r>
      <w:r w:rsidR="009967EF" w:rsidRPr="009967EF">
        <w:t xml:space="preserve"> </w:t>
      </w:r>
      <w:r w:rsidR="009967EF" w:rsidRPr="009967EF">
        <w:rPr>
          <w:rFonts w:ascii="Times New Roman" w:hAnsi="Times New Roman" w:cs="Times New Roman"/>
          <w:sz w:val="28"/>
          <w:szCs w:val="28"/>
        </w:rPr>
        <w:t xml:space="preserve">Он имеет шесть дополнительных параметров: </w:t>
      </w:r>
      <w:r w:rsidR="009967EF" w:rsidRPr="009967EF">
        <w:rPr>
          <w:rFonts w:ascii="Cambria Math" w:hAnsi="Cambria Math" w:cs="Cambria Math"/>
          <w:sz w:val="28"/>
          <w:szCs w:val="28"/>
        </w:rPr>
        <w:t>𝜅</w:t>
      </w:r>
      <w:r w:rsidR="009967EF" w:rsidRPr="009967EF">
        <w:rPr>
          <w:rFonts w:ascii="Times New Roman" w:hAnsi="Times New Roman" w:cs="Times New Roman"/>
          <w:sz w:val="28"/>
          <w:szCs w:val="28"/>
          <w:vertAlign w:val="subscript"/>
        </w:rPr>
        <w:t>3</w:t>
      </w:r>
      <w:r w:rsidR="009967EF" w:rsidRPr="009967EF">
        <w:rPr>
          <w:rFonts w:ascii="Times New Roman" w:hAnsi="Times New Roman" w:cs="Times New Roman"/>
          <w:sz w:val="28"/>
          <w:szCs w:val="28"/>
        </w:rPr>
        <w:t xml:space="preserve">, </w:t>
      </w:r>
      <w:r w:rsidR="009967EF" w:rsidRPr="009967EF">
        <w:rPr>
          <w:rFonts w:ascii="Cambria Math" w:hAnsi="Cambria Math" w:cs="Cambria Math"/>
          <w:sz w:val="28"/>
          <w:szCs w:val="28"/>
        </w:rPr>
        <w:t>𝛼</w:t>
      </w:r>
      <w:r w:rsidR="009967EF" w:rsidRPr="009967EF">
        <w:rPr>
          <w:rFonts w:ascii="Times New Roman" w:hAnsi="Times New Roman" w:cs="Times New Roman"/>
          <w:sz w:val="28"/>
          <w:szCs w:val="28"/>
          <w:vertAlign w:val="subscript"/>
        </w:rPr>
        <w:t>1</w:t>
      </w:r>
      <w:r w:rsidR="009967EF" w:rsidRPr="009967EF">
        <w:rPr>
          <w:rFonts w:ascii="Times New Roman" w:hAnsi="Times New Roman" w:cs="Times New Roman"/>
          <w:sz w:val="28"/>
          <w:szCs w:val="28"/>
        </w:rPr>
        <w:t xml:space="preserve">, </w:t>
      </w:r>
      <w:r w:rsidR="009967EF" w:rsidRPr="009967EF">
        <w:rPr>
          <w:rFonts w:ascii="Cambria Math" w:hAnsi="Cambria Math" w:cs="Cambria Math"/>
          <w:sz w:val="28"/>
          <w:szCs w:val="28"/>
        </w:rPr>
        <w:t>𝜉</w:t>
      </w:r>
      <w:r w:rsidR="009967EF" w:rsidRPr="009967EF">
        <w:rPr>
          <w:rFonts w:ascii="Times New Roman" w:hAnsi="Times New Roman" w:cs="Times New Roman"/>
          <w:sz w:val="28"/>
          <w:szCs w:val="28"/>
          <w:vertAlign w:val="subscript"/>
        </w:rPr>
        <w:t>1</w:t>
      </w:r>
      <w:r w:rsidR="009967EF" w:rsidRPr="009967EF">
        <w:rPr>
          <w:rFonts w:ascii="Times New Roman" w:hAnsi="Times New Roman" w:cs="Times New Roman"/>
          <w:sz w:val="28"/>
          <w:szCs w:val="28"/>
        </w:rPr>
        <w:t xml:space="preserve">, </w:t>
      </w:r>
      <w:r w:rsidR="009967EF" w:rsidRPr="009967EF">
        <w:rPr>
          <w:rFonts w:ascii="Cambria Math" w:hAnsi="Cambria Math" w:cs="Cambria Math"/>
          <w:sz w:val="28"/>
          <w:szCs w:val="28"/>
        </w:rPr>
        <w:t>𝜉</w:t>
      </w:r>
      <w:r w:rsidR="009967EF" w:rsidRPr="009967EF">
        <w:rPr>
          <w:rFonts w:ascii="Times New Roman" w:hAnsi="Times New Roman" w:cs="Times New Roman"/>
          <w:sz w:val="28"/>
          <w:szCs w:val="28"/>
          <w:vertAlign w:val="subscript"/>
        </w:rPr>
        <w:t>2</w:t>
      </w:r>
      <w:r w:rsidR="009967EF" w:rsidRPr="009967EF">
        <w:rPr>
          <w:rFonts w:ascii="Times New Roman" w:hAnsi="Times New Roman" w:cs="Times New Roman"/>
          <w:sz w:val="28"/>
          <w:szCs w:val="28"/>
        </w:rPr>
        <w:t xml:space="preserve">, </w:t>
      </w:r>
      <w:r w:rsidR="009967EF" w:rsidRPr="009967EF">
        <w:rPr>
          <w:rFonts w:ascii="Cambria Math" w:hAnsi="Cambria Math" w:cs="Cambria Math"/>
          <w:sz w:val="28"/>
          <w:szCs w:val="28"/>
        </w:rPr>
        <w:t>𝜎</w:t>
      </w:r>
      <w:r w:rsidR="009967EF" w:rsidRPr="009967EF">
        <w:rPr>
          <w:rFonts w:ascii="Times New Roman" w:hAnsi="Times New Roman" w:cs="Times New Roman"/>
          <w:sz w:val="28"/>
          <w:szCs w:val="28"/>
          <w:vertAlign w:val="subscript"/>
        </w:rPr>
        <w:t>1</w:t>
      </w:r>
      <w:r w:rsidR="009967EF" w:rsidRPr="009967EF">
        <w:rPr>
          <w:rFonts w:ascii="Times New Roman" w:hAnsi="Times New Roman" w:cs="Times New Roman"/>
          <w:sz w:val="28"/>
          <w:szCs w:val="28"/>
        </w:rPr>
        <w:t xml:space="preserve"> и </w:t>
      </w:r>
      <w:r w:rsidR="009967EF" w:rsidRPr="009967EF">
        <w:rPr>
          <w:rFonts w:ascii="Cambria Math" w:hAnsi="Cambria Math" w:cs="Cambria Math"/>
          <w:sz w:val="28"/>
          <w:szCs w:val="28"/>
        </w:rPr>
        <w:t>𝜎</w:t>
      </w:r>
      <w:r w:rsidR="009967EF" w:rsidRPr="009967EF">
        <w:rPr>
          <w:rFonts w:ascii="Times New Roman" w:hAnsi="Times New Roman" w:cs="Times New Roman"/>
          <w:sz w:val="28"/>
          <w:szCs w:val="28"/>
          <w:vertAlign w:val="subscript"/>
        </w:rPr>
        <w:t>2</w:t>
      </w:r>
      <w:r w:rsidR="009967EF" w:rsidRPr="009967EF">
        <w:rPr>
          <w:rFonts w:ascii="Times New Roman" w:hAnsi="Times New Roman" w:cs="Times New Roman"/>
          <w:sz w:val="28"/>
          <w:szCs w:val="28"/>
        </w:rPr>
        <w:t>:</w:t>
      </w:r>
    </w:p>
    <w:p w14:paraId="6471427E" w14:textId="77777777" w:rsidR="008D16E1" w:rsidRDefault="008B6C64" w:rsidP="00B8192F">
      <w:pPr>
        <w:ind w:firstLine="567"/>
        <w:jc w:val="right"/>
        <w:rPr>
          <w:sz w:val="28"/>
          <w:szCs w:val="28"/>
        </w:rPr>
      </w:pPr>
      <w:r w:rsidRPr="005D78B0">
        <w:rPr>
          <w:position w:val="-24"/>
          <w:sz w:val="28"/>
          <w:szCs w:val="28"/>
        </w:rPr>
        <w:object w:dxaOrig="3600" w:dyaOrig="560" w14:anchorId="5401AB9A">
          <v:shape id="_x0000_i1060" type="#_x0000_t75" style="width:283.7pt;height:43pt" o:ole="">
            <v:imagedata r:id="rId120" o:title=""/>
          </v:shape>
          <o:OLEObject Type="Embed" ProgID="Equation.DSMT4" ShapeID="_x0000_i1060" DrawAspect="Content" ObjectID="_1785941328" r:id="rId121"/>
        </w:object>
      </w:r>
      <w:r w:rsidR="003D6FA5">
        <w:rPr>
          <w:sz w:val="28"/>
          <w:szCs w:val="28"/>
        </w:rPr>
        <w:t xml:space="preserve">        (3.</w:t>
      </w:r>
      <w:r w:rsidR="003D6FA5" w:rsidRPr="001A5E88">
        <w:rPr>
          <w:sz w:val="28"/>
          <w:szCs w:val="28"/>
        </w:rPr>
        <w:t>3</w:t>
      </w:r>
      <w:r w:rsidR="00B8192F">
        <w:rPr>
          <w:sz w:val="28"/>
          <w:szCs w:val="28"/>
        </w:rPr>
        <w:t>)</w:t>
      </w:r>
    </w:p>
    <w:p w14:paraId="6810DA07" w14:textId="77777777" w:rsidR="00760E83" w:rsidRDefault="00760E83" w:rsidP="00B8192F">
      <w:pPr>
        <w:ind w:firstLine="567"/>
        <w:jc w:val="right"/>
        <w:rPr>
          <w:sz w:val="28"/>
          <w:szCs w:val="28"/>
        </w:rPr>
      </w:pPr>
    </w:p>
    <w:p w14:paraId="69891ADA" w14:textId="77777777" w:rsidR="008B6C64" w:rsidRDefault="00656541" w:rsidP="00E649BC">
      <w:pPr>
        <w:ind w:firstLine="709"/>
        <w:jc w:val="both"/>
        <w:rPr>
          <w:rFonts w:ascii="Times New Roman" w:hAnsi="Times New Roman" w:cs="Times New Roman"/>
          <w:sz w:val="28"/>
          <w:szCs w:val="28"/>
        </w:rPr>
      </w:pPr>
      <w:r w:rsidRPr="00656541">
        <w:rPr>
          <w:i/>
          <w:sz w:val="28"/>
        </w:rPr>
        <w:t>Комптоновский континуум от двойного вылета</w:t>
      </w:r>
      <w:r w:rsidR="00A953EE">
        <w:rPr>
          <w:i/>
          <w:sz w:val="28"/>
        </w:rPr>
        <w:t xml:space="preserve"> </w:t>
      </w:r>
      <w:r w:rsidR="00A953EE">
        <w:rPr>
          <w:sz w:val="28"/>
        </w:rPr>
        <w:t xml:space="preserve">– </w:t>
      </w:r>
      <w:r w:rsidRPr="00656541">
        <w:rPr>
          <w:sz w:val="28"/>
        </w:rPr>
        <w:t>два аннигиляцион</w:t>
      </w:r>
      <w:r>
        <w:rPr>
          <w:sz w:val="28"/>
        </w:rPr>
        <w:t>ных γ-</w:t>
      </w:r>
      <w:r w:rsidRPr="00656541">
        <w:rPr>
          <w:sz w:val="28"/>
        </w:rPr>
        <w:t xml:space="preserve">кванта с энергией 511 кэВ выходят из детектора, </w:t>
      </w:r>
      <w:proofErr w:type="gramStart"/>
      <w:r w:rsidRPr="00656541">
        <w:rPr>
          <w:sz w:val="28"/>
        </w:rPr>
        <w:t>и</w:t>
      </w:r>
      <w:proofErr w:type="gramEnd"/>
      <w:r w:rsidRPr="00656541">
        <w:rPr>
          <w:sz w:val="28"/>
        </w:rPr>
        <w:t xml:space="preserve"> хотя бы один из них испытывает комптоновское рассеяние (однократное или многократное). </w:t>
      </w:r>
      <w:r w:rsidR="00B8192F" w:rsidRPr="00656541">
        <w:rPr>
          <w:rFonts w:ascii="Times New Roman" w:hAnsi="Times New Roman" w:cs="Times New Roman"/>
          <w:sz w:val="28"/>
          <w:szCs w:val="28"/>
        </w:rPr>
        <w:t>Континуум Комптона</w:t>
      </w:r>
      <w:r w:rsidR="00B8192F">
        <w:rPr>
          <w:rFonts w:ascii="Times New Roman" w:hAnsi="Times New Roman" w:cs="Times New Roman"/>
          <w:i/>
          <w:sz w:val="28"/>
          <w:szCs w:val="28"/>
        </w:rPr>
        <w:t xml:space="preserve"> </w:t>
      </w:r>
      <w:r w:rsidR="00B8192F" w:rsidRPr="00B8192F">
        <w:rPr>
          <w:rFonts w:ascii="Times New Roman" w:hAnsi="Times New Roman" w:cs="Times New Roman"/>
          <w:sz w:val="28"/>
          <w:szCs w:val="28"/>
        </w:rPr>
        <w:t xml:space="preserve">является компонентом справа от </w:t>
      </w:r>
      <w:r w:rsidR="00B8192F">
        <w:rPr>
          <w:rFonts w:ascii="Times New Roman" w:hAnsi="Times New Roman" w:cs="Times New Roman"/>
          <w:sz w:val="28"/>
          <w:szCs w:val="28"/>
        </w:rPr>
        <w:t>пика</w:t>
      </w:r>
      <w:r w:rsidR="00B8192F" w:rsidRPr="00B8192F">
        <w:rPr>
          <w:rFonts w:ascii="Times New Roman" w:hAnsi="Times New Roman" w:cs="Times New Roman"/>
          <w:sz w:val="28"/>
          <w:szCs w:val="28"/>
        </w:rPr>
        <w:t xml:space="preserve"> двойного </w:t>
      </w:r>
      <w:r w:rsidR="00B8192F">
        <w:rPr>
          <w:rFonts w:ascii="Times New Roman" w:hAnsi="Times New Roman" w:cs="Times New Roman"/>
          <w:sz w:val="28"/>
          <w:szCs w:val="28"/>
        </w:rPr>
        <w:t>вылета</w:t>
      </w:r>
      <w:r w:rsidR="00B8192F" w:rsidRPr="00B8192F">
        <w:rPr>
          <w:rFonts w:ascii="Times New Roman" w:hAnsi="Times New Roman" w:cs="Times New Roman"/>
          <w:sz w:val="28"/>
          <w:szCs w:val="28"/>
        </w:rPr>
        <w:t xml:space="preserve"> и имеет форму, аналогичную предыдущему компоненту.</w:t>
      </w:r>
      <w:r w:rsidR="008B6C64" w:rsidRPr="008B6C64">
        <w:t xml:space="preserve"> </w:t>
      </w:r>
      <w:r w:rsidR="008B6C64" w:rsidRPr="008B6C64">
        <w:rPr>
          <w:rFonts w:ascii="Times New Roman" w:hAnsi="Times New Roman" w:cs="Times New Roman"/>
          <w:sz w:val="28"/>
          <w:szCs w:val="28"/>
        </w:rPr>
        <w:t>Он аппроксимируется той же функцией, что и предыдущий компонент, с шест</w:t>
      </w:r>
      <w:r w:rsidR="008B6C64">
        <w:rPr>
          <w:rFonts w:ascii="Times New Roman" w:hAnsi="Times New Roman" w:cs="Times New Roman"/>
          <w:sz w:val="28"/>
          <w:szCs w:val="28"/>
        </w:rPr>
        <w:t>ью дополнительными параметрами:</w:t>
      </w:r>
      <w:r w:rsidR="008B6C64" w:rsidRPr="008B6C64">
        <w:rPr>
          <w:rFonts w:ascii="Cambria Math" w:hAnsi="Cambria Math" w:cs="Cambria Math"/>
          <w:sz w:val="28"/>
          <w:szCs w:val="28"/>
        </w:rPr>
        <w:t xml:space="preserve"> </w:t>
      </w:r>
      <w:r w:rsidR="008B6C64" w:rsidRPr="009967EF">
        <w:rPr>
          <w:rFonts w:ascii="Cambria Math" w:hAnsi="Cambria Math" w:cs="Cambria Math"/>
          <w:sz w:val="28"/>
          <w:szCs w:val="28"/>
        </w:rPr>
        <w:t>𝜅</w:t>
      </w:r>
      <w:r w:rsidR="00257597">
        <w:rPr>
          <w:rFonts w:ascii="Times New Roman" w:hAnsi="Times New Roman" w:cs="Times New Roman"/>
          <w:sz w:val="28"/>
          <w:szCs w:val="28"/>
          <w:vertAlign w:val="subscript"/>
        </w:rPr>
        <w:t>4</w:t>
      </w:r>
      <w:r w:rsidR="008B6C64" w:rsidRPr="009967EF">
        <w:rPr>
          <w:rFonts w:ascii="Times New Roman" w:hAnsi="Times New Roman" w:cs="Times New Roman"/>
          <w:sz w:val="28"/>
          <w:szCs w:val="28"/>
        </w:rPr>
        <w:t xml:space="preserve">, </w:t>
      </w:r>
      <w:r w:rsidR="008B6C64" w:rsidRPr="009967EF">
        <w:rPr>
          <w:rFonts w:ascii="Cambria Math" w:hAnsi="Cambria Math" w:cs="Cambria Math"/>
          <w:sz w:val="28"/>
          <w:szCs w:val="28"/>
        </w:rPr>
        <w:t>𝛼</w:t>
      </w:r>
      <w:r w:rsidR="00257597">
        <w:rPr>
          <w:rFonts w:ascii="Times New Roman" w:hAnsi="Times New Roman" w:cs="Times New Roman"/>
          <w:sz w:val="28"/>
          <w:szCs w:val="28"/>
          <w:vertAlign w:val="subscript"/>
        </w:rPr>
        <w:t>2</w:t>
      </w:r>
      <w:r w:rsidR="008B6C64" w:rsidRPr="009967EF">
        <w:rPr>
          <w:rFonts w:ascii="Times New Roman" w:hAnsi="Times New Roman" w:cs="Times New Roman"/>
          <w:sz w:val="28"/>
          <w:szCs w:val="28"/>
        </w:rPr>
        <w:t xml:space="preserve">, </w:t>
      </w:r>
      <w:r w:rsidR="008B6C64" w:rsidRPr="009967EF">
        <w:rPr>
          <w:rFonts w:ascii="Cambria Math" w:hAnsi="Cambria Math" w:cs="Cambria Math"/>
          <w:sz w:val="28"/>
          <w:szCs w:val="28"/>
        </w:rPr>
        <w:t>𝜉</w:t>
      </w:r>
      <w:r w:rsidR="00257597">
        <w:rPr>
          <w:rFonts w:ascii="Times New Roman" w:hAnsi="Times New Roman" w:cs="Times New Roman"/>
          <w:sz w:val="28"/>
          <w:szCs w:val="28"/>
          <w:vertAlign w:val="subscript"/>
        </w:rPr>
        <w:t>3</w:t>
      </w:r>
      <w:r w:rsidR="008B6C64" w:rsidRPr="009967EF">
        <w:rPr>
          <w:rFonts w:ascii="Times New Roman" w:hAnsi="Times New Roman" w:cs="Times New Roman"/>
          <w:sz w:val="28"/>
          <w:szCs w:val="28"/>
        </w:rPr>
        <w:t xml:space="preserve">, </w:t>
      </w:r>
      <w:r w:rsidR="008B6C64" w:rsidRPr="009967EF">
        <w:rPr>
          <w:rFonts w:ascii="Cambria Math" w:hAnsi="Cambria Math" w:cs="Cambria Math"/>
          <w:sz w:val="28"/>
          <w:szCs w:val="28"/>
        </w:rPr>
        <w:t>𝜉</w:t>
      </w:r>
      <w:r w:rsidR="00257597">
        <w:rPr>
          <w:rFonts w:ascii="Times New Roman" w:hAnsi="Times New Roman" w:cs="Times New Roman"/>
          <w:sz w:val="28"/>
          <w:szCs w:val="28"/>
          <w:vertAlign w:val="subscript"/>
        </w:rPr>
        <w:t>4</w:t>
      </w:r>
      <w:r w:rsidR="008B6C64" w:rsidRPr="009967EF">
        <w:rPr>
          <w:rFonts w:ascii="Times New Roman" w:hAnsi="Times New Roman" w:cs="Times New Roman"/>
          <w:sz w:val="28"/>
          <w:szCs w:val="28"/>
        </w:rPr>
        <w:t xml:space="preserve">, </w:t>
      </w:r>
      <w:r w:rsidR="008B6C64" w:rsidRPr="009967EF">
        <w:rPr>
          <w:rFonts w:ascii="Cambria Math" w:hAnsi="Cambria Math" w:cs="Cambria Math"/>
          <w:sz w:val="28"/>
          <w:szCs w:val="28"/>
        </w:rPr>
        <w:t>𝜎</w:t>
      </w:r>
      <w:r w:rsidR="00257597">
        <w:rPr>
          <w:rFonts w:ascii="Times New Roman" w:hAnsi="Times New Roman" w:cs="Times New Roman"/>
          <w:sz w:val="28"/>
          <w:szCs w:val="28"/>
          <w:vertAlign w:val="subscript"/>
        </w:rPr>
        <w:t>3</w:t>
      </w:r>
      <w:r w:rsidR="008B6C64" w:rsidRPr="009967EF">
        <w:rPr>
          <w:rFonts w:ascii="Times New Roman" w:hAnsi="Times New Roman" w:cs="Times New Roman"/>
          <w:sz w:val="28"/>
          <w:szCs w:val="28"/>
        </w:rPr>
        <w:t xml:space="preserve"> и </w:t>
      </w:r>
      <w:r w:rsidR="008B6C64" w:rsidRPr="009967EF">
        <w:rPr>
          <w:rFonts w:ascii="Cambria Math" w:hAnsi="Cambria Math" w:cs="Cambria Math"/>
          <w:sz w:val="28"/>
          <w:szCs w:val="28"/>
        </w:rPr>
        <w:t>𝜎</w:t>
      </w:r>
      <w:r w:rsidR="00257597">
        <w:rPr>
          <w:rFonts w:ascii="Times New Roman" w:hAnsi="Times New Roman" w:cs="Times New Roman"/>
          <w:sz w:val="28"/>
          <w:szCs w:val="28"/>
          <w:vertAlign w:val="subscript"/>
        </w:rPr>
        <w:t>4</w:t>
      </w:r>
      <w:r w:rsidR="008B6C64" w:rsidRPr="009967EF">
        <w:rPr>
          <w:rFonts w:ascii="Times New Roman" w:hAnsi="Times New Roman" w:cs="Times New Roman"/>
          <w:sz w:val="28"/>
          <w:szCs w:val="28"/>
        </w:rPr>
        <w:t>:</w:t>
      </w:r>
    </w:p>
    <w:p w14:paraId="4BD81501" w14:textId="77777777" w:rsidR="00760E83" w:rsidRPr="008B6C64" w:rsidRDefault="00760E83" w:rsidP="00E649BC">
      <w:pPr>
        <w:ind w:firstLine="709"/>
        <w:jc w:val="both"/>
        <w:rPr>
          <w:rFonts w:ascii="Times New Roman" w:hAnsi="Times New Roman" w:cs="Times New Roman"/>
          <w:sz w:val="28"/>
          <w:szCs w:val="28"/>
        </w:rPr>
      </w:pPr>
    </w:p>
    <w:p w14:paraId="3BAAB236" w14:textId="77777777" w:rsidR="00B8192F" w:rsidRDefault="00463807" w:rsidP="00463807">
      <w:pPr>
        <w:ind w:firstLine="567"/>
        <w:jc w:val="right"/>
        <w:rPr>
          <w:sz w:val="28"/>
          <w:szCs w:val="28"/>
        </w:rPr>
      </w:pPr>
      <w:r w:rsidRPr="005D78B0">
        <w:rPr>
          <w:position w:val="-24"/>
          <w:sz w:val="28"/>
          <w:szCs w:val="28"/>
        </w:rPr>
        <w:object w:dxaOrig="3640" w:dyaOrig="560" w14:anchorId="5F2114F3">
          <v:shape id="_x0000_i1061" type="#_x0000_t75" style="width:284.8pt;height:43pt" o:ole="">
            <v:imagedata r:id="rId122" o:title=""/>
          </v:shape>
          <o:OLEObject Type="Embed" ProgID="Equation.DSMT4" ShapeID="_x0000_i1061" DrawAspect="Content" ObjectID="_1785941329" r:id="rId123"/>
        </w:object>
      </w:r>
      <w:r w:rsidR="003D6FA5">
        <w:rPr>
          <w:sz w:val="28"/>
          <w:szCs w:val="28"/>
        </w:rPr>
        <w:t xml:space="preserve">          (3.</w:t>
      </w:r>
      <w:r w:rsidR="003D6FA5" w:rsidRPr="001A5E88">
        <w:rPr>
          <w:sz w:val="28"/>
          <w:szCs w:val="28"/>
        </w:rPr>
        <w:t>4</w:t>
      </w:r>
      <w:r>
        <w:rPr>
          <w:sz w:val="28"/>
          <w:szCs w:val="28"/>
        </w:rPr>
        <w:t>)</w:t>
      </w:r>
    </w:p>
    <w:p w14:paraId="1E839C35" w14:textId="77777777" w:rsidR="00760E83" w:rsidRPr="00110B60" w:rsidRDefault="00760E83" w:rsidP="00463807">
      <w:pPr>
        <w:ind w:firstLine="567"/>
        <w:jc w:val="right"/>
        <w:rPr>
          <w:sz w:val="28"/>
          <w:szCs w:val="28"/>
        </w:rPr>
      </w:pPr>
    </w:p>
    <w:p w14:paraId="3A0C67E2" w14:textId="6EF1B0B3" w:rsidR="00EE63E8" w:rsidRDefault="00656541" w:rsidP="00E649BC">
      <w:pPr>
        <w:ind w:firstLine="709"/>
        <w:jc w:val="both"/>
        <w:rPr>
          <w:sz w:val="28"/>
          <w:szCs w:val="28"/>
        </w:rPr>
      </w:pPr>
      <w:r w:rsidRPr="00656541">
        <w:rPr>
          <w:i/>
          <w:sz w:val="28"/>
        </w:rPr>
        <w:t>Компонент внутреннего рассеяния</w:t>
      </w:r>
      <w:r w:rsidRPr="00656541">
        <w:rPr>
          <w:sz w:val="28"/>
        </w:rPr>
        <w:t xml:space="preserve"> </w:t>
      </w:r>
      <w:r w:rsidR="009F5D6C">
        <w:rPr>
          <w:sz w:val="28"/>
        </w:rPr>
        <w:t>–</w:t>
      </w:r>
      <w:r w:rsidRPr="00656541">
        <w:rPr>
          <w:sz w:val="28"/>
        </w:rPr>
        <w:t xml:space="preserve"> энергия, выделяемая в детекторе, меньше энергии падающего γ-кванта, но тип события не соответствует ни одному из перечисленных выше случаев</w:t>
      </w:r>
      <w:r w:rsidR="00473500">
        <w:rPr>
          <w:sz w:val="28"/>
        </w:rPr>
        <w:t>.</w:t>
      </w:r>
      <w:r w:rsidRPr="00656541">
        <w:rPr>
          <w:sz w:val="28"/>
        </w:rPr>
        <w:t xml:space="preserve"> </w:t>
      </w:r>
      <w:r w:rsidR="00AB2810" w:rsidRPr="00AB2810">
        <w:rPr>
          <w:sz w:val="28"/>
          <w:szCs w:val="28"/>
        </w:rPr>
        <w:t>Этот компонент в основном включает однократное и многократное комптоновское рассеяние, а также другие эффекты, такие как тормозное излучение электронов и ускользание, вызванное взаимодействием γ-квантов с материалом детектора.</w:t>
      </w:r>
      <w:r w:rsidR="00AB2810">
        <w:t xml:space="preserve"> </w:t>
      </w:r>
      <w:r w:rsidR="003F6788" w:rsidRPr="00656541">
        <w:rPr>
          <w:rFonts w:ascii="Times New Roman" w:hAnsi="Times New Roman" w:cs="Times New Roman"/>
          <w:sz w:val="28"/>
          <w:szCs w:val="28"/>
        </w:rPr>
        <w:t>Составляющая</w:t>
      </w:r>
      <w:r w:rsidRPr="00656541">
        <w:rPr>
          <w:rFonts w:ascii="Times New Roman" w:hAnsi="Times New Roman" w:cs="Times New Roman"/>
          <w:sz w:val="28"/>
          <w:szCs w:val="28"/>
        </w:rPr>
        <w:t xml:space="preserve"> </w:t>
      </w:r>
      <w:r w:rsidR="003F6788" w:rsidRPr="00656541">
        <w:rPr>
          <w:rFonts w:ascii="Times New Roman" w:hAnsi="Times New Roman" w:cs="Times New Roman"/>
          <w:sz w:val="28"/>
          <w:szCs w:val="28"/>
        </w:rPr>
        <w:t>внутреннего рассеяния</w:t>
      </w:r>
      <w:r w:rsidR="003F6788" w:rsidRPr="003F6788">
        <w:rPr>
          <w:rFonts w:ascii="Times New Roman" w:hAnsi="Times New Roman" w:cs="Times New Roman"/>
          <w:sz w:val="28"/>
          <w:szCs w:val="28"/>
        </w:rPr>
        <w:t xml:space="preserve"> обычно описывается уравнением Клейна-Нишины, но это уравнение применимо только к рассеянию фотонов на свободных электронах.</w:t>
      </w:r>
      <w:r w:rsidR="00620DDC" w:rsidRPr="00620DDC">
        <w:t xml:space="preserve"> </w:t>
      </w:r>
      <w:r w:rsidR="00620DDC" w:rsidRPr="00620DDC">
        <w:rPr>
          <w:rFonts w:ascii="Times New Roman" w:hAnsi="Times New Roman" w:cs="Times New Roman"/>
          <w:sz w:val="28"/>
          <w:szCs w:val="28"/>
        </w:rPr>
        <w:t>В детекторах процесс</w:t>
      </w:r>
      <w:r w:rsidR="00DF2CC7">
        <w:rPr>
          <w:rFonts w:ascii="Times New Roman" w:hAnsi="Times New Roman" w:cs="Times New Roman"/>
          <w:sz w:val="28"/>
          <w:szCs w:val="28"/>
        </w:rPr>
        <w:t>ы</w:t>
      </w:r>
      <w:r w:rsidR="00620DDC" w:rsidRPr="00620DDC">
        <w:rPr>
          <w:rFonts w:ascii="Times New Roman" w:hAnsi="Times New Roman" w:cs="Times New Roman"/>
          <w:sz w:val="28"/>
          <w:szCs w:val="28"/>
        </w:rPr>
        <w:t xml:space="preserve"> комптоновского рассеяния</w:t>
      </w:r>
      <w:r w:rsidR="00620DDC">
        <w:rPr>
          <w:rFonts w:ascii="Times New Roman" w:hAnsi="Times New Roman" w:cs="Times New Roman"/>
          <w:sz w:val="28"/>
          <w:szCs w:val="28"/>
        </w:rPr>
        <w:t xml:space="preserve"> сложны</w:t>
      </w:r>
      <w:r w:rsidR="00620DDC" w:rsidRPr="00620DDC">
        <w:rPr>
          <w:rFonts w:ascii="Times New Roman" w:hAnsi="Times New Roman" w:cs="Times New Roman"/>
          <w:sz w:val="28"/>
          <w:szCs w:val="28"/>
        </w:rPr>
        <w:t>, включая многократное рассеяние, влияние разрешения детектора и т.п.</w:t>
      </w:r>
      <w:r w:rsidR="00620DDC" w:rsidRPr="00620DDC">
        <w:t xml:space="preserve"> </w:t>
      </w:r>
      <w:r w:rsidR="00620DDC" w:rsidRPr="00620DDC">
        <w:rPr>
          <w:rFonts w:ascii="Times New Roman" w:hAnsi="Times New Roman" w:cs="Times New Roman"/>
          <w:sz w:val="28"/>
          <w:szCs w:val="28"/>
        </w:rPr>
        <w:t>Предыдущие попытки аппроксимировать эту составляющую уравнением Клейна-Нишины ограничили диапазон энергий, в пределах которого можно хорошо описать форму</w:t>
      </w:r>
      <w:r w:rsidR="00E649BC">
        <w:rPr>
          <w:rFonts w:ascii="Times New Roman" w:hAnsi="Times New Roman" w:cs="Times New Roman"/>
          <w:sz w:val="28"/>
          <w:szCs w:val="28"/>
          <w:lang w:val="kk-KZ"/>
        </w:rPr>
        <w:t xml:space="preserve"> </w:t>
      </w:r>
      <w:r w:rsidR="007717F6">
        <w:rPr>
          <w:rFonts w:ascii="Times New Roman" w:hAnsi="Times New Roman" w:cs="Times New Roman"/>
          <w:sz w:val="28"/>
          <w:szCs w:val="28"/>
        </w:rPr>
        <w:t>[</w:t>
      </w:r>
      <w:r w:rsidR="00924CEF">
        <w:rPr>
          <w:rFonts w:ascii="Times New Roman" w:hAnsi="Times New Roman" w:cs="Times New Roman"/>
          <w:sz w:val="28"/>
          <w:szCs w:val="28"/>
        </w:rPr>
        <w:t>61</w:t>
      </w:r>
      <w:r w:rsidR="006B1395">
        <w:rPr>
          <w:rFonts w:ascii="Times New Roman" w:hAnsi="Times New Roman" w:cs="Times New Roman"/>
          <w:sz w:val="28"/>
          <w:szCs w:val="28"/>
        </w:rPr>
        <w:t>-</w:t>
      </w:r>
      <w:r w:rsidR="00924CEF">
        <w:rPr>
          <w:rFonts w:ascii="Times New Roman" w:hAnsi="Times New Roman" w:cs="Times New Roman"/>
          <w:sz w:val="28"/>
          <w:szCs w:val="28"/>
        </w:rPr>
        <w:t>64</w:t>
      </w:r>
      <w:r w:rsidR="00620DDC" w:rsidRPr="00620DDC">
        <w:rPr>
          <w:rFonts w:ascii="Times New Roman" w:hAnsi="Times New Roman" w:cs="Times New Roman"/>
          <w:sz w:val="28"/>
          <w:szCs w:val="28"/>
        </w:rPr>
        <w:t>].</w:t>
      </w:r>
      <w:r w:rsidR="004B095D" w:rsidRPr="004B095D">
        <w:t xml:space="preserve"> </w:t>
      </w:r>
      <w:r w:rsidR="004B095D" w:rsidRPr="004B095D">
        <w:rPr>
          <w:rFonts w:ascii="Times New Roman" w:hAnsi="Times New Roman" w:cs="Times New Roman"/>
          <w:sz w:val="28"/>
          <w:szCs w:val="28"/>
        </w:rPr>
        <w:t>Мы аппроксимировали процессы комптоновского рассеяния двумя компонентами: аппроксимацией, учитывающей однократное комптоновское рассеяние (</w:t>
      </w:r>
      <w:r w:rsidR="004B095D" w:rsidRPr="00CA2ED6">
        <w:rPr>
          <w:rFonts w:ascii="Times New Roman" w:hAnsi="Times New Roman" w:cs="Times New Roman"/>
          <w:i/>
          <w:sz w:val="28"/>
          <w:szCs w:val="28"/>
        </w:rPr>
        <w:t>f</w:t>
      </w:r>
      <w:r w:rsidR="004B095D" w:rsidRPr="00CA2ED6">
        <w:rPr>
          <w:rFonts w:ascii="Times New Roman" w:hAnsi="Times New Roman" w:cs="Times New Roman"/>
          <w:i/>
          <w:sz w:val="28"/>
          <w:szCs w:val="28"/>
          <w:vertAlign w:val="subscript"/>
        </w:rPr>
        <w:t>S</w:t>
      </w:r>
      <w:r w:rsidR="004B095D" w:rsidRPr="004B095D">
        <w:rPr>
          <w:rFonts w:ascii="Times New Roman" w:hAnsi="Times New Roman" w:cs="Times New Roman"/>
          <w:sz w:val="28"/>
          <w:szCs w:val="28"/>
        </w:rPr>
        <w:t xml:space="preserve">), и вторым компонентом </w:t>
      </w:r>
      <w:r w:rsidR="00E649BC">
        <w:rPr>
          <w:rFonts w:ascii="Times New Roman" w:hAnsi="Times New Roman" w:cs="Times New Roman"/>
          <w:sz w:val="28"/>
          <w:szCs w:val="28"/>
        </w:rPr>
        <w:t>–</w:t>
      </w:r>
      <w:r w:rsidR="004B095D" w:rsidRPr="004B095D">
        <w:rPr>
          <w:rFonts w:ascii="Times New Roman" w:hAnsi="Times New Roman" w:cs="Times New Roman"/>
          <w:sz w:val="28"/>
          <w:szCs w:val="28"/>
        </w:rPr>
        <w:t xml:space="preserve"> многократным (</w:t>
      </w:r>
      <w:r w:rsidR="004B095D" w:rsidRPr="00CA2ED6">
        <w:rPr>
          <w:rFonts w:ascii="Times New Roman" w:hAnsi="Times New Roman" w:cs="Times New Roman"/>
          <w:i/>
          <w:sz w:val="28"/>
          <w:szCs w:val="28"/>
        </w:rPr>
        <w:t>f</w:t>
      </w:r>
      <w:r w:rsidR="004B095D" w:rsidRPr="00CA2ED6">
        <w:rPr>
          <w:rFonts w:ascii="Times New Roman" w:hAnsi="Times New Roman" w:cs="Times New Roman"/>
          <w:i/>
          <w:sz w:val="28"/>
          <w:szCs w:val="28"/>
          <w:vertAlign w:val="subscript"/>
        </w:rPr>
        <w:t>M</w:t>
      </w:r>
      <w:r w:rsidR="004B095D" w:rsidRPr="004B095D">
        <w:rPr>
          <w:rFonts w:ascii="Times New Roman" w:hAnsi="Times New Roman" w:cs="Times New Roman"/>
          <w:sz w:val="28"/>
          <w:szCs w:val="28"/>
        </w:rPr>
        <w:t>).</w:t>
      </w:r>
      <w:r w:rsidR="00571DD9" w:rsidRPr="00F22596">
        <w:rPr>
          <w:rFonts w:ascii="Segoe UI" w:hAnsi="Segoe UI" w:cs="Segoe UI"/>
          <w:color w:val="000000"/>
          <w:sz w:val="27"/>
          <w:szCs w:val="27"/>
        </w:rPr>
        <w:t xml:space="preserve"> </w:t>
      </w:r>
      <w:r w:rsidR="00571DD9" w:rsidRPr="00571DD9">
        <w:rPr>
          <w:sz w:val="28"/>
        </w:rPr>
        <w:t xml:space="preserve">Оба компонента описываются одной и той же непрерывной </w:t>
      </w:r>
      <w:r w:rsidR="00DF2CC7">
        <w:rPr>
          <w:sz w:val="28"/>
        </w:rPr>
        <w:t>кусочно-непрерывной</w:t>
      </w:r>
      <w:r w:rsidR="00571DD9" w:rsidRPr="00571DD9">
        <w:rPr>
          <w:sz w:val="28"/>
        </w:rPr>
        <w:t xml:space="preserve"> функцией и состоят из двух частей,</w:t>
      </w:r>
      <w:r w:rsidR="00571DD9" w:rsidRPr="00571DD9">
        <w:rPr>
          <w:sz w:val="28"/>
          <w:szCs w:val="28"/>
        </w:rPr>
        <w:t xml:space="preserve"> «сшитых» по значениям и их первым производным в точке </w:t>
      </w:r>
      <w:r w:rsidR="00571DD9" w:rsidRPr="00F5370F">
        <w:rPr>
          <w:i/>
          <w:sz w:val="28"/>
          <w:szCs w:val="28"/>
        </w:rPr>
        <w:t>E</w:t>
      </w:r>
      <w:r w:rsidR="00571DD9" w:rsidRPr="00F5370F">
        <w:rPr>
          <w:i/>
          <w:sz w:val="28"/>
          <w:szCs w:val="28"/>
          <w:vertAlign w:val="subscript"/>
        </w:rPr>
        <w:t>C</w:t>
      </w:r>
      <w:r w:rsidR="00571DD9" w:rsidRPr="00571DD9">
        <w:rPr>
          <w:sz w:val="28"/>
          <w:szCs w:val="28"/>
        </w:rPr>
        <w:t>.</w:t>
      </w:r>
      <w:r w:rsidR="002030C7" w:rsidRPr="002030C7">
        <w:t xml:space="preserve"> </w:t>
      </w:r>
      <w:r w:rsidR="002030C7" w:rsidRPr="002030C7">
        <w:rPr>
          <w:sz w:val="28"/>
          <w:szCs w:val="28"/>
        </w:rPr>
        <w:t xml:space="preserve">Правая часть функции имеет гауссову форму, которая в основном учитывает дисперсию, связанную с разрешением, в то время как левая часть функции была определена как «асимметричная гауссовская», а форма аналогична форме, определяемой </w:t>
      </w:r>
      <w:r w:rsidR="002030C7">
        <w:rPr>
          <w:sz w:val="28"/>
          <w:szCs w:val="28"/>
        </w:rPr>
        <w:t>формулой Клейна-Нишина.</w:t>
      </w:r>
      <w:r w:rsidR="002030C7" w:rsidRPr="002030C7">
        <w:t xml:space="preserve"> </w:t>
      </w:r>
      <w:r w:rsidR="002030C7" w:rsidRPr="002030C7">
        <w:rPr>
          <w:sz w:val="28"/>
          <w:szCs w:val="28"/>
        </w:rPr>
        <w:t xml:space="preserve">Параметры полной комптоновской функции: </w:t>
      </w:r>
      <w:r w:rsidR="002030C7" w:rsidRPr="000A027C">
        <w:rPr>
          <w:i/>
          <w:sz w:val="28"/>
          <w:szCs w:val="28"/>
        </w:rPr>
        <w:t>κ</w:t>
      </w:r>
      <w:r w:rsidR="002030C7" w:rsidRPr="000A027C">
        <w:rPr>
          <w:i/>
          <w:sz w:val="28"/>
          <w:szCs w:val="28"/>
          <w:vertAlign w:val="subscript"/>
        </w:rPr>
        <w:t>5</w:t>
      </w:r>
      <w:r w:rsidR="002030C7" w:rsidRPr="000A027C">
        <w:rPr>
          <w:i/>
          <w:sz w:val="28"/>
          <w:szCs w:val="28"/>
        </w:rPr>
        <w:t xml:space="preserve"> </w:t>
      </w:r>
      <w:r w:rsidR="002030C7" w:rsidRPr="002030C7">
        <w:rPr>
          <w:sz w:val="28"/>
          <w:szCs w:val="28"/>
        </w:rPr>
        <w:t xml:space="preserve">и </w:t>
      </w:r>
      <w:r w:rsidR="002030C7" w:rsidRPr="000A027C">
        <w:rPr>
          <w:i/>
          <w:sz w:val="28"/>
          <w:szCs w:val="28"/>
        </w:rPr>
        <w:t>κ</w:t>
      </w:r>
      <w:r w:rsidR="002030C7" w:rsidRPr="000A027C">
        <w:rPr>
          <w:i/>
          <w:sz w:val="28"/>
          <w:szCs w:val="28"/>
          <w:vertAlign w:val="subscript"/>
        </w:rPr>
        <w:t>6</w:t>
      </w:r>
      <w:r w:rsidR="002030C7" w:rsidRPr="002030C7">
        <w:rPr>
          <w:sz w:val="28"/>
          <w:szCs w:val="28"/>
        </w:rPr>
        <w:t xml:space="preserve"> – амплитуды «одиночного» и «множественного» комптонов относительно пика полной энергии; </w:t>
      </w:r>
      <w:r w:rsidR="002030C7" w:rsidRPr="00EE63E8">
        <w:rPr>
          <w:i/>
          <w:sz w:val="28"/>
          <w:szCs w:val="28"/>
        </w:rPr>
        <w:t>ξ</w:t>
      </w:r>
      <w:r w:rsidR="002030C7" w:rsidRPr="00EE63E8">
        <w:rPr>
          <w:i/>
          <w:sz w:val="28"/>
          <w:szCs w:val="28"/>
          <w:vertAlign w:val="subscript"/>
        </w:rPr>
        <w:t>5</w:t>
      </w:r>
      <w:r w:rsidR="002030C7" w:rsidRPr="002030C7">
        <w:rPr>
          <w:sz w:val="28"/>
          <w:szCs w:val="28"/>
        </w:rPr>
        <w:t xml:space="preserve"> и </w:t>
      </w:r>
      <w:r w:rsidR="002030C7" w:rsidRPr="00EE63E8">
        <w:rPr>
          <w:i/>
          <w:sz w:val="28"/>
          <w:szCs w:val="28"/>
        </w:rPr>
        <w:t>ξ</w:t>
      </w:r>
      <w:r w:rsidR="002030C7" w:rsidRPr="00EE63E8">
        <w:rPr>
          <w:i/>
          <w:sz w:val="28"/>
          <w:szCs w:val="28"/>
          <w:vertAlign w:val="subscript"/>
        </w:rPr>
        <w:t>6</w:t>
      </w:r>
      <w:r w:rsidR="002030C7" w:rsidRPr="002030C7">
        <w:rPr>
          <w:sz w:val="28"/>
          <w:szCs w:val="28"/>
        </w:rPr>
        <w:t xml:space="preserve"> –</w:t>
      </w:r>
      <w:r w:rsidR="001B6D34">
        <w:rPr>
          <w:sz w:val="28"/>
          <w:szCs w:val="28"/>
        </w:rPr>
        <w:t xml:space="preserve"> приблизительно, положения</w:t>
      </w:r>
      <w:r w:rsidR="002030C7" w:rsidRPr="002030C7">
        <w:rPr>
          <w:sz w:val="28"/>
          <w:szCs w:val="28"/>
        </w:rPr>
        <w:t xml:space="preserve"> «одиночного» и «множественного» ребер Комптона; </w:t>
      </w:r>
      <w:r w:rsidR="002030C7" w:rsidRPr="00EE63E8">
        <w:rPr>
          <w:i/>
          <w:sz w:val="28"/>
          <w:szCs w:val="28"/>
        </w:rPr>
        <w:t>E</w:t>
      </w:r>
      <w:r w:rsidR="002030C7" w:rsidRPr="00EE63E8">
        <w:rPr>
          <w:i/>
          <w:sz w:val="28"/>
          <w:szCs w:val="28"/>
          <w:vertAlign w:val="subscript"/>
        </w:rPr>
        <w:t>C0</w:t>
      </w:r>
      <w:r w:rsidR="002030C7" w:rsidRPr="002030C7">
        <w:rPr>
          <w:sz w:val="28"/>
          <w:szCs w:val="28"/>
        </w:rPr>
        <w:t xml:space="preserve"> и </w:t>
      </w:r>
      <w:r w:rsidR="002030C7" w:rsidRPr="00EE63E8">
        <w:rPr>
          <w:i/>
          <w:sz w:val="28"/>
          <w:szCs w:val="28"/>
        </w:rPr>
        <w:t>E</w:t>
      </w:r>
      <w:r w:rsidR="002030C7" w:rsidRPr="00EE63E8">
        <w:rPr>
          <w:i/>
          <w:sz w:val="28"/>
          <w:szCs w:val="28"/>
          <w:vertAlign w:val="subscript"/>
        </w:rPr>
        <w:t>C1</w:t>
      </w:r>
      <w:r w:rsidR="002030C7" w:rsidRPr="002030C7">
        <w:rPr>
          <w:sz w:val="28"/>
          <w:szCs w:val="28"/>
        </w:rPr>
        <w:t xml:space="preserve"> </w:t>
      </w:r>
      <w:r w:rsidR="00E649BC">
        <w:rPr>
          <w:rFonts w:ascii="Times New Roman" w:hAnsi="Times New Roman" w:cs="Times New Roman"/>
          <w:sz w:val="28"/>
          <w:szCs w:val="28"/>
        </w:rPr>
        <w:t>–</w:t>
      </w:r>
      <w:r w:rsidR="002030C7" w:rsidRPr="002030C7">
        <w:rPr>
          <w:sz w:val="28"/>
          <w:szCs w:val="28"/>
        </w:rPr>
        <w:t xml:space="preserve"> точки </w:t>
      </w:r>
      <w:r w:rsidR="001B6D34">
        <w:rPr>
          <w:sz w:val="28"/>
          <w:szCs w:val="28"/>
        </w:rPr>
        <w:t>сшивания</w:t>
      </w:r>
      <w:r w:rsidR="002030C7" w:rsidRPr="002030C7">
        <w:rPr>
          <w:sz w:val="28"/>
          <w:szCs w:val="28"/>
        </w:rPr>
        <w:t xml:space="preserve"> «одиночного» и «множественного» комптона, </w:t>
      </w:r>
      <w:r w:rsidR="002030C7" w:rsidRPr="00EE63E8">
        <w:rPr>
          <w:i/>
          <w:sz w:val="28"/>
          <w:szCs w:val="28"/>
        </w:rPr>
        <w:t>σ</w:t>
      </w:r>
      <w:r w:rsidR="002030C7" w:rsidRPr="00EE63E8">
        <w:rPr>
          <w:i/>
          <w:sz w:val="28"/>
          <w:szCs w:val="28"/>
          <w:vertAlign w:val="subscript"/>
        </w:rPr>
        <w:t>5</w:t>
      </w:r>
      <w:r w:rsidR="002030C7" w:rsidRPr="002030C7">
        <w:rPr>
          <w:sz w:val="28"/>
          <w:szCs w:val="28"/>
        </w:rPr>
        <w:t xml:space="preserve"> и </w:t>
      </w:r>
      <w:r w:rsidR="002030C7" w:rsidRPr="00EE63E8">
        <w:rPr>
          <w:i/>
          <w:sz w:val="28"/>
          <w:szCs w:val="28"/>
        </w:rPr>
        <w:t>σ</w:t>
      </w:r>
      <w:r w:rsidR="002030C7" w:rsidRPr="00EE63E8">
        <w:rPr>
          <w:i/>
          <w:sz w:val="28"/>
          <w:szCs w:val="28"/>
          <w:vertAlign w:val="subscript"/>
        </w:rPr>
        <w:t>6</w:t>
      </w:r>
      <w:r w:rsidR="002030C7" w:rsidRPr="002030C7">
        <w:rPr>
          <w:sz w:val="28"/>
          <w:szCs w:val="28"/>
        </w:rPr>
        <w:t xml:space="preserve"> </w:t>
      </w:r>
      <w:r w:rsidR="00E649BC">
        <w:rPr>
          <w:rFonts w:ascii="Times New Roman" w:hAnsi="Times New Roman" w:cs="Times New Roman"/>
          <w:sz w:val="28"/>
          <w:szCs w:val="28"/>
        </w:rPr>
        <w:t>–</w:t>
      </w:r>
      <w:r w:rsidR="002030C7" w:rsidRPr="002030C7">
        <w:rPr>
          <w:sz w:val="28"/>
          <w:szCs w:val="28"/>
        </w:rPr>
        <w:t xml:space="preserve"> дисперсии «одиночного» и «множественного» комптоновских ребер, </w:t>
      </w:r>
      <w:r w:rsidR="002030C7" w:rsidRPr="00EE63E8">
        <w:rPr>
          <w:i/>
          <w:sz w:val="28"/>
          <w:szCs w:val="28"/>
        </w:rPr>
        <w:t>β</w:t>
      </w:r>
      <w:r w:rsidR="002030C7" w:rsidRPr="00EE63E8">
        <w:rPr>
          <w:i/>
          <w:sz w:val="28"/>
          <w:szCs w:val="28"/>
          <w:vertAlign w:val="subscript"/>
        </w:rPr>
        <w:t>1</w:t>
      </w:r>
      <w:r w:rsidR="002030C7" w:rsidRPr="002030C7">
        <w:rPr>
          <w:sz w:val="28"/>
          <w:szCs w:val="28"/>
        </w:rPr>
        <w:t xml:space="preserve"> и </w:t>
      </w:r>
      <w:r w:rsidR="002030C7" w:rsidRPr="00EE63E8">
        <w:rPr>
          <w:i/>
          <w:sz w:val="28"/>
          <w:szCs w:val="28"/>
        </w:rPr>
        <w:t>β</w:t>
      </w:r>
      <w:r w:rsidR="002030C7" w:rsidRPr="00EE63E8">
        <w:rPr>
          <w:i/>
          <w:sz w:val="28"/>
          <w:szCs w:val="28"/>
          <w:vertAlign w:val="subscript"/>
        </w:rPr>
        <w:t>2</w:t>
      </w:r>
      <w:r w:rsidR="000A027C">
        <w:rPr>
          <w:sz w:val="28"/>
          <w:szCs w:val="28"/>
        </w:rPr>
        <w:t xml:space="preserve"> </w:t>
      </w:r>
      <w:r w:rsidR="00E649BC">
        <w:rPr>
          <w:rFonts w:ascii="Times New Roman" w:hAnsi="Times New Roman" w:cs="Times New Roman"/>
          <w:sz w:val="28"/>
          <w:szCs w:val="28"/>
        </w:rPr>
        <w:t>–</w:t>
      </w:r>
      <w:r w:rsidR="000A027C">
        <w:rPr>
          <w:sz w:val="28"/>
          <w:szCs w:val="28"/>
        </w:rPr>
        <w:t xml:space="preserve"> кривизна «одинарного» и «множественного» Комптона</w:t>
      </w:r>
      <w:r w:rsidR="00EE63E8">
        <w:rPr>
          <w:sz w:val="28"/>
          <w:szCs w:val="28"/>
        </w:rPr>
        <w:t>:</w:t>
      </w:r>
    </w:p>
    <w:p w14:paraId="08FA1FA6" w14:textId="77777777" w:rsidR="00760E83" w:rsidRDefault="00760E83" w:rsidP="00E649BC">
      <w:pPr>
        <w:ind w:firstLine="709"/>
        <w:jc w:val="both"/>
        <w:rPr>
          <w:sz w:val="28"/>
          <w:szCs w:val="28"/>
        </w:rPr>
      </w:pPr>
    </w:p>
    <w:p w14:paraId="7E9CCEE9" w14:textId="77777777" w:rsidR="00EE63E8" w:rsidRDefault="00A65434" w:rsidP="00A65434">
      <w:pPr>
        <w:ind w:firstLine="567"/>
        <w:jc w:val="right"/>
        <w:rPr>
          <w:sz w:val="28"/>
          <w:szCs w:val="28"/>
        </w:rPr>
      </w:pPr>
      <w:r w:rsidRPr="0099054E">
        <w:rPr>
          <w:position w:val="-110"/>
          <w:sz w:val="28"/>
          <w:szCs w:val="28"/>
        </w:rPr>
        <w:object w:dxaOrig="3400" w:dyaOrig="2280" w14:anchorId="132D9E99">
          <v:shape id="_x0000_i1062" type="#_x0000_t75" style="width:255.2pt;height:171.95pt" o:ole="">
            <v:imagedata r:id="rId124" o:title=""/>
          </v:shape>
          <o:OLEObject Type="Embed" ProgID="Equation.DSMT4" ShapeID="_x0000_i1062" DrawAspect="Content" ObjectID="_1785941330" r:id="rId125"/>
        </w:object>
      </w:r>
      <w:r w:rsidRPr="006C7F05">
        <w:rPr>
          <w:sz w:val="28"/>
          <w:szCs w:val="28"/>
        </w:rPr>
        <w:t xml:space="preserve">                   </w:t>
      </w:r>
      <w:r w:rsidR="003D6FA5">
        <w:rPr>
          <w:sz w:val="28"/>
          <w:szCs w:val="28"/>
        </w:rPr>
        <w:t xml:space="preserve"> (3.</w:t>
      </w:r>
      <w:r w:rsidR="003D6FA5" w:rsidRPr="001A5E88">
        <w:rPr>
          <w:sz w:val="28"/>
          <w:szCs w:val="28"/>
        </w:rPr>
        <w:t>5</w:t>
      </w:r>
      <w:r w:rsidRPr="006C7F05">
        <w:rPr>
          <w:sz w:val="28"/>
          <w:szCs w:val="28"/>
        </w:rPr>
        <w:t>)</w:t>
      </w:r>
    </w:p>
    <w:p w14:paraId="60BAB5E8" w14:textId="77777777" w:rsidR="00760E83" w:rsidRPr="006C7F05" w:rsidRDefault="00760E83" w:rsidP="00A65434">
      <w:pPr>
        <w:ind w:firstLine="567"/>
        <w:jc w:val="right"/>
        <w:rPr>
          <w:sz w:val="28"/>
          <w:szCs w:val="28"/>
        </w:rPr>
      </w:pPr>
    </w:p>
    <w:p w14:paraId="75E16975" w14:textId="77777777" w:rsidR="00A552EE" w:rsidRDefault="006C7F05" w:rsidP="00E649BC">
      <w:pPr>
        <w:ind w:firstLine="709"/>
        <w:jc w:val="both"/>
        <w:rPr>
          <w:sz w:val="28"/>
          <w:szCs w:val="28"/>
        </w:rPr>
      </w:pPr>
      <w:r w:rsidRPr="006C7F05">
        <w:rPr>
          <w:sz w:val="28"/>
          <w:szCs w:val="28"/>
        </w:rPr>
        <w:t xml:space="preserve">Параметры </w:t>
      </w:r>
      <w:r w:rsidRPr="006C7F05">
        <w:rPr>
          <w:rFonts w:ascii="Cambria Math" w:hAnsi="Cambria Math" w:cs="Cambria Math"/>
          <w:sz w:val="28"/>
          <w:szCs w:val="28"/>
        </w:rPr>
        <w:t>𝑎</w:t>
      </w:r>
      <w:r w:rsidRPr="006C7F05">
        <w:rPr>
          <w:sz w:val="28"/>
          <w:szCs w:val="28"/>
          <w:vertAlign w:val="subscript"/>
        </w:rPr>
        <w:t>0</w:t>
      </w:r>
      <w:r w:rsidRPr="006C7F05">
        <w:rPr>
          <w:sz w:val="28"/>
          <w:szCs w:val="28"/>
        </w:rPr>
        <w:t xml:space="preserve">, </w:t>
      </w:r>
      <w:r w:rsidRPr="006C7F05">
        <w:rPr>
          <w:rFonts w:ascii="Cambria Math" w:hAnsi="Cambria Math" w:cs="Cambria Math"/>
          <w:sz w:val="28"/>
          <w:szCs w:val="28"/>
        </w:rPr>
        <w:t>𝑏</w:t>
      </w:r>
      <w:r w:rsidRPr="006C7F05">
        <w:rPr>
          <w:sz w:val="28"/>
          <w:szCs w:val="28"/>
          <w:vertAlign w:val="subscript"/>
        </w:rPr>
        <w:t>0</w:t>
      </w:r>
      <w:r w:rsidRPr="006C7F05">
        <w:rPr>
          <w:sz w:val="28"/>
          <w:szCs w:val="28"/>
        </w:rPr>
        <w:t xml:space="preserve">, </w:t>
      </w:r>
      <w:r w:rsidRPr="006C7F05">
        <w:rPr>
          <w:rFonts w:ascii="Cambria Math" w:hAnsi="Cambria Math" w:cs="Cambria Math"/>
          <w:sz w:val="28"/>
          <w:szCs w:val="28"/>
        </w:rPr>
        <w:t>𝑎</w:t>
      </w:r>
      <w:r w:rsidRPr="006C7F05">
        <w:rPr>
          <w:sz w:val="28"/>
          <w:szCs w:val="28"/>
          <w:vertAlign w:val="subscript"/>
        </w:rPr>
        <w:t>1</w:t>
      </w:r>
      <w:r w:rsidRPr="006C7F05">
        <w:rPr>
          <w:sz w:val="28"/>
          <w:szCs w:val="28"/>
        </w:rPr>
        <w:t xml:space="preserve">, </w:t>
      </w:r>
      <w:r w:rsidRPr="006C7F05">
        <w:rPr>
          <w:rFonts w:ascii="Cambria Math" w:hAnsi="Cambria Math" w:cs="Cambria Math"/>
          <w:sz w:val="28"/>
          <w:szCs w:val="28"/>
        </w:rPr>
        <w:t>𝑏</w:t>
      </w:r>
      <w:r w:rsidRPr="006C7F05">
        <w:rPr>
          <w:sz w:val="28"/>
          <w:szCs w:val="28"/>
          <w:vertAlign w:val="subscript"/>
        </w:rPr>
        <w:t>1</w:t>
      </w:r>
      <w:r w:rsidRPr="006C7F05">
        <w:rPr>
          <w:sz w:val="28"/>
          <w:szCs w:val="28"/>
        </w:rPr>
        <w:t xml:space="preserve"> определяются из условия «сшивания» в точках </w:t>
      </w:r>
      <w:r w:rsidRPr="006C7F05">
        <w:rPr>
          <w:rFonts w:ascii="Cambria Math" w:hAnsi="Cambria Math" w:cs="Cambria Math"/>
          <w:sz w:val="28"/>
          <w:szCs w:val="28"/>
        </w:rPr>
        <w:t>𝐸</w:t>
      </w:r>
      <w:r w:rsidRPr="006C7F05">
        <w:rPr>
          <w:rFonts w:ascii="Cambria Math" w:hAnsi="Cambria Math" w:cs="Cambria Math"/>
          <w:sz w:val="28"/>
          <w:szCs w:val="28"/>
          <w:vertAlign w:val="subscript"/>
        </w:rPr>
        <w:t>𝐶</w:t>
      </w:r>
      <w:r w:rsidRPr="006C7F05">
        <w:rPr>
          <w:sz w:val="28"/>
          <w:szCs w:val="28"/>
          <w:vertAlign w:val="subscript"/>
        </w:rPr>
        <w:t>0</w:t>
      </w:r>
      <w:r w:rsidRPr="006C7F05">
        <w:rPr>
          <w:sz w:val="28"/>
          <w:szCs w:val="28"/>
        </w:rPr>
        <w:t xml:space="preserve"> и </w:t>
      </w:r>
      <w:r w:rsidRPr="006C7F05">
        <w:rPr>
          <w:rFonts w:ascii="Cambria Math" w:hAnsi="Cambria Math" w:cs="Cambria Math"/>
          <w:sz w:val="28"/>
          <w:szCs w:val="28"/>
        </w:rPr>
        <w:t>𝐸</w:t>
      </w:r>
      <w:r w:rsidRPr="006C7F05">
        <w:rPr>
          <w:rFonts w:ascii="Cambria Math" w:hAnsi="Cambria Math" w:cs="Cambria Math"/>
          <w:sz w:val="28"/>
          <w:szCs w:val="28"/>
          <w:vertAlign w:val="subscript"/>
        </w:rPr>
        <w:t>𝐶</w:t>
      </w:r>
      <w:r w:rsidRPr="006C7F05">
        <w:rPr>
          <w:sz w:val="28"/>
          <w:szCs w:val="28"/>
          <w:vertAlign w:val="subscript"/>
        </w:rPr>
        <w:t>1</w:t>
      </w:r>
      <w:r w:rsidRPr="006C7F05">
        <w:rPr>
          <w:sz w:val="28"/>
          <w:szCs w:val="28"/>
        </w:rPr>
        <w:t>:</w:t>
      </w:r>
    </w:p>
    <w:p w14:paraId="6397A816" w14:textId="77777777" w:rsidR="00760E83" w:rsidRDefault="00760E83" w:rsidP="006C7F05">
      <w:pPr>
        <w:jc w:val="both"/>
        <w:rPr>
          <w:sz w:val="28"/>
          <w:szCs w:val="28"/>
        </w:rPr>
      </w:pPr>
    </w:p>
    <w:p w14:paraId="4C183420" w14:textId="77777777" w:rsidR="006C7F05" w:rsidRDefault="00110B60" w:rsidP="008325FD">
      <w:pPr>
        <w:jc w:val="center"/>
        <w:rPr>
          <w:sz w:val="28"/>
          <w:szCs w:val="28"/>
        </w:rPr>
      </w:pPr>
      <w:r w:rsidRPr="00EB300C">
        <w:rPr>
          <w:position w:val="-54"/>
          <w:sz w:val="28"/>
          <w:szCs w:val="28"/>
        </w:rPr>
        <w:object w:dxaOrig="3920" w:dyaOrig="1160" w14:anchorId="582A11C5">
          <v:shape id="_x0000_i1063" type="#_x0000_t75" style="width:275.1pt;height:81.15pt" o:ole="">
            <v:imagedata r:id="rId126" o:title=""/>
          </v:shape>
          <o:OLEObject Type="Embed" ProgID="Equation.DSMT4" ShapeID="_x0000_i1063" DrawAspect="Content" ObjectID="_1785941331" r:id="rId127"/>
        </w:object>
      </w:r>
    </w:p>
    <w:p w14:paraId="57948B30" w14:textId="77777777" w:rsidR="00760E83" w:rsidRPr="00580CD7" w:rsidRDefault="00760E83" w:rsidP="008325FD">
      <w:pPr>
        <w:jc w:val="center"/>
        <w:rPr>
          <w:sz w:val="28"/>
          <w:szCs w:val="28"/>
          <w:lang w:val="en-US"/>
        </w:rPr>
      </w:pPr>
    </w:p>
    <w:p w14:paraId="78AC88ED" w14:textId="77777777" w:rsidR="00A552EE" w:rsidRDefault="00E87B5E" w:rsidP="00E649BC">
      <w:pPr>
        <w:ind w:firstLine="709"/>
        <w:jc w:val="both"/>
        <w:rPr>
          <w:rFonts w:ascii="Times New Roman" w:hAnsi="Times New Roman" w:cs="Times New Roman"/>
          <w:sz w:val="28"/>
          <w:szCs w:val="28"/>
          <w:vertAlign w:val="subscript"/>
        </w:rPr>
      </w:pPr>
      <w:r>
        <w:rPr>
          <w:i/>
          <w:sz w:val="28"/>
          <w:szCs w:val="28"/>
        </w:rPr>
        <w:t>Компонент</w:t>
      </w:r>
      <w:r w:rsidRPr="00736397">
        <w:rPr>
          <w:i/>
          <w:sz w:val="28"/>
          <w:szCs w:val="28"/>
        </w:rPr>
        <w:t xml:space="preserve"> внешнего рассеяния</w:t>
      </w:r>
      <w:r w:rsidRPr="00736397">
        <w:rPr>
          <w:sz w:val="28"/>
          <w:szCs w:val="28"/>
        </w:rPr>
        <w:t xml:space="preserve"> </w:t>
      </w:r>
      <w:r>
        <w:rPr>
          <w:sz w:val="28"/>
          <w:szCs w:val="28"/>
        </w:rPr>
        <w:t>–</w:t>
      </w:r>
      <w:r w:rsidRPr="00736397">
        <w:rPr>
          <w:sz w:val="28"/>
          <w:szCs w:val="28"/>
        </w:rPr>
        <w:t xml:space="preserve"> события, при которых энергия γ-квантов </w:t>
      </w:r>
      <w:r>
        <w:rPr>
          <w:sz w:val="28"/>
          <w:szCs w:val="28"/>
        </w:rPr>
        <w:t xml:space="preserve">при начальном попадании в </w:t>
      </w:r>
      <w:r w:rsidRPr="00736397">
        <w:rPr>
          <w:sz w:val="28"/>
          <w:szCs w:val="28"/>
        </w:rPr>
        <w:t>чувствительн</w:t>
      </w:r>
      <w:r>
        <w:rPr>
          <w:sz w:val="28"/>
          <w:szCs w:val="28"/>
        </w:rPr>
        <w:t>ую</w:t>
      </w:r>
      <w:r w:rsidRPr="00736397">
        <w:rPr>
          <w:sz w:val="28"/>
          <w:szCs w:val="28"/>
        </w:rPr>
        <w:t xml:space="preserve"> част</w:t>
      </w:r>
      <w:r>
        <w:rPr>
          <w:sz w:val="28"/>
          <w:szCs w:val="28"/>
        </w:rPr>
        <w:t>ь</w:t>
      </w:r>
      <w:r w:rsidRPr="00736397">
        <w:rPr>
          <w:sz w:val="28"/>
          <w:szCs w:val="28"/>
        </w:rPr>
        <w:t xml:space="preserve"> детектора ниже исходной энергии, излучаемой источником. Эт</w:t>
      </w:r>
      <w:r>
        <w:rPr>
          <w:sz w:val="28"/>
          <w:szCs w:val="28"/>
        </w:rPr>
        <w:t>от компонент</w:t>
      </w:r>
      <w:r w:rsidRPr="00736397">
        <w:rPr>
          <w:sz w:val="28"/>
          <w:szCs w:val="28"/>
        </w:rPr>
        <w:t xml:space="preserve"> учитывает</w:t>
      </w:r>
      <w:r>
        <w:rPr>
          <w:sz w:val="28"/>
          <w:szCs w:val="28"/>
        </w:rPr>
        <w:t xml:space="preserve"> рассеяние</w:t>
      </w:r>
      <w:r w:rsidRPr="00736397">
        <w:rPr>
          <w:sz w:val="28"/>
          <w:szCs w:val="28"/>
        </w:rPr>
        <w:t xml:space="preserve"> и другие виды взаимодействий на структурирующих и окружающих материалах, в результате чего детектор регистрирует часть начальной энергии γ-кванта</w:t>
      </w:r>
      <w:r w:rsidRPr="00736397">
        <w:rPr>
          <w:i/>
          <w:sz w:val="28"/>
          <w:szCs w:val="28"/>
        </w:rPr>
        <w:t>.</w:t>
      </w:r>
      <w:r>
        <w:rPr>
          <w:i/>
          <w:sz w:val="28"/>
          <w:szCs w:val="28"/>
        </w:rPr>
        <w:t xml:space="preserve"> </w:t>
      </w:r>
      <w:r w:rsidR="00580CD7" w:rsidRPr="00736397">
        <w:rPr>
          <w:sz w:val="28"/>
          <w:szCs w:val="28"/>
        </w:rPr>
        <w:t>Компонент внешнего рассеяния</w:t>
      </w:r>
      <w:r w:rsidR="00580CD7" w:rsidRPr="00580CD7">
        <w:rPr>
          <w:sz w:val="28"/>
          <w:szCs w:val="28"/>
        </w:rPr>
        <w:t xml:space="preserve"> </w:t>
      </w:r>
      <w:r>
        <w:rPr>
          <w:sz w:val="28"/>
          <w:szCs w:val="28"/>
        </w:rPr>
        <w:t>–</w:t>
      </w:r>
      <w:r w:rsidR="00580CD7" w:rsidRPr="00580CD7">
        <w:rPr>
          <w:sz w:val="28"/>
          <w:szCs w:val="28"/>
        </w:rPr>
        <w:t xml:space="preserve"> состоит из гладкого континуума, в основном из-за комптоновского рассеяния от окружающего материала, и аннигиляционного пика при 511 кэВ, который возникает только при энергиях падающего </w:t>
      </w:r>
      <w:r w:rsidR="00580CD7">
        <w:rPr>
          <w:rFonts w:ascii="Times New Roman" w:hAnsi="Times New Roman" w:cs="Times New Roman"/>
          <w:sz w:val="28"/>
          <w:szCs w:val="28"/>
        </w:rPr>
        <w:t>γ</w:t>
      </w:r>
      <w:r w:rsidR="00580CD7" w:rsidRPr="00580CD7">
        <w:rPr>
          <w:sz w:val="28"/>
          <w:szCs w:val="28"/>
        </w:rPr>
        <w:t>-излучения выше порога аннигиляции.</w:t>
      </w:r>
      <w:r w:rsidR="00580CD7" w:rsidRPr="00580CD7">
        <w:t xml:space="preserve"> </w:t>
      </w:r>
      <w:r w:rsidR="00580CD7" w:rsidRPr="00580CD7">
        <w:rPr>
          <w:sz w:val="28"/>
          <w:szCs w:val="28"/>
        </w:rPr>
        <w:t>Форма этого компонента зависит от окружения детектора. В нашем случае это удовлетворительно описывается параболой с дисперсионным обрезанием с дополнительной функцией ошибок.</w:t>
      </w:r>
      <w:r w:rsidR="00B00F53" w:rsidRPr="00B00F53">
        <w:rPr>
          <w:sz w:val="28"/>
          <w:szCs w:val="28"/>
        </w:rPr>
        <w:t xml:space="preserve"> Мы не включаем в нашу функцию пик обратного рассеяния, возникающий при энергиях ниже 250 кэВ, так как его форма может резко меняться в зависимости от непосредственного окружения источника и детектора.</w:t>
      </w:r>
      <w:r w:rsidR="0081516B" w:rsidRPr="0081516B">
        <w:t xml:space="preserve"> </w:t>
      </w:r>
      <w:r w:rsidR="0081516B" w:rsidRPr="0081516B">
        <w:rPr>
          <w:rFonts w:ascii="Times New Roman" w:hAnsi="Times New Roman" w:cs="Times New Roman"/>
          <w:sz w:val="28"/>
          <w:szCs w:val="28"/>
        </w:rPr>
        <w:t xml:space="preserve">Этот компонент имеет шесть параметров: </w:t>
      </w:r>
      <w:r w:rsidR="0081516B" w:rsidRPr="0081516B">
        <w:rPr>
          <w:rFonts w:ascii="Cambria Math" w:hAnsi="Cambria Math" w:cs="Cambria Math"/>
          <w:sz w:val="28"/>
          <w:szCs w:val="28"/>
        </w:rPr>
        <w:t>𝜅</w:t>
      </w:r>
      <w:r w:rsidR="0081516B" w:rsidRPr="0081516B">
        <w:rPr>
          <w:rFonts w:ascii="Times New Roman" w:hAnsi="Times New Roman" w:cs="Times New Roman"/>
          <w:sz w:val="28"/>
          <w:szCs w:val="28"/>
          <w:vertAlign w:val="subscript"/>
        </w:rPr>
        <w:t>7</w:t>
      </w:r>
      <w:r w:rsidR="0081516B" w:rsidRPr="0081516B">
        <w:rPr>
          <w:rFonts w:ascii="Times New Roman" w:hAnsi="Times New Roman" w:cs="Times New Roman"/>
          <w:sz w:val="28"/>
          <w:szCs w:val="28"/>
        </w:rPr>
        <w:t xml:space="preserve">, </w:t>
      </w:r>
      <w:r w:rsidR="0081516B" w:rsidRPr="0081516B">
        <w:rPr>
          <w:rFonts w:ascii="Cambria Math" w:hAnsi="Cambria Math" w:cs="Cambria Math"/>
          <w:sz w:val="28"/>
          <w:szCs w:val="28"/>
        </w:rPr>
        <w:t>𝛼</w:t>
      </w:r>
      <w:r w:rsidR="0081516B" w:rsidRPr="0081516B">
        <w:rPr>
          <w:rFonts w:ascii="Times New Roman" w:hAnsi="Times New Roman" w:cs="Times New Roman"/>
          <w:sz w:val="28"/>
          <w:szCs w:val="28"/>
          <w:vertAlign w:val="subscript"/>
        </w:rPr>
        <w:t>3</w:t>
      </w:r>
      <w:r w:rsidR="0081516B" w:rsidRPr="0081516B">
        <w:rPr>
          <w:rFonts w:ascii="Times New Roman" w:hAnsi="Times New Roman" w:cs="Times New Roman"/>
          <w:sz w:val="28"/>
          <w:szCs w:val="28"/>
        </w:rPr>
        <w:t xml:space="preserve">, </w:t>
      </w:r>
      <w:r w:rsidR="0081516B" w:rsidRPr="0081516B">
        <w:rPr>
          <w:rFonts w:ascii="Cambria Math" w:hAnsi="Cambria Math" w:cs="Cambria Math"/>
          <w:sz w:val="28"/>
          <w:szCs w:val="28"/>
        </w:rPr>
        <w:t>𝛼</w:t>
      </w:r>
      <w:r w:rsidR="0081516B" w:rsidRPr="0081516B">
        <w:rPr>
          <w:rFonts w:ascii="Times New Roman" w:hAnsi="Times New Roman" w:cs="Times New Roman"/>
          <w:sz w:val="28"/>
          <w:szCs w:val="28"/>
          <w:vertAlign w:val="subscript"/>
        </w:rPr>
        <w:t>4</w:t>
      </w:r>
      <w:r w:rsidR="0081516B" w:rsidRPr="0081516B">
        <w:rPr>
          <w:rFonts w:ascii="Times New Roman" w:hAnsi="Times New Roman" w:cs="Times New Roman"/>
          <w:sz w:val="28"/>
          <w:szCs w:val="28"/>
        </w:rPr>
        <w:t xml:space="preserve">, </w:t>
      </w:r>
      <w:r w:rsidR="0081516B" w:rsidRPr="0081516B">
        <w:rPr>
          <w:rFonts w:ascii="Cambria Math" w:hAnsi="Cambria Math" w:cs="Cambria Math"/>
          <w:sz w:val="28"/>
          <w:szCs w:val="28"/>
        </w:rPr>
        <w:t>𝜉</w:t>
      </w:r>
      <w:r w:rsidR="0081516B" w:rsidRPr="0081516B">
        <w:rPr>
          <w:rFonts w:ascii="Times New Roman" w:hAnsi="Times New Roman" w:cs="Times New Roman"/>
          <w:sz w:val="28"/>
          <w:szCs w:val="28"/>
          <w:vertAlign w:val="subscript"/>
        </w:rPr>
        <w:t>7</w:t>
      </w:r>
      <w:r w:rsidR="0081516B" w:rsidRPr="0081516B">
        <w:rPr>
          <w:rFonts w:ascii="Times New Roman" w:hAnsi="Times New Roman" w:cs="Times New Roman"/>
          <w:sz w:val="28"/>
          <w:szCs w:val="28"/>
        </w:rPr>
        <w:t xml:space="preserve"> и </w:t>
      </w:r>
      <w:r w:rsidR="0081516B" w:rsidRPr="0081516B">
        <w:rPr>
          <w:rFonts w:ascii="Cambria Math" w:hAnsi="Cambria Math" w:cs="Cambria Math"/>
          <w:sz w:val="28"/>
          <w:szCs w:val="28"/>
        </w:rPr>
        <w:t>𝜎</w:t>
      </w:r>
      <w:r w:rsidR="0081516B" w:rsidRPr="0081516B">
        <w:rPr>
          <w:rFonts w:ascii="Times New Roman" w:hAnsi="Times New Roman" w:cs="Times New Roman"/>
          <w:sz w:val="28"/>
          <w:szCs w:val="28"/>
          <w:vertAlign w:val="subscript"/>
        </w:rPr>
        <w:t>7</w:t>
      </w:r>
    </w:p>
    <w:p w14:paraId="0E0DD9CC" w14:textId="77777777" w:rsidR="00760E83" w:rsidRPr="00110B60" w:rsidRDefault="00760E83" w:rsidP="00B00F53">
      <w:pPr>
        <w:ind w:firstLine="567"/>
        <w:jc w:val="both"/>
        <w:rPr>
          <w:rFonts w:ascii="Times New Roman" w:hAnsi="Times New Roman" w:cs="Times New Roman"/>
          <w:sz w:val="28"/>
          <w:szCs w:val="28"/>
        </w:rPr>
      </w:pPr>
    </w:p>
    <w:p w14:paraId="44691797" w14:textId="3CE6199D" w:rsidR="00A552EE" w:rsidRDefault="00E47665" w:rsidP="00E649BC">
      <w:pPr>
        <w:ind w:firstLine="567"/>
        <w:jc w:val="right"/>
        <w:rPr>
          <w:sz w:val="28"/>
          <w:szCs w:val="28"/>
        </w:rPr>
      </w:pPr>
      <w:r w:rsidRPr="00E47665">
        <w:rPr>
          <w:position w:val="-26"/>
          <w:sz w:val="28"/>
          <w:szCs w:val="28"/>
        </w:rPr>
        <w:object w:dxaOrig="4840" w:dyaOrig="600" w14:anchorId="60F8A9A0">
          <v:shape id="_x0000_i1064" type="#_x0000_t75" style="width:378.8pt;height:47.3pt" o:ole="">
            <v:imagedata r:id="rId128" o:title=""/>
          </v:shape>
          <o:OLEObject Type="Embed" ProgID="Equation.DSMT4" ShapeID="_x0000_i1064" DrawAspect="Content" ObjectID="_1785941332" r:id="rId129"/>
        </w:object>
      </w:r>
      <w:r w:rsidR="003D6FA5">
        <w:rPr>
          <w:sz w:val="28"/>
          <w:szCs w:val="28"/>
        </w:rPr>
        <w:t>….</w:t>
      </w:r>
      <w:r w:rsidR="00E649BC">
        <w:rPr>
          <w:sz w:val="28"/>
          <w:szCs w:val="28"/>
          <w:lang w:val="kk-KZ"/>
        </w:rPr>
        <w:t xml:space="preserve">       </w:t>
      </w:r>
      <w:r w:rsidR="003D6FA5">
        <w:rPr>
          <w:sz w:val="28"/>
          <w:szCs w:val="28"/>
        </w:rPr>
        <w:t>(3.</w:t>
      </w:r>
      <w:r w:rsidR="003D6FA5" w:rsidRPr="001A5E88">
        <w:rPr>
          <w:sz w:val="28"/>
          <w:szCs w:val="28"/>
        </w:rPr>
        <w:t>6</w:t>
      </w:r>
      <w:r w:rsidRPr="00B80FF9">
        <w:rPr>
          <w:sz w:val="28"/>
          <w:szCs w:val="28"/>
        </w:rPr>
        <w:t>)</w:t>
      </w:r>
    </w:p>
    <w:p w14:paraId="0EBAC357" w14:textId="77777777" w:rsidR="00760E83" w:rsidRPr="00B80FF9" w:rsidRDefault="00760E83" w:rsidP="00E47665">
      <w:pPr>
        <w:ind w:firstLine="567"/>
        <w:jc w:val="center"/>
        <w:rPr>
          <w:sz w:val="28"/>
          <w:szCs w:val="28"/>
        </w:rPr>
      </w:pPr>
    </w:p>
    <w:p w14:paraId="2DE49F06" w14:textId="37D4CC40" w:rsidR="00B80FF9" w:rsidRPr="00B80FF9" w:rsidRDefault="00B80FF9" w:rsidP="00B80FF9">
      <w:pPr>
        <w:rPr>
          <w:sz w:val="28"/>
          <w:szCs w:val="28"/>
        </w:rPr>
      </w:pPr>
      <w:r w:rsidRPr="00B80FF9">
        <w:rPr>
          <w:sz w:val="28"/>
          <w:szCs w:val="28"/>
        </w:rPr>
        <w:t xml:space="preserve">где параметры </w:t>
      </w:r>
      <w:r w:rsidRPr="00B80FF9">
        <w:rPr>
          <w:rFonts w:ascii="Cambria Math" w:hAnsi="Cambria Math" w:cs="Cambria Math"/>
          <w:sz w:val="28"/>
          <w:szCs w:val="28"/>
        </w:rPr>
        <w:t>𝐴</w:t>
      </w:r>
      <w:r w:rsidRPr="00B80FF9">
        <w:rPr>
          <w:sz w:val="28"/>
          <w:szCs w:val="28"/>
          <w:vertAlign w:val="subscript"/>
        </w:rPr>
        <w:t>511</w:t>
      </w:r>
      <w:r w:rsidRPr="00B80FF9">
        <w:rPr>
          <w:sz w:val="28"/>
          <w:szCs w:val="28"/>
        </w:rPr>
        <w:t xml:space="preserve"> и </w:t>
      </w:r>
      <w:r>
        <w:rPr>
          <w:rFonts w:ascii="Cambria Math" w:hAnsi="Cambria Math" w:cs="Cambria Math"/>
          <w:sz w:val="28"/>
          <w:szCs w:val="28"/>
        </w:rPr>
        <w:t>𝑆</w:t>
      </w:r>
      <w:r w:rsidRPr="00B80FF9">
        <w:rPr>
          <w:sz w:val="28"/>
          <w:szCs w:val="28"/>
          <w:vertAlign w:val="subscript"/>
        </w:rPr>
        <w:t xml:space="preserve">511 </w:t>
      </w:r>
      <w:r w:rsidR="00E649BC">
        <w:rPr>
          <w:rFonts w:ascii="Times New Roman" w:hAnsi="Times New Roman" w:cs="Times New Roman"/>
          <w:sz w:val="28"/>
          <w:szCs w:val="28"/>
        </w:rPr>
        <w:t>–</w:t>
      </w:r>
      <w:r w:rsidRPr="00B80FF9">
        <w:rPr>
          <w:sz w:val="28"/>
          <w:szCs w:val="28"/>
        </w:rPr>
        <w:t xml:space="preserve"> площадь и дисперсия аннигиляционного пика.</w:t>
      </w:r>
    </w:p>
    <w:p w14:paraId="36B5686C" w14:textId="77777777" w:rsidR="00A552EE" w:rsidRPr="00407618" w:rsidRDefault="003C0BF8" w:rsidP="00E649BC">
      <w:pPr>
        <w:ind w:firstLine="709"/>
        <w:jc w:val="both"/>
        <w:rPr>
          <w:sz w:val="28"/>
          <w:szCs w:val="28"/>
        </w:rPr>
      </w:pPr>
      <w:r w:rsidRPr="003C0BF8">
        <w:rPr>
          <w:sz w:val="28"/>
          <w:szCs w:val="28"/>
        </w:rPr>
        <w:t xml:space="preserve">Большое количество параметров в этой функции отклика затрудняло их извлечение из экспериментальных </w:t>
      </w:r>
      <w:r w:rsidR="00762139">
        <w:rPr>
          <w:rFonts w:ascii="Times New Roman" w:hAnsi="Times New Roman" w:cs="Times New Roman"/>
          <w:sz w:val="28"/>
          <w:szCs w:val="28"/>
        </w:rPr>
        <w:t>γ</w:t>
      </w:r>
      <w:r w:rsidRPr="003C0BF8">
        <w:rPr>
          <w:sz w:val="28"/>
          <w:szCs w:val="28"/>
        </w:rPr>
        <w:t xml:space="preserve">-спектров, поэтому для расчета этих значений использовались симуляции Монте-Карло в </w:t>
      </w:r>
      <w:r w:rsidRPr="003C0BF8">
        <w:rPr>
          <w:sz w:val="28"/>
          <w:szCs w:val="28"/>
          <w:lang w:val="en-US"/>
        </w:rPr>
        <w:t>GEANT</w:t>
      </w:r>
      <w:r w:rsidR="006B1395">
        <w:rPr>
          <w:sz w:val="28"/>
          <w:szCs w:val="28"/>
        </w:rPr>
        <w:t>4</w:t>
      </w:r>
      <w:r w:rsidRPr="003C0BF8">
        <w:rPr>
          <w:sz w:val="28"/>
          <w:szCs w:val="28"/>
        </w:rPr>
        <w:t>.</w:t>
      </w:r>
      <w:r w:rsidR="00625577" w:rsidRPr="00625577">
        <w:t xml:space="preserve"> </w:t>
      </w:r>
      <w:r w:rsidR="00625577" w:rsidRPr="00625577">
        <w:rPr>
          <w:sz w:val="28"/>
          <w:szCs w:val="28"/>
        </w:rPr>
        <w:t>Большим преимуществом этой среды является то, что отдельные физические процессы, происходящие в детекторе при попадании частиц в детектор, можно запрограммировать, что позволяет определять параметры каждого компонента индивидуально.</w:t>
      </w:r>
      <w:r w:rsidR="00203423" w:rsidRPr="00203423">
        <w:t xml:space="preserve"> </w:t>
      </w:r>
      <w:r w:rsidR="00203423" w:rsidRPr="00203423">
        <w:rPr>
          <w:sz w:val="28"/>
          <w:szCs w:val="28"/>
        </w:rPr>
        <w:t>Поскольку параметры компонент сильно зависят от энергии регистрируемых γ-квантов, расчеты проводились в диапазоне от 300 до 10000 кэВ с шагом по энергии 50 кэВ.</w:t>
      </w:r>
    </w:p>
    <w:p w14:paraId="6873B666" w14:textId="79AC95A1" w:rsidR="00407618" w:rsidRPr="00E649BC" w:rsidRDefault="0049308A" w:rsidP="00E649BC">
      <w:pPr>
        <w:ind w:firstLine="709"/>
        <w:jc w:val="both"/>
        <w:rPr>
          <w:sz w:val="28"/>
          <w:szCs w:val="28"/>
          <w:lang w:val="kk-KZ"/>
        </w:rPr>
      </w:pPr>
      <w:r w:rsidRPr="0049308A">
        <w:rPr>
          <w:sz w:val="28"/>
          <w:szCs w:val="28"/>
        </w:rPr>
        <w:t>Спектр</w:t>
      </w:r>
      <w:r>
        <w:rPr>
          <w:sz w:val="28"/>
          <w:szCs w:val="28"/>
        </w:rPr>
        <w:t>ы, приведенные выше,</w:t>
      </w:r>
      <w:r w:rsidR="002A3369">
        <w:rPr>
          <w:sz w:val="28"/>
          <w:szCs w:val="28"/>
        </w:rPr>
        <w:t xml:space="preserve"> не учитывают</w:t>
      </w:r>
      <w:r w:rsidRPr="0049308A">
        <w:rPr>
          <w:sz w:val="28"/>
          <w:szCs w:val="28"/>
        </w:rPr>
        <w:t xml:space="preserve"> разрешающую способность детектора, которая различна для каждого типа детектора, а также зависит от выделяемой </w:t>
      </w:r>
      <w:r w:rsidR="002A3369">
        <w:rPr>
          <w:sz w:val="28"/>
          <w:szCs w:val="28"/>
        </w:rPr>
        <w:t xml:space="preserve">в нем </w:t>
      </w:r>
      <w:r w:rsidRPr="0049308A">
        <w:rPr>
          <w:sz w:val="28"/>
          <w:szCs w:val="28"/>
        </w:rPr>
        <w:t xml:space="preserve">энергии. Функция разрешения и ее энергетическая зависимость для каждого детектора определялись экспериментально в процедуре калибровки, проводимой со стандартными источниками </w:t>
      </w:r>
      <w:r w:rsidR="00071865">
        <w:rPr>
          <w:rFonts w:ascii="Times New Roman" w:hAnsi="Times New Roman" w:cs="Times New Roman"/>
          <w:sz w:val="28"/>
          <w:szCs w:val="28"/>
        </w:rPr>
        <w:t>γ</w:t>
      </w:r>
      <w:r w:rsidRPr="0049308A">
        <w:rPr>
          <w:sz w:val="28"/>
          <w:szCs w:val="28"/>
        </w:rPr>
        <w:t>-излучения.</w:t>
      </w:r>
      <w:r w:rsidR="00071865" w:rsidRPr="00071865">
        <w:t xml:space="preserve"> </w:t>
      </w:r>
      <w:r w:rsidR="00071865" w:rsidRPr="00071865">
        <w:rPr>
          <w:sz w:val="28"/>
          <w:szCs w:val="28"/>
        </w:rPr>
        <w:t>Энергетическая зависимость разрешения аппроксимируется формулой</w:t>
      </w:r>
      <w:r w:rsidR="00071865">
        <w:rPr>
          <w:sz w:val="28"/>
          <w:szCs w:val="28"/>
        </w:rPr>
        <w:t xml:space="preserve"> </w:t>
      </w:r>
      <w:r w:rsidR="00E649BC">
        <w:rPr>
          <w:sz w:val="28"/>
          <w:szCs w:val="28"/>
          <w:lang w:val="kk-KZ"/>
        </w:rPr>
        <w:t>(3.7):</w:t>
      </w:r>
    </w:p>
    <w:p w14:paraId="3A29459D" w14:textId="77777777" w:rsidR="00071865" w:rsidRDefault="00071865" w:rsidP="00071865">
      <w:pPr>
        <w:ind w:firstLine="708"/>
        <w:jc w:val="right"/>
        <w:rPr>
          <w:sz w:val="28"/>
          <w:szCs w:val="28"/>
        </w:rPr>
      </w:pPr>
      <w:r w:rsidRPr="00071865">
        <w:rPr>
          <w:position w:val="-10"/>
          <w:sz w:val="28"/>
          <w:szCs w:val="28"/>
        </w:rPr>
        <w:object w:dxaOrig="900" w:dyaOrig="300" w14:anchorId="3E905104">
          <v:shape id="_x0000_i1065" type="#_x0000_t75" style="width:83.3pt;height:27.95pt" o:ole="">
            <v:imagedata r:id="rId130" o:title=""/>
          </v:shape>
          <o:OLEObject Type="Embed" ProgID="Equation.DSMT4" ShapeID="_x0000_i1065" DrawAspect="Content" ObjectID="_1785941333" r:id="rId131"/>
        </w:object>
      </w:r>
      <w:r w:rsidRPr="00BE778D">
        <w:rPr>
          <w:sz w:val="28"/>
          <w:szCs w:val="28"/>
        </w:rPr>
        <w:t xml:space="preserve">                  </w:t>
      </w:r>
      <w:r w:rsidR="003D6FA5">
        <w:rPr>
          <w:sz w:val="28"/>
          <w:szCs w:val="28"/>
        </w:rPr>
        <w:t xml:space="preserve">                            (3.</w:t>
      </w:r>
      <w:r w:rsidR="003D6FA5" w:rsidRPr="001A5E88">
        <w:rPr>
          <w:sz w:val="28"/>
          <w:szCs w:val="28"/>
        </w:rPr>
        <w:t>7</w:t>
      </w:r>
      <w:r w:rsidRPr="00BE778D">
        <w:rPr>
          <w:sz w:val="28"/>
          <w:szCs w:val="28"/>
        </w:rPr>
        <w:t>)</w:t>
      </w:r>
    </w:p>
    <w:p w14:paraId="5C607AB7" w14:textId="77777777" w:rsidR="003379FA" w:rsidRPr="00BE778D" w:rsidRDefault="003379FA" w:rsidP="00071865">
      <w:pPr>
        <w:ind w:firstLine="708"/>
        <w:jc w:val="right"/>
        <w:rPr>
          <w:sz w:val="28"/>
          <w:szCs w:val="28"/>
        </w:rPr>
      </w:pPr>
    </w:p>
    <w:p w14:paraId="6CF52E48" w14:textId="77777777" w:rsidR="00E649BC" w:rsidRDefault="00BE778D" w:rsidP="003379FA">
      <w:pPr>
        <w:pStyle w:val="aa"/>
        <w:spacing w:before="0" w:beforeAutospacing="0" w:after="0" w:afterAutospacing="0"/>
        <w:jc w:val="both"/>
        <w:rPr>
          <w:sz w:val="28"/>
          <w:szCs w:val="28"/>
          <w:lang w:val="kk-KZ"/>
        </w:rPr>
      </w:pPr>
      <w:r w:rsidRPr="00BE778D">
        <w:rPr>
          <w:sz w:val="28"/>
          <w:szCs w:val="28"/>
        </w:rPr>
        <w:t xml:space="preserve">где </w:t>
      </w:r>
      <w:r w:rsidRPr="00BE778D">
        <w:rPr>
          <w:i/>
          <w:sz w:val="28"/>
          <w:szCs w:val="28"/>
        </w:rPr>
        <w:t>S(E)</w:t>
      </w:r>
      <w:r w:rsidRPr="00BE778D">
        <w:rPr>
          <w:sz w:val="28"/>
          <w:szCs w:val="28"/>
        </w:rPr>
        <w:t xml:space="preserve"> - зависящий от энергии параметр разрешения (дисперсия соответствующих гауссианов),</w:t>
      </w:r>
    </w:p>
    <w:p w14:paraId="7C50A0C8" w14:textId="5AB6AC3D" w:rsidR="003379FA" w:rsidRDefault="00BE778D" w:rsidP="00E649BC">
      <w:pPr>
        <w:pStyle w:val="aa"/>
        <w:spacing w:before="0" w:beforeAutospacing="0" w:after="0" w:afterAutospacing="0"/>
        <w:ind w:firstLine="644"/>
        <w:jc w:val="both"/>
        <w:rPr>
          <w:sz w:val="28"/>
        </w:rPr>
      </w:pPr>
      <w:r w:rsidRPr="00BE778D">
        <w:rPr>
          <w:i/>
          <w:sz w:val="28"/>
          <w:szCs w:val="28"/>
          <w:lang w:val="en-US"/>
        </w:rPr>
        <w:t>r</w:t>
      </w:r>
      <w:r w:rsidRPr="00BE778D">
        <w:rPr>
          <w:sz w:val="28"/>
          <w:szCs w:val="28"/>
        </w:rPr>
        <w:t xml:space="preserve"> - </w:t>
      </w:r>
      <w:proofErr w:type="gramStart"/>
      <w:r w:rsidRPr="00BE778D">
        <w:rPr>
          <w:sz w:val="28"/>
          <w:szCs w:val="28"/>
        </w:rPr>
        <w:t>калибровочная</w:t>
      </w:r>
      <w:proofErr w:type="gramEnd"/>
      <w:r w:rsidRPr="00BE778D">
        <w:rPr>
          <w:sz w:val="28"/>
          <w:szCs w:val="28"/>
        </w:rPr>
        <w:t xml:space="preserve"> постоянная детектора.</w:t>
      </w:r>
      <w:r w:rsidRPr="00BE778D">
        <w:t xml:space="preserve"> </w:t>
      </w:r>
      <w:r w:rsidRPr="00BE778D">
        <w:rPr>
          <w:sz w:val="28"/>
          <w:szCs w:val="28"/>
        </w:rPr>
        <w:t>В дополнение к смоделированным спектрам, разрешение детектора было добавлено в каждый из них отдельно путем свер</w:t>
      </w:r>
      <w:r w:rsidR="002A3369">
        <w:rPr>
          <w:sz w:val="28"/>
          <w:szCs w:val="28"/>
        </w:rPr>
        <w:t>т</w:t>
      </w:r>
      <w:r w:rsidRPr="00BE778D">
        <w:rPr>
          <w:sz w:val="28"/>
          <w:szCs w:val="28"/>
        </w:rPr>
        <w:t>ки каждого спектра со функцией Гаусса с дисперсией, заданной уравнением</w:t>
      </w:r>
      <w:r w:rsidR="00473500">
        <w:rPr>
          <w:sz w:val="28"/>
          <w:szCs w:val="28"/>
        </w:rPr>
        <w:t xml:space="preserve"> </w:t>
      </w:r>
      <w:r w:rsidR="00281165" w:rsidRPr="00BE778D">
        <w:rPr>
          <w:sz w:val="28"/>
          <w:szCs w:val="28"/>
        </w:rPr>
        <w:t>(3.8)</w:t>
      </w:r>
      <w:r w:rsidRPr="00BE778D">
        <w:rPr>
          <w:sz w:val="28"/>
          <w:szCs w:val="28"/>
        </w:rPr>
        <w:t>.</w:t>
      </w:r>
      <w:r w:rsidR="00C42E13" w:rsidRPr="00C42E13">
        <w:t xml:space="preserve"> </w:t>
      </w:r>
      <w:r w:rsidR="00C42E13" w:rsidRPr="00C42E13">
        <w:rPr>
          <w:sz w:val="28"/>
        </w:rPr>
        <w:t xml:space="preserve">Затем после выполнения данной операции каждая компонента аппроксимируется соответствующими функциями и полученные значения параметров, записываются в матрицы. </w:t>
      </w:r>
      <w:r w:rsidR="00C42E13">
        <w:rPr>
          <w:sz w:val="28"/>
        </w:rPr>
        <w:t xml:space="preserve">Таким образом, определялись все коэффициенты, обозначенные греческими буквами. </w:t>
      </w:r>
    </w:p>
    <w:p w14:paraId="3C3524D9" w14:textId="2CFA876A" w:rsidR="00BE778D" w:rsidRDefault="003379FA" w:rsidP="00E649BC">
      <w:pPr>
        <w:pStyle w:val="aa"/>
        <w:spacing w:before="0" w:beforeAutospacing="0" w:after="0" w:afterAutospacing="0"/>
        <w:ind w:firstLine="709"/>
        <w:jc w:val="both"/>
        <w:rPr>
          <w:sz w:val="28"/>
        </w:rPr>
      </w:pPr>
      <w:r w:rsidRPr="003379FA">
        <w:rPr>
          <w:sz w:val="28"/>
        </w:rPr>
        <w:t>Затем анализируются энергетические спектры всех комбинаций гамма-детектор-альфа-</w:t>
      </w:r>
      <w:r>
        <w:rPr>
          <w:sz w:val="28"/>
        </w:rPr>
        <w:t>стрип</w:t>
      </w:r>
      <w:r w:rsidRPr="003379FA">
        <w:rPr>
          <w:sz w:val="28"/>
        </w:rPr>
        <w:t>, где каждая комбинация однозначно определяет угол испускания θ гамма-луче</w:t>
      </w:r>
      <w:r w:rsidR="000E36D9">
        <w:rPr>
          <w:sz w:val="28"/>
        </w:rPr>
        <w:t>й относительно направления налетаю</w:t>
      </w:r>
      <w:r w:rsidRPr="003379FA">
        <w:rPr>
          <w:sz w:val="28"/>
        </w:rPr>
        <w:t>щих нейтронов.</w:t>
      </w:r>
      <w:r w:rsidR="00FB0088">
        <w:rPr>
          <w:sz w:val="28"/>
        </w:rPr>
        <w:t xml:space="preserve"> </w:t>
      </w:r>
      <w:r w:rsidR="00FB0088" w:rsidRPr="00FB0088">
        <w:rPr>
          <w:sz w:val="28"/>
        </w:rPr>
        <w:t>Экспериментальные данные были аппроксимированы суммой соответствующих функций отклика плюс фоновая подложка, задаваемая формулой (</w:t>
      </w:r>
      <w:r w:rsidR="003D6FA5">
        <w:rPr>
          <w:sz w:val="28"/>
        </w:rPr>
        <w:t>3.</w:t>
      </w:r>
      <w:r w:rsidR="003D6FA5" w:rsidRPr="003D6FA5">
        <w:rPr>
          <w:sz w:val="28"/>
        </w:rPr>
        <w:t>8</w:t>
      </w:r>
      <w:r w:rsidR="00FB0088" w:rsidRPr="00FB0088">
        <w:rPr>
          <w:sz w:val="28"/>
        </w:rPr>
        <w:t>), где A</w:t>
      </w:r>
      <w:r w:rsidR="00FB0088" w:rsidRPr="00FB0088">
        <w:rPr>
          <w:sz w:val="28"/>
          <w:vertAlign w:val="subscript"/>
        </w:rPr>
        <w:t>b</w:t>
      </w:r>
      <w:r w:rsidR="00FB0088" w:rsidRPr="00FB0088">
        <w:rPr>
          <w:sz w:val="28"/>
        </w:rPr>
        <w:t>, B</w:t>
      </w:r>
      <w:r w:rsidR="00FB0088" w:rsidRPr="00FB0088">
        <w:rPr>
          <w:sz w:val="28"/>
          <w:vertAlign w:val="subscript"/>
        </w:rPr>
        <w:t>b</w:t>
      </w:r>
      <w:r w:rsidR="00FB0088" w:rsidRPr="00FB0088">
        <w:rPr>
          <w:sz w:val="28"/>
        </w:rPr>
        <w:t xml:space="preserve"> и C</w:t>
      </w:r>
      <w:r w:rsidR="00FB0088" w:rsidRPr="00FB0088">
        <w:rPr>
          <w:sz w:val="28"/>
          <w:vertAlign w:val="subscript"/>
        </w:rPr>
        <w:t>b</w:t>
      </w:r>
      <w:r w:rsidR="00FB0088" w:rsidRPr="00FB0088">
        <w:rPr>
          <w:sz w:val="28"/>
        </w:rPr>
        <w:t xml:space="preserve"> – добавочные параметры фоновой подложки</w:t>
      </w:r>
      <w:r w:rsidR="00FB0088">
        <w:rPr>
          <w:sz w:val="28"/>
        </w:rPr>
        <w:t xml:space="preserve">. </w:t>
      </w:r>
      <w:r w:rsidR="000E36D9" w:rsidRPr="000E36D9">
        <w:rPr>
          <w:sz w:val="28"/>
        </w:rPr>
        <w:t>Все спектры аппроксимируются функцией вида:</w:t>
      </w:r>
    </w:p>
    <w:p w14:paraId="5DD36CFA" w14:textId="77777777" w:rsidR="008276AB" w:rsidRDefault="008276AB" w:rsidP="00FB0088">
      <w:pPr>
        <w:pStyle w:val="aa"/>
        <w:spacing w:before="0" w:beforeAutospacing="0" w:after="0" w:afterAutospacing="0"/>
        <w:jc w:val="right"/>
        <w:rPr>
          <w:sz w:val="28"/>
          <w:szCs w:val="28"/>
        </w:rPr>
      </w:pPr>
    </w:p>
    <w:p w14:paraId="13088BFD" w14:textId="77777777" w:rsidR="000E36D9" w:rsidRDefault="008276AB" w:rsidP="008276AB">
      <w:pPr>
        <w:pStyle w:val="aa"/>
        <w:spacing w:before="0" w:beforeAutospacing="0" w:after="0" w:afterAutospacing="0"/>
        <w:jc w:val="right"/>
        <w:rPr>
          <w:sz w:val="28"/>
          <w:szCs w:val="28"/>
          <w:lang w:val="kk-KZ"/>
        </w:rPr>
      </w:pPr>
      <w:r w:rsidRPr="008276AB">
        <w:rPr>
          <w:position w:val="-10"/>
          <w:sz w:val="28"/>
          <w:szCs w:val="28"/>
        </w:rPr>
        <w:object w:dxaOrig="1860" w:dyaOrig="279" w14:anchorId="4180E3E4">
          <v:shape id="_x0000_i1066" type="#_x0000_t75" style="width:159.6pt;height:23.1pt" o:ole="">
            <v:imagedata r:id="rId132" o:title=""/>
          </v:shape>
          <o:OLEObject Type="Embed" ProgID="Equation.DSMT4" ShapeID="_x0000_i1066" DrawAspect="Content" ObjectID="_1785941334" r:id="rId133"/>
        </w:object>
      </w:r>
      <w:r>
        <w:rPr>
          <w:sz w:val="28"/>
          <w:szCs w:val="28"/>
        </w:rPr>
        <w:t xml:space="preserve">       </w:t>
      </w:r>
      <w:r w:rsidR="003D6FA5">
        <w:rPr>
          <w:sz w:val="28"/>
          <w:szCs w:val="28"/>
        </w:rPr>
        <w:t xml:space="preserve">                            (3.</w:t>
      </w:r>
      <w:r w:rsidR="003D6FA5" w:rsidRPr="001A5E88">
        <w:rPr>
          <w:sz w:val="28"/>
          <w:szCs w:val="28"/>
        </w:rPr>
        <w:t>8</w:t>
      </w:r>
      <w:r>
        <w:rPr>
          <w:sz w:val="28"/>
          <w:szCs w:val="28"/>
        </w:rPr>
        <w:t>)</w:t>
      </w:r>
    </w:p>
    <w:p w14:paraId="2229AC86" w14:textId="77777777" w:rsidR="00E649BC" w:rsidRPr="00E649BC" w:rsidRDefault="00E649BC" w:rsidP="008276AB">
      <w:pPr>
        <w:pStyle w:val="aa"/>
        <w:spacing w:before="0" w:beforeAutospacing="0" w:after="0" w:afterAutospacing="0"/>
        <w:jc w:val="right"/>
        <w:rPr>
          <w:sz w:val="28"/>
          <w:szCs w:val="28"/>
          <w:lang w:val="kk-KZ"/>
        </w:rPr>
      </w:pPr>
    </w:p>
    <w:p w14:paraId="49EF223B" w14:textId="77777777" w:rsidR="008276AB" w:rsidRPr="00FB0088" w:rsidRDefault="008276AB" w:rsidP="00FB0088">
      <w:pPr>
        <w:pStyle w:val="aa"/>
        <w:spacing w:before="0" w:beforeAutospacing="0" w:after="0" w:afterAutospacing="0"/>
        <w:jc w:val="right"/>
        <w:rPr>
          <w:sz w:val="28"/>
          <w:szCs w:val="28"/>
        </w:rPr>
      </w:pPr>
      <w:r w:rsidRPr="008276AB">
        <w:rPr>
          <w:position w:val="-18"/>
          <w:sz w:val="28"/>
          <w:szCs w:val="28"/>
        </w:rPr>
        <w:object w:dxaOrig="1880" w:dyaOrig="380" w14:anchorId="08B368B7">
          <v:shape id="_x0000_i1067" type="#_x0000_t75" style="width:155.3pt;height:30.65pt" o:ole="">
            <v:imagedata r:id="rId134" o:title=""/>
          </v:shape>
          <o:OLEObject Type="Embed" ProgID="Equation.DSMT4" ShapeID="_x0000_i1067" DrawAspect="Content" ObjectID="_1785941335" r:id="rId135"/>
        </w:object>
      </w:r>
      <w:r>
        <w:rPr>
          <w:sz w:val="28"/>
          <w:szCs w:val="28"/>
        </w:rPr>
        <w:t xml:space="preserve">         </w:t>
      </w:r>
      <w:r w:rsidR="003D6FA5">
        <w:rPr>
          <w:sz w:val="28"/>
          <w:szCs w:val="28"/>
        </w:rPr>
        <w:t xml:space="preserve">                              (</w:t>
      </w:r>
      <w:r w:rsidR="003D6FA5" w:rsidRPr="001A5E88">
        <w:rPr>
          <w:sz w:val="28"/>
          <w:szCs w:val="28"/>
        </w:rPr>
        <w:t>3.9</w:t>
      </w:r>
      <w:r>
        <w:rPr>
          <w:sz w:val="28"/>
          <w:szCs w:val="28"/>
        </w:rPr>
        <w:t>)</w:t>
      </w:r>
    </w:p>
    <w:p w14:paraId="33CC614E" w14:textId="77777777" w:rsidR="00E649BC" w:rsidRDefault="00E649BC" w:rsidP="00E649BC">
      <w:pPr>
        <w:pStyle w:val="aa"/>
        <w:spacing w:before="0" w:beforeAutospacing="0" w:after="0" w:afterAutospacing="0"/>
        <w:jc w:val="both"/>
        <w:rPr>
          <w:sz w:val="28"/>
          <w:szCs w:val="28"/>
          <w:lang w:val="kk-KZ"/>
        </w:rPr>
      </w:pPr>
    </w:p>
    <w:p w14:paraId="7DB67250" w14:textId="77777777" w:rsidR="00E649BC" w:rsidRDefault="007B3C70" w:rsidP="00E649BC">
      <w:pPr>
        <w:pStyle w:val="aa"/>
        <w:spacing w:before="0" w:beforeAutospacing="0" w:after="0" w:afterAutospacing="0"/>
        <w:jc w:val="both"/>
        <w:rPr>
          <w:sz w:val="28"/>
          <w:szCs w:val="28"/>
          <w:lang w:val="kk-KZ"/>
        </w:rPr>
      </w:pPr>
      <w:r>
        <w:rPr>
          <w:sz w:val="28"/>
          <w:szCs w:val="28"/>
          <w:lang w:val="kk-KZ"/>
        </w:rPr>
        <w:t xml:space="preserve">где </w:t>
      </w:r>
      <w:r w:rsidRPr="007B3C70">
        <w:rPr>
          <w:position w:val="-12"/>
          <w:sz w:val="28"/>
          <w:szCs w:val="28"/>
        </w:rPr>
        <w:object w:dxaOrig="680" w:dyaOrig="320" w14:anchorId="65C4E183">
          <v:shape id="_x0000_i1068" type="#_x0000_t75" style="width:53.2pt;height:25.25pt" o:ole="">
            <v:imagedata r:id="rId136" o:title=""/>
          </v:shape>
          <o:OLEObject Type="Embed" ProgID="Equation.DSMT4" ShapeID="_x0000_i1068" DrawAspect="Content" ObjectID="_1785941336" r:id="rId137"/>
        </w:object>
      </w:r>
      <w:r w:rsidR="007D4E12" w:rsidRPr="007B3C70">
        <w:rPr>
          <w:sz w:val="28"/>
          <w:szCs w:val="28"/>
          <w:lang w:val="kk-KZ"/>
        </w:rPr>
        <w:t xml:space="preserve"> – функция отклика для </w:t>
      </w:r>
      <w:r>
        <w:rPr>
          <w:sz w:val="28"/>
          <w:szCs w:val="28"/>
          <w:lang w:val="kk-KZ"/>
        </w:rPr>
        <w:t>γ</w:t>
      </w:r>
      <w:r w:rsidR="007D4E12" w:rsidRPr="007B3C70">
        <w:rPr>
          <w:sz w:val="28"/>
          <w:szCs w:val="28"/>
          <w:lang w:val="kk-KZ"/>
        </w:rPr>
        <w:t>-линии с энергией</w:t>
      </w:r>
      <w:r>
        <w:rPr>
          <w:sz w:val="28"/>
          <w:szCs w:val="28"/>
          <w:lang w:val="kk-KZ"/>
        </w:rPr>
        <w:t xml:space="preserve"> </w:t>
      </w:r>
      <w:r w:rsidRPr="007B3C70">
        <w:rPr>
          <w:position w:val="-10"/>
          <w:sz w:val="28"/>
          <w:szCs w:val="28"/>
          <w:lang w:val="kk-KZ"/>
        </w:rPr>
        <w:object w:dxaOrig="240" w:dyaOrig="300" w14:anchorId="4D0C3ECC">
          <v:shape id="_x0000_i1069" type="#_x0000_t75" style="width:22.55pt;height:27.95pt" o:ole="">
            <v:imagedata r:id="rId138" o:title=""/>
          </v:shape>
          <o:OLEObject Type="Embed" ProgID="Equation.DSMT4" ShapeID="_x0000_i1069" DrawAspect="Content" ObjectID="_1785941337" r:id="rId139"/>
        </w:object>
      </w:r>
      <w:r w:rsidR="00E649BC">
        <w:rPr>
          <w:sz w:val="28"/>
          <w:szCs w:val="28"/>
          <w:lang w:val="kk-KZ"/>
        </w:rPr>
        <w:t>;</w:t>
      </w:r>
    </w:p>
    <w:p w14:paraId="144A6A53" w14:textId="77777777" w:rsidR="00E649BC" w:rsidRDefault="007D4E12" w:rsidP="00E649BC">
      <w:pPr>
        <w:pStyle w:val="aa"/>
        <w:spacing w:before="0" w:beforeAutospacing="0" w:after="0" w:afterAutospacing="0"/>
        <w:ind w:firstLine="504"/>
        <w:jc w:val="both"/>
        <w:rPr>
          <w:sz w:val="28"/>
          <w:szCs w:val="28"/>
          <w:lang w:val="kk-KZ"/>
        </w:rPr>
      </w:pPr>
      <w:r w:rsidRPr="007B3C70">
        <w:rPr>
          <w:i/>
          <w:sz w:val="28"/>
          <w:szCs w:val="28"/>
          <w:vertAlign w:val="subscript"/>
          <w:lang w:val="kk-KZ"/>
        </w:rPr>
        <w:t>j</w:t>
      </w:r>
      <w:r w:rsidRPr="007B3C70">
        <w:rPr>
          <w:sz w:val="28"/>
          <w:szCs w:val="28"/>
          <w:lang w:val="kk-KZ"/>
        </w:rPr>
        <w:t xml:space="preserve"> – выход </w:t>
      </w:r>
      <w:r w:rsidR="007B3C70">
        <w:rPr>
          <w:sz w:val="28"/>
          <w:szCs w:val="28"/>
          <w:lang w:val="kk-KZ"/>
        </w:rPr>
        <w:t>γ-</w:t>
      </w:r>
      <w:r w:rsidRPr="007B3C70">
        <w:rPr>
          <w:sz w:val="28"/>
          <w:szCs w:val="28"/>
          <w:lang w:val="kk-KZ"/>
        </w:rPr>
        <w:t xml:space="preserve">линии j для данного угла </w:t>
      </w:r>
      <w:r w:rsidRPr="007B3C70">
        <w:rPr>
          <w:i/>
          <w:sz w:val="28"/>
          <w:szCs w:val="28"/>
        </w:rPr>
        <w:t>θ</w:t>
      </w:r>
      <w:r w:rsidR="00E649BC">
        <w:rPr>
          <w:sz w:val="28"/>
          <w:szCs w:val="28"/>
          <w:lang w:val="kk-KZ"/>
        </w:rPr>
        <w:t>;</w:t>
      </w:r>
    </w:p>
    <w:p w14:paraId="7601098C" w14:textId="246414F0" w:rsidR="007D4E12" w:rsidRDefault="00883CF4" w:rsidP="00E649BC">
      <w:pPr>
        <w:pStyle w:val="aa"/>
        <w:spacing w:before="0" w:beforeAutospacing="0" w:after="0" w:afterAutospacing="0"/>
        <w:ind w:firstLine="504"/>
        <w:jc w:val="both"/>
        <w:rPr>
          <w:sz w:val="28"/>
          <w:szCs w:val="28"/>
          <w:lang w:val="kk-KZ"/>
        </w:rPr>
      </w:pPr>
      <w:r w:rsidRPr="00883CF4">
        <w:rPr>
          <w:rFonts w:ascii="Cambria Math" w:hAnsi="Cambria Math" w:cs="Cambria Math"/>
          <w:position w:val="-10"/>
          <w:sz w:val="28"/>
          <w:szCs w:val="28"/>
          <w:lang w:val="kk-KZ"/>
        </w:rPr>
        <w:object w:dxaOrig="1300" w:dyaOrig="279" w14:anchorId="69D1FAA3">
          <v:shape id="_x0000_i1070" type="#_x0000_t75" style="width:98.35pt;height:20.95pt" o:ole="">
            <v:imagedata r:id="rId140" o:title=""/>
          </v:shape>
          <o:OLEObject Type="Embed" ProgID="Equation.DSMT4" ShapeID="_x0000_i1070" DrawAspect="Content" ObjectID="_1785941338" r:id="rId141"/>
        </w:object>
      </w:r>
      <w:r w:rsidR="007D4E12" w:rsidRPr="007B3C70">
        <w:rPr>
          <w:sz w:val="28"/>
          <w:szCs w:val="28"/>
          <w:lang w:val="kk-KZ"/>
        </w:rPr>
        <w:t xml:space="preserve"> – дополнительный общий фон для всего спектра.</w:t>
      </w:r>
      <w:r w:rsidR="00A06780" w:rsidRPr="00A06780">
        <w:t xml:space="preserve"> </w:t>
      </w:r>
      <w:r w:rsidR="00A06780" w:rsidRPr="00A06780">
        <w:rPr>
          <w:sz w:val="28"/>
          <w:szCs w:val="28"/>
          <w:lang w:val="kk-KZ"/>
        </w:rPr>
        <w:t xml:space="preserve">Характерный набор </w:t>
      </w:r>
      <w:r w:rsidR="00A06780">
        <w:rPr>
          <w:sz w:val="28"/>
          <w:szCs w:val="28"/>
          <w:lang w:val="kk-KZ"/>
        </w:rPr>
        <w:t>γ</w:t>
      </w:r>
      <w:r w:rsidR="00A06780" w:rsidRPr="00A06780">
        <w:rPr>
          <w:sz w:val="28"/>
          <w:szCs w:val="28"/>
          <w:lang w:val="kk-KZ"/>
        </w:rPr>
        <w:t>-линий для каждого образца определялся из анализа спектров германиевого детектора</w:t>
      </w:r>
      <w:r w:rsidR="00645176">
        <w:rPr>
          <w:sz w:val="28"/>
          <w:szCs w:val="28"/>
          <w:lang w:val="kk-KZ"/>
        </w:rPr>
        <w:t xml:space="preserve"> </w:t>
      </w:r>
      <w:r w:rsidR="00645176" w:rsidRPr="00645176">
        <w:rPr>
          <w:sz w:val="28"/>
          <w:szCs w:val="28"/>
        </w:rPr>
        <w:t>(</w:t>
      </w:r>
      <w:r w:rsidR="00645176">
        <w:rPr>
          <w:sz w:val="28"/>
          <w:szCs w:val="28"/>
          <w:lang w:val="kk-KZ"/>
        </w:rPr>
        <w:t>см гл.3.3</w:t>
      </w:r>
      <w:r w:rsidR="00645176" w:rsidRPr="00645176">
        <w:rPr>
          <w:sz w:val="28"/>
          <w:szCs w:val="28"/>
        </w:rPr>
        <w:t>)</w:t>
      </w:r>
      <w:r w:rsidR="00A06780" w:rsidRPr="00A06780">
        <w:rPr>
          <w:sz w:val="28"/>
          <w:szCs w:val="28"/>
          <w:lang w:val="kk-KZ"/>
        </w:rPr>
        <w:t>.</w:t>
      </w:r>
    </w:p>
    <w:p w14:paraId="20D83114" w14:textId="77777777" w:rsidR="00572C9E" w:rsidRDefault="00572C9E" w:rsidP="00A74FC0">
      <w:pPr>
        <w:overflowPunct/>
        <w:spacing w:after="100" w:afterAutospacing="1"/>
        <w:ind w:firstLine="567"/>
        <w:jc w:val="both"/>
        <w:rPr>
          <w:rFonts w:ascii="Times New Roman" w:eastAsia="Times New Roman" w:hAnsi="Times New Roman" w:cs="Times New Roman"/>
          <w:color w:val="auto"/>
          <w:sz w:val="28"/>
          <w:lang w:eastAsia="ru-RU" w:bidi="ar-SA"/>
        </w:rPr>
      </w:pPr>
      <w:r w:rsidRPr="00572C9E">
        <w:rPr>
          <w:rFonts w:ascii="Times New Roman" w:eastAsia="Times New Roman" w:hAnsi="Times New Roman" w:cs="Times New Roman"/>
          <w:color w:val="auto"/>
          <w:sz w:val="28"/>
          <w:lang w:eastAsia="ru-RU" w:bidi="ar-SA"/>
        </w:rPr>
        <w:t xml:space="preserve">Пример подгонки </w:t>
      </w:r>
      <w:r w:rsidR="00A74FC0">
        <w:rPr>
          <w:rFonts w:ascii="Times New Roman" w:eastAsia="Times New Roman" w:hAnsi="Times New Roman" w:cs="Times New Roman"/>
          <w:color w:val="auto"/>
          <w:sz w:val="28"/>
          <w:lang w:eastAsia="ru-RU" w:bidi="ar-SA"/>
        </w:rPr>
        <w:t>γ</w:t>
      </w:r>
      <w:r w:rsidRPr="00572C9E">
        <w:rPr>
          <w:rFonts w:ascii="Times New Roman" w:eastAsia="Times New Roman" w:hAnsi="Times New Roman" w:cs="Times New Roman"/>
          <w:color w:val="auto"/>
          <w:sz w:val="28"/>
          <w:lang w:eastAsia="ru-RU" w:bidi="ar-SA"/>
        </w:rPr>
        <w:t xml:space="preserve">-спектра, используя </w:t>
      </w:r>
      <w:r w:rsidR="00913232">
        <w:rPr>
          <w:rFonts w:ascii="Times New Roman" w:eastAsia="Times New Roman" w:hAnsi="Times New Roman" w:cs="Times New Roman"/>
          <w:color w:val="auto"/>
          <w:sz w:val="28"/>
          <w:lang w:eastAsia="ru-RU" w:bidi="ar-SA"/>
        </w:rPr>
        <w:t>функцию отклика, показан на рис</w:t>
      </w:r>
      <w:r w:rsidR="00913232">
        <w:rPr>
          <w:rFonts w:ascii="Times New Roman" w:eastAsia="Times New Roman" w:hAnsi="Times New Roman" w:cs="Times New Roman"/>
          <w:color w:val="auto"/>
          <w:sz w:val="28"/>
          <w:lang w:val="kk-KZ" w:eastAsia="ru-RU" w:bidi="ar-SA"/>
        </w:rPr>
        <w:t>унке</w:t>
      </w:r>
      <w:r w:rsidR="00752742">
        <w:rPr>
          <w:rFonts w:ascii="Times New Roman" w:eastAsia="Times New Roman" w:hAnsi="Times New Roman" w:cs="Times New Roman"/>
          <w:color w:val="auto"/>
          <w:sz w:val="28"/>
          <w:lang w:eastAsia="ru-RU" w:bidi="ar-SA"/>
        </w:rPr>
        <w:t xml:space="preserve"> 31</w:t>
      </w:r>
      <w:r w:rsidRPr="00572C9E">
        <w:rPr>
          <w:rFonts w:ascii="Times New Roman" w:eastAsia="Times New Roman" w:hAnsi="Times New Roman" w:cs="Times New Roman"/>
          <w:color w:val="auto"/>
          <w:sz w:val="28"/>
          <w:lang w:eastAsia="ru-RU" w:bidi="ar-SA"/>
        </w:rPr>
        <w:t>.</w:t>
      </w:r>
    </w:p>
    <w:p w14:paraId="20DF916D" w14:textId="77777777" w:rsidR="00760E83" w:rsidRDefault="00760E83" w:rsidP="00A74FC0">
      <w:pPr>
        <w:overflowPunct/>
        <w:spacing w:after="100" w:afterAutospacing="1"/>
        <w:ind w:firstLine="567"/>
        <w:jc w:val="both"/>
        <w:rPr>
          <w:rFonts w:ascii="Times New Roman" w:eastAsia="Times New Roman" w:hAnsi="Times New Roman" w:cs="Times New Roman"/>
          <w:color w:val="auto"/>
          <w:sz w:val="28"/>
          <w:lang w:val="kk-KZ" w:eastAsia="ru-RU" w:bidi="ar-SA"/>
        </w:rPr>
      </w:pPr>
    </w:p>
    <w:p w14:paraId="3BDACF2D" w14:textId="77777777" w:rsidR="00913232" w:rsidRDefault="00913232" w:rsidP="00A74FC0">
      <w:pPr>
        <w:overflowPunct/>
        <w:spacing w:after="100" w:afterAutospacing="1"/>
        <w:ind w:firstLine="567"/>
        <w:jc w:val="both"/>
        <w:rPr>
          <w:rFonts w:ascii="Times New Roman" w:eastAsia="Times New Roman" w:hAnsi="Times New Roman" w:cs="Times New Roman"/>
          <w:color w:val="auto"/>
          <w:sz w:val="28"/>
          <w:lang w:val="kk-KZ" w:eastAsia="ru-RU" w:bidi="ar-SA"/>
        </w:rPr>
      </w:pPr>
      <w:r w:rsidRPr="00913232">
        <w:rPr>
          <w:rFonts w:ascii="Times New Roman" w:eastAsia="Times New Roman" w:hAnsi="Times New Roman" w:cs="Times New Roman"/>
          <w:noProof/>
          <w:color w:val="auto"/>
          <w:sz w:val="28"/>
          <w:lang w:eastAsia="ru-RU" w:bidi="ar-SA"/>
        </w:rPr>
        <w:drawing>
          <wp:inline distT="0" distB="0" distL="0" distR="0" wp14:anchorId="378939F3" wp14:editId="2680E6FC">
            <wp:extent cx="5524560" cy="3893820"/>
            <wp:effectExtent l="0" t="0" r="0" b="0"/>
            <wp:docPr id="1027" name="Picture 3" descr="Z:\home\dimitar\RAID\Publications\2022\Nucleus\O_P_S\Pictures\P2O5_energy_fit_b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Z:\home\dimitar\RAID\Publications\2022\Nucleus\O_P_S\Pictures\P2O5_energy_fit_bgo.p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29248" cy="3897124"/>
                    </a:xfrm>
                    <a:prstGeom prst="rect">
                      <a:avLst/>
                    </a:prstGeom>
                    <a:noFill/>
                  </pic:spPr>
                </pic:pic>
              </a:graphicData>
            </a:graphic>
          </wp:inline>
        </w:drawing>
      </w:r>
    </w:p>
    <w:p w14:paraId="544ABD40" w14:textId="77777777" w:rsidR="00760E83" w:rsidRPr="00E649BC" w:rsidRDefault="00760E83" w:rsidP="00E649BC">
      <w:pPr>
        <w:overflowPunct/>
        <w:ind w:firstLine="567"/>
        <w:jc w:val="both"/>
        <w:rPr>
          <w:rFonts w:ascii="Times New Roman" w:eastAsia="Times New Roman" w:hAnsi="Times New Roman" w:cs="Times New Roman"/>
          <w:color w:val="auto"/>
          <w:sz w:val="16"/>
          <w:szCs w:val="16"/>
          <w:lang w:val="kk-KZ" w:eastAsia="ru-RU" w:bidi="ar-SA"/>
        </w:rPr>
      </w:pPr>
    </w:p>
    <w:p w14:paraId="1764B60D" w14:textId="289B1786" w:rsidR="00E649BC" w:rsidRDefault="00913232" w:rsidP="00E649BC">
      <w:pPr>
        <w:pStyle w:val="aa"/>
        <w:spacing w:before="0" w:beforeAutospacing="0" w:after="0" w:afterAutospacing="0"/>
        <w:jc w:val="center"/>
        <w:rPr>
          <w:sz w:val="28"/>
          <w:szCs w:val="28"/>
          <w:lang w:val="kk-KZ"/>
        </w:rPr>
      </w:pPr>
      <w:r>
        <w:rPr>
          <w:sz w:val="28"/>
          <w:szCs w:val="28"/>
        </w:rPr>
        <w:t>Рисунок</w:t>
      </w:r>
      <w:r w:rsidR="00752742">
        <w:rPr>
          <w:sz w:val="28"/>
          <w:szCs w:val="28"/>
        </w:rPr>
        <w:t xml:space="preserve"> 31</w:t>
      </w:r>
      <w:r w:rsidRPr="00913232">
        <w:rPr>
          <w:sz w:val="28"/>
          <w:szCs w:val="28"/>
        </w:rPr>
        <w:t xml:space="preserve"> </w:t>
      </w:r>
      <w:r w:rsidR="00E649BC">
        <w:rPr>
          <w:sz w:val="28"/>
          <w:szCs w:val="28"/>
          <w:lang w:val="kk-KZ"/>
        </w:rPr>
        <w:t xml:space="preserve">– </w:t>
      </w:r>
      <w:r w:rsidRPr="00913232">
        <w:rPr>
          <w:sz w:val="28"/>
          <w:szCs w:val="28"/>
        </w:rPr>
        <w:t xml:space="preserve">Применение функции отклика к энергетическому спектру бразца </w:t>
      </w:r>
      <w:r w:rsidRPr="00602ACD">
        <w:rPr>
          <w:sz w:val="28"/>
          <w:szCs w:val="28"/>
          <w:lang w:val="en-US"/>
        </w:rPr>
        <w:t>P</w:t>
      </w:r>
      <w:r w:rsidRPr="00602ACD">
        <w:rPr>
          <w:sz w:val="28"/>
          <w:szCs w:val="28"/>
          <w:vertAlign w:val="subscript"/>
        </w:rPr>
        <w:t>2</w:t>
      </w:r>
      <w:r w:rsidRPr="00602ACD">
        <w:rPr>
          <w:sz w:val="28"/>
          <w:szCs w:val="28"/>
          <w:lang w:val="en-US"/>
        </w:rPr>
        <w:t>O</w:t>
      </w:r>
      <w:r w:rsidRPr="00602ACD">
        <w:rPr>
          <w:sz w:val="28"/>
          <w:szCs w:val="28"/>
          <w:vertAlign w:val="subscript"/>
        </w:rPr>
        <w:t>5</w:t>
      </w:r>
      <w:r w:rsidRPr="00913232">
        <w:rPr>
          <w:sz w:val="28"/>
          <w:szCs w:val="28"/>
        </w:rPr>
        <w:t xml:space="preserve">, полученному с помощью детектора </w:t>
      </w:r>
      <w:r w:rsidRPr="00913232">
        <w:rPr>
          <w:sz w:val="28"/>
          <w:szCs w:val="28"/>
          <w:lang w:val="en-US"/>
        </w:rPr>
        <w:t>BGO</w:t>
      </w:r>
    </w:p>
    <w:p w14:paraId="218F46C4" w14:textId="77777777" w:rsidR="00E649BC" w:rsidRPr="00E649BC" w:rsidRDefault="00E649BC" w:rsidP="00913232">
      <w:pPr>
        <w:pStyle w:val="aa"/>
        <w:spacing w:before="0" w:beforeAutospacing="0" w:after="0" w:afterAutospacing="0"/>
        <w:ind w:firstLine="567"/>
        <w:jc w:val="center"/>
        <w:rPr>
          <w:sz w:val="16"/>
          <w:szCs w:val="16"/>
          <w:lang w:val="kk-KZ"/>
        </w:rPr>
      </w:pPr>
    </w:p>
    <w:p w14:paraId="524B1A2A" w14:textId="31164B07" w:rsidR="00F662CF" w:rsidRPr="00E649BC" w:rsidRDefault="00E649BC" w:rsidP="00E649BC">
      <w:pPr>
        <w:pStyle w:val="aa"/>
        <w:spacing w:before="0" w:beforeAutospacing="0" w:after="0" w:afterAutospacing="0"/>
        <w:ind w:firstLine="709"/>
        <w:jc w:val="both"/>
        <w:rPr>
          <w:lang w:val="kk-KZ"/>
        </w:rPr>
      </w:pPr>
      <w:r w:rsidRPr="00E649BC">
        <w:rPr>
          <w:lang w:val="kk-KZ"/>
        </w:rPr>
        <w:t xml:space="preserve">Примечание – </w:t>
      </w:r>
      <w:r w:rsidR="00913232" w:rsidRPr="00E649BC">
        <w:t>Стрелками указано положение характерных фотопиков γ-излучения (табл</w:t>
      </w:r>
      <w:r w:rsidRPr="00E649BC">
        <w:rPr>
          <w:lang w:val="kk-KZ"/>
        </w:rPr>
        <w:t>ица</w:t>
      </w:r>
      <w:r>
        <w:t xml:space="preserve"> 7)</w:t>
      </w:r>
    </w:p>
    <w:p w14:paraId="5AF9498A" w14:textId="77777777" w:rsidR="00E649BC" w:rsidRDefault="00E649BC" w:rsidP="00E649BC">
      <w:pPr>
        <w:overflowPunct/>
        <w:ind w:firstLine="709"/>
        <w:jc w:val="both"/>
        <w:rPr>
          <w:rFonts w:ascii="Times New Roman" w:eastAsia="Times New Roman" w:hAnsi="Times New Roman" w:cs="Times New Roman"/>
          <w:color w:val="auto"/>
          <w:sz w:val="28"/>
          <w:szCs w:val="28"/>
          <w:lang w:val="kk-KZ" w:eastAsia="ru-RU" w:bidi="ar-SA"/>
        </w:rPr>
      </w:pPr>
    </w:p>
    <w:p w14:paraId="263795E6" w14:textId="2E5803F2" w:rsidR="00BE778D" w:rsidRDefault="00B43484" w:rsidP="00E649BC">
      <w:pPr>
        <w:overflowPunct/>
        <w:ind w:firstLine="709"/>
        <w:jc w:val="both"/>
        <w:rPr>
          <w:sz w:val="28"/>
          <w:szCs w:val="28"/>
          <w:lang w:val="kk-KZ"/>
        </w:rPr>
      </w:pPr>
      <w:r w:rsidRPr="00B43484">
        <w:rPr>
          <w:rFonts w:ascii="Times New Roman" w:eastAsia="Times New Roman" w:hAnsi="Times New Roman" w:cs="Times New Roman"/>
          <w:color w:val="auto"/>
          <w:sz w:val="28"/>
          <w:szCs w:val="28"/>
          <w:lang w:eastAsia="ru-RU" w:bidi="ar-SA"/>
        </w:rPr>
        <w:t xml:space="preserve">Здесь серые точки </w:t>
      </w:r>
      <w:r w:rsidR="00E649BC">
        <w:rPr>
          <w:rFonts w:ascii="Times New Roman" w:eastAsia="Times New Roman" w:hAnsi="Times New Roman" w:cs="Times New Roman"/>
          <w:color w:val="auto"/>
          <w:sz w:val="28"/>
          <w:szCs w:val="28"/>
          <w:lang w:eastAsia="ru-RU" w:bidi="ar-SA"/>
        </w:rPr>
        <w:t>–</w:t>
      </w:r>
      <w:r w:rsidRPr="00B43484">
        <w:rPr>
          <w:rFonts w:ascii="Times New Roman" w:eastAsia="Times New Roman" w:hAnsi="Times New Roman" w:cs="Times New Roman"/>
          <w:color w:val="auto"/>
          <w:sz w:val="28"/>
          <w:szCs w:val="28"/>
          <w:lang w:eastAsia="ru-RU" w:bidi="ar-SA"/>
        </w:rPr>
        <w:t xml:space="preserve"> экспериментальные данные, полученные от системы </w:t>
      </w:r>
      <w:r>
        <w:rPr>
          <w:rFonts w:ascii="Times New Roman" w:eastAsia="Times New Roman" w:hAnsi="Times New Roman" w:cs="Times New Roman"/>
          <w:color w:val="auto"/>
          <w:sz w:val="28"/>
          <w:szCs w:val="28"/>
          <w:lang w:eastAsia="ru-RU" w:bidi="ar-SA"/>
        </w:rPr>
        <w:t>«</w:t>
      </w:r>
      <w:r>
        <w:rPr>
          <w:rFonts w:ascii="Times New Roman" w:eastAsia="Times New Roman" w:hAnsi="Times New Roman" w:cs="Times New Roman"/>
          <w:color w:val="auto"/>
          <w:sz w:val="28"/>
          <w:szCs w:val="28"/>
          <w:lang w:val="en-US" w:eastAsia="ru-RU" w:bidi="ar-SA"/>
        </w:rPr>
        <w:t>ROMASHA</w:t>
      </w:r>
      <w:r>
        <w:rPr>
          <w:rFonts w:ascii="Times New Roman" w:eastAsia="Times New Roman" w:hAnsi="Times New Roman" w:cs="Times New Roman"/>
          <w:color w:val="auto"/>
          <w:sz w:val="28"/>
          <w:szCs w:val="28"/>
          <w:lang w:eastAsia="ru-RU" w:bidi="ar-SA"/>
        </w:rPr>
        <w:t>»</w:t>
      </w:r>
      <w:r w:rsidRPr="00B43484">
        <w:rPr>
          <w:rFonts w:ascii="Times New Roman" w:eastAsia="Times New Roman" w:hAnsi="Times New Roman" w:cs="Times New Roman"/>
          <w:color w:val="auto"/>
          <w:sz w:val="28"/>
          <w:szCs w:val="28"/>
          <w:lang w:eastAsia="ru-RU" w:bidi="ar-SA"/>
        </w:rPr>
        <w:t xml:space="preserve">, черная кривая </w:t>
      </w:r>
      <w:r w:rsidR="00E649BC">
        <w:rPr>
          <w:rFonts w:ascii="Times New Roman" w:eastAsia="Times New Roman" w:hAnsi="Times New Roman" w:cs="Times New Roman"/>
          <w:color w:val="auto"/>
          <w:sz w:val="28"/>
          <w:szCs w:val="28"/>
          <w:lang w:eastAsia="ru-RU" w:bidi="ar-SA"/>
        </w:rPr>
        <w:t>–</w:t>
      </w:r>
      <w:r w:rsidRPr="00B43484">
        <w:rPr>
          <w:rFonts w:ascii="Times New Roman" w:eastAsia="Times New Roman" w:hAnsi="Times New Roman" w:cs="Times New Roman"/>
          <w:color w:val="auto"/>
          <w:sz w:val="28"/>
          <w:szCs w:val="28"/>
          <w:lang w:eastAsia="ru-RU" w:bidi="ar-SA"/>
        </w:rPr>
        <w:t xml:space="preserve"> полная </w:t>
      </w:r>
      <w:r>
        <w:rPr>
          <w:rFonts w:ascii="Times New Roman" w:eastAsia="Times New Roman" w:hAnsi="Times New Roman" w:cs="Times New Roman"/>
          <w:color w:val="auto"/>
          <w:sz w:val="28"/>
          <w:szCs w:val="28"/>
          <w:lang w:eastAsia="ru-RU" w:bidi="ar-SA"/>
        </w:rPr>
        <w:t>подгоночная</w:t>
      </w:r>
      <w:r w:rsidRPr="00B43484">
        <w:rPr>
          <w:rFonts w:ascii="Times New Roman" w:eastAsia="Times New Roman" w:hAnsi="Times New Roman" w:cs="Times New Roman"/>
          <w:color w:val="auto"/>
          <w:sz w:val="28"/>
          <w:szCs w:val="28"/>
          <w:lang w:eastAsia="ru-RU" w:bidi="ar-SA"/>
        </w:rPr>
        <w:t xml:space="preserve"> функция, красная кривая </w:t>
      </w:r>
      <w:r w:rsidR="00E649BC">
        <w:rPr>
          <w:rFonts w:ascii="Times New Roman" w:eastAsia="Times New Roman" w:hAnsi="Times New Roman" w:cs="Times New Roman"/>
          <w:color w:val="auto"/>
          <w:sz w:val="28"/>
          <w:szCs w:val="28"/>
          <w:lang w:eastAsia="ru-RU" w:bidi="ar-SA"/>
        </w:rPr>
        <w:t>–</w:t>
      </w:r>
      <w:r w:rsidRPr="00B43484">
        <w:rPr>
          <w:rFonts w:ascii="Times New Roman" w:eastAsia="Times New Roman" w:hAnsi="Times New Roman" w:cs="Times New Roman"/>
          <w:color w:val="auto"/>
          <w:sz w:val="28"/>
          <w:szCs w:val="28"/>
          <w:lang w:eastAsia="ru-RU" w:bidi="ar-SA"/>
        </w:rPr>
        <w:t xml:space="preserve"> сумма вне</w:t>
      </w:r>
      <w:r w:rsidR="00E72734">
        <w:rPr>
          <w:rFonts w:ascii="Times New Roman" w:eastAsia="Times New Roman" w:hAnsi="Times New Roman" w:cs="Times New Roman"/>
          <w:color w:val="auto"/>
          <w:sz w:val="28"/>
          <w:szCs w:val="28"/>
          <w:lang w:eastAsia="ru-RU" w:bidi="ar-SA"/>
        </w:rPr>
        <w:t>шней составляющей рассеяния (3.</w:t>
      </w:r>
      <w:r w:rsidR="00E72734" w:rsidRPr="00E72734">
        <w:rPr>
          <w:rFonts w:ascii="Times New Roman" w:eastAsia="Times New Roman" w:hAnsi="Times New Roman" w:cs="Times New Roman"/>
          <w:color w:val="auto"/>
          <w:sz w:val="28"/>
          <w:szCs w:val="28"/>
          <w:lang w:eastAsia="ru-RU" w:bidi="ar-SA"/>
        </w:rPr>
        <w:t>6</w:t>
      </w:r>
      <w:r w:rsidRPr="00B43484">
        <w:rPr>
          <w:rFonts w:ascii="Times New Roman" w:eastAsia="Times New Roman" w:hAnsi="Times New Roman" w:cs="Times New Roman"/>
          <w:color w:val="auto"/>
          <w:sz w:val="28"/>
          <w:szCs w:val="28"/>
          <w:lang w:eastAsia="ru-RU" w:bidi="ar-SA"/>
        </w:rPr>
        <w:t>) и дополнительного фона, образованного рассеяние</w:t>
      </w:r>
      <w:r w:rsidR="00E72734">
        <w:rPr>
          <w:rFonts w:ascii="Times New Roman" w:eastAsia="Times New Roman" w:hAnsi="Times New Roman" w:cs="Times New Roman"/>
          <w:color w:val="auto"/>
          <w:sz w:val="28"/>
          <w:szCs w:val="28"/>
          <w:lang w:eastAsia="ru-RU" w:bidi="ar-SA"/>
        </w:rPr>
        <w:t>м от окружающих предметов (3.</w:t>
      </w:r>
      <w:r w:rsidR="00E72734" w:rsidRPr="00E72734">
        <w:rPr>
          <w:rFonts w:ascii="Times New Roman" w:eastAsia="Times New Roman" w:hAnsi="Times New Roman" w:cs="Times New Roman"/>
          <w:color w:val="auto"/>
          <w:sz w:val="28"/>
          <w:szCs w:val="28"/>
          <w:lang w:eastAsia="ru-RU" w:bidi="ar-SA"/>
        </w:rPr>
        <w:t>8</w:t>
      </w:r>
      <w:r>
        <w:rPr>
          <w:rFonts w:ascii="Times New Roman" w:eastAsia="Times New Roman" w:hAnsi="Times New Roman" w:cs="Times New Roman"/>
          <w:color w:val="auto"/>
          <w:sz w:val="28"/>
          <w:szCs w:val="28"/>
          <w:lang w:eastAsia="ru-RU" w:bidi="ar-SA"/>
        </w:rPr>
        <w:t>)</w:t>
      </w:r>
      <w:r w:rsidRPr="00B43484">
        <w:rPr>
          <w:rFonts w:ascii="Times New Roman" w:eastAsia="Times New Roman" w:hAnsi="Times New Roman" w:cs="Times New Roman"/>
          <w:color w:val="auto"/>
          <w:sz w:val="28"/>
          <w:szCs w:val="28"/>
          <w:lang w:eastAsia="ru-RU" w:bidi="ar-SA"/>
        </w:rPr>
        <w:t>; все остальные кривые являются функцией отклика для характер</w:t>
      </w:r>
      <w:r w:rsidR="002A3369">
        <w:rPr>
          <w:rFonts w:ascii="Times New Roman" w:eastAsia="Times New Roman" w:hAnsi="Times New Roman" w:cs="Times New Roman"/>
          <w:color w:val="auto"/>
          <w:sz w:val="28"/>
          <w:szCs w:val="28"/>
          <w:lang w:eastAsia="ru-RU" w:bidi="ar-SA"/>
        </w:rPr>
        <w:t>истических</w:t>
      </w:r>
      <w:r w:rsidRPr="00B43484">
        <w:rPr>
          <w:rFonts w:ascii="Times New Roman" w:eastAsia="Times New Roman" w:hAnsi="Times New Roman" w:cs="Times New Roman"/>
          <w:color w:val="auto"/>
          <w:sz w:val="28"/>
          <w:szCs w:val="28"/>
          <w:lang w:eastAsia="ru-RU" w:bidi="ar-SA"/>
        </w:rPr>
        <w:t xml:space="preserve"> </w:t>
      </w:r>
      <w:r w:rsidR="001C02B5">
        <w:rPr>
          <w:rFonts w:ascii="Times New Roman" w:eastAsia="Times New Roman" w:hAnsi="Times New Roman" w:cs="Times New Roman"/>
          <w:color w:val="auto"/>
          <w:sz w:val="28"/>
          <w:szCs w:val="28"/>
          <w:lang w:eastAsia="ru-RU" w:bidi="ar-SA"/>
        </w:rPr>
        <w:t>γ</w:t>
      </w:r>
      <w:r w:rsidRPr="00B43484">
        <w:rPr>
          <w:rFonts w:ascii="Times New Roman" w:eastAsia="Times New Roman" w:hAnsi="Times New Roman" w:cs="Times New Roman"/>
          <w:color w:val="auto"/>
          <w:sz w:val="28"/>
          <w:szCs w:val="28"/>
          <w:lang w:eastAsia="ru-RU" w:bidi="ar-SA"/>
        </w:rPr>
        <w:t>-линий, присутствующих в спектре</w:t>
      </w:r>
      <w:r w:rsidRPr="00EC7807">
        <w:rPr>
          <w:rFonts w:ascii="Times New Roman" w:eastAsia="Times New Roman" w:hAnsi="Times New Roman" w:cs="Times New Roman"/>
          <w:color w:val="auto"/>
          <w:sz w:val="28"/>
          <w:szCs w:val="28"/>
          <w:lang w:eastAsia="ru-RU" w:bidi="ar-SA"/>
        </w:rPr>
        <w:t>.</w:t>
      </w:r>
      <w:r w:rsidR="00EC7807" w:rsidRPr="00EC7807">
        <w:rPr>
          <w:sz w:val="28"/>
          <w:szCs w:val="28"/>
        </w:rPr>
        <w:t xml:space="preserve"> </w:t>
      </w:r>
      <w:r w:rsidR="00EC7807">
        <w:rPr>
          <w:sz w:val="28"/>
          <w:szCs w:val="28"/>
        </w:rPr>
        <w:t xml:space="preserve">Перечень линий для </w:t>
      </w:r>
      <w:r w:rsidR="00EC7807">
        <w:rPr>
          <w:sz w:val="28"/>
          <w:szCs w:val="28"/>
          <w:lang w:val="en-US"/>
        </w:rPr>
        <w:t>P</w:t>
      </w:r>
      <w:r w:rsidR="00EC7807" w:rsidRPr="00EC7807">
        <w:rPr>
          <w:sz w:val="28"/>
          <w:szCs w:val="28"/>
          <w:vertAlign w:val="subscript"/>
        </w:rPr>
        <w:t>2</w:t>
      </w:r>
      <w:r w:rsidR="00EC7807">
        <w:rPr>
          <w:sz w:val="28"/>
          <w:szCs w:val="28"/>
        </w:rPr>
        <w:t>O</w:t>
      </w:r>
      <w:r w:rsidR="00EC7807" w:rsidRPr="002A3369">
        <w:rPr>
          <w:sz w:val="28"/>
          <w:szCs w:val="28"/>
          <w:vertAlign w:val="subscript"/>
        </w:rPr>
        <w:t>5</w:t>
      </w:r>
      <w:r w:rsidR="00EC7807" w:rsidRPr="00EC7807">
        <w:rPr>
          <w:sz w:val="28"/>
          <w:szCs w:val="28"/>
        </w:rPr>
        <w:t xml:space="preserve"> приведен в таблице </w:t>
      </w:r>
      <w:r w:rsidR="00EC7807" w:rsidRPr="002A3369">
        <w:rPr>
          <w:sz w:val="28"/>
          <w:szCs w:val="28"/>
        </w:rPr>
        <w:t>7</w:t>
      </w:r>
      <w:r w:rsidR="00EC7807" w:rsidRPr="00EC7807">
        <w:rPr>
          <w:sz w:val="28"/>
          <w:szCs w:val="28"/>
        </w:rPr>
        <w:t>.</w:t>
      </w:r>
    </w:p>
    <w:p w14:paraId="019C18F5" w14:textId="77777777" w:rsidR="00E649BC" w:rsidRDefault="00E649BC" w:rsidP="00E649BC">
      <w:pPr>
        <w:overflowPunct/>
        <w:ind w:firstLine="709"/>
        <w:jc w:val="both"/>
        <w:rPr>
          <w:sz w:val="28"/>
          <w:szCs w:val="28"/>
          <w:lang w:val="kk-KZ"/>
        </w:rPr>
      </w:pPr>
    </w:p>
    <w:p w14:paraId="5C7631C3" w14:textId="77777777" w:rsidR="00E649BC" w:rsidRDefault="00E649BC" w:rsidP="00E649BC">
      <w:pPr>
        <w:overflowPunct/>
        <w:ind w:firstLine="709"/>
        <w:jc w:val="both"/>
        <w:rPr>
          <w:sz w:val="28"/>
          <w:szCs w:val="28"/>
          <w:lang w:val="kk-KZ"/>
        </w:rPr>
      </w:pPr>
    </w:p>
    <w:p w14:paraId="3D5FFFFA" w14:textId="77777777" w:rsidR="00E649BC" w:rsidRPr="00E649BC" w:rsidRDefault="00E649BC" w:rsidP="00E649BC">
      <w:pPr>
        <w:overflowPunct/>
        <w:ind w:firstLine="709"/>
        <w:jc w:val="both"/>
        <w:rPr>
          <w:sz w:val="28"/>
          <w:szCs w:val="28"/>
          <w:lang w:val="kk-KZ"/>
        </w:rPr>
      </w:pPr>
    </w:p>
    <w:p w14:paraId="3D7E6DD3" w14:textId="4154B595" w:rsidR="00E65E12" w:rsidRPr="00E65E12" w:rsidRDefault="00F60122" w:rsidP="00F60122">
      <w:pPr>
        <w:overflowPunct/>
        <w:spacing w:before="100" w:beforeAutospacing="1" w:after="100" w:afterAutospacing="1"/>
        <w:jc w:val="both"/>
        <w:rPr>
          <w:sz w:val="28"/>
          <w:szCs w:val="28"/>
        </w:rPr>
      </w:pPr>
      <w:r>
        <w:rPr>
          <w:sz w:val="28"/>
          <w:szCs w:val="28"/>
        </w:rPr>
        <w:t xml:space="preserve">Таблица 7 </w:t>
      </w:r>
      <w:r w:rsidR="00E649BC">
        <w:rPr>
          <w:rFonts w:ascii="Times New Roman" w:hAnsi="Times New Roman" w:cs="Times New Roman"/>
          <w:sz w:val="28"/>
          <w:szCs w:val="28"/>
        </w:rPr>
        <w:t>–</w:t>
      </w:r>
      <w:r>
        <w:rPr>
          <w:sz w:val="28"/>
          <w:szCs w:val="28"/>
        </w:rPr>
        <w:t xml:space="preserve"> </w:t>
      </w:r>
      <w:r w:rsidR="00E65E12">
        <w:rPr>
          <w:sz w:val="28"/>
          <w:szCs w:val="28"/>
        </w:rPr>
        <w:t xml:space="preserve">Список характеристических гамма-линий для образца </w:t>
      </w:r>
      <w:r w:rsidR="00E65E12">
        <w:rPr>
          <w:sz w:val="28"/>
          <w:szCs w:val="28"/>
          <w:lang w:val="en-US"/>
        </w:rPr>
        <w:t>P</w:t>
      </w:r>
      <w:r w:rsidR="00E65E12" w:rsidRPr="00CE5F6E">
        <w:rPr>
          <w:sz w:val="28"/>
          <w:szCs w:val="28"/>
          <w:vertAlign w:val="subscript"/>
        </w:rPr>
        <w:t>2</w:t>
      </w:r>
      <w:r w:rsidR="00E65E12">
        <w:rPr>
          <w:sz w:val="28"/>
          <w:szCs w:val="28"/>
          <w:lang w:val="en-US"/>
        </w:rPr>
        <w:t>O</w:t>
      </w:r>
      <w:r w:rsidR="00E65E12" w:rsidRPr="00CE5F6E">
        <w:rPr>
          <w:sz w:val="28"/>
          <w:szCs w:val="28"/>
          <w:vertAlign w:val="subscript"/>
        </w:rPr>
        <w:t>5</w:t>
      </w:r>
      <w:r w:rsidR="00E65E12" w:rsidRPr="00CE5F6E">
        <w:rPr>
          <w:sz w:val="28"/>
          <w:szCs w:val="28"/>
        </w:rPr>
        <w:t xml:space="preserve">, </w:t>
      </w:r>
      <w:r w:rsidR="00E65E12">
        <w:rPr>
          <w:sz w:val="28"/>
          <w:szCs w:val="28"/>
        </w:rPr>
        <w:t xml:space="preserve">использованные при подгонке спектров от </w:t>
      </w:r>
      <w:r w:rsidR="00E65E12">
        <w:rPr>
          <w:sz w:val="28"/>
          <w:szCs w:val="28"/>
          <w:lang w:val="en-US"/>
        </w:rPr>
        <w:t>BGO</w:t>
      </w:r>
      <w:r w:rsidR="00E65E12" w:rsidRPr="00CE5F6E">
        <w:rPr>
          <w:sz w:val="28"/>
          <w:szCs w:val="28"/>
        </w:rPr>
        <w:t xml:space="preserve"> </w:t>
      </w:r>
      <w:r w:rsidR="00E65E12">
        <w:rPr>
          <w:sz w:val="28"/>
          <w:szCs w:val="28"/>
        </w:rPr>
        <w:t>детекторов</w:t>
      </w:r>
    </w:p>
    <w:tbl>
      <w:tblPr>
        <w:tblStyle w:val="a4"/>
        <w:tblpPr w:leftFromText="180" w:rightFromText="180" w:vertAnchor="text" w:tblpX="108" w:tblpY="1"/>
        <w:tblOverlap w:val="never"/>
        <w:tblW w:w="9606" w:type="dxa"/>
        <w:tblLayout w:type="fixed"/>
        <w:tblLook w:val="0420" w:firstRow="1" w:lastRow="0" w:firstColumn="0" w:lastColumn="0" w:noHBand="0" w:noVBand="1"/>
      </w:tblPr>
      <w:tblGrid>
        <w:gridCol w:w="2093"/>
        <w:gridCol w:w="2410"/>
        <w:gridCol w:w="2126"/>
        <w:gridCol w:w="2977"/>
      </w:tblGrid>
      <w:tr w:rsidR="00BB17C4" w:rsidRPr="00BB17C4" w14:paraId="4CB61737" w14:textId="77777777" w:rsidTr="00E649BC">
        <w:tc>
          <w:tcPr>
            <w:tcW w:w="2093" w:type="dxa"/>
            <w:vAlign w:val="center"/>
            <w:hideMark/>
          </w:tcPr>
          <w:p w14:paraId="36480641" w14:textId="77777777" w:rsidR="00DC65B9" w:rsidRPr="00BB17C4" w:rsidRDefault="00BB17C4" w:rsidP="00E649BC">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bCs/>
                <w:color w:val="auto"/>
                <w:sz w:val="28"/>
                <w:szCs w:val="28"/>
                <w:lang w:val="en-US" w:eastAsia="ru-RU" w:bidi="ar-SA"/>
              </w:rPr>
              <w:t xml:space="preserve">N </w:t>
            </w:r>
            <w:r w:rsidRPr="00BB17C4">
              <w:rPr>
                <w:sz w:val="28"/>
                <w:szCs w:val="28"/>
              </w:rPr>
              <w:t>обозначение</w:t>
            </w:r>
          </w:p>
        </w:tc>
        <w:tc>
          <w:tcPr>
            <w:tcW w:w="2410" w:type="dxa"/>
            <w:vAlign w:val="center"/>
            <w:hideMark/>
          </w:tcPr>
          <w:p w14:paraId="0424B3D9" w14:textId="77777777" w:rsidR="00DC65B9" w:rsidRPr="00BB17C4" w:rsidRDefault="00BB17C4" w:rsidP="00E649BC">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bCs/>
                <w:color w:val="auto"/>
                <w:sz w:val="28"/>
                <w:szCs w:val="28"/>
                <w:lang w:eastAsia="ru-RU" w:bidi="ar-SA"/>
              </w:rPr>
              <w:t>E</w:t>
            </w:r>
            <w:r w:rsidRPr="00BB17C4">
              <w:rPr>
                <w:rFonts w:ascii="Times New Roman" w:eastAsia="Times New Roman" w:hAnsi="Times New Roman" w:cs="Times New Roman"/>
                <w:bCs/>
                <w:color w:val="auto"/>
                <w:sz w:val="28"/>
                <w:szCs w:val="28"/>
                <w:vertAlign w:val="subscript"/>
                <w:lang w:eastAsia="ru-RU" w:bidi="ar-SA"/>
              </w:rPr>
              <w:t>γ</w:t>
            </w:r>
            <w:r w:rsidRPr="00BB17C4">
              <w:rPr>
                <w:rFonts w:ascii="Times New Roman" w:eastAsia="Times New Roman" w:hAnsi="Times New Roman" w:cs="Times New Roman"/>
                <w:bCs/>
                <w:color w:val="auto"/>
                <w:sz w:val="28"/>
                <w:szCs w:val="28"/>
                <w:lang w:eastAsia="ru-RU" w:bidi="ar-SA"/>
              </w:rPr>
              <w:t xml:space="preserve"> (</w:t>
            </w:r>
            <w:r w:rsidR="00B32723">
              <w:rPr>
                <w:rFonts w:ascii="Times New Roman" w:eastAsia="Times New Roman" w:hAnsi="Times New Roman" w:cs="Times New Roman"/>
                <w:bCs/>
                <w:color w:val="auto"/>
                <w:sz w:val="28"/>
                <w:szCs w:val="28"/>
                <w:lang w:eastAsia="ru-RU" w:bidi="ar-SA"/>
              </w:rPr>
              <w:t>кэВ</w:t>
            </w:r>
            <w:r w:rsidRPr="00BB17C4">
              <w:rPr>
                <w:rFonts w:ascii="Times New Roman" w:eastAsia="Times New Roman" w:hAnsi="Times New Roman" w:cs="Times New Roman"/>
                <w:bCs/>
                <w:color w:val="auto"/>
                <w:sz w:val="28"/>
                <w:szCs w:val="28"/>
                <w:lang w:eastAsia="ru-RU" w:bidi="ar-SA"/>
              </w:rPr>
              <w:t>)</w:t>
            </w:r>
          </w:p>
        </w:tc>
        <w:tc>
          <w:tcPr>
            <w:tcW w:w="2126" w:type="dxa"/>
            <w:vAlign w:val="center"/>
            <w:hideMark/>
          </w:tcPr>
          <w:p w14:paraId="0F144335" w14:textId="77777777" w:rsidR="00DC65B9" w:rsidRPr="00BB17C4" w:rsidRDefault="00BB17C4" w:rsidP="00E649BC">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sz w:val="28"/>
                <w:szCs w:val="28"/>
              </w:rPr>
              <w:t>Реакция</w:t>
            </w:r>
          </w:p>
        </w:tc>
        <w:tc>
          <w:tcPr>
            <w:tcW w:w="2977" w:type="dxa"/>
            <w:vAlign w:val="center"/>
            <w:hideMark/>
          </w:tcPr>
          <w:p w14:paraId="176304A6" w14:textId="77777777" w:rsidR="00DC65B9" w:rsidRPr="003E0A86" w:rsidRDefault="00BB17C4" w:rsidP="00E649BC">
            <w:pPr>
              <w:overflowPunct/>
              <w:spacing w:before="100" w:beforeAutospacing="1" w:after="100" w:afterAutospacing="1"/>
              <w:jc w:val="center"/>
              <w:rPr>
                <w:rFonts w:ascii="Times New Roman" w:eastAsia="Times New Roman" w:hAnsi="Times New Roman" w:cs="Times New Roman"/>
                <w:color w:val="auto"/>
                <w:sz w:val="28"/>
                <w:szCs w:val="28"/>
                <w:lang w:val="en-US" w:eastAsia="ru-RU" w:bidi="ar-SA"/>
              </w:rPr>
            </w:pPr>
            <w:r w:rsidRPr="00BB17C4">
              <w:rPr>
                <w:rFonts w:ascii="Times New Roman" w:eastAsia="Times New Roman" w:hAnsi="Times New Roman" w:cs="Times New Roman"/>
                <w:bCs/>
                <w:color w:val="auto"/>
                <w:sz w:val="28"/>
                <w:szCs w:val="28"/>
                <w:lang w:eastAsia="ru-RU" w:bidi="ar-SA"/>
              </w:rPr>
              <w:t>Сечение</w:t>
            </w:r>
            <w:r w:rsidRPr="00BB17C4">
              <w:rPr>
                <w:rFonts w:ascii="Times New Roman" w:eastAsia="Times New Roman" w:hAnsi="Times New Roman" w:cs="Times New Roman"/>
                <w:bCs/>
                <w:color w:val="auto"/>
                <w:sz w:val="28"/>
                <w:szCs w:val="28"/>
                <w:lang w:val="en-US" w:eastAsia="ru-RU" w:bidi="ar-SA"/>
              </w:rPr>
              <w:t xml:space="preserve"> </w:t>
            </w:r>
            <w:r w:rsidRPr="00BB17C4">
              <w:rPr>
                <w:rFonts w:ascii="Times New Roman" w:eastAsia="Times New Roman" w:hAnsi="Times New Roman" w:cs="Times New Roman"/>
                <w:bCs/>
                <w:color w:val="auto"/>
                <w:sz w:val="28"/>
                <w:szCs w:val="28"/>
                <w:lang w:val="el-GR" w:eastAsia="ru-RU" w:bidi="ar-SA"/>
              </w:rPr>
              <w:t>σ</w:t>
            </w:r>
            <w:r w:rsidRPr="00BB17C4">
              <w:rPr>
                <w:rFonts w:ascii="Times New Roman" w:eastAsia="Times New Roman" w:hAnsi="Times New Roman" w:cs="Times New Roman"/>
                <w:bCs/>
                <w:color w:val="auto"/>
                <w:sz w:val="28"/>
                <w:szCs w:val="28"/>
                <w:lang w:val="en-US" w:eastAsia="ru-RU" w:bidi="ar-SA"/>
              </w:rPr>
              <w:t xml:space="preserve"> (mb)</w:t>
            </w:r>
            <w:r w:rsidR="003E0A86">
              <w:rPr>
                <w:rFonts w:ascii="Times New Roman" w:eastAsia="Times New Roman" w:hAnsi="Times New Roman" w:cs="Times New Roman"/>
                <w:bCs/>
                <w:color w:val="auto"/>
                <w:sz w:val="28"/>
                <w:szCs w:val="28"/>
                <w:lang w:val="kk-KZ" w:eastAsia="ru-RU" w:bidi="ar-SA"/>
              </w:rPr>
              <w:t xml:space="preserve"> </w:t>
            </w:r>
            <w:r w:rsidR="003E0A86" w:rsidRPr="00525F77">
              <w:rPr>
                <w:rFonts w:ascii="Times New Roman" w:eastAsia="Times New Roman" w:hAnsi="Times New Roman" w:cs="Times New Roman"/>
                <w:bCs/>
                <w:color w:val="auto"/>
                <w:sz w:val="28"/>
                <w:szCs w:val="28"/>
                <w:lang w:val="kk-KZ" w:eastAsia="ru-RU" w:bidi="ar-SA"/>
              </w:rPr>
              <w:t>|</w:t>
            </w:r>
            <w:r w:rsidR="003E0A86" w:rsidRPr="00525F77">
              <w:rPr>
                <w:rFonts w:ascii="Times New Roman" w:eastAsia="Times New Roman" w:hAnsi="Times New Roman" w:cs="Times New Roman"/>
                <w:bCs/>
                <w:color w:val="auto"/>
                <w:sz w:val="28"/>
                <w:szCs w:val="28"/>
                <w:lang w:val="en-US" w:eastAsia="ru-RU" w:bidi="ar-SA"/>
              </w:rPr>
              <w:t>[TALYS]</w:t>
            </w:r>
          </w:p>
        </w:tc>
      </w:tr>
      <w:tr w:rsidR="00BB17C4" w:rsidRPr="00BB17C4" w14:paraId="6589AC40" w14:textId="77777777" w:rsidTr="00E649BC">
        <w:tc>
          <w:tcPr>
            <w:tcW w:w="2093" w:type="dxa"/>
            <w:hideMark/>
          </w:tcPr>
          <w:p w14:paraId="00A57AB1"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w:t>
            </w:r>
          </w:p>
        </w:tc>
        <w:tc>
          <w:tcPr>
            <w:tcW w:w="2410" w:type="dxa"/>
            <w:hideMark/>
          </w:tcPr>
          <w:p w14:paraId="67608661"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1266.2</w:t>
            </w:r>
          </w:p>
        </w:tc>
        <w:tc>
          <w:tcPr>
            <w:tcW w:w="2126" w:type="dxa"/>
            <w:hideMark/>
          </w:tcPr>
          <w:p w14:paraId="7D102C4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31</w:t>
            </w:r>
            <w:r w:rsidRPr="00BB17C4">
              <w:rPr>
                <w:rFonts w:ascii="Times New Roman" w:eastAsia="Times New Roman" w:hAnsi="Times New Roman" w:cs="Times New Roman"/>
                <w:color w:val="auto"/>
                <w:sz w:val="28"/>
                <w:szCs w:val="28"/>
                <w:lang w:val="en-US" w:eastAsia="ru-RU" w:bidi="ar-SA"/>
              </w:rPr>
              <w:t>P</w:t>
            </w:r>
            <w:r w:rsidRPr="00BB17C4">
              <w:rPr>
                <w:rFonts w:ascii="Times New Roman" w:eastAsia="Times New Roman" w:hAnsi="Times New Roman" w:cs="Times New Roman"/>
                <w:color w:val="auto"/>
                <w:sz w:val="28"/>
                <w:szCs w:val="28"/>
                <w:lang w:eastAsia="ru-RU" w:bidi="ar-SA"/>
              </w:rPr>
              <w:t>(n,n')</w:t>
            </w:r>
            <w:r w:rsidRPr="00BB17C4">
              <w:rPr>
                <w:rFonts w:ascii="Times New Roman" w:eastAsia="Times New Roman" w:hAnsi="Times New Roman" w:cs="Times New Roman"/>
                <w:color w:val="auto"/>
                <w:sz w:val="28"/>
                <w:szCs w:val="28"/>
                <w:vertAlign w:val="superscript"/>
                <w:lang w:val="en-US" w:eastAsia="ru-RU" w:bidi="ar-SA"/>
              </w:rPr>
              <w:t xml:space="preserve"> 31</w:t>
            </w:r>
            <w:r w:rsidRPr="00BB17C4">
              <w:rPr>
                <w:rFonts w:ascii="Times New Roman" w:eastAsia="Times New Roman" w:hAnsi="Times New Roman" w:cs="Times New Roman"/>
                <w:color w:val="auto"/>
                <w:sz w:val="28"/>
                <w:szCs w:val="28"/>
                <w:lang w:val="en-US" w:eastAsia="ru-RU" w:bidi="ar-SA"/>
              </w:rPr>
              <w:t>P</w:t>
            </w:r>
          </w:p>
        </w:tc>
        <w:tc>
          <w:tcPr>
            <w:tcW w:w="2977" w:type="dxa"/>
            <w:hideMark/>
          </w:tcPr>
          <w:p w14:paraId="707F7A74"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128.5</w:t>
            </w:r>
          </w:p>
        </w:tc>
      </w:tr>
      <w:tr w:rsidR="00BB17C4" w:rsidRPr="00BB17C4" w14:paraId="4224DB99" w14:textId="77777777" w:rsidTr="00E649BC">
        <w:tc>
          <w:tcPr>
            <w:tcW w:w="2093" w:type="dxa"/>
            <w:hideMark/>
          </w:tcPr>
          <w:p w14:paraId="6DA1F3AE"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w:t>
            </w:r>
          </w:p>
        </w:tc>
        <w:tc>
          <w:tcPr>
            <w:tcW w:w="2410" w:type="dxa"/>
            <w:hideMark/>
          </w:tcPr>
          <w:p w14:paraId="790E51A5"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1649.9</w:t>
            </w:r>
          </w:p>
        </w:tc>
        <w:tc>
          <w:tcPr>
            <w:tcW w:w="2126" w:type="dxa"/>
            <w:hideMark/>
          </w:tcPr>
          <w:p w14:paraId="355F157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31</w:t>
            </w:r>
            <w:r w:rsidRPr="00BB17C4">
              <w:rPr>
                <w:rFonts w:ascii="Times New Roman" w:eastAsia="Times New Roman" w:hAnsi="Times New Roman" w:cs="Times New Roman"/>
                <w:color w:val="auto"/>
                <w:sz w:val="28"/>
                <w:szCs w:val="28"/>
                <w:lang w:val="en-US" w:eastAsia="ru-RU" w:bidi="ar-SA"/>
              </w:rPr>
              <w:t>P</w:t>
            </w:r>
            <w:r w:rsidRPr="00BB17C4">
              <w:rPr>
                <w:rFonts w:ascii="Times New Roman" w:eastAsia="Times New Roman" w:hAnsi="Times New Roman" w:cs="Times New Roman"/>
                <w:color w:val="auto"/>
                <w:sz w:val="28"/>
                <w:szCs w:val="28"/>
                <w:lang w:eastAsia="ru-RU" w:bidi="ar-SA"/>
              </w:rPr>
              <w:t>(n,n')</w:t>
            </w:r>
            <w:r w:rsidRPr="00BB17C4">
              <w:rPr>
                <w:rFonts w:ascii="Times New Roman" w:eastAsia="Times New Roman" w:hAnsi="Times New Roman" w:cs="Times New Roman"/>
                <w:color w:val="auto"/>
                <w:sz w:val="28"/>
                <w:szCs w:val="28"/>
                <w:vertAlign w:val="superscript"/>
                <w:lang w:val="en-US" w:eastAsia="ru-RU" w:bidi="ar-SA"/>
              </w:rPr>
              <w:t xml:space="preserve"> 31</w:t>
            </w:r>
            <w:r w:rsidRPr="00BB17C4">
              <w:rPr>
                <w:rFonts w:ascii="Times New Roman" w:eastAsia="Times New Roman" w:hAnsi="Times New Roman" w:cs="Times New Roman"/>
                <w:color w:val="auto"/>
                <w:sz w:val="28"/>
                <w:szCs w:val="28"/>
                <w:lang w:val="en-US" w:eastAsia="ru-RU" w:bidi="ar-SA"/>
              </w:rPr>
              <w:t>P</w:t>
            </w:r>
          </w:p>
        </w:tc>
        <w:tc>
          <w:tcPr>
            <w:tcW w:w="2977" w:type="dxa"/>
            <w:hideMark/>
          </w:tcPr>
          <w:p w14:paraId="1BC726B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20.7</w:t>
            </w:r>
          </w:p>
        </w:tc>
      </w:tr>
      <w:tr w:rsidR="00BB17C4" w:rsidRPr="00BB17C4" w14:paraId="5FF424E4" w14:textId="77777777" w:rsidTr="00E649BC">
        <w:tc>
          <w:tcPr>
            <w:tcW w:w="2093" w:type="dxa"/>
            <w:hideMark/>
          </w:tcPr>
          <w:p w14:paraId="1B09615D"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3</w:t>
            </w:r>
          </w:p>
        </w:tc>
        <w:tc>
          <w:tcPr>
            <w:tcW w:w="2410" w:type="dxa"/>
            <w:hideMark/>
          </w:tcPr>
          <w:p w14:paraId="51E8EC0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2028.9</w:t>
            </w:r>
          </w:p>
        </w:tc>
        <w:tc>
          <w:tcPr>
            <w:tcW w:w="2126" w:type="dxa"/>
            <w:hideMark/>
          </w:tcPr>
          <w:p w14:paraId="6FB387B4"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31</w:t>
            </w:r>
            <w:r w:rsidRPr="00BB17C4">
              <w:rPr>
                <w:rFonts w:ascii="Times New Roman" w:eastAsia="Times New Roman" w:hAnsi="Times New Roman" w:cs="Times New Roman"/>
                <w:color w:val="auto"/>
                <w:sz w:val="28"/>
                <w:szCs w:val="28"/>
                <w:lang w:val="en-US" w:eastAsia="ru-RU" w:bidi="ar-SA"/>
              </w:rPr>
              <w:t>P</w:t>
            </w:r>
            <w:r w:rsidRPr="00BB17C4">
              <w:rPr>
                <w:rFonts w:ascii="Times New Roman" w:eastAsia="Times New Roman" w:hAnsi="Times New Roman" w:cs="Times New Roman"/>
                <w:color w:val="auto"/>
                <w:sz w:val="28"/>
                <w:szCs w:val="28"/>
                <w:lang w:eastAsia="ru-RU" w:bidi="ar-SA"/>
              </w:rPr>
              <w:t>(n,n')</w:t>
            </w:r>
            <w:r w:rsidRPr="00BB17C4">
              <w:rPr>
                <w:rFonts w:ascii="Times New Roman" w:eastAsia="Times New Roman" w:hAnsi="Times New Roman" w:cs="Times New Roman"/>
                <w:color w:val="auto"/>
                <w:sz w:val="28"/>
                <w:szCs w:val="28"/>
                <w:vertAlign w:val="superscript"/>
                <w:lang w:val="en-US" w:eastAsia="ru-RU" w:bidi="ar-SA"/>
              </w:rPr>
              <w:t xml:space="preserve"> 31</w:t>
            </w:r>
            <w:r w:rsidRPr="00BB17C4">
              <w:rPr>
                <w:rFonts w:ascii="Times New Roman" w:eastAsia="Times New Roman" w:hAnsi="Times New Roman" w:cs="Times New Roman"/>
                <w:color w:val="auto"/>
                <w:sz w:val="28"/>
                <w:szCs w:val="28"/>
                <w:lang w:val="en-US" w:eastAsia="ru-RU" w:bidi="ar-SA"/>
              </w:rPr>
              <w:t>P</w:t>
            </w:r>
          </w:p>
        </w:tc>
        <w:tc>
          <w:tcPr>
            <w:tcW w:w="2977" w:type="dxa"/>
            <w:hideMark/>
          </w:tcPr>
          <w:p w14:paraId="556A0950"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38.9</w:t>
            </w:r>
          </w:p>
        </w:tc>
      </w:tr>
      <w:tr w:rsidR="00BB17C4" w:rsidRPr="00BB17C4" w14:paraId="04C8CAA3" w14:textId="77777777" w:rsidTr="00E649BC">
        <w:tc>
          <w:tcPr>
            <w:tcW w:w="2093" w:type="dxa"/>
            <w:hideMark/>
          </w:tcPr>
          <w:p w14:paraId="34382F12"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4</w:t>
            </w:r>
          </w:p>
        </w:tc>
        <w:tc>
          <w:tcPr>
            <w:tcW w:w="2410" w:type="dxa"/>
            <w:hideMark/>
          </w:tcPr>
          <w:p w14:paraId="6A72A31F"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2148.4</w:t>
            </w:r>
          </w:p>
        </w:tc>
        <w:tc>
          <w:tcPr>
            <w:tcW w:w="2126" w:type="dxa"/>
            <w:hideMark/>
          </w:tcPr>
          <w:p w14:paraId="4AE8D772"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31</w:t>
            </w:r>
            <w:r w:rsidRPr="00BB17C4">
              <w:rPr>
                <w:rFonts w:ascii="Times New Roman" w:eastAsia="Times New Roman" w:hAnsi="Times New Roman" w:cs="Times New Roman"/>
                <w:color w:val="auto"/>
                <w:sz w:val="28"/>
                <w:szCs w:val="28"/>
                <w:lang w:val="en-US" w:eastAsia="ru-RU" w:bidi="ar-SA"/>
              </w:rPr>
              <w:t>P</w:t>
            </w:r>
            <w:r w:rsidRPr="00BB17C4">
              <w:rPr>
                <w:rFonts w:ascii="Times New Roman" w:eastAsia="Times New Roman" w:hAnsi="Times New Roman" w:cs="Times New Roman"/>
                <w:color w:val="auto"/>
                <w:sz w:val="28"/>
                <w:szCs w:val="28"/>
                <w:lang w:eastAsia="ru-RU" w:bidi="ar-SA"/>
              </w:rPr>
              <w:t>(n,n')</w:t>
            </w:r>
            <w:r w:rsidRPr="00BB17C4">
              <w:rPr>
                <w:rFonts w:ascii="Times New Roman" w:eastAsia="Times New Roman" w:hAnsi="Times New Roman" w:cs="Times New Roman"/>
                <w:color w:val="auto"/>
                <w:sz w:val="28"/>
                <w:szCs w:val="28"/>
                <w:vertAlign w:val="superscript"/>
                <w:lang w:val="en-US" w:eastAsia="ru-RU" w:bidi="ar-SA"/>
              </w:rPr>
              <w:t xml:space="preserve"> 31</w:t>
            </w:r>
            <w:r w:rsidRPr="00BB17C4">
              <w:rPr>
                <w:rFonts w:ascii="Times New Roman" w:eastAsia="Times New Roman" w:hAnsi="Times New Roman" w:cs="Times New Roman"/>
                <w:color w:val="auto"/>
                <w:sz w:val="28"/>
                <w:szCs w:val="28"/>
                <w:lang w:val="en-US" w:eastAsia="ru-RU" w:bidi="ar-SA"/>
              </w:rPr>
              <w:t>P</w:t>
            </w:r>
          </w:p>
        </w:tc>
        <w:tc>
          <w:tcPr>
            <w:tcW w:w="2977" w:type="dxa"/>
            <w:hideMark/>
          </w:tcPr>
          <w:p w14:paraId="619DFB91"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22.5</w:t>
            </w:r>
          </w:p>
        </w:tc>
      </w:tr>
      <w:tr w:rsidR="00BB17C4" w:rsidRPr="00BB17C4" w14:paraId="0078BA53" w14:textId="77777777" w:rsidTr="00E649BC">
        <w:tc>
          <w:tcPr>
            <w:tcW w:w="2093" w:type="dxa"/>
            <w:hideMark/>
          </w:tcPr>
          <w:p w14:paraId="26128457"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5</w:t>
            </w:r>
          </w:p>
        </w:tc>
        <w:tc>
          <w:tcPr>
            <w:tcW w:w="2410" w:type="dxa"/>
            <w:hideMark/>
          </w:tcPr>
          <w:p w14:paraId="2F6BCF21"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2233.6</w:t>
            </w:r>
          </w:p>
        </w:tc>
        <w:tc>
          <w:tcPr>
            <w:tcW w:w="2126" w:type="dxa"/>
            <w:hideMark/>
          </w:tcPr>
          <w:p w14:paraId="55F5F071"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31</w:t>
            </w:r>
            <w:r w:rsidRPr="00BB17C4">
              <w:rPr>
                <w:rFonts w:ascii="Times New Roman" w:eastAsia="Times New Roman" w:hAnsi="Times New Roman" w:cs="Times New Roman"/>
                <w:color w:val="auto"/>
                <w:sz w:val="28"/>
                <w:szCs w:val="28"/>
                <w:lang w:val="en-US" w:eastAsia="ru-RU" w:bidi="ar-SA"/>
              </w:rPr>
              <w:t>P</w:t>
            </w:r>
            <w:r w:rsidRPr="00BB17C4">
              <w:rPr>
                <w:rFonts w:ascii="Times New Roman" w:eastAsia="Times New Roman" w:hAnsi="Times New Roman" w:cs="Times New Roman"/>
                <w:color w:val="auto"/>
                <w:sz w:val="28"/>
                <w:szCs w:val="28"/>
                <w:lang w:eastAsia="ru-RU" w:bidi="ar-SA"/>
              </w:rPr>
              <w:t>(n,n')</w:t>
            </w:r>
            <w:r w:rsidRPr="00BB17C4">
              <w:rPr>
                <w:rFonts w:ascii="Times New Roman" w:eastAsia="Times New Roman" w:hAnsi="Times New Roman" w:cs="Times New Roman"/>
                <w:color w:val="auto"/>
                <w:sz w:val="28"/>
                <w:szCs w:val="28"/>
                <w:vertAlign w:val="superscript"/>
                <w:lang w:val="en-US" w:eastAsia="ru-RU" w:bidi="ar-SA"/>
              </w:rPr>
              <w:t xml:space="preserve"> 31</w:t>
            </w:r>
            <w:r w:rsidRPr="00BB17C4">
              <w:rPr>
                <w:rFonts w:ascii="Times New Roman" w:eastAsia="Times New Roman" w:hAnsi="Times New Roman" w:cs="Times New Roman"/>
                <w:color w:val="auto"/>
                <w:sz w:val="28"/>
                <w:szCs w:val="28"/>
                <w:lang w:val="en-US" w:eastAsia="ru-RU" w:bidi="ar-SA"/>
              </w:rPr>
              <w:t>P</w:t>
            </w:r>
          </w:p>
        </w:tc>
        <w:tc>
          <w:tcPr>
            <w:tcW w:w="2977" w:type="dxa"/>
            <w:hideMark/>
          </w:tcPr>
          <w:p w14:paraId="5715F584"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58.0</w:t>
            </w:r>
          </w:p>
        </w:tc>
      </w:tr>
      <w:tr w:rsidR="00BB17C4" w:rsidRPr="00BB17C4" w14:paraId="0239BDB8" w14:textId="77777777" w:rsidTr="00E649BC">
        <w:tc>
          <w:tcPr>
            <w:tcW w:w="2093" w:type="dxa"/>
            <w:hideMark/>
          </w:tcPr>
          <w:p w14:paraId="3290AED0"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6</w:t>
            </w:r>
          </w:p>
        </w:tc>
        <w:tc>
          <w:tcPr>
            <w:tcW w:w="2410" w:type="dxa"/>
            <w:hideMark/>
          </w:tcPr>
          <w:p w14:paraId="738F1EED"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eastAsia="ru-RU" w:bidi="ar-SA"/>
              </w:rPr>
              <w:t>2742.0</w:t>
            </w:r>
          </w:p>
        </w:tc>
        <w:tc>
          <w:tcPr>
            <w:tcW w:w="2126" w:type="dxa"/>
            <w:hideMark/>
          </w:tcPr>
          <w:p w14:paraId="54A26CBC"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O(n,n')</w:t>
            </w: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w:t>
            </w:r>
          </w:p>
        </w:tc>
        <w:tc>
          <w:tcPr>
            <w:tcW w:w="2977" w:type="dxa"/>
            <w:hideMark/>
          </w:tcPr>
          <w:p w14:paraId="7632497A"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50.7</w:t>
            </w:r>
          </w:p>
        </w:tc>
      </w:tr>
      <w:tr w:rsidR="00BB17C4" w:rsidRPr="00BB17C4" w14:paraId="174FE321" w14:textId="77777777" w:rsidTr="00E649BC">
        <w:tc>
          <w:tcPr>
            <w:tcW w:w="2093" w:type="dxa"/>
            <w:hideMark/>
          </w:tcPr>
          <w:p w14:paraId="7C2FDAA3"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7</w:t>
            </w:r>
          </w:p>
        </w:tc>
        <w:tc>
          <w:tcPr>
            <w:tcW w:w="2410" w:type="dxa"/>
            <w:hideMark/>
          </w:tcPr>
          <w:p w14:paraId="52E39228"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eastAsia="ru-RU" w:bidi="ar-SA"/>
              </w:rPr>
              <w:t>3089.4</w:t>
            </w:r>
          </w:p>
        </w:tc>
        <w:tc>
          <w:tcPr>
            <w:tcW w:w="2126" w:type="dxa"/>
            <w:hideMark/>
          </w:tcPr>
          <w:p w14:paraId="7F6AEB82"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O(n,</w:t>
            </w:r>
            <w:r w:rsidRPr="00BB17C4">
              <w:rPr>
                <w:rFonts w:ascii="Times New Roman" w:eastAsia="Times New Roman" w:hAnsi="Times New Roman" w:cs="Times New Roman"/>
                <w:color w:val="auto"/>
                <w:sz w:val="28"/>
                <w:szCs w:val="28"/>
                <w:lang w:val="el-GR" w:eastAsia="ru-RU" w:bidi="ar-SA"/>
              </w:rPr>
              <w:t>α</w:t>
            </w:r>
            <w:r w:rsidRPr="00BB17C4">
              <w:rPr>
                <w:rFonts w:ascii="Times New Roman" w:eastAsia="Times New Roman" w:hAnsi="Times New Roman" w:cs="Times New Roman"/>
                <w:color w:val="auto"/>
                <w:sz w:val="28"/>
                <w:szCs w:val="28"/>
                <w:lang w:eastAsia="ru-RU" w:bidi="ar-SA"/>
              </w:rPr>
              <w:t>)</w:t>
            </w:r>
            <w:r w:rsidRPr="00BB17C4">
              <w:rPr>
                <w:rFonts w:ascii="Times New Roman" w:eastAsia="Times New Roman" w:hAnsi="Times New Roman" w:cs="Times New Roman"/>
                <w:color w:val="auto"/>
                <w:sz w:val="28"/>
                <w:szCs w:val="28"/>
                <w:vertAlign w:val="superscript"/>
                <w:lang w:eastAsia="ru-RU" w:bidi="ar-SA"/>
              </w:rPr>
              <w:t>13</w:t>
            </w:r>
            <w:r w:rsidRPr="00BB17C4">
              <w:rPr>
                <w:rFonts w:ascii="Times New Roman" w:eastAsia="Times New Roman" w:hAnsi="Times New Roman" w:cs="Times New Roman"/>
                <w:color w:val="auto"/>
                <w:sz w:val="28"/>
                <w:szCs w:val="28"/>
                <w:lang w:eastAsia="ru-RU" w:bidi="ar-SA"/>
              </w:rPr>
              <w:t>C</w:t>
            </w:r>
          </w:p>
        </w:tc>
        <w:tc>
          <w:tcPr>
            <w:tcW w:w="2977" w:type="dxa"/>
            <w:hideMark/>
          </w:tcPr>
          <w:p w14:paraId="43D9D868"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29.9</w:t>
            </w:r>
          </w:p>
        </w:tc>
      </w:tr>
      <w:tr w:rsidR="00BB17C4" w:rsidRPr="00BB17C4" w14:paraId="63CEE2B5" w14:textId="77777777" w:rsidTr="00E649BC">
        <w:tc>
          <w:tcPr>
            <w:tcW w:w="2093" w:type="dxa"/>
            <w:hideMark/>
          </w:tcPr>
          <w:p w14:paraId="6EC91831"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8</w:t>
            </w:r>
          </w:p>
        </w:tc>
        <w:tc>
          <w:tcPr>
            <w:tcW w:w="2410" w:type="dxa"/>
            <w:hideMark/>
          </w:tcPr>
          <w:p w14:paraId="33B1FA4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eastAsia="ru-RU" w:bidi="ar-SA"/>
              </w:rPr>
              <w:t>3684.5</w:t>
            </w:r>
          </w:p>
        </w:tc>
        <w:tc>
          <w:tcPr>
            <w:tcW w:w="2126" w:type="dxa"/>
            <w:hideMark/>
          </w:tcPr>
          <w:p w14:paraId="4DDB2D9D"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O(n,</w:t>
            </w:r>
            <w:r w:rsidRPr="00BB17C4">
              <w:rPr>
                <w:rFonts w:ascii="Times New Roman" w:eastAsia="Times New Roman" w:hAnsi="Times New Roman" w:cs="Times New Roman"/>
                <w:color w:val="auto"/>
                <w:sz w:val="28"/>
                <w:szCs w:val="28"/>
                <w:lang w:val="el-GR" w:eastAsia="ru-RU" w:bidi="ar-SA"/>
              </w:rPr>
              <w:t>α</w:t>
            </w:r>
            <w:r w:rsidRPr="00BB17C4">
              <w:rPr>
                <w:rFonts w:ascii="Times New Roman" w:eastAsia="Times New Roman" w:hAnsi="Times New Roman" w:cs="Times New Roman"/>
                <w:color w:val="auto"/>
                <w:sz w:val="28"/>
                <w:szCs w:val="28"/>
                <w:lang w:eastAsia="ru-RU" w:bidi="ar-SA"/>
              </w:rPr>
              <w:t>)</w:t>
            </w:r>
            <w:r w:rsidRPr="00BB17C4">
              <w:rPr>
                <w:rFonts w:ascii="Times New Roman" w:eastAsia="Times New Roman" w:hAnsi="Times New Roman" w:cs="Times New Roman"/>
                <w:color w:val="auto"/>
                <w:sz w:val="28"/>
                <w:szCs w:val="28"/>
                <w:vertAlign w:val="superscript"/>
                <w:lang w:eastAsia="ru-RU" w:bidi="ar-SA"/>
              </w:rPr>
              <w:t>13</w:t>
            </w:r>
            <w:r w:rsidRPr="00BB17C4">
              <w:rPr>
                <w:rFonts w:ascii="Times New Roman" w:eastAsia="Times New Roman" w:hAnsi="Times New Roman" w:cs="Times New Roman"/>
                <w:color w:val="auto"/>
                <w:sz w:val="28"/>
                <w:szCs w:val="28"/>
                <w:lang w:eastAsia="ru-RU" w:bidi="ar-SA"/>
              </w:rPr>
              <w:t>C</w:t>
            </w:r>
          </w:p>
        </w:tc>
        <w:tc>
          <w:tcPr>
            <w:tcW w:w="2977" w:type="dxa"/>
            <w:hideMark/>
          </w:tcPr>
          <w:p w14:paraId="6C71C63C"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72.9</w:t>
            </w:r>
          </w:p>
        </w:tc>
      </w:tr>
      <w:tr w:rsidR="00BB17C4" w:rsidRPr="00BB17C4" w14:paraId="1654DFFA" w14:textId="77777777" w:rsidTr="00E649BC">
        <w:tc>
          <w:tcPr>
            <w:tcW w:w="2093" w:type="dxa"/>
            <w:hideMark/>
          </w:tcPr>
          <w:p w14:paraId="12DC1DC9"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9</w:t>
            </w:r>
          </w:p>
        </w:tc>
        <w:tc>
          <w:tcPr>
            <w:tcW w:w="2410" w:type="dxa"/>
            <w:hideMark/>
          </w:tcPr>
          <w:p w14:paraId="216F6E4E"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eastAsia="ru-RU" w:bidi="ar-SA"/>
              </w:rPr>
              <w:t>3853.8</w:t>
            </w:r>
          </w:p>
        </w:tc>
        <w:tc>
          <w:tcPr>
            <w:tcW w:w="2126" w:type="dxa"/>
            <w:hideMark/>
          </w:tcPr>
          <w:p w14:paraId="4AE76859"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O(n,</w:t>
            </w:r>
            <w:r w:rsidRPr="00BB17C4">
              <w:rPr>
                <w:rFonts w:ascii="Times New Roman" w:eastAsia="Times New Roman" w:hAnsi="Times New Roman" w:cs="Times New Roman"/>
                <w:color w:val="auto"/>
                <w:sz w:val="28"/>
                <w:szCs w:val="28"/>
                <w:lang w:val="el-GR" w:eastAsia="ru-RU" w:bidi="ar-SA"/>
              </w:rPr>
              <w:t xml:space="preserve"> α</w:t>
            </w:r>
            <w:r w:rsidRPr="00BB17C4">
              <w:rPr>
                <w:rFonts w:ascii="Times New Roman" w:eastAsia="Times New Roman" w:hAnsi="Times New Roman" w:cs="Times New Roman"/>
                <w:color w:val="auto"/>
                <w:sz w:val="28"/>
                <w:szCs w:val="28"/>
                <w:lang w:eastAsia="ru-RU" w:bidi="ar-SA"/>
              </w:rPr>
              <w:t>)</w:t>
            </w:r>
            <w:r w:rsidRPr="00BB17C4">
              <w:rPr>
                <w:rFonts w:ascii="Times New Roman" w:eastAsia="Times New Roman" w:hAnsi="Times New Roman" w:cs="Times New Roman"/>
                <w:color w:val="auto"/>
                <w:sz w:val="28"/>
                <w:szCs w:val="28"/>
                <w:vertAlign w:val="superscript"/>
                <w:lang w:eastAsia="ru-RU" w:bidi="ar-SA"/>
              </w:rPr>
              <w:t>13</w:t>
            </w:r>
            <w:r w:rsidRPr="00BB17C4">
              <w:rPr>
                <w:rFonts w:ascii="Times New Roman" w:eastAsia="Times New Roman" w:hAnsi="Times New Roman" w:cs="Times New Roman"/>
                <w:color w:val="auto"/>
                <w:sz w:val="28"/>
                <w:szCs w:val="28"/>
                <w:lang w:eastAsia="ru-RU" w:bidi="ar-SA"/>
              </w:rPr>
              <w:t>C</w:t>
            </w:r>
          </w:p>
        </w:tc>
        <w:tc>
          <w:tcPr>
            <w:tcW w:w="2977" w:type="dxa"/>
            <w:hideMark/>
          </w:tcPr>
          <w:p w14:paraId="2A9AF92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39.8</w:t>
            </w:r>
          </w:p>
        </w:tc>
      </w:tr>
      <w:tr w:rsidR="00BB17C4" w:rsidRPr="00BB17C4" w14:paraId="7D82C68C" w14:textId="77777777" w:rsidTr="00E649BC">
        <w:tc>
          <w:tcPr>
            <w:tcW w:w="2093" w:type="dxa"/>
            <w:hideMark/>
          </w:tcPr>
          <w:p w14:paraId="51214400"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10</w:t>
            </w:r>
          </w:p>
        </w:tc>
        <w:tc>
          <w:tcPr>
            <w:tcW w:w="2410" w:type="dxa"/>
            <w:hideMark/>
          </w:tcPr>
          <w:p w14:paraId="043A8719"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4179.6</w:t>
            </w:r>
          </w:p>
        </w:tc>
        <w:tc>
          <w:tcPr>
            <w:tcW w:w="2126" w:type="dxa"/>
            <w:hideMark/>
          </w:tcPr>
          <w:p w14:paraId="545D8E6A"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O(n,n')</w:t>
            </w:r>
            <w:r w:rsidRPr="00BB17C4">
              <w:rPr>
                <w:rFonts w:ascii="Times New Roman" w:eastAsia="Times New Roman" w:hAnsi="Times New Roman" w:cs="Times New Roman"/>
                <w:color w:val="auto"/>
                <w:sz w:val="28"/>
                <w:szCs w:val="28"/>
                <w:vertAlign w:val="superscript"/>
                <w:lang w:eastAsia="ru-RU" w:bidi="ar-SA"/>
              </w:rPr>
              <w:t>16</w:t>
            </w:r>
            <w:r w:rsidRPr="00BB17C4">
              <w:rPr>
                <w:rFonts w:ascii="Times New Roman" w:eastAsia="Times New Roman" w:hAnsi="Times New Roman" w:cs="Times New Roman"/>
                <w:color w:val="auto"/>
                <w:sz w:val="28"/>
                <w:szCs w:val="28"/>
                <w:lang w:eastAsia="ru-RU" w:bidi="ar-SA"/>
              </w:rPr>
              <w:t>O</w:t>
            </w:r>
          </w:p>
        </w:tc>
        <w:tc>
          <w:tcPr>
            <w:tcW w:w="2977" w:type="dxa"/>
            <w:hideMark/>
          </w:tcPr>
          <w:p w14:paraId="242D6B8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9.8</w:t>
            </w:r>
          </w:p>
        </w:tc>
      </w:tr>
      <w:tr w:rsidR="00BB17C4" w:rsidRPr="00BB17C4" w14:paraId="49EDE709" w14:textId="77777777" w:rsidTr="00E649BC">
        <w:tc>
          <w:tcPr>
            <w:tcW w:w="2093" w:type="dxa"/>
            <w:hideMark/>
          </w:tcPr>
          <w:p w14:paraId="1D07E505"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11</w:t>
            </w:r>
          </w:p>
        </w:tc>
        <w:tc>
          <w:tcPr>
            <w:tcW w:w="2410" w:type="dxa"/>
            <w:hideMark/>
          </w:tcPr>
          <w:p w14:paraId="52E9A38B"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6129.9</w:t>
            </w:r>
          </w:p>
        </w:tc>
        <w:tc>
          <w:tcPr>
            <w:tcW w:w="2126" w:type="dxa"/>
            <w:hideMark/>
          </w:tcPr>
          <w:p w14:paraId="6833E43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16</w:t>
            </w:r>
            <w:r w:rsidRPr="00BB17C4">
              <w:rPr>
                <w:rFonts w:ascii="Times New Roman" w:eastAsia="Times New Roman" w:hAnsi="Times New Roman" w:cs="Times New Roman"/>
                <w:color w:val="auto"/>
                <w:sz w:val="28"/>
                <w:szCs w:val="28"/>
                <w:lang w:val="en-US" w:eastAsia="ru-RU" w:bidi="ar-SA"/>
              </w:rPr>
              <w:t>O(n</w:t>
            </w:r>
            <w:r w:rsidRPr="00BB17C4">
              <w:rPr>
                <w:rFonts w:ascii="Times New Roman" w:eastAsia="Times New Roman" w:hAnsi="Times New Roman" w:cs="Times New Roman"/>
                <w:color w:val="auto"/>
                <w:sz w:val="28"/>
                <w:szCs w:val="28"/>
                <w:lang w:eastAsia="ru-RU" w:bidi="ar-SA"/>
              </w:rPr>
              <w:t>,</w:t>
            </w:r>
            <w:r w:rsidRPr="00BB17C4">
              <w:rPr>
                <w:rFonts w:ascii="Times New Roman" w:eastAsia="Times New Roman" w:hAnsi="Times New Roman" w:cs="Times New Roman"/>
                <w:color w:val="auto"/>
                <w:sz w:val="28"/>
                <w:szCs w:val="28"/>
                <w:lang w:val="en-US" w:eastAsia="ru-RU" w:bidi="ar-SA"/>
              </w:rPr>
              <w:t>n')</w:t>
            </w:r>
            <w:r w:rsidRPr="00BB17C4">
              <w:rPr>
                <w:rFonts w:ascii="Times New Roman" w:eastAsia="Times New Roman" w:hAnsi="Times New Roman" w:cs="Times New Roman"/>
                <w:color w:val="auto"/>
                <w:sz w:val="28"/>
                <w:szCs w:val="28"/>
                <w:vertAlign w:val="superscript"/>
                <w:lang w:val="en-US" w:eastAsia="ru-RU" w:bidi="ar-SA"/>
              </w:rPr>
              <w:t>16</w:t>
            </w:r>
            <w:r w:rsidRPr="00BB17C4">
              <w:rPr>
                <w:rFonts w:ascii="Times New Roman" w:eastAsia="Times New Roman" w:hAnsi="Times New Roman" w:cs="Times New Roman"/>
                <w:color w:val="auto"/>
                <w:sz w:val="28"/>
                <w:szCs w:val="28"/>
                <w:lang w:val="en-US" w:eastAsia="ru-RU" w:bidi="ar-SA"/>
              </w:rPr>
              <w:t>O</w:t>
            </w:r>
          </w:p>
        </w:tc>
        <w:tc>
          <w:tcPr>
            <w:tcW w:w="2977" w:type="dxa"/>
            <w:hideMark/>
          </w:tcPr>
          <w:p w14:paraId="29C6C7DB"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144.4</w:t>
            </w:r>
          </w:p>
        </w:tc>
      </w:tr>
      <w:tr w:rsidR="00BB17C4" w:rsidRPr="00BB17C4" w14:paraId="750C659C" w14:textId="77777777" w:rsidTr="00E649BC">
        <w:tc>
          <w:tcPr>
            <w:tcW w:w="2093" w:type="dxa"/>
            <w:hideMark/>
          </w:tcPr>
          <w:p w14:paraId="46C5333D"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12</w:t>
            </w:r>
          </w:p>
        </w:tc>
        <w:tc>
          <w:tcPr>
            <w:tcW w:w="2410" w:type="dxa"/>
            <w:hideMark/>
          </w:tcPr>
          <w:p w14:paraId="164B8560"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6917.1</w:t>
            </w:r>
          </w:p>
        </w:tc>
        <w:tc>
          <w:tcPr>
            <w:tcW w:w="2126" w:type="dxa"/>
            <w:hideMark/>
          </w:tcPr>
          <w:p w14:paraId="6A488206"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16</w:t>
            </w:r>
            <w:r w:rsidRPr="00BB17C4">
              <w:rPr>
                <w:rFonts w:ascii="Times New Roman" w:eastAsia="Times New Roman" w:hAnsi="Times New Roman" w:cs="Times New Roman"/>
                <w:color w:val="auto"/>
                <w:sz w:val="28"/>
                <w:szCs w:val="28"/>
                <w:lang w:val="en-US" w:eastAsia="ru-RU" w:bidi="ar-SA"/>
              </w:rPr>
              <w:t>O(n,n')</w:t>
            </w:r>
            <w:r w:rsidRPr="00BB17C4">
              <w:rPr>
                <w:rFonts w:ascii="Times New Roman" w:eastAsia="Times New Roman" w:hAnsi="Times New Roman" w:cs="Times New Roman"/>
                <w:color w:val="auto"/>
                <w:sz w:val="28"/>
                <w:szCs w:val="28"/>
                <w:vertAlign w:val="superscript"/>
                <w:lang w:val="en-US" w:eastAsia="ru-RU" w:bidi="ar-SA"/>
              </w:rPr>
              <w:t>16</w:t>
            </w:r>
            <w:r w:rsidRPr="00BB17C4">
              <w:rPr>
                <w:rFonts w:ascii="Times New Roman" w:eastAsia="Times New Roman" w:hAnsi="Times New Roman" w:cs="Times New Roman"/>
                <w:color w:val="auto"/>
                <w:sz w:val="28"/>
                <w:szCs w:val="28"/>
                <w:lang w:val="en-US" w:eastAsia="ru-RU" w:bidi="ar-SA"/>
              </w:rPr>
              <w:t>O</w:t>
            </w:r>
          </w:p>
        </w:tc>
        <w:tc>
          <w:tcPr>
            <w:tcW w:w="2977" w:type="dxa"/>
            <w:hideMark/>
          </w:tcPr>
          <w:p w14:paraId="7AB10B53"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119.7</w:t>
            </w:r>
          </w:p>
        </w:tc>
      </w:tr>
      <w:tr w:rsidR="00BB17C4" w:rsidRPr="00BB17C4" w14:paraId="5AC577E0" w14:textId="77777777" w:rsidTr="00E649BC">
        <w:tc>
          <w:tcPr>
            <w:tcW w:w="2093" w:type="dxa"/>
            <w:hideMark/>
          </w:tcPr>
          <w:p w14:paraId="77A3189D"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13</w:t>
            </w:r>
          </w:p>
        </w:tc>
        <w:tc>
          <w:tcPr>
            <w:tcW w:w="2410" w:type="dxa"/>
            <w:hideMark/>
          </w:tcPr>
          <w:p w14:paraId="46F4447B"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7116.9</w:t>
            </w:r>
          </w:p>
        </w:tc>
        <w:tc>
          <w:tcPr>
            <w:tcW w:w="2126" w:type="dxa"/>
            <w:hideMark/>
          </w:tcPr>
          <w:p w14:paraId="23F40FDB"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vertAlign w:val="superscript"/>
                <w:lang w:val="en-US" w:eastAsia="ru-RU" w:bidi="ar-SA"/>
              </w:rPr>
              <w:t>16</w:t>
            </w:r>
            <w:r w:rsidRPr="00BB17C4">
              <w:rPr>
                <w:rFonts w:ascii="Times New Roman" w:eastAsia="Times New Roman" w:hAnsi="Times New Roman" w:cs="Times New Roman"/>
                <w:color w:val="auto"/>
                <w:sz w:val="28"/>
                <w:szCs w:val="28"/>
                <w:lang w:val="en-US" w:eastAsia="ru-RU" w:bidi="ar-SA"/>
              </w:rPr>
              <w:t>O(n,n')</w:t>
            </w:r>
            <w:r w:rsidRPr="00BB17C4">
              <w:rPr>
                <w:rFonts w:ascii="Times New Roman" w:eastAsia="Times New Roman" w:hAnsi="Times New Roman" w:cs="Times New Roman"/>
                <w:color w:val="auto"/>
                <w:sz w:val="28"/>
                <w:szCs w:val="28"/>
                <w:vertAlign w:val="superscript"/>
                <w:lang w:val="en-US" w:eastAsia="ru-RU" w:bidi="ar-SA"/>
              </w:rPr>
              <w:t>16</w:t>
            </w:r>
            <w:r w:rsidRPr="00BB17C4">
              <w:rPr>
                <w:rFonts w:ascii="Times New Roman" w:eastAsia="Times New Roman" w:hAnsi="Times New Roman" w:cs="Times New Roman"/>
                <w:color w:val="auto"/>
                <w:sz w:val="28"/>
                <w:szCs w:val="28"/>
                <w:lang w:val="en-US" w:eastAsia="ru-RU" w:bidi="ar-SA"/>
              </w:rPr>
              <w:t>O</w:t>
            </w:r>
          </w:p>
        </w:tc>
        <w:tc>
          <w:tcPr>
            <w:tcW w:w="2977" w:type="dxa"/>
            <w:hideMark/>
          </w:tcPr>
          <w:p w14:paraId="651110FC" w14:textId="77777777" w:rsidR="00DC65B9" w:rsidRPr="00BB17C4" w:rsidRDefault="00BB17C4" w:rsidP="00BB17C4">
            <w:pPr>
              <w:overflowPunct/>
              <w:spacing w:before="100" w:beforeAutospacing="1" w:after="100" w:afterAutospacing="1"/>
              <w:jc w:val="center"/>
              <w:rPr>
                <w:rFonts w:ascii="Times New Roman" w:eastAsia="Times New Roman" w:hAnsi="Times New Roman" w:cs="Times New Roman"/>
                <w:color w:val="auto"/>
                <w:sz w:val="28"/>
                <w:szCs w:val="28"/>
                <w:lang w:eastAsia="ru-RU" w:bidi="ar-SA"/>
              </w:rPr>
            </w:pPr>
            <w:r w:rsidRPr="00BB17C4">
              <w:rPr>
                <w:rFonts w:ascii="Times New Roman" w:eastAsia="Times New Roman" w:hAnsi="Times New Roman" w:cs="Times New Roman"/>
                <w:color w:val="auto"/>
                <w:sz w:val="28"/>
                <w:szCs w:val="28"/>
                <w:lang w:val="en-US" w:eastAsia="ru-RU" w:bidi="ar-SA"/>
              </w:rPr>
              <w:t>47.0</w:t>
            </w:r>
          </w:p>
        </w:tc>
      </w:tr>
    </w:tbl>
    <w:p w14:paraId="69A8F321" w14:textId="77777777" w:rsidR="00E649BC" w:rsidRPr="00E649BC" w:rsidRDefault="00E649BC" w:rsidP="003D7A87">
      <w:pPr>
        <w:pStyle w:val="aa"/>
        <w:spacing w:before="0" w:beforeAutospacing="0" w:after="0" w:afterAutospacing="0"/>
        <w:ind w:firstLine="567"/>
        <w:jc w:val="both"/>
        <w:rPr>
          <w:sz w:val="28"/>
          <w:lang w:val="kk-KZ"/>
        </w:rPr>
      </w:pPr>
    </w:p>
    <w:p w14:paraId="36F86F4C" w14:textId="64A6692E" w:rsidR="003D7A87" w:rsidRPr="003D7A87" w:rsidRDefault="003D7A87" w:rsidP="003D7A87">
      <w:pPr>
        <w:pStyle w:val="aa"/>
        <w:spacing w:before="0" w:beforeAutospacing="0" w:after="0" w:afterAutospacing="0"/>
        <w:ind w:firstLine="567"/>
        <w:jc w:val="both"/>
        <w:rPr>
          <w:sz w:val="28"/>
        </w:rPr>
      </w:pPr>
      <w:r w:rsidRPr="00364667">
        <w:rPr>
          <w:sz w:val="28"/>
        </w:rPr>
        <w:t>Использование функции отклика позволило аппроксимировать неразрешенные пики, а многопараметрическая подгонка с исп</w:t>
      </w:r>
      <w:r>
        <w:rPr>
          <w:sz w:val="28"/>
        </w:rPr>
        <w:t>ользованием алгоритма MINUIT</w:t>
      </w:r>
      <w:r w:rsidR="006B61F9">
        <w:rPr>
          <w:sz w:val="28"/>
          <w:lang w:val="kk-KZ"/>
        </w:rPr>
        <w:t xml:space="preserve"> </w:t>
      </w:r>
      <w:r>
        <w:rPr>
          <w:sz w:val="28"/>
        </w:rPr>
        <w:t>[</w:t>
      </w:r>
      <w:r w:rsidR="0028419A">
        <w:rPr>
          <w:sz w:val="28"/>
        </w:rPr>
        <w:t>65</w:t>
      </w:r>
      <w:r w:rsidRPr="00364667">
        <w:rPr>
          <w:sz w:val="28"/>
        </w:rPr>
        <w:t>] позволяет учитывать влияние перекрывающихся линий на неопределенность определения их площадей.</w:t>
      </w:r>
    </w:p>
    <w:p w14:paraId="73D292EB" w14:textId="77777777" w:rsidR="00A36A3F" w:rsidRDefault="002C3ADB" w:rsidP="003D7A87">
      <w:pPr>
        <w:pStyle w:val="aa"/>
        <w:spacing w:before="0" w:beforeAutospacing="0" w:after="0" w:afterAutospacing="0"/>
        <w:ind w:firstLine="567"/>
        <w:jc w:val="both"/>
        <w:rPr>
          <w:sz w:val="28"/>
          <w:lang w:val="kk-KZ"/>
        </w:rPr>
      </w:pPr>
      <w:r w:rsidRPr="002C3ADB">
        <w:rPr>
          <w:sz w:val="28"/>
          <w:lang w:val="kk-KZ"/>
        </w:rPr>
        <w:t xml:space="preserve">Кроме того, в таблице показано сечение каждой энергии </w:t>
      </w:r>
      <w:r>
        <w:rPr>
          <w:sz w:val="28"/>
          <w:lang w:val="kk-KZ"/>
        </w:rPr>
        <w:t>γ</w:t>
      </w:r>
      <w:r w:rsidRPr="002C3ADB">
        <w:rPr>
          <w:sz w:val="28"/>
          <w:lang w:val="kk-KZ"/>
        </w:rPr>
        <w:t>-излучения, полученное с помощью расчетов TALYS.</w:t>
      </w:r>
      <w:r w:rsidR="001C2CF0">
        <w:rPr>
          <w:sz w:val="28"/>
          <w:lang w:val="kk-KZ"/>
        </w:rPr>
        <w:t xml:space="preserve"> </w:t>
      </w:r>
    </w:p>
    <w:p w14:paraId="705B392E" w14:textId="3FB6033A" w:rsidR="0089166A" w:rsidRDefault="001C2CF0" w:rsidP="0028419A">
      <w:pPr>
        <w:pStyle w:val="a5"/>
        <w:ind w:left="0" w:firstLine="720"/>
        <w:jc w:val="both"/>
        <w:rPr>
          <w:rFonts w:ascii="Times New Roman" w:hAnsi="Times New Roman" w:cs="Times New Roman"/>
          <w:sz w:val="28"/>
          <w:szCs w:val="28"/>
        </w:rPr>
      </w:pPr>
      <w:r w:rsidRPr="00525F77">
        <w:rPr>
          <w:rFonts w:ascii="Times New Roman" w:hAnsi="Times New Roman" w:cs="Times New Roman"/>
          <w:sz w:val="28"/>
          <w:szCs w:val="28"/>
          <w:lang w:val="kk-KZ"/>
        </w:rPr>
        <w:t>Расчет свойств реакций, связанных с возбуждением отдельных уровней</w:t>
      </w:r>
      <w:r w:rsidR="00A36A3F" w:rsidRPr="00525F77">
        <w:rPr>
          <w:rFonts w:ascii="Times New Roman" w:hAnsi="Times New Roman" w:cs="Times New Roman"/>
          <w:sz w:val="28"/>
          <w:szCs w:val="28"/>
        </w:rPr>
        <w:t>,</w:t>
      </w:r>
      <w:r w:rsidRPr="00525F77">
        <w:rPr>
          <w:rFonts w:ascii="Times New Roman" w:hAnsi="Times New Roman" w:cs="Times New Roman"/>
          <w:sz w:val="28"/>
          <w:szCs w:val="28"/>
          <w:lang w:val="kk-KZ"/>
        </w:rPr>
        <w:t xml:space="preserve"> TALYS, требует дополнительной информации об их энергии, спине и четности. Эту информацию можно получить из п</w:t>
      </w:r>
      <w:r w:rsidR="003D7A87" w:rsidRPr="00525F77">
        <w:rPr>
          <w:rFonts w:ascii="Times New Roman" w:hAnsi="Times New Roman" w:cs="Times New Roman"/>
          <w:sz w:val="28"/>
          <w:szCs w:val="28"/>
          <w:lang w:val="kk-KZ"/>
        </w:rPr>
        <w:t>редполагаемых ядерных данных [</w:t>
      </w:r>
      <w:r w:rsidR="0028419A">
        <w:rPr>
          <w:rFonts w:ascii="Times New Roman" w:hAnsi="Times New Roman" w:cs="Times New Roman"/>
          <w:sz w:val="28"/>
          <w:szCs w:val="28"/>
        </w:rPr>
        <w:t>66</w:t>
      </w:r>
      <w:r w:rsidRPr="00525F77">
        <w:rPr>
          <w:rFonts w:ascii="Times New Roman" w:hAnsi="Times New Roman" w:cs="Times New Roman"/>
          <w:sz w:val="28"/>
          <w:szCs w:val="28"/>
          <w:lang w:val="kk-KZ"/>
        </w:rPr>
        <w:t>] или рассчитать с использованием различных микроскопических подходов.</w:t>
      </w:r>
      <w:r w:rsidR="0089166A" w:rsidRPr="00525F77">
        <w:rPr>
          <w:rFonts w:ascii="Times New Roman" w:hAnsi="Times New Roman" w:cs="Times New Roman"/>
          <w:sz w:val="28"/>
          <w:szCs w:val="28"/>
        </w:rPr>
        <w:t xml:space="preserve"> Расчет сечений излучения γ-</w:t>
      </w:r>
      <w:proofErr w:type="gramStart"/>
      <w:r w:rsidR="0089166A" w:rsidRPr="00525F77">
        <w:rPr>
          <w:rFonts w:ascii="Times New Roman" w:hAnsi="Times New Roman" w:cs="Times New Roman"/>
          <w:sz w:val="28"/>
          <w:szCs w:val="28"/>
        </w:rPr>
        <w:t xml:space="preserve">квантов </w:t>
      </w:r>
      <w:r w:rsidR="005A3ED6" w:rsidRPr="00525F77">
        <w:rPr>
          <w:rFonts w:ascii="Times New Roman" w:hAnsi="Times New Roman" w:cs="Times New Roman"/>
          <w:position w:val="-14"/>
          <w:sz w:val="28"/>
          <w:szCs w:val="28"/>
        </w:rPr>
        <w:object w:dxaOrig="963" w:dyaOrig="545" w14:anchorId="3A2A24DE">
          <v:shape id="_x0000_i1071" type="#_x0000_t75" style="width:18.25pt;height:18.8pt" o:ole="">
            <v:imagedata r:id="rId143" o:title=""/>
          </v:shape>
          <o:OLEObject Type="Embed" ProgID="Equation.3" ShapeID="_x0000_i1071" DrawAspect="Content" ObjectID="_1785941339" r:id="rId144"/>
        </w:object>
      </w:r>
      <w:r w:rsidR="0089166A" w:rsidRPr="00525F77">
        <w:rPr>
          <w:rFonts w:ascii="Times New Roman" w:hAnsi="Times New Roman" w:cs="Times New Roman"/>
          <w:sz w:val="28"/>
          <w:szCs w:val="28"/>
        </w:rPr>
        <w:t xml:space="preserve"> при</w:t>
      </w:r>
      <w:proofErr w:type="gramEnd"/>
      <w:r w:rsidR="0089166A" w:rsidRPr="00525F77">
        <w:rPr>
          <w:rFonts w:ascii="Times New Roman" w:hAnsi="Times New Roman" w:cs="Times New Roman"/>
          <w:sz w:val="28"/>
          <w:szCs w:val="28"/>
        </w:rPr>
        <w:t xml:space="preserve"> переходе с уровня </w:t>
      </w:r>
      <w:r w:rsidR="0089166A" w:rsidRPr="00525F77">
        <w:rPr>
          <w:rFonts w:ascii="Times New Roman" w:hAnsi="Times New Roman" w:cs="Times New Roman"/>
          <w:i/>
          <w:sz w:val="28"/>
          <w:szCs w:val="28"/>
        </w:rPr>
        <w:t>i</w:t>
      </w:r>
      <w:r w:rsidR="0089166A" w:rsidRPr="00525F77">
        <w:rPr>
          <w:rFonts w:ascii="Times New Roman" w:hAnsi="Times New Roman" w:cs="Times New Roman"/>
          <w:sz w:val="28"/>
          <w:szCs w:val="28"/>
        </w:rPr>
        <w:t xml:space="preserve"> на уровень </w:t>
      </w:r>
      <w:r w:rsidR="0089166A" w:rsidRPr="00525F77">
        <w:rPr>
          <w:rFonts w:ascii="Times New Roman" w:hAnsi="Times New Roman" w:cs="Times New Roman"/>
          <w:i/>
          <w:sz w:val="28"/>
          <w:szCs w:val="28"/>
        </w:rPr>
        <w:t>j</w:t>
      </w:r>
      <w:r w:rsidR="0089166A" w:rsidRPr="00525F77">
        <w:rPr>
          <w:rFonts w:ascii="Times New Roman" w:hAnsi="Times New Roman" w:cs="Times New Roman"/>
          <w:sz w:val="28"/>
          <w:szCs w:val="28"/>
        </w:rPr>
        <w:t xml:space="preserve"> требует учета каскадов γ-переходов и коэффициентов ветвления</w:t>
      </w:r>
      <w:r w:rsidR="00FE7B79" w:rsidRPr="00525F77">
        <w:rPr>
          <w:rFonts w:ascii="Times New Roman" w:hAnsi="Times New Roman" w:cs="Times New Roman"/>
          <w:sz w:val="28"/>
          <w:szCs w:val="28"/>
        </w:rPr>
        <w:t xml:space="preserve"> </w:t>
      </w:r>
      <w:r w:rsidR="00FE7B79" w:rsidRPr="00525F77">
        <w:rPr>
          <w:rFonts w:ascii="Times New Roman" w:hAnsi="Times New Roman" w:cs="Times New Roman"/>
          <w:i/>
          <w:sz w:val="28"/>
          <w:szCs w:val="28"/>
        </w:rPr>
        <w:t>γ</w:t>
      </w:r>
      <w:r w:rsidR="00FE7B79" w:rsidRPr="00525F77">
        <w:rPr>
          <w:rFonts w:ascii="Times New Roman" w:hAnsi="Times New Roman" w:cs="Times New Roman"/>
          <w:i/>
          <w:sz w:val="28"/>
          <w:szCs w:val="28"/>
          <w:vertAlign w:val="subscript"/>
          <w:lang w:val="en-US"/>
        </w:rPr>
        <w:t>ij</w:t>
      </w:r>
      <w:r w:rsidR="0089166A" w:rsidRPr="00525F77">
        <w:rPr>
          <w:rFonts w:ascii="Times New Roman" w:hAnsi="Times New Roman" w:cs="Times New Roman"/>
          <w:sz w:val="28"/>
          <w:szCs w:val="28"/>
        </w:rPr>
        <w:t xml:space="preserve">, которые измерены не для всех известных уровней. Для </w:t>
      </w:r>
      <w:proofErr w:type="gramStart"/>
      <w:r w:rsidR="0089166A" w:rsidRPr="00525F77">
        <w:rPr>
          <w:rFonts w:ascii="Times New Roman" w:hAnsi="Times New Roman" w:cs="Times New Roman"/>
          <w:sz w:val="28"/>
          <w:szCs w:val="28"/>
        </w:rPr>
        <w:t>вычисления</w:t>
      </w:r>
      <w:r w:rsidR="00230A96" w:rsidRPr="00525F77">
        <w:rPr>
          <w:rFonts w:ascii="Times New Roman" w:hAnsi="Times New Roman" w:cs="Times New Roman"/>
          <w:sz w:val="28"/>
          <w:szCs w:val="28"/>
        </w:rPr>
        <w:t xml:space="preserve"> </w:t>
      </w:r>
      <w:r w:rsidR="00230A96" w:rsidRPr="00525F77">
        <w:rPr>
          <w:rFonts w:ascii="Times New Roman" w:hAnsi="Times New Roman" w:cs="Times New Roman"/>
          <w:position w:val="-14"/>
          <w:sz w:val="28"/>
          <w:szCs w:val="28"/>
          <w:lang w:val="en-US"/>
        </w:rPr>
        <w:object w:dxaOrig="320" w:dyaOrig="400" w14:anchorId="7DD531E2">
          <v:shape id="_x0000_i1072" type="#_x0000_t75" style="width:15.6pt;height:20.95pt" o:ole="">
            <v:imagedata r:id="rId145" o:title=""/>
          </v:shape>
          <o:OLEObject Type="Embed" ProgID="Equation.DSMT4" ShapeID="_x0000_i1072" DrawAspect="Content" ObjectID="_1785941340" r:id="rId146"/>
        </w:object>
      </w:r>
      <w:r w:rsidR="0089166A" w:rsidRPr="00525F77">
        <w:rPr>
          <w:rFonts w:ascii="Times New Roman" w:hAnsi="Times New Roman" w:cs="Times New Roman"/>
          <w:sz w:val="28"/>
          <w:szCs w:val="28"/>
        </w:rPr>
        <w:t xml:space="preserve"> используется</w:t>
      </w:r>
      <w:proofErr w:type="gramEnd"/>
      <w:r w:rsidR="0089166A" w:rsidRPr="00525F77">
        <w:rPr>
          <w:rFonts w:ascii="Times New Roman" w:hAnsi="Times New Roman" w:cs="Times New Roman"/>
          <w:sz w:val="28"/>
          <w:szCs w:val="28"/>
        </w:rPr>
        <w:t xml:space="preserve"> формула</w:t>
      </w:r>
      <w:r w:rsidR="006B61F9">
        <w:rPr>
          <w:rFonts w:ascii="Times New Roman" w:hAnsi="Times New Roman" w:cs="Times New Roman"/>
          <w:sz w:val="28"/>
          <w:szCs w:val="28"/>
          <w:lang w:val="kk-KZ"/>
        </w:rPr>
        <w:t xml:space="preserve"> (4)</w:t>
      </w:r>
      <w:r w:rsidR="0089166A" w:rsidRPr="00525F77">
        <w:rPr>
          <w:rFonts w:ascii="Times New Roman" w:hAnsi="Times New Roman" w:cs="Times New Roman"/>
          <w:sz w:val="28"/>
          <w:szCs w:val="28"/>
        </w:rPr>
        <w:t>:</w:t>
      </w:r>
    </w:p>
    <w:p w14:paraId="76AD84A1" w14:textId="77777777" w:rsidR="00760E83" w:rsidRPr="00525F77" w:rsidRDefault="00760E83" w:rsidP="0028419A">
      <w:pPr>
        <w:pStyle w:val="a5"/>
        <w:ind w:left="0" w:firstLine="720"/>
        <w:jc w:val="both"/>
        <w:rPr>
          <w:rFonts w:ascii="Times New Roman" w:hAnsi="Times New Roman" w:cs="Times New Roman"/>
          <w:sz w:val="28"/>
          <w:szCs w:val="28"/>
        </w:rPr>
      </w:pPr>
    </w:p>
    <w:p w14:paraId="79C61C7B" w14:textId="77777777" w:rsidR="005A3ED6" w:rsidRPr="00E72734" w:rsidRDefault="005D1D7D" w:rsidP="0027596B">
      <w:pPr>
        <w:pStyle w:val="a5"/>
        <w:ind w:left="0" w:firstLine="720"/>
        <w:jc w:val="right"/>
        <w:rPr>
          <w:rFonts w:ascii="Times New Roman" w:hAnsi="Times New Roman" w:cs="Times New Roman"/>
          <w:sz w:val="28"/>
          <w:szCs w:val="28"/>
        </w:rPr>
      </w:pPr>
      <w:r w:rsidRPr="00E72734">
        <w:rPr>
          <w:rFonts w:ascii="Times New Roman" w:hAnsi="Times New Roman" w:cs="Times New Roman"/>
          <w:sz w:val="28"/>
          <w:szCs w:val="28"/>
        </w:rPr>
        <w:t xml:space="preserve"> </w:t>
      </w:r>
      <w:r w:rsidR="0027596B" w:rsidRPr="00E72734">
        <w:rPr>
          <w:rFonts w:ascii="Times New Roman" w:hAnsi="Times New Roman" w:cs="Times New Roman"/>
          <w:sz w:val="28"/>
          <w:szCs w:val="28"/>
        </w:rPr>
        <w:t xml:space="preserve">                              </w:t>
      </w:r>
      <w:r w:rsidR="00230A96" w:rsidRPr="00E72734">
        <w:rPr>
          <w:rFonts w:ascii="Times New Roman" w:hAnsi="Times New Roman" w:cs="Times New Roman"/>
          <w:position w:val="-30"/>
          <w:sz w:val="28"/>
          <w:szCs w:val="28"/>
        </w:rPr>
        <w:object w:dxaOrig="2360" w:dyaOrig="720" w14:anchorId="76E7B81D">
          <v:shape id="_x0000_i1073" type="#_x0000_t75" style="width:117.65pt;height:36pt" o:ole="">
            <v:imagedata r:id="rId147" o:title=""/>
          </v:shape>
          <o:OLEObject Type="Embed" ProgID="Equation.DSMT4" ShapeID="_x0000_i1073" DrawAspect="Content" ObjectID="_1785941341" r:id="rId148"/>
        </w:object>
      </w:r>
      <w:r w:rsidR="0027596B" w:rsidRPr="00E72734">
        <w:rPr>
          <w:rFonts w:ascii="Times New Roman" w:hAnsi="Times New Roman" w:cs="Times New Roman"/>
          <w:sz w:val="28"/>
          <w:szCs w:val="28"/>
        </w:rPr>
        <w:t xml:space="preserve">   </w:t>
      </w:r>
      <w:r w:rsidR="00230A96" w:rsidRPr="00E72734">
        <w:rPr>
          <w:rFonts w:ascii="Times New Roman" w:hAnsi="Times New Roman" w:cs="Times New Roman"/>
          <w:sz w:val="28"/>
          <w:szCs w:val="28"/>
        </w:rPr>
        <w:t xml:space="preserve">                                           </w:t>
      </w:r>
      <w:r w:rsidR="00E72734" w:rsidRPr="00E72734">
        <w:rPr>
          <w:rFonts w:ascii="Times New Roman" w:hAnsi="Times New Roman" w:cs="Times New Roman"/>
          <w:sz w:val="28"/>
          <w:szCs w:val="28"/>
        </w:rPr>
        <w:t xml:space="preserve">      (4</w:t>
      </w:r>
      <w:r w:rsidR="0027596B" w:rsidRPr="00E72734">
        <w:rPr>
          <w:rFonts w:ascii="Times New Roman" w:hAnsi="Times New Roman" w:cs="Times New Roman"/>
          <w:sz w:val="28"/>
          <w:szCs w:val="28"/>
        </w:rPr>
        <w:t>)</w:t>
      </w:r>
      <m:oMath>
        <m:r>
          <m:rPr>
            <m:sty m:val="p"/>
          </m:rPr>
          <w:rPr>
            <w:rFonts w:ascii="Times New Roman" w:hAnsi="Times New Roman" w:cs="Times New Roman"/>
            <w:sz w:val="28"/>
            <w:szCs w:val="28"/>
          </w:rPr>
          <w:br/>
        </m:r>
      </m:oMath>
    </w:p>
    <w:p w14:paraId="5F1DFADA" w14:textId="4A347271" w:rsidR="006B61F9" w:rsidRPr="006B61F9" w:rsidRDefault="005A3ED6" w:rsidP="006B61F9">
      <w:pPr>
        <w:pStyle w:val="a5"/>
        <w:tabs>
          <w:tab w:val="left" w:pos="8931"/>
        </w:tabs>
        <w:ind w:left="0"/>
        <w:jc w:val="both"/>
        <w:rPr>
          <w:rFonts w:ascii="Times New Roman" w:hAnsi="Times New Roman" w:cs="Times New Roman"/>
          <w:sz w:val="28"/>
          <w:szCs w:val="28"/>
          <w:lang w:val="kk-KZ"/>
        </w:rPr>
      </w:pPr>
      <w:proofErr w:type="gramStart"/>
      <w:r w:rsidRPr="00525F77">
        <w:rPr>
          <w:rFonts w:ascii="Times New Roman" w:hAnsi="Times New Roman" w:cs="Times New Roman"/>
          <w:sz w:val="28"/>
          <w:szCs w:val="28"/>
        </w:rPr>
        <w:t xml:space="preserve">где </w:t>
      </w:r>
      <w:r w:rsidR="009F40CB" w:rsidRPr="00525F77">
        <w:rPr>
          <w:rFonts w:ascii="Times New Roman" w:hAnsi="Times New Roman" w:cs="Times New Roman"/>
          <w:position w:val="-14"/>
          <w:sz w:val="28"/>
          <w:szCs w:val="28"/>
          <w:lang w:val="en-US"/>
        </w:rPr>
        <w:object w:dxaOrig="320" w:dyaOrig="400" w14:anchorId="328F2B0B">
          <v:shape id="_x0000_i1074" type="#_x0000_t75" style="width:15.6pt;height:20.95pt" o:ole="">
            <v:imagedata r:id="rId145" o:title=""/>
          </v:shape>
          <o:OLEObject Type="Embed" ProgID="Equation.DSMT4" ShapeID="_x0000_i1074" DrawAspect="Content" ObjectID="_1785941342" r:id="rId149"/>
        </w:object>
      </w:r>
      <w:r w:rsidRPr="00525F77">
        <w:rPr>
          <w:rFonts w:ascii="Times New Roman" w:hAnsi="Times New Roman" w:cs="Times New Roman"/>
          <w:sz w:val="28"/>
          <w:szCs w:val="28"/>
        </w:rPr>
        <w:t xml:space="preserve"> –</w:t>
      </w:r>
      <w:proofErr w:type="gramEnd"/>
      <w:r w:rsidRPr="00525F77">
        <w:rPr>
          <w:rFonts w:ascii="Times New Roman" w:hAnsi="Times New Roman" w:cs="Times New Roman"/>
          <w:sz w:val="28"/>
          <w:szCs w:val="28"/>
        </w:rPr>
        <w:t xml:space="preserve"> сечение </w:t>
      </w:r>
      <w:r w:rsidR="003D7A87" w:rsidRPr="00525F77">
        <w:rPr>
          <w:rFonts w:ascii="Times New Roman" w:hAnsi="Times New Roman" w:cs="Times New Roman"/>
          <w:sz w:val="28"/>
          <w:szCs w:val="28"/>
        </w:rPr>
        <w:t>γ</w:t>
      </w:r>
      <w:r w:rsidRPr="00525F77">
        <w:rPr>
          <w:rFonts w:ascii="Times New Roman" w:hAnsi="Times New Roman" w:cs="Times New Roman"/>
          <w:sz w:val="28"/>
          <w:szCs w:val="28"/>
        </w:rPr>
        <w:t xml:space="preserve">-перехода с уровня </w:t>
      </w:r>
      <m:oMath>
        <m:r>
          <w:rPr>
            <w:rFonts w:ascii="Cambria Math" w:hAnsi="Cambria Math" w:cs="Times New Roman"/>
            <w:sz w:val="28"/>
            <w:szCs w:val="28"/>
          </w:rPr>
          <m:t>i</m:t>
        </m:r>
      </m:oMath>
      <w:r w:rsidRPr="00525F77">
        <w:rPr>
          <w:rFonts w:ascii="Times New Roman" w:hAnsi="Times New Roman" w:cs="Times New Roman"/>
          <w:sz w:val="28"/>
          <w:szCs w:val="28"/>
        </w:rPr>
        <w:t xml:space="preserve"> на уровень </w:t>
      </w:r>
      <m:oMath>
        <m:r>
          <w:rPr>
            <w:rFonts w:ascii="Cambria Math" w:hAnsi="Cambria Math" w:cs="Times New Roman"/>
            <w:sz w:val="28"/>
            <w:szCs w:val="28"/>
          </w:rPr>
          <m:t>j</m:t>
        </m:r>
      </m:oMath>
      <w:r w:rsidR="006B61F9">
        <w:rPr>
          <w:rFonts w:ascii="Times New Roman" w:hAnsi="Times New Roman" w:cs="Times New Roman"/>
          <w:sz w:val="28"/>
          <w:szCs w:val="28"/>
          <w:lang w:val="kk-KZ"/>
        </w:rPr>
        <w:t>;</w:t>
      </w:r>
    </w:p>
    <w:p w14:paraId="1408F395" w14:textId="6C276E0E" w:rsidR="006B61F9" w:rsidRDefault="009F40CB" w:rsidP="006B61F9">
      <w:pPr>
        <w:pStyle w:val="a5"/>
        <w:tabs>
          <w:tab w:val="left" w:pos="8931"/>
        </w:tabs>
        <w:ind w:left="0" w:firstLine="448"/>
        <w:jc w:val="both"/>
        <w:rPr>
          <w:rFonts w:ascii="Times New Roman" w:hAnsi="Times New Roman" w:cs="Times New Roman"/>
          <w:sz w:val="28"/>
          <w:szCs w:val="28"/>
          <w:lang w:val="kk-KZ"/>
        </w:rPr>
      </w:pPr>
      <w:r w:rsidRPr="00525F77">
        <w:rPr>
          <w:rFonts w:ascii="Times New Roman" w:hAnsi="Times New Roman" w:cs="Times New Roman"/>
          <w:position w:val="-14"/>
          <w:sz w:val="28"/>
          <w:szCs w:val="28"/>
        </w:rPr>
        <w:object w:dxaOrig="279" w:dyaOrig="380" w14:anchorId="39731E3D">
          <v:shape id="_x0000_i1075" type="#_x0000_t75" style="width:14.5pt;height:18.8pt" o:ole="">
            <v:imagedata r:id="rId150" o:title=""/>
          </v:shape>
          <o:OLEObject Type="Embed" ProgID="Equation.DSMT4" ShapeID="_x0000_i1075" DrawAspect="Content" ObjectID="_1785941343" r:id="rId151"/>
        </w:object>
      </w:r>
      <w:r w:rsidR="005A3ED6" w:rsidRPr="00525F77">
        <w:rPr>
          <w:rFonts w:ascii="Times New Roman" w:hAnsi="Times New Roman" w:cs="Times New Roman"/>
          <w:sz w:val="28"/>
          <w:szCs w:val="28"/>
        </w:rPr>
        <w:t xml:space="preserve"> – коэффициент ветвления (вероятность) для данного перехода</w:t>
      </w:r>
      <w:r w:rsidR="006B61F9">
        <w:rPr>
          <w:rFonts w:ascii="Times New Roman" w:hAnsi="Times New Roman" w:cs="Times New Roman"/>
          <w:sz w:val="28"/>
          <w:szCs w:val="28"/>
          <w:lang w:val="kk-KZ"/>
        </w:rPr>
        <w:t>;</w:t>
      </w:r>
      <w:r w:rsidR="005A3ED6" w:rsidRPr="00525F77">
        <w:rPr>
          <w:rFonts w:ascii="Times New Roman" w:hAnsi="Times New Roman" w:cs="Times New Roman"/>
          <w:sz w:val="28"/>
          <w:szCs w:val="28"/>
        </w:rPr>
        <w:t xml:space="preserve"> </w:t>
      </w:r>
    </w:p>
    <w:p w14:paraId="403F8E99" w14:textId="3675446A" w:rsidR="005A3ED6" w:rsidRPr="003D7A87" w:rsidRDefault="009F40CB" w:rsidP="006B61F9">
      <w:pPr>
        <w:pStyle w:val="a5"/>
        <w:tabs>
          <w:tab w:val="left" w:pos="8931"/>
        </w:tabs>
        <w:ind w:left="0" w:firstLine="448"/>
        <w:jc w:val="both"/>
        <w:rPr>
          <w:rFonts w:ascii="Times New Roman" w:hAnsi="Times New Roman" w:cs="Times New Roman"/>
          <w:sz w:val="28"/>
          <w:szCs w:val="28"/>
        </w:rPr>
      </w:pPr>
      <w:r w:rsidRPr="00525F77">
        <w:rPr>
          <w:rFonts w:ascii="Times New Roman" w:hAnsi="Times New Roman" w:cs="Times New Roman"/>
          <w:position w:val="-12"/>
          <w:sz w:val="28"/>
          <w:szCs w:val="28"/>
        </w:rPr>
        <w:object w:dxaOrig="340" w:dyaOrig="380" w14:anchorId="105BCA74">
          <v:shape id="_x0000_i1076" type="#_x0000_t75" style="width:17.2pt;height:18.8pt" o:ole="">
            <v:imagedata r:id="rId152" o:title=""/>
          </v:shape>
          <o:OLEObject Type="Embed" ProgID="Equation.DSMT4" ShapeID="_x0000_i1076" DrawAspect="Content" ObjectID="_1785941344" r:id="rId153"/>
        </w:object>
      </w:r>
      <w:r w:rsidR="005A3ED6" w:rsidRPr="00525F77">
        <w:rPr>
          <w:rFonts w:ascii="Times New Roman" w:hAnsi="Times New Roman" w:cs="Times New Roman"/>
          <w:sz w:val="28"/>
          <w:szCs w:val="28"/>
        </w:rPr>
        <w:t xml:space="preserve">– суммарное сечение возбуждения </w:t>
      </w:r>
      <w:proofErr w:type="gramStart"/>
      <w:r w:rsidR="005A3ED6" w:rsidRPr="00525F77">
        <w:rPr>
          <w:rFonts w:ascii="Times New Roman" w:hAnsi="Times New Roman" w:cs="Times New Roman"/>
          <w:sz w:val="28"/>
          <w:szCs w:val="28"/>
        </w:rPr>
        <w:t xml:space="preserve">уровня </w:t>
      </w:r>
      <m:oMath>
        <m:r>
          <w:rPr>
            <w:rFonts w:ascii="Cambria Math" w:hAnsi="Cambria Math" w:cs="Times New Roman"/>
            <w:sz w:val="28"/>
            <w:szCs w:val="28"/>
          </w:rPr>
          <m:t>i</m:t>
        </m:r>
      </m:oMath>
      <w:r w:rsidR="005A3ED6" w:rsidRPr="00525F77">
        <w:rPr>
          <w:rFonts w:ascii="Times New Roman" w:hAnsi="Times New Roman" w:cs="Times New Roman"/>
          <w:sz w:val="28"/>
          <w:szCs w:val="28"/>
        </w:rPr>
        <w:t xml:space="preserve"> в</w:t>
      </w:r>
      <w:proofErr w:type="gramEnd"/>
      <w:r w:rsidR="005A3ED6" w:rsidRPr="00525F77">
        <w:rPr>
          <w:rFonts w:ascii="Times New Roman" w:hAnsi="Times New Roman" w:cs="Times New Roman"/>
          <w:sz w:val="28"/>
          <w:szCs w:val="28"/>
        </w:rPr>
        <w:t xml:space="preserve"> бинарной реакции, которое вычисляется с использованием описанных выше способов. </w:t>
      </w:r>
      <w:proofErr w:type="gramStart"/>
      <w:r w:rsidR="005A3ED6" w:rsidRPr="00525F77">
        <w:rPr>
          <w:rFonts w:ascii="Times New Roman" w:hAnsi="Times New Roman" w:cs="Times New Roman"/>
          <w:sz w:val="28"/>
          <w:szCs w:val="28"/>
        </w:rPr>
        <w:t xml:space="preserve">Индекс </w:t>
      </w:r>
      <m:oMath>
        <m:r>
          <w:rPr>
            <w:rFonts w:ascii="Cambria Math" w:hAnsi="Cambria Math" w:cs="Times New Roman"/>
            <w:sz w:val="28"/>
            <w:szCs w:val="28"/>
          </w:rPr>
          <m:t>k</m:t>
        </m:r>
      </m:oMath>
      <w:r w:rsidR="005A3ED6" w:rsidRPr="00525F77">
        <w:rPr>
          <w:rFonts w:ascii="Times New Roman" w:hAnsi="Times New Roman" w:cs="Times New Roman"/>
          <w:sz w:val="28"/>
          <w:szCs w:val="28"/>
        </w:rPr>
        <w:t xml:space="preserve"> соответствует</w:t>
      </w:r>
      <w:proofErr w:type="gramEnd"/>
      <w:r w:rsidR="005A3ED6" w:rsidRPr="00525F77">
        <w:rPr>
          <w:rFonts w:ascii="Times New Roman" w:hAnsi="Times New Roman" w:cs="Times New Roman"/>
          <w:sz w:val="28"/>
          <w:szCs w:val="28"/>
        </w:rPr>
        <w:t xml:space="preserve"> номеру уровня в каскаде </w:t>
      </w:r>
      <w:r w:rsidR="003D7A87" w:rsidRPr="00525F77">
        <w:rPr>
          <w:rFonts w:ascii="Times New Roman" w:hAnsi="Times New Roman" w:cs="Times New Roman"/>
          <w:sz w:val="28"/>
          <w:szCs w:val="28"/>
        </w:rPr>
        <w:t>γ</w:t>
      </w:r>
      <w:r w:rsidR="005A3ED6" w:rsidRPr="00525F77">
        <w:rPr>
          <w:rFonts w:ascii="Times New Roman" w:hAnsi="Times New Roman" w:cs="Times New Roman"/>
          <w:sz w:val="28"/>
          <w:szCs w:val="28"/>
        </w:rPr>
        <w:t xml:space="preserve">-переходов, приводящем к возбуждению уровня </w:t>
      </w:r>
      <m:oMath>
        <m:r>
          <w:rPr>
            <w:rFonts w:ascii="Cambria Math" w:hAnsi="Cambria Math" w:cs="Times New Roman"/>
            <w:sz w:val="28"/>
            <w:szCs w:val="28"/>
          </w:rPr>
          <m:t>i</m:t>
        </m:r>
      </m:oMath>
      <w:r w:rsidR="005A3ED6" w:rsidRPr="00525F77">
        <w:rPr>
          <w:rFonts w:ascii="Times New Roman" w:hAnsi="Times New Roman" w:cs="Times New Roman"/>
          <w:sz w:val="28"/>
          <w:szCs w:val="28"/>
        </w:rPr>
        <w:t>.</w:t>
      </w:r>
    </w:p>
    <w:p w14:paraId="614E5D6B" w14:textId="77777777" w:rsidR="00BB17C4" w:rsidRPr="006B61F9" w:rsidRDefault="00DC65B9" w:rsidP="006B61F9">
      <w:pPr>
        <w:overflowPunct/>
        <w:spacing w:before="100" w:beforeAutospacing="1"/>
        <w:ind w:firstLine="709"/>
        <w:jc w:val="both"/>
        <w:rPr>
          <w:rFonts w:ascii="Times New Roman" w:hAnsi="Times New Roman"/>
          <w:bCs/>
          <w:color w:val="auto"/>
          <w:sz w:val="28"/>
          <w:szCs w:val="28"/>
        </w:rPr>
      </w:pPr>
      <w:r w:rsidRPr="006B61F9">
        <w:rPr>
          <w:rFonts w:ascii="Times New Roman" w:hAnsi="Times New Roman"/>
          <w:bCs/>
          <w:color w:val="auto"/>
          <w:sz w:val="28"/>
          <w:szCs w:val="28"/>
        </w:rPr>
        <w:t xml:space="preserve">3.2.5 Процедура определения угловых распределений </w:t>
      </w:r>
      <w:r w:rsidRPr="006B61F9">
        <w:rPr>
          <w:rFonts w:ascii="Times New Roman" w:hAnsi="Times New Roman"/>
          <w:bCs/>
          <w:i/>
          <w:color w:val="auto"/>
          <w:sz w:val="28"/>
          <w:szCs w:val="28"/>
        </w:rPr>
        <w:t>γ</w:t>
      </w:r>
      <w:r w:rsidRPr="006B61F9">
        <w:rPr>
          <w:rFonts w:ascii="Times New Roman" w:hAnsi="Times New Roman"/>
          <w:bCs/>
          <w:color w:val="auto"/>
          <w:sz w:val="28"/>
          <w:szCs w:val="28"/>
        </w:rPr>
        <w:t>-квантов и оценка систематических ошибок</w:t>
      </w:r>
    </w:p>
    <w:p w14:paraId="1662C9E9" w14:textId="0CBB83DC" w:rsidR="005922FC" w:rsidRDefault="009920BB" w:rsidP="006B61F9">
      <w:pPr>
        <w:overflowPunct/>
        <w:ind w:firstLine="709"/>
        <w:jc w:val="both"/>
        <w:rPr>
          <w:rFonts w:ascii="Times New Roman" w:hAnsi="Times New Roman"/>
          <w:bCs/>
          <w:color w:val="auto"/>
          <w:sz w:val="28"/>
          <w:szCs w:val="28"/>
        </w:rPr>
      </w:pPr>
      <w:r>
        <w:rPr>
          <w:rFonts w:ascii="Times New Roman" w:hAnsi="Times New Roman"/>
          <w:bCs/>
          <w:color w:val="auto"/>
          <w:sz w:val="28"/>
          <w:szCs w:val="28"/>
        </w:rPr>
        <w:t>Угловое распределение γ-квантов</w:t>
      </w:r>
      <w:r w:rsidR="005922FC" w:rsidRPr="005922FC">
        <w:rPr>
          <w:rFonts w:ascii="Times New Roman" w:hAnsi="Times New Roman"/>
          <w:bCs/>
          <w:color w:val="auto"/>
          <w:sz w:val="28"/>
          <w:szCs w:val="28"/>
        </w:rPr>
        <w:t>, измеренное в данной работе, представляет собой нормированное дифференциальное сечение</w:t>
      </w:r>
      <w:r w:rsidR="006B61F9">
        <w:rPr>
          <w:rFonts w:ascii="Times New Roman" w:hAnsi="Times New Roman"/>
          <w:bCs/>
          <w:color w:val="auto"/>
          <w:sz w:val="28"/>
          <w:szCs w:val="28"/>
          <w:lang w:val="kk-KZ"/>
        </w:rPr>
        <w:t xml:space="preserve"> </w:t>
      </w:r>
      <w:r w:rsidR="00F1546E" w:rsidRPr="00F1546E">
        <w:rPr>
          <w:rFonts w:ascii="Times New Roman" w:hAnsi="Times New Roman"/>
          <w:bCs/>
          <w:color w:val="auto"/>
          <w:sz w:val="28"/>
          <w:szCs w:val="28"/>
        </w:rPr>
        <w:t>[67]</w:t>
      </w:r>
      <w:r w:rsidR="005922FC" w:rsidRPr="005922FC">
        <w:rPr>
          <w:rFonts w:ascii="Times New Roman" w:hAnsi="Times New Roman"/>
          <w:bCs/>
          <w:color w:val="auto"/>
          <w:sz w:val="28"/>
          <w:szCs w:val="28"/>
        </w:rPr>
        <w:t>:</w:t>
      </w:r>
    </w:p>
    <w:p w14:paraId="66E8A2AB" w14:textId="77777777" w:rsidR="00760E83" w:rsidRDefault="00760E83" w:rsidP="005922FC">
      <w:pPr>
        <w:overflowPunct/>
        <w:ind w:firstLine="567"/>
        <w:jc w:val="both"/>
        <w:rPr>
          <w:rFonts w:ascii="Times New Roman" w:hAnsi="Times New Roman"/>
          <w:bCs/>
          <w:color w:val="auto"/>
          <w:sz w:val="28"/>
          <w:szCs w:val="28"/>
        </w:rPr>
      </w:pPr>
    </w:p>
    <w:p w14:paraId="05B56EB7" w14:textId="77777777" w:rsidR="00151F2C" w:rsidRDefault="00AA7DE1" w:rsidP="00AA7DE1">
      <w:pPr>
        <w:overflowPunct/>
        <w:ind w:firstLine="567"/>
        <w:jc w:val="right"/>
        <w:rPr>
          <w:rFonts w:ascii="Times New Roman" w:hAnsi="Times New Roman"/>
          <w:bCs/>
          <w:color w:val="auto"/>
          <w:sz w:val="28"/>
          <w:szCs w:val="28"/>
        </w:rPr>
      </w:pPr>
      <w:r w:rsidRPr="00AA7DE1">
        <w:rPr>
          <w:rFonts w:ascii="Times New Roman" w:hAnsi="Times New Roman"/>
          <w:bCs/>
          <w:color w:val="auto"/>
          <w:position w:val="-18"/>
          <w:sz w:val="28"/>
          <w:szCs w:val="28"/>
        </w:rPr>
        <w:object w:dxaOrig="1340" w:dyaOrig="480" w14:anchorId="2C7271C6">
          <v:shape id="_x0000_i1077" type="#_x0000_t75" style="width:101pt;height:36pt" o:ole="">
            <v:imagedata r:id="rId154" o:title=""/>
          </v:shape>
          <o:OLEObject Type="Embed" ProgID="Equation.DSMT4" ShapeID="_x0000_i1077" DrawAspect="Content" ObjectID="_1785941345" r:id="rId155"/>
        </w:object>
      </w:r>
      <w:r w:rsidRPr="0097274B">
        <w:rPr>
          <w:rFonts w:ascii="Times New Roman" w:hAnsi="Times New Roman"/>
          <w:bCs/>
          <w:color w:val="auto"/>
          <w:sz w:val="28"/>
          <w:szCs w:val="28"/>
        </w:rPr>
        <w:t xml:space="preserve">                 </w:t>
      </w:r>
      <w:r w:rsidR="0027596B">
        <w:rPr>
          <w:rFonts w:ascii="Times New Roman" w:hAnsi="Times New Roman"/>
          <w:bCs/>
          <w:color w:val="auto"/>
          <w:sz w:val="28"/>
          <w:szCs w:val="28"/>
        </w:rPr>
        <w:t xml:space="preserve">                            (4.</w:t>
      </w:r>
      <w:r w:rsidR="00E72734" w:rsidRPr="001A5E88">
        <w:rPr>
          <w:rFonts w:ascii="Times New Roman" w:hAnsi="Times New Roman"/>
          <w:bCs/>
          <w:color w:val="auto"/>
          <w:sz w:val="28"/>
          <w:szCs w:val="28"/>
        </w:rPr>
        <w:t>1</w:t>
      </w:r>
      <w:r w:rsidRPr="0097274B">
        <w:rPr>
          <w:rFonts w:ascii="Times New Roman" w:hAnsi="Times New Roman"/>
          <w:bCs/>
          <w:color w:val="auto"/>
          <w:sz w:val="28"/>
          <w:szCs w:val="28"/>
        </w:rPr>
        <w:t>)</w:t>
      </w:r>
    </w:p>
    <w:p w14:paraId="1C6507DF" w14:textId="77777777" w:rsidR="00760E83" w:rsidRPr="0097274B" w:rsidRDefault="00760E83" w:rsidP="00AA7DE1">
      <w:pPr>
        <w:overflowPunct/>
        <w:ind w:firstLine="567"/>
        <w:jc w:val="right"/>
        <w:rPr>
          <w:rFonts w:ascii="Times New Roman" w:hAnsi="Times New Roman"/>
          <w:bCs/>
          <w:color w:val="auto"/>
          <w:sz w:val="28"/>
          <w:szCs w:val="28"/>
        </w:rPr>
      </w:pPr>
    </w:p>
    <w:p w14:paraId="6AEBC1FD" w14:textId="77777777" w:rsidR="00AA7DE1" w:rsidRDefault="000F13B7" w:rsidP="000F13B7">
      <w:pPr>
        <w:jc w:val="both"/>
        <w:rPr>
          <w:sz w:val="28"/>
          <w:szCs w:val="28"/>
        </w:rPr>
      </w:pPr>
      <w:r w:rsidRPr="000F13B7">
        <w:rPr>
          <w:sz w:val="28"/>
          <w:szCs w:val="28"/>
        </w:rPr>
        <w:t xml:space="preserve">где величина </w:t>
      </w:r>
      <w:r w:rsidRPr="000F13B7">
        <w:rPr>
          <w:rFonts w:ascii="Cambria Math" w:hAnsi="Cambria Math" w:cs="Cambria Math"/>
          <w:sz w:val="28"/>
          <w:szCs w:val="28"/>
        </w:rPr>
        <w:t>𝑊</w:t>
      </w:r>
      <w:r w:rsidRPr="000F13B7">
        <w:rPr>
          <w:sz w:val="28"/>
          <w:szCs w:val="28"/>
        </w:rPr>
        <w:t>(</w:t>
      </w:r>
      <w:r w:rsidRPr="000F13B7">
        <w:rPr>
          <w:rFonts w:ascii="Cambria Math" w:hAnsi="Cambria Math" w:cs="Cambria Math"/>
          <w:sz w:val="28"/>
          <w:szCs w:val="28"/>
        </w:rPr>
        <w:t>𝜃</w:t>
      </w:r>
      <w:r w:rsidRPr="000F13B7">
        <w:rPr>
          <w:sz w:val="28"/>
          <w:szCs w:val="28"/>
        </w:rPr>
        <w:t>)</w:t>
      </w:r>
    </w:p>
    <w:p w14:paraId="717DE7CA" w14:textId="77777777" w:rsidR="00760E83" w:rsidRPr="0097274B" w:rsidRDefault="00760E83" w:rsidP="000F13B7">
      <w:pPr>
        <w:jc w:val="both"/>
        <w:rPr>
          <w:sz w:val="28"/>
          <w:szCs w:val="28"/>
        </w:rPr>
      </w:pPr>
    </w:p>
    <w:p w14:paraId="06322B58" w14:textId="77777777" w:rsidR="000F13B7" w:rsidRDefault="000F13B7" w:rsidP="000F13B7">
      <w:pPr>
        <w:ind w:firstLine="567"/>
        <w:jc w:val="right"/>
        <w:rPr>
          <w:sz w:val="28"/>
          <w:szCs w:val="28"/>
        </w:rPr>
      </w:pPr>
      <w:r w:rsidRPr="000F13B7">
        <w:rPr>
          <w:position w:val="-18"/>
          <w:sz w:val="28"/>
          <w:szCs w:val="28"/>
          <w:lang w:val="en-US"/>
        </w:rPr>
        <w:object w:dxaOrig="1860" w:dyaOrig="420" w14:anchorId="3D838428">
          <v:shape id="_x0000_i1078" type="#_x0000_t75" style="width:151.5pt;height:35.45pt" o:ole="">
            <v:imagedata r:id="rId156" o:title=""/>
          </v:shape>
          <o:OLEObject Type="Embed" ProgID="Equation.DSMT4" ShapeID="_x0000_i1078" DrawAspect="Content" ObjectID="_1785941346" r:id="rId157"/>
        </w:object>
      </w:r>
      <w:r w:rsidRPr="0097274B">
        <w:rPr>
          <w:sz w:val="28"/>
          <w:szCs w:val="28"/>
        </w:rPr>
        <w:t xml:space="preserve">                     </w:t>
      </w:r>
      <w:r w:rsidRPr="00760E83">
        <w:rPr>
          <w:b/>
          <w:sz w:val="28"/>
          <w:szCs w:val="28"/>
        </w:rPr>
        <w:t xml:space="preserve"> </w:t>
      </w:r>
      <w:r w:rsidRPr="0097274B">
        <w:rPr>
          <w:sz w:val="28"/>
          <w:szCs w:val="28"/>
        </w:rPr>
        <w:t xml:space="preserve">         </w:t>
      </w:r>
      <w:r w:rsidR="0027596B">
        <w:rPr>
          <w:sz w:val="28"/>
          <w:szCs w:val="28"/>
        </w:rPr>
        <w:t xml:space="preserve">     (4.</w:t>
      </w:r>
      <w:r w:rsidR="00AF3CE4" w:rsidRPr="001A5E88">
        <w:rPr>
          <w:sz w:val="28"/>
          <w:szCs w:val="28"/>
        </w:rPr>
        <w:t>2</w:t>
      </w:r>
      <w:r w:rsidRPr="0097274B">
        <w:rPr>
          <w:sz w:val="28"/>
          <w:szCs w:val="28"/>
        </w:rPr>
        <w:t>)</w:t>
      </w:r>
    </w:p>
    <w:p w14:paraId="4DB5854B" w14:textId="77777777" w:rsidR="00760E83" w:rsidRPr="0097274B" w:rsidRDefault="00760E83" w:rsidP="000F13B7">
      <w:pPr>
        <w:ind w:firstLine="567"/>
        <w:jc w:val="right"/>
        <w:rPr>
          <w:sz w:val="28"/>
          <w:szCs w:val="28"/>
        </w:rPr>
      </w:pPr>
    </w:p>
    <w:p w14:paraId="47C75C2C" w14:textId="77777777" w:rsidR="00DC65B9" w:rsidRDefault="0097274B" w:rsidP="006B61F9">
      <w:pPr>
        <w:overflowPunct/>
        <w:jc w:val="both"/>
        <w:rPr>
          <w:rFonts w:ascii="Times New Roman" w:hAnsi="Times New Roman"/>
          <w:bCs/>
          <w:color w:val="auto"/>
          <w:sz w:val="28"/>
          <w:szCs w:val="28"/>
        </w:rPr>
      </w:pPr>
      <w:r>
        <w:rPr>
          <w:rFonts w:ascii="Times New Roman" w:hAnsi="Times New Roman"/>
          <w:bCs/>
          <w:color w:val="auto"/>
          <w:sz w:val="28"/>
          <w:szCs w:val="28"/>
        </w:rPr>
        <w:t>описывает</w:t>
      </w:r>
      <w:r w:rsidRPr="0097274B">
        <w:rPr>
          <w:rFonts w:ascii="Times New Roman" w:hAnsi="Times New Roman"/>
          <w:bCs/>
          <w:color w:val="auto"/>
          <w:sz w:val="28"/>
          <w:szCs w:val="28"/>
        </w:rPr>
        <w:t xml:space="preserve"> угло</w:t>
      </w:r>
      <w:r>
        <w:rPr>
          <w:rFonts w:ascii="Times New Roman" w:hAnsi="Times New Roman"/>
          <w:bCs/>
          <w:color w:val="auto"/>
          <w:sz w:val="28"/>
          <w:szCs w:val="28"/>
        </w:rPr>
        <w:t xml:space="preserve">вое распределение γ-квантов, то </w:t>
      </w:r>
      <w:r w:rsidRPr="0097274B">
        <w:rPr>
          <w:rFonts w:ascii="Times New Roman" w:hAnsi="Times New Roman"/>
          <w:bCs/>
          <w:color w:val="auto"/>
          <w:sz w:val="28"/>
          <w:szCs w:val="28"/>
        </w:rPr>
        <w:t>е</w:t>
      </w:r>
      <w:r>
        <w:rPr>
          <w:rFonts w:ascii="Times New Roman" w:hAnsi="Times New Roman"/>
          <w:bCs/>
          <w:color w:val="auto"/>
          <w:sz w:val="28"/>
          <w:szCs w:val="28"/>
        </w:rPr>
        <w:t>сть</w:t>
      </w:r>
      <w:r w:rsidRPr="0097274B">
        <w:rPr>
          <w:rFonts w:ascii="Times New Roman" w:hAnsi="Times New Roman"/>
          <w:bCs/>
          <w:color w:val="auto"/>
          <w:sz w:val="28"/>
          <w:szCs w:val="28"/>
        </w:rPr>
        <w:t xml:space="preserve"> зависимость дифференциального сечения от угла θ между </w:t>
      </w:r>
      <w:r>
        <w:rPr>
          <w:rFonts w:ascii="Times New Roman" w:hAnsi="Times New Roman"/>
          <w:bCs/>
          <w:color w:val="auto"/>
          <w:sz w:val="28"/>
          <w:szCs w:val="28"/>
        </w:rPr>
        <w:t>налетаю</w:t>
      </w:r>
      <w:r w:rsidRPr="0097274B">
        <w:rPr>
          <w:rFonts w:ascii="Times New Roman" w:hAnsi="Times New Roman"/>
          <w:bCs/>
          <w:color w:val="auto"/>
          <w:sz w:val="28"/>
          <w:szCs w:val="28"/>
        </w:rPr>
        <w:t>щим нейтроном и испускаемым</w:t>
      </w:r>
      <w:r w:rsidR="00F6060A">
        <w:rPr>
          <w:rFonts w:ascii="Times New Roman" w:hAnsi="Times New Roman"/>
          <w:bCs/>
          <w:color w:val="auto"/>
          <w:sz w:val="28"/>
          <w:szCs w:val="28"/>
        </w:rPr>
        <w:t>и</w:t>
      </w:r>
      <w:r w:rsidRPr="0097274B">
        <w:rPr>
          <w:rFonts w:ascii="Times New Roman" w:hAnsi="Times New Roman"/>
          <w:bCs/>
          <w:color w:val="auto"/>
          <w:sz w:val="28"/>
          <w:szCs w:val="28"/>
        </w:rPr>
        <w:t xml:space="preserve"> γ-квантами.</w:t>
      </w:r>
      <w:r w:rsidR="00217FDA" w:rsidRPr="00217FDA">
        <w:t xml:space="preserve"> </w:t>
      </w:r>
      <w:r w:rsidR="0027596B">
        <w:rPr>
          <w:rFonts w:ascii="Times New Roman" w:hAnsi="Times New Roman"/>
          <w:bCs/>
          <w:color w:val="auto"/>
          <w:sz w:val="28"/>
          <w:szCs w:val="28"/>
        </w:rPr>
        <w:t>Суммирование в формуле (4.</w:t>
      </w:r>
      <w:r w:rsidR="00AF3CE4" w:rsidRPr="00AF3CE4">
        <w:rPr>
          <w:rFonts w:ascii="Times New Roman" w:hAnsi="Times New Roman"/>
          <w:bCs/>
          <w:color w:val="auto"/>
          <w:sz w:val="28"/>
          <w:szCs w:val="28"/>
        </w:rPr>
        <w:t>2</w:t>
      </w:r>
      <w:r w:rsidR="00217FDA" w:rsidRPr="00217FDA">
        <w:rPr>
          <w:rFonts w:ascii="Times New Roman" w:hAnsi="Times New Roman"/>
          <w:bCs/>
          <w:color w:val="auto"/>
          <w:sz w:val="28"/>
          <w:szCs w:val="28"/>
        </w:rPr>
        <w:t xml:space="preserve">) производится от 2 до 2J, т.е. до удвоенной мультипольности γ-кванта, степени полиномов Лежандра </w:t>
      </w:r>
      <w:r w:rsidR="00217FDA" w:rsidRPr="00621B95">
        <w:rPr>
          <w:rFonts w:ascii="Times New Roman" w:hAnsi="Times New Roman"/>
          <w:bCs/>
          <w:i/>
          <w:color w:val="auto"/>
          <w:sz w:val="28"/>
          <w:szCs w:val="28"/>
        </w:rPr>
        <w:t>P</w:t>
      </w:r>
      <w:r w:rsidR="00217FDA" w:rsidRPr="00621B95">
        <w:rPr>
          <w:rFonts w:ascii="Times New Roman" w:hAnsi="Times New Roman"/>
          <w:bCs/>
          <w:i/>
          <w:color w:val="auto"/>
          <w:sz w:val="28"/>
          <w:szCs w:val="28"/>
          <w:vertAlign w:val="subscript"/>
        </w:rPr>
        <w:t>l</w:t>
      </w:r>
      <w:r w:rsidR="00217FDA" w:rsidRPr="00621B95">
        <w:rPr>
          <w:rFonts w:ascii="Times New Roman" w:hAnsi="Times New Roman"/>
          <w:bCs/>
          <w:i/>
          <w:color w:val="auto"/>
          <w:sz w:val="28"/>
          <w:szCs w:val="28"/>
        </w:rPr>
        <w:t>(cosθ)</w:t>
      </w:r>
      <w:r w:rsidR="00217FDA" w:rsidRPr="00217FDA">
        <w:rPr>
          <w:rFonts w:ascii="Times New Roman" w:hAnsi="Times New Roman"/>
          <w:bCs/>
          <w:color w:val="auto"/>
          <w:sz w:val="28"/>
          <w:szCs w:val="28"/>
        </w:rPr>
        <w:t xml:space="preserve"> принимают только четные значения.</w:t>
      </w:r>
    </w:p>
    <w:p w14:paraId="4627DA3A" w14:textId="2177D434" w:rsidR="00217FDA" w:rsidRDefault="00E85363" w:rsidP="006B61F9">
      <w:pPr>
        <w:overflowPunct/>
        <w:ind w:firstLine="709"/>
        <w:jc w:val="both"/>
        <w:rPr>
          <w:rFonts w:ascii="Times New Roman" w:hAnsi="Times New Roman"/>
          <w:bCs/>
          <w:color w:val="auto"/>
          <w:sz w:val="28"/>
          <w:szCs w:val="28"/>
        </w:rPr>
      </w:pPr>
      <w:r>
        <w:rPr>
          <w:rFonts w:ascii="Times New Roman" w:hAnsi="Times New Roman"/>
          <w:bCs/>
          <w:color w:val="auto"/>
          <w:sz w:val="28"/>
          <w:szCs w:val="28"/>
          <w:lang w:val="kk-KZ"/>
        </w:rPr>
        <w:t xml:space="preserve">Количество </w:t>
      </w:r>
      <w:r>
        <w:rPr>
          <w:rFonts w:ascii="Times New Roman" w:hAnsi="Times New Roman" w:cs="Times New Roman"/>
          <w:bCs/>
          <w:color w:val="auto"/>
          <w:sz w:val="28"/>
          <w:szCs w:val="28"/>
          <w:lang w:val="kk-KZ"/>
        </w:rPr>
        <w:t>γ</w:t>
      </w:r>
      <w:r>
        <w:rPr>
          <w:rFonts w:ascii="Times New Roman" w:hAnsi="Times New Roman"/>
          <w:bCs/>
          <w:color w:val="auto"/>
          <w:sz w:val="28"/>
          <w:szCs w:val="28"/>
          <w:lang w:val="kk-KZ"/>
        </w:rPr>
        <w:t>-квантов</w:t>
      </w:r>
      <w:r w:rsidR="00217FDA" w:rsidRPr="00217FDA">
        <w:rPr>
          <w:rFonts w:ascii="Times New Roman" w:hAnsi="Times New Roman"/>
          <w:bCs/>
          <w:color w:val="auto"/>
          <w:sz w:val="28"/>
          <w:szCs w:val="28"/>
        </w:rPr>
        <w:t xml:space="preserve"> </w:t>
      </w:r>
      <w:r w:rsidR="00217FDA" w:rsidRPr="00217FDA">
        <w:rPr>
          <w:rFonts w:ascii="Cambria Math" w:hAnsi="Cambria Math" w:cs="Cambria Math"/>
          <w:bCs/>
          <w:color w:val="auto"/>
          <w:position w:val="-12"/>
          <w:sz w:val="28"/>
          <w:szCs w:val="28"/>
        </w:rPr>
        <w:object w:dxaOrig="260" w:dyaOrig="320" w14:anchorId="7971DA74">
          <v:shape id="_x0000_i1079" type="#_x0000_t75" style="width:20.95pt;height:24.7pt" o:ole="">
            <v:imagedata r:id="rId158" o:title=""/>
          </v:shape>
          <o:OLEObject Type="Embed" ProgID="Equation.DSMT4" ShapeID="_x0000_i1079" DrawAspect="Content" ObjectID="_1785941347" r:id="rId159"/>
        </w:object>
      </w:r>
      <w:r w:rsidR="00217FDA" w:rsidRPr="00217FDA">
        <w:rPr>
          <w:rFonts w:ascii="Times New Roman" w:hAnsi="Times New Roman"/>
          <w:bCs/>
          <w:color w:val="auto"/>
          <w:sz w:val="28"/>
          <w:szCs w:val="28"/>
        </w:rPr>
        <w:t xml:space="preserve">, регистрируемое детектором </w:t>
      </w:r>
      <w:r w:rsidR="00217FDA" w:rsidRPr="00217FDA">
        <w:rPr>
          <w:rFonts w:ascii="Times New Roman" w:hAnsi="Times New Roman"/>
          <w:bCs/>
          <w:i/>
          <w:color w:val="auto"/>
          <w:sz w:val="28"/>
          <w:szCs w:val="28"/>
        </w:rPr>
        <w:t>i</w:t>
      </w:r>
      <w:r w:rsidR="00F6060A">
        <w:rPr>
          <w:rFonts w:ascii="Times New Roman" w:hAnsi="Times New Roman"/>
          <w:bCs/>
          <w:color w:val="auto"/>
          <w:sz w:val="28"/>
          <w:szCs w:val="28"/>
        </w:rPr>
        <w:t>, в совпадении</w:t>
      </w:r>
      <w:r w:rsidR="00217FDA" w:rsidRPr="00217FDA">
        <w:rPr>
          <w:rFonts w:ascii="Times New Roman" w:hAnsi="Times New Roman"/>
          <w:bCs/>
          <w:color w:val="auto"/>
          <w:sz w:val="28"/>
          <w:szCs w:val="28"/>
        </w:rPr>
        <w:t xml:space="preserve"> с пучком нейтронов </w:t>
      </w:r>
      <w:r w:rsidR="00217FDA" w:rsidRPr="00217FDA">
        <w:rPr>
          <w:rFonts w:ascii="Times New Roman" w:hAnsi="Times New Roman"/>
          <w:bCs/>
          <w:i/>
          <w:color w:val="auto"/>
          <w:sz w:val="28"/>
          <w:szCs w:val="28"/>
        </w:rPr>
        <w:t>j</w:t>
      </w:r>
      <w:r w:rsidR="00217FDA" w:rsidRPr="00217FDA">
        <w:rPr>
          <w:rFonts w:ascii="Times New Roman" w:hAnsi="Times New Roman"/>
          <w:bCs/>
          <w:color w:val="auto"/>
          <w:sz w:val="28"/>
          <w:szCs w:val="28"/>
        </w:rPr>
        <w:t>, может быть получено по следующей формуле</w:t>
      </w:r>
      <w:r w:rsidR="006B61F9">
        <w:rPr>
          <w:rFonts w:ascii="Times New Roman" w:hAnsi="Times New Roman"/>
          <w:bCs/>
          <w:color w:val="auto"/>
          <w:sz w:val="28"/>
          <w:szCs w:val="28"/>
          <w:lang w:val="kk-KZ"/>
        </w:rPr>
        <w:t xml:space="preserve"> (4.3)</w:t>
      </w:r>
      <w:r w:rsidR="00217FDA" w:rsidRPr="00217FDA">
        <w:rPr>
          <w:rFonts w:ascii="Times New Roman" w:hAnsi="Times New Roman"/>
          <w:bCs/>
          <w:color w:val="auto"/>
          <w:sz w:val="28"/>
          <w:szCs w:val="28"/>
        </w:rPr>
        <w:t>:</w:t>
      </w:r>
    </w:p>
    <w:p w14:paraId="01EBBF89" w14:textId="77777777" w:rsidR="00760E83" w:rsidRPr="00D066EA" w:rsidRDefault="00760E83" w:rsidP="00E222C5">
      <w:pPr>
        <w:overflowPunct/>
        <w:ind w:firstLine="567"/>
        <w:jc w:val="both"/>
        <w:rPr>
          <w:rFonts w:ascii="Times New Roman" w:hAnsi="Times New Roman"/>
          <w:bCs/>
          <w:color w:val="auto"/>
          <w:sz w:val="28"/>
          <w:szCs w:val="28"/>
        </w:rPr>
      </w:pPr>
    </w:p>
    <w:p w14:paraId="4C1FA3CA" w14:textId="77777777" w:rsidR="00621B95" w:rsidRDefault="00E80BE4" w:rsidP="00E222C5">
      <w:pPr>
        <w:overflowPunct/>
        <w:ind w:firstLine="567"/>
        <w:jc w:val="right"/>
        <w:rPr>
          <w:rFonts w:ascii="Times New Roman" w:hAnsi="Times New Roman"/>
          <w:bCs/>
          <w:color w:val="auto"/>
          <w:sz w:val="28"/>
          <w:szCs w:val="28"/>
        </w:rPr>
      </w:pPr>
      <w:r w:rsidRPr="00621B95">
        <w:rPr>
          <w:rFonts w:ascii="Times New Roman" w:hAnsi="Times New Roman"/>
          <w:bCs/>
          <w:color w:val="auto"/>
          <w:position w:val="-18"/>
          <w:sz w:val="28"/>
          <w:szCs w:val="28"/>
          <w:lang w:val="en-US"/>
        </w:rPr>
        <w:object w:dxaOrig="1620" w:dyaOrig="480" w14:anchorId="1FD691DF">
          <v:shape id="_x0000_i1080" type="#_x0000_t75" style="width:132.7pt;height:39.2pt" o:ole="">
            <v:imagedata r:id="rId160" o:title=""/>
          </v:shape>
          <o:OLEObject Type="Embed" ProgID="Equation.DSMT4" ShapeID="_x0000_i1080" DrawAspect="Content" ObjectID="_1785941348" r:id="rId161"/>
        </w:object>
      </w:r>
      <w:r w:rsidRPr="00D066EA">
        <w:rPr>
          <w:rFonts w:ascii="Times New Roman" w:hAnsi="Times New Roman"/>
          <w:bCs/>
          <w:color w:val="auto"/>
          <w:sz w:val="28"/>
          <w:szCs w:val="28"/>
        </w:rPr>
        <w:t xml:space="preserve">                                    (4.</w:t>
      </w:r>
      <w:r w:rsidR="00AF3CE4" w:rsidRPr="001A5E88">
        <w:rPr>
          <w:rFonts w:ascii="Times New Roman" w:hAnsi="Times New Roman"/>
          <w:bCs/>
          <w:color w:val="auto"/>
          <w:sz w:val="28"/>
          <w:szCs w:val="28"/>
        </w:rPr>
        <w:t>3</w:t>
      </w:r>
      <w:r w:rsidRPr="00D066EA">
        <w:rPr>
          <w:rFonts w:ascii="Times New Roman" w:hAnsi="Times New Roman"/>
          <w:bCs/>
          <w:color w:val="auto"/>
          <w:sz w:val="28"/>
          <w:szCs w:val="28"/>
        </w:rPr>
        <w:t>)</w:t>
      </w:r>
    </w:p>
    <w:p w14:paraId="74DB5EFD" w14:textId="77777777" w:rsidR="00760E83" w:rsidRPr="00D066EA" w:rsidRDefault="00760E83" w:rsidP="00E222C5">
      <w:pPr>
        <w:overflowPunct/>
        <w:ind w:firstLine="567"/>
        <w:jc w:val="right"/>
        <w:rPr>
          <w:rFonts w:ascii="Times New Roman" w:hAnsi="Times New Roman"/>
          <w:bCs/>
          <w:color w:val="auto"/>
          <w:sz w:val="28"/>
          <w:szCs w:val="28"/>
        </w:rPr>
      </w:pPr>
    </w:p>
    <w:p w14:paraId="4B839DCE" w14:textId="77777777" w:rsidR="006B61F9" w:rsidRDefault="00B721A7" w:rsidP="006B61F9">
      <w:pPr>
        <w:overflowPunct/>
        <w:jc w:val="both"/>
        <w:rPr>
          <w:sz w:val="28"/>
          <w:szCs w:val="28"/>
          <w:lang w:val="kk-KZ"/>
        </w:rPr>
      </w:pPr>
      <w:r w:rsidRPr="00B721A7">
        <w:rPr>
          <w:sz w:val="28"/>
          <w:szCs w:val="28"/>
        </w:rPr>
        <w:t xml:space="preserve">где </w:t>
      </w:r>
      <w:r w:rsidRPr="00217FDA">
        <w:rPr>
          <w:rFonts w:ascii="Cambria Math" w:hAnsi="Cambria Math" w:cs="Cambria Math"/>
          <w:bCs/>
          <w:color w:val="auto"/>
          <w:position w:val="-12"/>
          <w:sz w:val="28"/>
          <w:szCs w:val="28"/>
        </w:rPr>
        <w:object w:dxaOrig="260" w:dyaOrig="320" w14:anchorId="05A6EA10">
          <v:shape id="_x0000_i1081" type="#_x0000_t75" style="width:20.95pt;height:24.7pt" o:ole="">
            <v:imagedata r:id="rId162" o:title=""/>
          </v:shape>
          <o:OLEObject Type="Embed" ProgID="Equation.DSMT4" ShapeID="_x0000_i1081" DrawAspect="Content" ObjectID="_1785941349" r:id="rId163"/>
        </w:object>
      </w:r>
      <w:r w:rsidRPr="00B721A7">
        <w:rPr>
          <w:sz w:val="28"/>
          <w:szCs w:val="28"/>
        </w:rPr>
        <w:t xml:space="preserve">– количество нейтронов в пучке </w:t>
      </w:r>
      <w:r w:rsidRPr="00B721A7">
        <w:rPr>
          <w:i/>
          <w:sz w:val="28"/>
          <w:szCs w:val="28"/>
        </w:rPr>
        <w:t>j</w:t>
      </w:r>
      <w:r w:rsidR="006B61F9">
        <w:rPr>
          <w:sz w:val="28"/>
          <w:szCs w:val="28"/>
          <w:lang w:val="kk-KZ"/>
        </w:rPr>
        <w:t>;</w:t>
      </w:r>
    </w:p>
    <w:p w14:paraId="1ED80241" w14:textId="183C24AA" w:rsidR="00E80BE4" w:rsidRDefault="00C26B2B" w:rsidP="006B61F9">
      <w:pPr>
        <w:overflowPunct/>
        <w:ind w:firstLine="532"/>
        <w:jc w:val="both"/>
        <w:rPr>
          <w:sz w:val="28"/>
          <w:szCs w:val="28"/>
        </w:rPr>
      </w:pPr>
      <w:r w:rsidRPr="00C26B2B">
        <w:rPr>
          <w:i/>
          <w:sz w:val="28"/>
          <w:szCs w:val="28"/>
        </w:rPr>
        <w:t>p</w:t>
      </w:r>
      <w:r w:rsidRPr="00C26B2B">
        <w:rPr>
          <w:i/>
          <w:sz w:val="28"/>
          <w:szCs w:val="28"/>
          <w:vertAlign w:val="subscript"/>
        </w:rPr>
        <w:t>j</w:t>
      </w:r>
      <w:r w:rsidRPr="00C26B2B">
        <w:rPr>
          <w:i/>
          <w:sz w:val="28"/>
          <w:szCs w:val="28"/>
        </w:rPr>
        <w:t xml:space="preserve"> </w:t>
      </w:r>
      <w:r w:rsidR="006B61F9">
        <w:rPr>
          <w:rFonts w:ascii="Times New Roman" w:hAnsi="Times New Roman" w:cs="Times New Roman"/>
          <w:i/>
          <w:sz w:val="28"/>
          <w:szCs w:val="28"/>
        </w:rPr>
        <w:t>–</w:t>
      </w:r>
      <w:r w:rsidRPr="00C26B2B">
        <w:rPr>
          <w:i/>
          <w:sz w:val="28"/>
          <w:szCs w:val="28"/>
        </w:rPr>
        <w:t xml:space="preserve"> </w:t>
      </w:r>
      <w:r w:rsidRPr="00C26B2B">
        <w:rPr>
          <w:sz w:val="28"/>
          <w:szCs w:val="28"/>
        </w:rPr>
        <w:t xml:space="preserve">коэффициент, учитывающий характеристики покрытия нейтронным пучком образца, а параметр </w:t>
      </w:r>
      <w:r w:rsidRPr="00C26B2B">
        <w:rPr>
          <w:i/>
          <w:sz w:val="28"/>
          <w:szCs w:val="28"/>
        </w:rPr>
        <w:t>k</w:t>
      </w:r>
      <w:r w:rsidRPr="00C26B2B">
        <w:rPr>
          <w:i/>
          <w:sz w:val="28"/>
          <w:szCs w:val="28"/>
          <w:vertAlign w:val="subscript"/>
        </w:rPr>
        <w:t>ij</w:t>
      </w:r>
      <w:r w:rsidRPr="00C26B2B">
        <w:rPr>
          <w:sz w:val="28"/>
          <w:szCs w:val="28"/>
        </w:rPr>
        <w:t xml:space="preserve"> </w:t>
      </w:r>
      <w:r w:rsidR="00A3396F">
        <w:rPr>
          <w:sz w:val="28"/>
          <w:szCs w:val="28"/>
        </w:rPr>
        <w:t xml:space="preserve">учитывает </w:t>
      </w:r>
      <w:r w:rsidRPr="00C26B2B">
        <w:rPr>
          <w:sz w:val="28"/>
          <w:szCs w:val="28"/>
        </w:rPr>
        <w:t>эффективность детектора и поглощение γ-кванта материалом образца и оболочкой детектора.</w:t>
      </w:r>
      <w:r w:rsidR="00C74F73" w:rsidRPr="00C74F73">
        <w:t xml:space="preserve"> </w:t>
      </w:r>
      <w:r w:rsidR="00C74F73" w:rsidRPr="00C74F73">
        <w:rPr>
          <w:sz w:val="28"/>
          <w:szCs w:val="28"/>
        </w:rPr>
        <w:t xml:space="preserve">Чтобы получить нескорректированное угловое </w:t>
      </w:r>
      <w:proofErr w:type="gramStart"/>
      <w:r w:rsidR="00C74F73" w:rsidRPr="00C74F73">
        <w:rPr>
          <w:sz w:val="28"/>
          <w:szCs w:val="28"/>
        </w:rPr>
        <w:t xml:space="preserve">распределение </w:t>
      </w:r>
      <w:r w:rsidR="00C74F73" w:rsidRPr="00C74F73">
        <w:rPr>
          <w:rFonts w:ascii="Cambria Math" w:hAnsi="Cambria Math" w:cs="Cambria Math"/>
          <w:position w:val="-12"/>
          <w:sz w:val="28"/>
          <w:szCs w:val="28"/>
        </w:rPr>
        <w:object w:dxaOrig="380" w:dyaOrig="320" w14:anchorId="6F6E1751">
          <v:shape id="_x0000_i1082" type="#_x0000_t75" style="width:30.65pt;height:26.35pt" o:ole="">
            <v:imagedata r:id="rId164" o:title=""/>
          </v:shape>
          <o:OLEObject Type="Embed" ProgID="Equation.DSMT4" ShapeID="_x0000_i1082" DrawAspect="Content" ObjectID="_1785941350" r:id="rId165"/>
        </w:object>
      </w:r>
      <w:r w:rsidR="00C74F73" w:rsidRPr="00C74F73">
        <w:rPr>
          <w:sz w:val="28"/>
          <w:szCs w:val="28"/>
        </w:rPr>
        <w:t>,</w:t>
      </w:r>
      <w:proofErr w:type="gramEnd"/>
      <w:r w:rsidR="00C74F73" w:rsidRPr="00C74F73">
        <w:rPr>
          <w:sz w:val="28"/>
          <w:szCs w:val="28"/>
        </w:rPr>
        <w:t xml:space="preserve"> наблюдаемое при совпадении с </w:t>
      </w:r>
      <w:r w:rsidR="009B1560">
        <w:rPr>
          <w:sz w:val="28"/>
          <w:szCs w:val="28"/>
        </w:rPr>
        <w:t>пучк</w:t>
      </w:r>
      <w:r w:rsidR="00C74F73" w:rsidRPr="00C74F73">
        <w:rPr>
          <w:sz w:val="28"/>
          <w:szCs w:val="28"/>
        </w:rPr>
        <w:t xml:space="preserve">ом </w:t>
      </w:r>
      <w:r w:rsidR="00C74F73" w:rsidRPr="009B1560">
        <w:rPr>
          <w:i/>
          <w:sz w:val="28"/>
          <w:szCs w:val="28"/>
        </w:rPr>
        <w:t>j</w:t>
      </w:r>
      <w:r w:rsidR="00C74F73" w:rsidRPr="00C74F73">
        <w:rPr>
          <w:sz w:val="28"/>
          <w:szCs w:val="28"/>
        </w:rPr>
        <w:t xml:space="preserve">, нормируем </w:t>
      </w:r>
      <w:r w:rsidR="00763608" w:rsidRPr="00763608">
        <w:rPr>
          <w:position w:val="-12"/>
          <w:sz w:val="28"/>
          <w:szCs w:val="28"/>
        </w:rPr>
        <w:object w:dxaOrig="260" w:dyaOrig="320" w14:anchorId="6D815E68">
          <v:shape id="_x0000_i1083" type="#_x0000_t75" style="width:20.4pt;height:21.5pt" o:ole="">
            <v:imagedata r:id="rId166" o:title=""/>
          </v:shape>
          <o:OLEObject Type="Embed" ProgID="Equation.DSMT4" ShapeID="_x0000_i1083" DrawAspect="Content" ObjectID="_1785941351" r:id="rId167"/>
        </w:object>
      </w:r>
      <w:r w:rsidR="00763608" w:rsidRPr="00763608">
        <w:rPr>
          <w:sz w:val="28"/>
          <w:szCs w:val="28"/>
        </w:rPr>
        <w:t xml:space="preserve"> </w:t>
      </w:r>
      <w:r w:rsidR="00C74F73" w:rsidRPr="00C74F73">
        <w:rPr>
          <w:sz w:val="28"/>
          <w:szCs w:val="28"/>
        </w:rPr>
        <w:t xml:space="preserve">на среднее число детекторов, совпадающих с этим </w:t>
      </w:r>
      <w:r w:rsidR="0038690D">
        <w:rPr>
          <w:sz w:val="28"/>
          <w:szCs w:val="28"/>
        </w:rPr>
        <w:t>пучком</w:t>
      </w:r>
      <w:r w:rsidR="00763608" w:rsidRPr="00763608">
        <w:rPr>
          <w:sz w:val="28"/>
          <w:szCs w:val="28"/>
        </w:rPr>
        <w:t xml:space="preserve"> </w:t>
      </w:r>
      <w:r w:rsidR="00763608" w:rsidRPr="00763608">
        <w:rPr>
          <w:position w:val="-14"/>
          <w:sz w:val="28"/>
          <w:szCs w:val="28"/>
        </w:rPr>
        <w:object w:dxaOrig="380" w:dyaOrig="320" w14:anchorId="170FAFD9">
          <v:shape id="_x0000_i1084" type="#_x0000_t75" style="width:24.7pt;height:21.5pt" o:ole="">
            <v:imagedata r:id="rId168" o:title=""/>
          </v:shape>
          <o:OLEObject Type="Embed" ProgID="Equation.DSMT4" ShapeID="_x0000_i1084" DrawAspect="Content" ObjectID="_1785941352" r:id="rId169"/>
        </w:object>
      </w:r>
      <w:r w:rsidR="00763608" w:rsidRPr="00763608">
        <w:rPr>
          <w:sz w:val="28"/>
          <w:szCs w:val="28"/>
        </w:rPr>
        <w:t>:</w:t>
      </w:r>
    </w:p>
    <w:p w14:paraId="5FDB3248" w14:textId="77777777" w:rsidR="00760E83" w:rsidRPr="002D0733" w:rsidRDefault="00760E83" w:rsidP="00E222C5">
      <w:pPr>
        <w:overflowPunct/>
        <w:ind w:firstLine="567"/>
        <w:jc w:val="both"/>
        <w:rPr>
          <w:sz w:val="28"/>
          <w:szCs w:val="28"/>
        </w:rPr>
      </w:pPr>
    </w:p>
    <w:p w14:paraId="7724D69C" w14:textId="77777777" w:rsidR="00763608" w:rsidRDefault="004849A6" w:rsidP="00E222C5">
      <w:pPr>
        <w:overflowPunct/>
        <w:ind w:firstLine="567"/>
        <w:jc w:val="right"/>
        <w:rPr>
          <w:rFonts w:ascii="Times New Roman" w:hAnsi="Times New Roman"/>
          <w:bCs/>
          <w:color w:val="auto"/>
          <w:sz w:val="28"/>
          <w:szCs w:val="28"/>
        </w:rPr>
      </w:pPr>
      <w:r w:rsidRPr="001277CE">
        <w:rPr>
          <w:rFonts w:ascii="Times New Roman" w:hAnsi="Times New Roman"/>
          <w:bCs/>
          <w:color w:val="auto"/>
          <w:position w:val="-26"/>
          <w:sz w:val="28"/>
          <w:szCs w:val="28"/>
          <w:lang w:val="en-US"/>
        </w:rPr>
        <w:object w:dxaOrig="880" w:dyaOrig="580" w14:anchorId="4FD9D93E">
          <v:shape id="_x0000_i1085" type="#_x0000_t75" style="width:66.65pt;height:45.65pt" o:ole="">
            <v:imagedata r:id="rId170" o:title=""/>
          </v:shape>
          <o:OLEObject Type="Embed" ProgID="Equation.DSMT4" ShapeID="_x0000_i1085" DrawAspect="Content" ObjectID="_1785941353" r:id="rId171"/>
        </w:object>
      </w:r>
      <w:r w:rsidR="003F5922" w:rsidRPr="00C421C8">
        <w:rPr>
          <w:rFonts w:ascii="Times New Roman" w:hAnsi="Times New Roman"/>
          <w:bCs/>
          <w:color w:val="auto"/>
          <w:sz w:val="28"/>
          <w:szCs w:val="28"/>
        </w:rPr>
        <w:t xml:space="preserve">                     </w:t>
      </w:r>
      <w:r w:rsidR="0027596B">
        <w:rPr>
          <w:rFonts w:ascii="Times New Roman" w:hAnsi="Times New Roman"/>
          <w:bCs/>
          <w:color w:val="auto"/>
          <w:sz w:val="28"/>
          <w:szCs w:val="28"/>
        </w:rPr>
        <w:t xml:space="preserve">                            (4.</w:t>
      </w:r>
      <w:r w:rsidR="00AF3CE4" w:rsidRPr="00AF3CE4">
        <w:rPr>
          <w:rFonts w:ascii="Times New Roman" w:hAnsi="Times New Roman"/>
          <w:bCs/>
          <w:color w:val="auto"/>
          <w:sz w:val="28"/>
          <w:szCs w:val="28"/>
        </w:rPr>
        <w:t>4</w:t>
      </w:r>
      <w:r w:rsidR="003F5922" w:rsidRPr="00C421C8">
        <w:rPr>
          <w:rFonts w:ascii="Times New Roman" w:hAnsi="Times New Roman"/>
          <w:bCs/>
          <w:color w:val="auto"/>
          <w:sz w:val="28"/>
          <w:szCs w:val="28"/>
        </w:rPr>
        <w:t>)</w:t>
      </w:r>
    </w:p>
    <w:p w14:paraId="5B4A126F" w14:textId="77777777" w:rsidR="00760E83" w:rsidRPr="00C421C8" w:rsidRDefault="00760E83" w:rsidP="00E222C5">
      <w:pPr>
        <w:overflowPunct/>
        <w:ind w:firstLine="567"/>
        <w:jc w:val="right"/>
        <w:rPr>
          <w:rFonts w:ascii="Times New Roman" w:hAnsi="Times New Roman"/>
          <w:bCs/>
          <w:color w:val="auto"/>
          <w:sz w:val="28"/>
          <w:szCs w:val="28"/>
        </w:rPr>
      </w:pPr>
    </w:p>
    <w:p w14:paraId="43B21E97" w14:textId="77777777" w:rsidR="00A552EE" w:rsidRDefault="00D41B6D" w:rsidP="00E222C5">
      <w:pPr>
        <w:overflowPunct/>
        <w:ind w:firstLine="567"/>
        <w:jc w:val="both"/>
        <w:rPr>
          <w:sz w:val="28"/>
          <w:szCs w:val="28"/>
          <w:lang w:val="kk-KZ"/>
        </w:rPr>
      </w:pPr>
      <w:r w:rsidRPr="00F972D8">
        <w:rPr>
          <w:rFonts w:ascii="Times New Roman" w:hAnsi="Times New Roman"/>
          <w:bCs/>
          <w:color w:val="auto"/>
          <w:sz w:val="28"/>
          <w:szCs w:val="28"/>
        </w:rPr>
        <w:t>Формула (4</w:t>
      </w:r>
      <w:r w:rsidR="0027596B">
        <w:rPr>
          <w:rFonts w:ascii="Times New Roman" w:hAnsi="Times New Roman"/>
          <w:bCs/>
          <w:color w:val="auto"/>
          <w:sz w:val="28"/>
          <w:szCs w:val="28"/>
        </w:rPr>
        <w:t>.</w:t>
      </w:r>
      <w:r w:rsidR="00AF3CE4" w:rsidRPr="00AF3CE4">
        <w:rPr>
          <w:rFonts w:ascii="Times New Roman" w:hAnsi="Times New Roman"/>
          <w:bCs/>
          <w:color w:val="auto"/>
          <w:sz w:val="28"/>
          <w:szCs w:val="28"/>
        </w:rPr>
        <w:t>4</w:t>
      </w:r>
      <w:r w:rsidR="00C421C8" w:rsidRPr="00F972D8">
        <w:rPr>
          <w:rFonts w:ascii="Times New Roman" w:hAnsi="Times New Roman"/>
          <w:bCs/>
          <w:color w:val="auto"/>
          <w:sz w:val="28"/>
          <w:szCs w:val="28"/>
        </w:rPr>
        <w:t>),</w:t>
      </w:r>
      <w:r w:rsidR="0027596B">
        <w:rPr>
          <w:rFonts w:ascii="Times New Roman" w:hAnsi="Times New Roman"/>
          <w:bCs/>
          <w:color w:val="auto"/>
          <w:sz w:val="28"/>
          <w:szCs w:val="28"/>
        </w:rPr>
        <w:t xml:space="preserve"> после постановки выражения (4.</w:t>
      </w:r>
      <w:r w:rsidR="00AF3CE4" w:rsidRPr="00AF3CE4">
        <w:rPr>
          <w:rFonts w:ascii="Times New Roman" w:hAnsi="Times New Roman"/>
          <w:bCs/>
          <w:color w:val="auto"/>
          <w:sz w:val="28"/>
          <w:szCs w:val="28"/>
        </w:rPr>
        <w:t>3</w:t>
      </w:r>
      <w:r w:rsidR="00C421C8" w:rsidRPr="00F972D8">
        <w:rPr>
          <w:rFonts w:ascii="Times New Roman" w:hAnsi="Times New Roman"/>
          <w:bCs/>
          <w:color w:val="auto"/>
          <w:sz w:val="28"/>
          <w:szCs w:val="28"/>
        </w:rPr>
        <w:t>), преобразуется в следующую форму:</w:t>
      </w:r>
      <w:r w:rsidR="009F38FE" w:rsidRPr="00F972D8">
        <w:rPr>
          <w:position w:val="-4"/>
          <w:sz w:val="28"/>
          <w:szCs w:val="28"/>
          <w:lang w:val="kk-KZ"/>
        </w:rPr>
        <w:object w:dxaOrig="160" w:dyaOrig="220" w14:anchorId="73700F50">
          <v:shape id="_x0000_i1086" type="#_x0000_t75" style="width:7.5pt;height:11.3pt" o:ole="">
            <v:imagedata r:id="rId103" o:title=""/>
          </v:shape>
          <o:OLEObject Type="Embed" ProgID="Equation.DSMT4" ShapeID="_x0000_i1086" DrawAspect="Content" ObjectID="_1785941354" r:id="rId172"/>
        </w:object>
      </w:r>
    </w:p>
    <w:p w14:paraId="234C60C6" w14:textId="77777777" w:rsidR="00760E83" w:rsidRPr="00C26B2B" w:rsidRDefault="00760E83" w:rsidP="00E222C5">
      <w:pPr>
        <w:overflowPunct/>
        <w:ind w:firstLine="567"/>
        <w:jc w:val="both"/>
        <w:rPr>
          <w:sz w:val="28"/>
          <w:szCs w:val="28"/>
          <w:lang w:val="kk-KZ"/>
        </w:rPr>
      </w:pPr>
    </w:p>
    <w:p w14:paraId="44293E35" w14:textId="77777777" w:rsidR="00A552EE" w:rsidRDefault="00D41B6D" w:rsidP="00E222C5">
      <w:pPr>
        <w:jc w:val="right"/>
        <w:rPr>
          <w:rFonts w:ascii="Times New Roman" w:hAnsi="Times New Roman"/>
          <w:bCs/>
          <w:color w:val="auto"/>
          <w:sz w:val="28"/>
          <w:szCs w:val="28"/>
        </w:rPr>
      </w:pPr>
      <w:r w:rsidRPr="001277CE">
        <w:rPr>
          <w:rFonts w:ascii="Times New Roman" w:hAnsi="Times New Roman"/>
          <w:bCs/>
          <w:color w:val="auto"/>
          <w:position w:val="-26"/>
          <w:sz w:val="28"/>
          <w:szCs w:val="28"/>
          <w:lang w:val="en-US"/>
        </w:rPr>
        <w:object w:dxaOrig="1420" w:dyaOrig="600" w14:anchorId="2D087091">
          <v:shape id="_x0000_i1087" type="#_x0000_t75" style="width:111.2pt;height:47.3pt" o:ole="">
            <v:imagedata r:id="rId173" o:title=""/>
          </v:shape>
          <o:OLEObject Type="Embed" ProgID="Equation.DSMT4" ShapeID="_x0000_i1087" DrawAspect="Content" ObjectID="_1785941355" r:id="rId174"/>
        </w:object>
      </w:r>
      <w:r w:rsidRPr="00D41B6D">
        <w:rPr>
          <w:rFonts w:ascii="Times New Roman" w:hAnsi="Times New Roman"/>
          <w:bCs/>
          <w:color w:val="auto"/>
          <w:sz w:val="28"/>
          <w:szCs w:val="28"/>
        </w:rPr>
        <w:t xml:space="preserve">                </w:t>
      </w:r>
      <w:r w:rsidR="0027596B">
        <w:rPr>
          <w:rFonts w:ascii="Times New Roman" w:hAnsi="Times New Roman"/>
          <w:bCs/>
          <w:color w:val="auto"/>
          <w:sz w:val="28"/>
          <w:szCs w:val="28"/>
        </w:rPr>
        <w:t xml:space="preserve">                            (4.</w:t>
      </w:r>
      <w:r w:rsidR="00AF3CE4" w:rsidRPr="001A5E88">
        <w:rPr>
          <w:rFonts w:ascii="Times New Roman" w:hAnsi="Times New Roman"/>
          <w:bCs/>
          <w:color w:val="auto"/>
          <w:sz w:val="28"/>
          <w:szCs w:val="28"/>
        </w:rPr>
        <w:t>5</w:t>
      </w:r>
      <w:r w:rsidRPr="00D41B6D">
        <w:rPr>
          <w:rFonts w:ascii="Times New Roman" w:hAnsi="Times New Roman"/>
          <w:bCs/>
          <w:color w:val="auto"/>
          <w:sz w:val="28"/>
          <w:szCs w:val="28"/>
        </w:rPr>
        <w:t>)</w:t>
      </w:r>
    </w:p>
    <w:p w14:paraId="7D444C85" w14:textId="77777777" w:rsidR="00760E83" w:rsidRPr="007B3C70" w:rsidRDefault="00760E83" w:rsidP="00E222C5">
      <w:pPr>
        <w:jc w:val="right"/>
        <w:rPr>
          <w:sz w:val="28"/>
          <w:szCs w:val="28"/>
          <w:lang w:val="kk-KZ"/>
        </w:rPr>
      </w:pPr>
    </w:p>
    <w:p w14:paraId="40387F48" w14:textId="77777777" w:rsidR="00D41B6D" w:rsidRPr="00D41B6D" w:rsidRDefault="00D41B6D" w:rsidP="00E222C5">
      <w:pPr>
        <w:jc w:val="both"/>
        <w:rPr>
          <w:rFonts w:ascii="Times New Roman" w:hAnsi="Times New Roman" w:cs="Times New Roman"/>
          <w:sz w:val="28"/>
        </w:rPr>
      </w:pPr>
      <w:r w:rsidRPr="00D41B6D">
        <w:rPr>
          <w:rFonts w:ascii="Times New Roman" w:hAnsi="Times New Roman" w:cs="Times New Roman"/>
          <w:sz w:val="28"/>
        </w:rPr>
        <w:t>где D – количество детекторов в системе.</w:t>
      </w:r>
    </w:p>
    <w:p w14:paraId="5277B576" w14:textId="56574880" w:rsidR="00F6060A" w:rsidRDefault="00D41B6D" w:rsidP="006B61F9">
      <w:pPr>
        <w:ind w:firstLine="709"/>
        <w:jc w:val="both"/>
        <w:rPr>
          <w:rFonts w:ascii="Times New Roman" w:hAnsi="Times New Roman" w:cs="Times New Roman"/>
          <w:color w:val="000000"/>
          <w:spacing w:val="2"/>
          <w:sz w:val="28"/>
          <w:szCs w:val="27"/>
        </w:rPr>
      </w:pPr>
      <w:r w:rsidRPr="00D41B6D">
        <w:rPr>
          <w:rFonts w:ascii="Times New Roman" w:hAnsi="Times New Roman" w:cs="Times New Roman"/>
          <w:color w:val="000000"/>
          <w:spacing w:val="2"/>
          <w:sz w:val="28"/>
          <w:szCs w:val="27"/>
        </w:rPr>
        <w:t>Наша методика коррекции углового распределения основана на предположении, что в случае изотропного уг</w:t>
      </w:r>
      <w:r w:rsidR="00E85363">
        <w:rPr>
          <w:rFonts w:ascii="Times New Roman" w:hAnsi="Times New Roman" w:cs="Times New Roman"/>
          <w:color w:val="000000"/>
          <w:spacing w:val="2"/>
          <w:sz w:val="28"/>
          <w:szCs w:val="27"/>
        </w:rPr>
        <w:t>лового распределения γ-</w:t>
      </w:r>
      <w:proofErr w:type="gramStart"/>
      <w:r w:rsidR="00E85363">
        <w:rPr>
          <w:rFonts w:ascii="Times New Roman" w:hAnsi="Times New Roman" w:cs="Times New Roman"/>
          <w:color w:val="000000"/>
          <w:spacing w:val="2"/>
          <w:sz w:val="28"/>
          <w:szCs w:val="27"/>
        </w:rPr>
        <w:t xml:space="preserve">квантов </w:t>
      </w:r>
      <w:r w:rsidR="00E85363" w:rsidRPr="00E85363">
        <w:rPr>
          <w:rFonts w:ascii="Times New Roman" w:hAnsi="Times New Roman" w:cs="Times New Roman"/>
          <w:color w:val="000000"/>
          <w:spacing w:val="2"/>
          <w:position w:val="-16"/>
          <w:sz w:val="28"/>
          <w:szCs w:val="27"/>
        </w:rPr>
        <w:object w:dxaOrig="1200" w:dyaOrig="440" w14:anchorId="37D331EF">
          <v:shape id="_x0000_i1088" type="#_x0000_t75" style="width:59.1pt;height:22.55pt" o:ole="">
            <v:imagedata r:id="rId175" o:title=""/>
          </v:shape>
          <o:OLEObject Type="Embed" ProgID="Equation.DSMT4" ShapeID="_x0000_i1088" DrawAspect="Content" ObjectID="_1785941356" r:id="rId176"/>
        </w:object>
      </w:r>
      <w:r w:rsidRPr="00D41B6D">
        <w:rPr>
          <w:rFonts w:ascii="Times New Roman" w:hAnsi="Times New Roman" w:cs="Times New Roman"/>
          <w:color w:val="000000"/>
          <w:spacing w:val="2"/>
          <w:sz w:val="28"/>
          <w:szCs w:val="27"/>
        </w:rPr>
        <w:t xml:space="preserve"> различие</w:t>
      </w:r>
      <w:proofErr w:type="gramEnd"/>
      <w:r w:rsidR="00F6060A">
        <w:rPr>
          <w:rFonts w:ascii="Times New Roman" w:hAnsi="Times New Roman" w:cs="Times New Roman"/>
          <w:color w:val="000000"/>
          <w:spacing w:val="2"/>
          <w:sz w:val="28"/>
          <w:szCs w:val="27"/>
        </w:rPr>
        <w:t xml:space="preserve"> в</w:t>
      </w:r>
      <w:r w:rsidRPr="00D41B6D">
        <w:rPr>
          <w:rFonts w:ascii="Times New Roman" w:hAnsi="Times New Roman" w:cs="Times New Roman"/>
          <w:color w:val="000000"/>
          <w:spacing w:val="2"/>
          <w:sz w:val="28"/>
          <w:szCs w:val="27"/>
        </w:rPr>
        <w:t xml:space="preserve"> интенсивности </w:t>
      </w:r>
      <w:r w:rsidR="00495941">
        <w:rPr>
          <w:rFonts w:ascii="Times New Roman" w:hAnsi="Times New Roman" w:cs="Times New Roman"/>
          <w:color w:val="000000"/>
          <w:spacing w:val="2"/>
          <w:sz w:val="28"/>
          <w:szCs w:val="27"/>
        </w:rPr>
        <w:t>фото</w:t>
      </w:r>
      <w:r w:rsidRPr="00D41B6D">
        <w:rPr>
          <w:rFonts w:ascii="Times New Roman" w:hAnsi="Times New Roman" w:cs="Times New Roman"/>
          <w:color w:val="000000"/>
          <w:spacing w:val="2"/>
          <w:sz w:val="28"/>
          <w:szCs w:val="27"/>
        </w:rPr>
        <w:t xml:space="preserve">пиков, наблюдаемых в разных детекторах, будет полностью обусловлено </w:t>
      </w:r>
      <w:r w:rsidR="00495941">
        <w:rPr>
          <w:rFonts w:ascii="Times New Roman" w:hAnsi="Times New Roman" w:cs="Times New Roman"/>
          <w:color w:val="000000"/>
          <w:spacing w:val="2"/>
          <w:sz w:val="28"/>
          <w:szCs w:val="27"/>
        </w:rPr>
        <w:t xml:space="preserve">влиянием </w:t>
      </w:r>
      <w:r w:rsidR="00495941" w:rsidRPr="00495941">
        <w:rPr>
          <w:rFonts w:ascii="Times New Roman" w:hAnsi="Times New Roman" w:cs="Times New Roman"/>
          <w:sz w:val="28"/>
        </w:rPr>
        <w:t>процессов поглощения и рассеяния фотонов в веществе образца</w:t>
      </w:r>
      <w:r w:rsidRPr="00495941">
        <w:rPr>
          <w:rFonts w:ascii="Times New Roman" w:hAnsi="Times New Roman" w:cs="Times New Roman"/>
          <w:color w:val="000000"/>
          <w:spacing w:val="2"/>
          <w:sz w:val="32"/>
          <w:szCs w:val="27"/>
        </w:rPr>
        <w:t xml:space="preserve"> </w:t>
      </w:r>
      <w:r w:rsidRPr="00D41B6D">
        <w:rPr>
          <w:rFonts w:ascii="Times New Roman" w:hAnsi="Times New Roman" w:cs="Times New Roman"/>
          <w:color w:val="000000"/>
          <w:spacing w:val="2"/>
          <w:sz w:val="28"/>
          <w:szCs w:val="27"/>
        </w:rPr>
        <w:t>и корпусе детектора.</w:t>
      </w:r>
      <w:r w:rsidR="00A15CA1" w:rsidRPr="00A15CA1">
        <w:t xml:space="preserve"> </w:t>
      </w:r>
      <w:r w:rsidR="00A15CA1">
        <w:rPr>
          <w:rFonts w:ascii="Times New Roman" w:hAnsi="Times New Roman" w:cs="Times New Roman"/>
          <w:color w:val="000000"/>
          <w:spacing w:val="2"/>
          <w:sz w:val="28"/>
          <w:szCs w:val="27"/>
        </w:rPr>
        <w:t xml:space="preserve">Тогда можно ввести </w:t>
      </w:r>
      <w:proofErr w:type="gramStart"/>
      <w:r w:rsidR="00A15CA1">
        <w:rPr>
          <w:rFonts w:ascii="Times New Roman" w:hAnsi="Times New Roman" w:cs="Times New Roman"/>
          <w:color w:val="000000"/>
          <w:spacing w:val="2"/>
          <w:sz w:val="28"/>
          <w:szCs w:val="27"/>
        </w:rPr>
        <w:t xml:space="preserve">значение </w:t>
      </w:r>
      <w:r w:rsidR="00A15CA1" w:rsidRPr="00A15CA1">
        <w:rPr>
          <w:rFonts w:ascii="Times New Roman" w:hAnsi="Times New Roman" w:cs="Times New Roman"/>
          <w:color w:val="000000"/>
          <w:spacing w:val="2"/>
          <w:position w:val="-12"/>
          <w:sz w:val="28"/>
          <w:szCs w:val="27"/>
        </w:rPr>
        <w:object w:dxaOrig="360" w:dyaOrig="320" w14:anchorId="3C2F6DB3">
          <v:shape id="_x0000_i1089" type="#_x0000_t75" style="width:25.25pt;height:21.5pt" o:ole="">
            <v:imagedata r:id="rId177" o:title=""/>
          </v:shape>
          <o:OLEObject Type="Embed" ProgID="Equation.DSMT4" ShapeID="_x0000_i1089" DrawAspect="Content" ObjectID="_1785941357" r:id="rId178"/>
        </w:object>
      </w:r>
      <w:r w:rsidR="00A15CA1" w:rsidRPr="00A15CA1">
        <w:rPr>
          <w:rFonts w:ascii="Times New Roman" w:hAnsi="Times New Roman" w:cs="Times New Roman"/>
          <w:color w:val="000000"/>
          <w:spacing w:val="2"/>
          <w:sz w:val="28"/>
          <w:szCs w:val="27"/>
        </w:rPr>
        <w:t>,</w:t>
      </w:r>
      <w:proofErr w:type="gramEnd"/>
      <w:r w:rsidR="00A15CA1" w:rsidRPr="00A15CA1">
        <w:rPr>
          <w:rFonts w:ascii="Times New Roman" w:hAnsi="Times New Roman" w:cs="Times New Roman"/>
          <w:color w:val="000000"/>
          <w:spacing w:val="2"/>
          <w:sz w:val="28"/>
          <w:szCs w:val="27"/>
        </w:rPr>
        <w:t xml:space="preserve"> полученное по результатам </w:t>
      </w:r>
      <w:r w:rsidR="00F6060A" w:rsidRPr="00A15CA1">
        <w:rPr>
          <w:rFonts w:ascii="Times New Roman" w:hAnsi="Times New Roman" w:cs="Times New Roman"/>
          <w:color w:val="000000"/>
          <w:spacing w:val="2"/>
          <w:sz w:val="28"/>
          <w:szCs w:val="27"/>
        </w:rPr>
        <w:t>моделирования (</w:t>
      </w:r>
      <w:r w:rsidR="00F6060A">
        <w:rPr>
          <w:rFonts w:ascii="Times New Roman" w:hAnsi="Times New Roman" w:cs="Times New Roman"/>
          <w:color w:val="000000"/>
          <w:spacing w:val="2"/>
          <w:sz w:val="28"/>
          <w:szCs w:val="27"/>
          <w:lang w:val="en-US"/>
        </w:rPr>
        <w:t>GEANT</w:t>
      </w:r>
      <w:r w:rsidR="00F6060A" w:rsidRPr="00A15CA1">
        <w:rPr>
          <w:rFonts w:ascii="Times New Roman" w:hAnsi="Times New Roman" w:cs="Times New Roman"/>
          <w:color w:val="000000"/>
          <w:spacing w:val="2"/>
          <w:sz w:val="28"/>
          <w:szCs w:val="27"/>
        </w:rPr>
        <w:t xml:space="preserve">4) при изотропном </w:t>
      </w:r>
      <w:r w:rsidR="00F6060A">
        <w:rPr>
          <w:rFonts w:ascii="Times New Roman" w:hAnsi="Times New Roman" w:cs="Times New Roman"/>
          <w:color w:val="000000"/>
          <w:spacing w:val="2"/>
          <w:sz w:val="28"/>
          <w:szCs w:val="27"/>
        </w:rPr>
        <w:t>характере</w:t>
      </w:r>
      <w:r w:rsidR="00F6060A" w:rsidRPr="00A15CA1">
        <w:rPr>
          <w:rFonts w:ascii="Times New Roman" w:hAnsi="Times New Roman" w:cs="Times New Roman"/>
          <w:color w:val="000000"/>
          <w:spacing w:val="2"/>
          <w:sz w:val="28"/>
          <w:szCs w:val="27"/>
        </w:rPr>
        <w:t xml:space="preserve"> заложенного в модель углового распределения</w:t>
      </w:r>
      <w:r w:rsidR="00F6060A">
        <w:rPr>
          <w:rFonts w:ascii="Times New Roman" w:hAnsi="Times New Roman" w:cs="Times New Roman"/>
          <w:color w:val="000000"/>
          <w:spacing w:val="2"/>
          <w:sz w:val="28"/>
          <w:szCs w:val="27"/>
        </w:rPr>
        <w:t xml:space="preserve"> </w:t>
      </w:r>
      <w:r w:rsidR="00F6060A" w:rsidRPr="00A15CA1">
        <w:rPr>
          <w:rFonts w:ascii="Times New Roman" w:hAnsi="Times New Roman" w:cs="Times New Roman"/>
          <w:color w:val="000000"/>
          <w:spacing w:val="2"/>
          <w:sz w:val="28"/>
          <w:szCs w:val="27"/>
        </w:rPr>
        <w:t>γ-квант</w:t>
      </w:r>
      <w:r w:rsidR="00F6060A">
        <w:rPr>
          <w:rFonts w:ascii="Times New Roman" w:hAnsi="Times New Roman" w:cs="Times New Roman"/>
          <w:color w:val="000000"/>
          <w:spacing w:val="2"/>
          <w:sz w:val="28"/>
          <w:szCs w:val="27"/>
        </w:rPr>
        <w:t>ов</w:t>
      </w:r>
      <w:r w:rsidR="00F6060A" w:rsidRPr="00A15CA1">
        <w:rPr>
          <w:rFonts w:ascii="Times New Roman" w:hAnsi="Times New Roman" w:cs="Times New Roman"/>
          <w:color w:val="000000"/>
          <w:spacing w:val="2"/>
          <w:sz w:val="28"/>
          <w:szCs w:val="27"/>
        </w:rPr>
        <w:t>:</w:t>
      </w:r>
    </w:p>
    <w:p w14:paraId="55795492" w14:textId="77777777" w:rsidR="00760E83" w:rsidRPr="00E47EA3" w:rsidRDefault="00760E83" w:rsidP="00F6060A">
      <w:pPr>
        <w:jc w:val="both"/>
        <w:rPr>
          <w:rFonts w:ascii="Times New Roman" w:hAnsi="Times New Roman" w:cs="Times New Roman"/>
          <w:color w:val="000000"/>
          <w:spacing w:val="2"/>
          <w:sz w:val="28"/>
          <w:szCs w:val="27"/>
        </w:rPr>
      </w:pPr>
    </w:p>
    <w:p w14:paraId="2AAE43AD" w14:textId="77777777" w:rsidR="00A15CA1" w:rsidRDefault="00A15CA1" w:rsidP="00A15CA1">
      <w:pPr>
        <w:jc w:val="right"/>
        <w:rPr>
          <w:rFonts w:ascii="Times New Roman" w:hAnsi="Times New Roman"/>
          <w:bCs/>
          <w:color w:val="auto"/>
          <w:sz w:val="28"/>
          <w:szCs w:val="28"/>
        </w:rPr>
      </w:pPr>
      <w:r w:rsidRPr="00A15CA1">
        <w:rPr>
          <w:rFonts w:ascii="Times New Roman" w:hAnsi="Times New Roman"/>
          <w:bCs/>
          <w:color w:val="auto"/>
          <w:position w:val="-24"/>
          <w:sz w:val="28"/>
          <w:szCs w:val="28"/>
          <w:lang w:val="en-US"/>
        </w:rPr>
        <w:object w:dxaOrig="1240" w:dyaOrig="580" w14:anchorId="029037A2">
          <v:shape id="_x0000_i1090" type="#_x0000_t75" style="width:97.8pt;height:45.65pt" o:ole="">
            <v:imagedata r:id="rId179" o:title=""/>
          </v:shape>
          <o:OLEObject Type="Embed" ProgID="Equation.DSMT4" ShapeID="_x0000_i1090" DrawAspect="Content" ObjectID="_1785941358" r:id="rId180"/>
        </w:object>
      </w:r>
      <w:r w:rsidRPr="00365C65">
        <w:rPr>
          <w:rFonts w:ascii="Times New Roman" w:hAnsi="Times New Roman"/>
          <w:bCs/>
          <w:color w:val="auto"/>
          <w:sz w:val="28"/>
          <w:szCs w:val="28"/>
        </w:rPr>
        <w:t xml:space="preserve">            </w:t>
      </w:r>
      <w:r w:rsidR="0027596B">
        <w:rPr>
          <w:rFonts w:ascii="Times New Roman" w:hAnsi="Times New Roman"/>
          <w:bCs/>
          <w:color w:val="auto"/>
          <w:sz w:val="28"/>
          <w:szCs w:val="28"/>
        </w:rPr>
        <w:t xml:space="preserve">                            (4.</w:t>
      </w:r>
      <w:r w:rsidR="00AF3CE4" w:rsidRPr="00AF3CE4">
        <w:rPr>
          <w:rFonts w:ascii="Times New Roman" w:hAnsi="Times New Roman"/>
          <w:bCs/>
          <w:color w:val="auto"/>
          <w:sz w:val="28"/>
          <w:szCs w:val="28"/>
        </w:rPr>
        <w:t>6</w:t>
      </w:r>
      <w:r w:rsidRPr="00365C65">
        <w:rPr>
          <w:rFonts w:ascii="Times New Roman" w:hAnsi="Times New Roman"/>
          <w:bCs/>
          <w:color w:val="auto"/>
          <w:sz w:val="28"/>
          <w:szCs w:val="28"/>
        </w:rPr>
        <w:t>)</w:t>
      </w:r>
    </w:p>
    <w:p w14:paraId="7A670721" w14:textId="77777777" w:rsidR="00760E83" w:rsidRPr="00365C65" w:rsidRDefault="00760E83" w:rsidP="00A15CA1">
      <w:pPr>
        <w:jc w:val="right"/>
        <w:rPr>
          <w:rFonts w:ascii="Times New Roman" w:hAnsi="Times New Roman" w:cs="Times New Roman"/>
          <w:sz w:val="28"/>
        </w:rPr>
      </w:pPr>
    </w:p>
    <w:p w14:paraId="5D898189" w14:textId="77777777" w:rsidR="00365C65" w:rsidRDefault="00365C65" w:rsidP="006B61F9">
      <w:pPr>
        <w:pStyle w:val="a5"/>
        <w:ind w:left="0" w:firstLine="709"/>
        <w:jc w:val="both"/>
        <w:rPr>
          <w:rFonts w:ascii="Times New Roman" w:hAnsi="Times New Roman" w:cs="Times New Roman"/>
          <w:sz w:val="28"/>
          <w:szCs w:val="28"/>
        </w:rPr>
      </w:pPr>
      <w:r w:rsidRPr="00365C65">
        <w:rPr>
          <w:rFonts w:ascii="Times New Roman" w:hAnsi="Times New Roman" w:cs="Times New Roman"/>
          <w:sz w:val="28"/>
          <w:szCs w:val="28"/>
        </w:rPr>
        <w:t>Вводя в формулу (4</w:t>
      </w:r>
      <w:r>
        <w:rPr>
          <w:rFonts w:ascii="Times New Roman" w:hAnsi="Times New Roman" w:cs="Times New Roman"/>
          <w:sz w:val="28"/>
          <w:szCs w:val="28"/>
        </w:rPr>
        <w:t>.</w:t>
      </w:r>
      <w:r w:rsidR="00AF3CE4" w:rsidRPr="00AF3CE4">
        <w:rPr>
          <w:rFonts w:ascii="Times New Roman" w:hAnsi="Times New Roman" w:cs="Times New Roman"/>
          <w:sz w:val="28"/>
          <w:szCs w:val="28"/>
        </w:rPr>
        <w:t>5</w:t>
      </w:r>
      <w:r w:rsidRPr="00365C65">
        <w:rPr>
          <w:rFonts w:ascii="Times New Roman" w:hAnsi="Times New Roman" w:cs="Times New Roman"/>
          <w:sz w:val="28"/>
          <w:szCs w:val="28"/>
        </w:rPr>
        <w:t xml:space="preserve">) </w:t>
      </w:r>
      <w:proofErr w:type="gramStart"/>
      <w:r w:rsidRPr="00365C65">
        <w:rPr>
          <w:rFonts w:ascii="Times New Roman" w:hAnsi="Times New Roman" w:cs="Times New Roman"/>
          <w:sz w:val="28"/>
          <w:szCs w:val="28"/>
        </w:rPr>
        <w:t xml:space="preserve">подстановку </w:t>
      </w:r>
      <w:r w:rsidR="009A03BE" w:rsidRPr="00365C65">
        <w:rPr>
          <w:rFonts w:ascii="Times New Roman" w:hAnsi="Times New Roman" w:cs="Times New Roman"/>
          <w:position w:val="-12"/>
          <w:sz w:val="28"/>
          <w:szCs w:val="28"/>
        </w:rPr>
        <w:object w:dxaOrig="1640" w:dyaOrig="320" w14:anchorId="71B2FFE4">
          <v:shape id="_x0000_i1091" type="#_x0000_t75" style="width:113.35pt;height:21.5pt" o:ole="">
            <v:imagedata r:id="rId181" o:title=""/>
          </v:shape>
          <o:OLEObject Type="Embed" ProgID="Equation.DSMT4" ShapeID="_x0000_i1091" DrawAspect="Content" ObjectID="_1785941359" r:id="rId182"/>
        </w:object>
      </w:r>
      <w:r w:rsidRPr="00365C65">
        <w:rPr>
          <w:rFonts w:ascii="Times New Roman" w:hAnsi="Times New Roman" w:cs="Times New Roman"/>
          <w:sz w:val="28"/>
          <w:szCs w:val="28"/>
        </w:rPr>
        <w:t xml:space="preserve"> и</w:t>
      </w:r>
      <w:proofErr w:type="gramEnd"/>
      <w:r w:rsidRPr="00365C65">
        <w:rPr>
          <w:rFonts w:ascii="Times New Roman" w:hAnsi="Times New Roman" w:cs="Times New Roman"/>
          <w:sz w:val="28"/>
          <w:szCs w:val="28"/>
        </w:rPr>
        <w:t xml:space="preserve"> используя выражение (4</w:t>
      </w:r>
      <w:r>
        <w:rPr>
          <w:rFonts w:ascii="Times New Roman" w:hAnsi="Times New Roman" w:cs="Times New Roman"/>
          <w:sz w:val="28"/>
          <w:szCs w:val="28"/>
        </w:rPr>
        <w:t>.</w:t>
      </w:r>
      <w:r w:rsidR="00AF3CE4" w:rsidRPr="00AF3CE4">
        <w:rPr>
          <w:rFonts w:ascii="Times New Roman" w:hAnsi="Times New Roman" w:cs="Times New Roman"/>
          <w:sz w:val="28"/>
          <w:szCs w:val="28"/>
        </w:rPr>
        <w:t>6</w:t>
      </w:r>
      <w:r w:rsidRPr="00365C65">
        <w:rPr>
          <w:rFonts w:ascii="Times New Roman" w:hAnsi="Times New Roman" w:cs="Times New Roman"/>
          <w:sz w:val="28"/>
          <w:szCs w:val="28"/>
        </w:rPr>
        <w:t xml:space="preserve">) получим уравнение, связывающее </w:t>
      </w:r>
      <w:r w:rsidR="009A03BE" w:rsidRPr="009A03BE">
        <w:rPr>
          <w:rFonts w:ascii="Times New Roman" w:hAnsi="Times New Roman" w:cs="Times New Roman"/>
          <w:position w:val="-16"/>
          <w:sz w:val="28"/>
          <w:szCs w:val="28"/>
        </w:rPr>
        <w:object w:dxaOrig="720" w:dyaOrig="440" w14:anchorId="7B0FB6F4">
          <v:shape id="_x0000_i1092" type="#_x0000_t75" style="width:36pt;height:22.55pt" o:ole="">
            <v:imagedata r:id="rId183" o:title=""/>
          </v:shape>
          <o:OLEObject Type="Embed" ProgID="Equation.DSMT4" ShapeID="_x0000_i1092" DrawAspect="Content" ObjectID="_1785941360" r:id="rId184"/>
        </w:object>
      </w:r>
      <w:r w:rsidR="009A03BE" w:rsidRPr="009A03BE">
        <w:rPr>
          <w:rFonts w:ascii="Times New Roman" w:hAnsi="Times New Roman" w:cs="Times New Roman"/>
          <w:sz w:val="28"/>
          <w:szCs w:val="28"/>
        </w:rPr>
        <w:t xml:space="preserve">, </w:t>
      </w:r>
      <w:r w:rsidR="009A03BE" w:rsidRPr="009A03BE">
        <w:rPr>
          <w:rFonts w:ascii="Times New Roman" w:hAnsi="Times New Roman" w:cs="Times New Roman"/>
          <w:position w:val="-14"/>
          <w:sz w:val="28"/>
          <w:szCs w:val="28"/>
        </w:rPr>
        <w:object w:dxaOrig="520" w:dyaOrig="400" w14:anchorId="24EA996A">
          <v:shape id="_x0000_i1093" type="#_x0000_t75" style="width:25.25pt;height:20.4pt" o:ole="">
            <v:imagedata r:id="rId185" o:title=""/>
          </v:shape>
          <o:OLEObject Type="Embed" ProgID="Equation.DSMT4" ShapeID="_x0000_i1093" DrawAspect="Content" ObjectID="_1785941361" r:id="rId186"/>
        </w:object>
      </w:r>
      <w:r w:rsidRPr="00365C65">
        <w:rPr>
          <w:rFonts w:ascii="Times New Roman" w:hAnsi="Times New Roman" w:cs="Times New Roman"/>
          <w:sz w:val="28"/>
          <w:szCs w:val="28"/>
        </w:rPr>
        <w:t>и</w:t>
      </w:r>
      <w:r w:rsidR="009A03BE" w:rsidRPr="009A03BE">
        <w:rPr>
          <w:rFonts w:ascii="Times New Roman" w:hAnsi="Times New Roman" w:cs="Times New Roman"/>
          <w:sz w:val="28"/>
          <w:szCs w:val="28"/>
        </w:rPr>
        <w:t xml:space="preserve"> </w:t>
      </w:r>
      <w:r w:rsidR="009A03BE" w:rsidRPr="009A03BE">
        <w:rPr>
          <w:rFonts w:ascii="Times New Roman" w:hAnsi="Times New Roman" w:cs="Times New Roman"/>
          <w:position w:val="-14"/>
          <w:sz w:val="28"/>
          <w:szCs w:val="28"/>
        </w:rPr>
        <w:object w:dxaOrig="480" w:dyaOrig="400" w14:anchorId="570C4B34">
          <v:shape id="_x0000_i1094" type="#_x0000_t75" style="width:23.1pt;height:20.4pt" o:ole="">
            <v:imagedata r:id="rId187" o:title=""/>
          </v:shape>
          <o:OLEObject Type="Embed" ProgID="Equation.DSMT4" ShapeID="_x0000_i1094" DrawAspect="Content" ObjectID="_1785941362" r:id="rId188"/>
        </w:object>
      </w:r>
      <w:r w:rsidRPr="00365C65">
        <w:rPr>
          <w:rFonts w:ascii="Times New Roman" w:hAnsi="Times New Roman" w:cs="Times New Roman"/>
          <w:sz w:val="28"/>
          <w:szCs w:val="28"/>
        </w:rPr>
        <w:t>:</w:t>
      </w:r>
    </w:p>
    <w:p w14:paraId="7F3B4B0B" w14:textId="77777777" w:rsidR="00760E83" w:rsidRPr="009A03BE" w:rsidRDefault="00760E83" w:rsidP="00365C65">
      <w:pPr>
        <w:pStyle w:val="a5"/>
        <w:ind w:left="0" w:firstLine="567"/>
        <w:jc w:val="both"/>
        <w:rPr>
          <w:rFonts w:ascii="Times New Roman" w:hAnsi="Times New Roman" w:cs="Times New Roman"/>
          <w:sz w:val="28"/>
          <w:szCs w:val="28"/>
        </w:rPr>
      </w:pPr>
    </w:p>
    <w:p w14:paraId="20BAE2E1" w14:textId="77777777" w:rsidR="009A03BE" w:rsidRDefault="009A03BE" w:rsidP="006B61F9">
      <w:pPr>
        <w:pStyle w:val="a5"/>
        <w:ind w:left="0" w:firstLine="567"/>
        <w:jc w:val="right"/>
        <w:rPr>
          <w:rFonts w:ascii="Times New Roman" w:hAnsi="Times New Roman" w:cs="Times New Roman"/>
          <w:sz w:val="28"/>
          <w:szCs w:val="28"/>
        </w:rPr>
      </w:pPr>
      <w:r w:rsidRPr="009A03BE">
        <w:rPr>
          <w:rFonts w:ascii="Times New Roman" w:hAnsi="Times New Roman" w:cs="Times New Roman"/>
          <w:sz w:val="28"/>
          <w:szCs w:val="28"/>
        </w:rPr>
        <w:tab/>
      </w:r>
      <w:r w:rsidRPr="009A03BE">
        <w:rPr>
          <w:rFonts w:ascii="Times New Roman" w:hAnsi="Times New Roman" w:cs="Times New Roman"/>
          <w:sz w:val="28"/>
          <w:szCs w:val="28"/>
        </w:rPr>
        <w:tab/>
      </w:r>
      <w:r w:rsidRPr="009A03BE">
        <w:rPr>
          <w:rFonts w:ascii="Times New Roman" w:hAnsi="Times New Roman" w:cs="Times New Roman"/>
          <w:sz w:val="28"/>
          <w:szCs w:val="28"/>
        </w:rPr>
        <w:tab/>
      </w:r>
      <w:r w:rsidRPr="009A03BE">
        <w:rPr>
          <w:rFonts w:ascii="Times New Roman" w:hAnsi="Times New Roman" w:cs="Times New Roman"/>
          <w:sz w:val="28"/>
          <w:szCs w:val="28"/>
        </w:rPr>
        <w:tab/>
      </w:r>
      <w:r w:rsidRPr="009A03BE">
        <w:rPr>
          <w:rFonts w:ascii="Times New Roman" w:hAnsi="Times New Roman" w:cs="Times New Roman"/>
          <w:sz w:val="28"/>
          <w:szCs w:val="28"/>
        </w:rPr>
        <w:tab/>
      </w:r>
      <w:r w:rsidRPr="009A03BE">
        <w:rPr>
          <w:rFonts w:ascii="Times New Roman" w:hAnsi="Times New Roman" w:cs="Times New Roman"/>
          <w:sz w:val="28"/>
          <w:szCs w:val="28"/>
        </w:rPr>
        <w:tab/>
      </w:r>
      <w:r w:rsidRPr="009A03BE">
        <w:rPr>
          <w:rFonts w:ascii="Times New Roman" w:hAnsi="Times New Roman" w:cs="Times New Roman"/>
          <w:position w:val="-32"/>
          <w:sz w:val="28"/>
          <w:szCs w:val="28"/>
        </w:rPr>
        <w:object w:dxaOrig="1640" w:dyaOrig="760" w14:anchorId="0DADDF9D">
          <v:shape id="_x0000_i1095" type="#_x0000_t75" style="width:83.3pt;height:37.6pt" o:ole="">
            <v:imagedata r:id="rId189" o:title=""/>
          </v:shape>
          <o:OLEObject Type="Embed" ProgID="Equation.DSMT4" ShapeID="_x0000_i1095" DrawAspect="Content" ObjectID="_1785941363" r:id="rId190"/>
        </w:object>
      </w:r>
      <w:r w:rsidR="0027596B">
        <w:rPr>
          <w:rFonts w:ascii="Times New Roman" w:hAnsi="Times New Roman" w:cs="Times New Roman"/>
          <w:sz w:val="28"/>
          <w:szCs w:val="28"/>
        </w:rPr>
        <w:tab/>
      </w:r>
      <w:r w:rsidR="0027596B">
        <w:rPr>
          <w:rFonts w:ascii="Times New Roman" w:hAnsi="Times New Roman" w:cs="Times New Roman"/>
          <w:sz w:val="28"/>
          <w:szCs w:val="28"/>
        </w:rPr>
        <w:tab/>
      </w:r>
      <w:r w:rsidR="0027596B">
        <w:rPr>
          <w:rFonts w:ascii="Times New Roman" w:hAnsi="Times New Roman" w:cs="Times New Roman"/>
          <w:sz w:val="28"/>
          <w:szCs w:val="28"/>
        </w:rPr>
        <w:tab/>
      </w:r>
      <w:r w:rsidR="0027596B">
        <w:rPr>
          <w:rFonts w:ascii="Times New Roman" w:hAnsi="Times New Roman" w:cs="Times New Roman"/>
          <w:sz w:val="28"/>
          <w:szCs w:val="28"/>
        </w:rPr>
        <w:tab/>
        <w:t xml:space="preserve">    (4.</w:t>
      </w:r>
      <w:r w:rsidR="00AF3CE4" w:rsidRPr="001A5E88">
        <w:rPr>
          <w:rFonts w:ascii="Times New Roman" w:hAnsi="Times New Roman" w:cs="Times New Roman"/>
          <w:sz w:val="28"/>
          <w:szCs w:val="28"/>
        </w:rPr>
        <w:t>7</w:t>
      </w:r>
      <w:r w:rsidRPr="00641E2F">
        <w:rPr>
          <w:rFonts w:ascii="Times New Roman" w:hAnsi="Times New Roman" w:cs="Times New Roman"/>
          <w:sz w:val="28"/>
          <w:szCs w:val="28"/>
        </w:rPr>
        <w:t>)</w:t>
      </w:r>
    </w:p>
    <w:p w14:paraId="3C9E8B35" w14:textId="77777777" w:rsidR="00760E83" w:rsidRDefault="00760E83" w:rsidP="00365C65">
      <w:pPr>
        <w:pStyle w:val="a5"/>
        <w:ind w:left="0" w:firstLine="567"/>
        <w:jc w:val="both"/>
        <w:rPr>
          <w:rFonts w:ascii="Times New Roman" w:hAnsi="Times New Roman" w:cs="Times New Roman"/>
          <w:sz w:val="28"/>
          <w:szCs w:val="28"/>
        </w:rPr>
      </w:pPr>
    </w:p>
    <w:p w14:paraId="294F564F" w14:textId="77777777" w:rsidR="00760E83" w:rsidRPr="00760E83" w:rsidRDefault="00B14CBB" w:rsidP="006B61F9">
      <w:pPr>
        <w:pStyle w:val="a5"/>
        <w:ind w:left="0" w:firstLine="709"/>
        <w:jc w:val="both"/>
        <w:rPr>
          <w:rFonts w:ascii="Times New Roman" w:hAnsi="Times New Roman" w:cs="Times New Roman"/>
          <w:sz w:val="28"/>
          <w:szCs w:val="28"/>
        </w:rPr>
      </w:pPr>
      <w:r w:rsidRPr="00B14CBB">
        <w:rPr>
          <w:rFonts w:ascii="Times New Roman" w:hAnsi="Times New Roman" w:cs="Times New Roman"/>
          <w:sz w:val="28"/>
          <w:szCs w:val="28"/>
        </w:rPr>
        <w:t xml:space="preserve">Коэффициент </w:t>
      </w:r>
      <w:r w:rsidRPr="00B14CBB">
        <w:rPr>
          <w:rFonts w:ascii="Times New Roman" w:hAnsi="Times New Roman" w:cs="Times New Roman"/>
          <w:i/>
          <w:sz w:val="28"/>
          <w:szCs w:val="28"/>
        </w:rPr>
        <w:t>C</w:t>
      </w:r>
      <w:r w:rsidRPr="00B14CBB">
        <w:rPr>
          <w:rFonts w:ascii="Times New Roman" w:hAnsi="Times New Roman" w:cs="Times New Roman"/>
          <w:sz w:val="28"/>
          <w:szCs w:val="28"/>
        </w:rPr>
        <w:t xml:space="preserve"> можно найти, аппроксимировав набор точек, полученных с помощью </w:t>
      </w:r>
      <w:proofErr w:type="gramStart"/>
      <w:r w:rsidRPr="00B14CBB">
        <w:rPr>
          <w:rFonts w:ascii="Times New Roman" w:hAnsi="Times New Roman" w:cs="Times New Roman"/>
          <w:sz w:val="28"/>
          <w:szCs w:val="28"/>
        </w:rPr>
        <w:t>выражения</w:t>
      </w:r>
      <w:r>
        <w:rPr>
          <w:rFonts w:ascii="Times New Roman" w:hAnsi="Times New Roman" w:cs="Times New Roman"/>
          <w:sz w:val="28"/>
          <w:szCs w:val="28"/>
        </w:rPr>
        <w:t xml:space="preserve"> </w:t>
      </w:r>
      <w:r w:rsidRPr="00B14CBB">
        <w:rPr>
          <w:rFonts w:ascii="Times New Roman" w:hAnsi="Times New Roman" w:cs="Times New Roman"/>
          <w:position w:val="-24"/>
          <w:sz w:val="28"/>
          <w:szCs w:val="28"/>
        </w:rPr>
        <w:object w:dxaOrig="980" w:dyaOrig="680" w14:anchorId="626835B7">
          <v:shape id="_x0000_i1096" type="#_x0000_t75" style="width:49.45pt;height:33.85pt" o:ole="">
            <v:imagedata r:id="rId191" o:title=""/>
          </v:shape>
          <o:OLEObject Type="Embed" ProgID="Equation.DSMT4" ShapeID="_x0000_i1096" DrawAspect="Content" ObjectID="_1785941364" r:id="rId192"/>
        </w:object>
      </w:r>
      <w:r w:rsidRPr="00B14CBB">
        <w:rPr>
          <w:rFonts w:ascii="Times New Roman" w:hAnsi="Times New Roman" w:cs="Times New Roman"/>
          <w:sz w:val="28"/>
          <w:szCs w:val="28"/>
        </w:rPr>
        <w:t>,</w:t>
      </w:r>
      <w:proofErr w:type="gramEnd"/>
      <w:r w:rsidRPr="00B14CBB">
        <w:rPr>
          <w:rFonts w:ascii="Times New Roman" w:hAnsi="Times New Roman" w:cs="Times New Roman"/>
          <w:sz w:val="28"/>
          <w:szCs w:val="28"/>
        </w:rPr>
        <w:t xml:space="preserve"> набором полиномов Лежандра:</w:t>
      </w:r>
    </w:p>
    <w:p w14:paraId="63AED74F" w14:textId="77777777" w:rsidR="009A03BE" w:rsidRPr="009A03BE" w:rsidRDefault="009A03BE" w:rsidP="00365C65">
      <w:pPr>
        <w:pStyle w:val="a5"/>
        <w:ind w:left="0" w:firstLine="567"/>
        <w:jc w:val="both"/>
        <w:rPr>
          <w:rFonts w:ascii="Times New Roman" w:hAnsi="Times New Roman" w:cs="Times New Roman"/>
          <w:sz w:val="28"/>
          <w:szCs w:val="28"/>
        </w:rPr>
      </w:pPr>
    </w:p>
    <w:p w14:paraId="4586DDE5" w14:textId="77777777" w:rsidR="00A552EE" w:rsidRDefault="00E85363" w:rsidP="00B14CBB">
      <w:pPr>
        <w:jc w:val="right"/>
        <w:rPr>
          <w:rFonts w:ascii="Times New Roman" w:hAnsi="Times New Roman" w:cs="Times New Roman"/>
          <w:sz w:val="28"/>
          <w:szCs w:val="28"/>
        </w:rPr>
      </w:pPr>
      <w:r>
        <w:rPr>
          <w:rFonts w:ascii="Times New Roman" w:hAnsi="Times New Roman" w:cs="Times New Roman"/>
          <w:sz w:val="28"/>
          <w:szCs w:val="28"/>
        </w:rPr>
        <w:t xml:space="preserve"> </w:t>
      </w:r>
      <w:r w:rsidR="009A03BE" w:rsidRPr="009A03BE">
        <w:rPr>
          <w:rFonts w:ascii="Times New Roman" w:hAnsi="Times New Roman" w:cs="Times New Roman"/>
          <w:position w:val="-28"/>
          <w:sz w:val="28"/>
          <w:szCs w:val="28"/>
        </w:rPr>
        <w:object w:dxaOrig="2780" w:dyaOrig="680" w14:anchorId="52E1A9B6">
          <v:shape id="_x0000_i1097" type="#_x0000_t75" style="width:138.1pt;height:35.45pt" o:ole="">
            <v:imagedata r:id="rId193" o:title=""/>
          </v:shape>
          <o:OLEObject Type="Embed" ProgID="Equation.DSMT4" ShapeID="_x0000_i1097" DrawAspect="Content" ObjectID="_1785941365" r:id="rId194"/>
        </w:object>
      </w:r>
      <w:r w:rsidR="009A03BE" w:rsidRPr="00C149BA">
        <w:rPr>
          <w:rFonts w:ascii="Times New Roman" w:hAnsi="Times New Roman" w:cs="Times New Roman"/>
          <w:sz w:val="28"/>
          <w:szCs w:val="28"/>
        </w:rPr>
        <w:tab/>
      </w:r>
      <w:r w:rsidR="00B14CBB" w:rsidRPr="00C149BA">
        <w:rPr>
          <w:rFonts w:ascii="Times New Roman" w:hAnsi="Times New Roman" w:cs="Times New Roman"/>
          <w:sz w:val="28"/>
          <w:szCs w:val="28"/>
        </w:rPr>
        <w:t xml:space="preserve"> </w:t>
      </w:r>
      <w:r w:rsidR="009A03BE" w:rsidRPr="00C149BA">
        <w:rPr>
          <w:rFonts w:ascii="Times New Roman" w:hAnsi="Times New Roman" w:cs="Times New Roman"/>
          <w:sz w:val="28"/>
          <w:szCs w:val="28"/>
        </w:rPr>
        <w:tab/>
      </w:r>
      <w:r w:rsidR="00B14CBB" w:rsidRPr="00C149BA">
        <w:rPr>
          <w:rFonts w:ascii="Times New Roman" w:hAnsi="Times New Roman" w:cs="Times New Roman"/>
          <w:sz w:val="28"/>
          <w:szCs w:val="28"/>
        </w:rPr>
        <w:t xml:space="preserve">     </w:t>
      </w:r>
      <w:r w:rsidR="0027596B">
        <w:rPr>
          <w:rFonts w:ascii="Times New Roman" w:hAnsi="Times New Roman" w:cs="Times New Roman"/>
          <w:sz w:val="28"/>
          <w:szCs w:val="28"/>
        </w:rPr>
        <w:tab/>
        <w:t xml:space="preserve">    (4.</w:t>
      </w:r>
      <w:r w:rsidR="00AF3CE4" w:rsidRPr="00AF3CE4">
        <w:rPr>
          <w:rFonts w:ascii="Times New Roman" w:hAnsi="Times New Roman" w:cs="Times New Roman"/>
          <w:sz w:val="28"/>
          <w:szCs w:val="28"/>
        </w:rPr>
        <w:t>8</w:t>
      </w:r>
      <w:r w:rsidR="009A03BE" w:rsidRPr="00C149BA">
        <w:rPr>
          <w:rFonts w:ascii="Times New Roman" w:hAnsi="Times New Roman" w:cs="Times New Roman"/>
          <w:sz w:val="28"/>
          <w:szCs w:val="28"/>
        </w:rPr>
        <w:t>)</w:t>
      </w:r>
    </w:p>
    <w:p w14:paraId="61FB7F1E" w14:textId="77777777" w:rsidR="00760E83" w:rsidRPr="00C149BA" w:rsidRDefault="00760E83" w:rsidP="00B14CBB">
      <w:pPr>
        <w:jc w:val="right"/>
        <w:rPr>
          <w:sz w:val="28"/>
          <w:szCs w:val="28"/>
        </w:rPr>
      </w:pPr>
    </w:p>
    <w:p w14:paraId="08489571" w14:textId="2BF23061" w:rsidR="00A552EE" w:rsidRDefault="00C149BA" w:rsidP="006B61F9">
      <w:pPr>
        <w:ind w:firstLine="709"/>
        <w:jc w:val="both"/>
        <w:rPr>
          <w:sz w:val="28"/>
          <w:szCs w:val="28"/>
          <w:lang w:val="kk-KZ"/>
        </w:rPr>
      </w:pPr>
      <w:r w:rsidRPr="00C149BA">
        <w:rPr>
          <w:sz w:val="28"/>
          <w:szCs w:val="28"/>
          <w:lang w:val="kk-KZ"/>
        </w:rPr>
        <w:t xml:space="preserve">Для построения окончательного углового распределения используются скорректированные таким образом данные, полученные </w:t>
      </w:r>
      <w:r w:rsidR="004C4377" w:rsidRPr="004C4377">
        <w:rPr>
          <w:rFonts w:ascii="Times New Roman" w:hAnsi="Times New Roman" w:cs="Times New Roman"/>
          <w:sz w:val="28"/>
        </w:rPr>
        <w:t>с каждого из стрипов</w:t>
      </w:r>
      <w:r w:rsidRPr="00C149BA">
        <w:rPr>
          <w:sz w:val="28"/>
          <w:szCs w:val="28"/>
          <w:lang w:val="kk-KZ"/>
        </w:rPr>
        <w:t xml:space="preserve">, которые затем </w:t>
      </w:r>
      <w:r w:rsidR="0027596B">
        <w:rPr>
          <w:sz w:val="28"/>
          <w:szCs w:val="28"/>
          <w:lang w:val="kk-KZ"/>
        </w:rPr>
        <w:t>аппроксимируются выражением (4.</w:t>
      </w:r>
      <w:r w:rsidR="00AF3CE4" w:rsidRPr="00AF3CE4">
        <w:rPr>
          <w:sz w:val="28"/>
          <w:szCs w:val="28"/>
        </w:rPr>
        <w:t>2</w:t>
      </w:r>
      <w:r w:rsidRPr="00C149BA">
        <w:rPr>
          <w:sz w:val="28"/>
          <w:szCs w:val="28"/>
          <w:lang w:val="kk-KZ"/>
        </w:rPr>
        <w:t>) для получения окончательных коэффициентов анизотропии.</w:t>
      </w:r>
      <w:r w:rsidR="00C45095" w:rsidRPr="00C45095">
        <w:t xml:space="preserve"> </w:t>
      </w:r>
      <w:r w:rsidR="00C45095" w:rsidRPr="00C45095">
        <w:rPr>
          <w:sz w:val="28"/>
          <w:szCs w:val="28"/>
          <w:lang w:val="kk-KZ"/>
        </w:rPr>
        <w:t xml:space="preserve">Поскольку величина </w:t>
      </w:r>
      <w:r w:rsidR="00C45095" w:rsidRPr="009A03BE">
        <w:rPr>
          <w:rFonts w:ascii="Times New Roman" w:hAnsi="Times New Roman" w:cs="Times New Roman"/>
          <w:position w:val="-14"/>
          <w:sz w:val="28"/>
          <w:szCs w:val="28"/>
        </w:rPr>
        <w:object w:dxaOrig="480" w:dyaOrig="400" w14:anchorId="323D3212">
          <v:shape id="_x0000_i1098" type="#_x0000_t75" style="width:23.1pt;height:20.4pt" o:ole="">
            <v:imagedata r:id="rId187" o:title=""/>
          </v:shape>
          <o:OLEObject Type="Embed" ProgID="Equation.DSMT4" ShapeID="_x0000_i1098" DrawAspect="Content" ObjectID="_1785941366" r:id="rId195"/>
        </w:object>
      </w:r>
      <w:r w:rsidR="00C45095" w:rsidRPr="00C45095">
        <w:rPr>
          <w:sz w:val="28"/>
          <w:szCs w:val="28"/>
          <w:lang w:val="kk-KZ"/>
        </w:rPr>
        <w:t>зависит от энергии γ-квантов и свойств облучаемого материала, расчет различимых сцинтиллятором фотопиков проводится отдельно для каждого образца.</w:t>
      </w:r>
      <w:r w:rsidR="002A4E38" w:rsidRPr="002A4E38">
        <w:t xml:space="preserve"> </w:t>
      </w:r>
      <w:r w:rsidR="00752742">
        <w:rPr>
          <w:sz w:val="28"/>
          <w:szCs w:val="28"/>
          <w:lang w:val="kk-KZ"/>
        </w:rPr>
        <w:t>На рисунке 32</w:t>
      </w:r>
      <w:r w:rsidR="002A4E38" w:rsidRPr="002A4E38">
        <w:rPr>
          <w:sz w:val="28"/>
          <w:szCs w:val="28"/>
          <w:lang w:val="kk-KZ"/>
        </w:rPr>
        <w:t xml:space="preserve"> показано схематическое изображение описанного процесса.</w:t>
      </w:r>
    </w:p>
    <w:p w14:paraId="6399C6F9" w14:textId="77777777" w:rsidR="002A4E38" w:rsidRPr="00550AF5" w:rsidRDefault="002A4E38" w:rsidP="00516591">
      <w:pPr>
        <w:jc w:val="both"/>
        <w:rPr>
          <w:sz w:val="28"/>
          <w:szCs w:val="28"/>
        </w:rPr>
      </w:pPr>
    </w:p>
    <w:p w14:paraId="1D731DC5" w14:textId="77777777" w:rsidR="00641E2F" w:rsidRDefault="00277A37" w:rsidP="00C61B51">
      <w:pPr>
        <w:jc w:val="center"/>
        <w:rPr>
          <w:sz w:val="28"/>
          <w:szCs w:val="28"/>
        </w:rPr>
      </w:pPr>
      <w:r>
        <w:rPr>
          <w:noProof/>
          <w:sz w:val="28"/>
          <w:szCs w:val="28"/>
          <w:lang w:eastAsia="ru-RU" w:bidi="ar-SA"/>
        </w:rPr>
        <w:drawing>
          <wp:inline distT="0" distB="0" distL="0" distR="0" wp14:anchorId="70B6BD45" wp14:editId="2D87ED03">
            <wp:extent cx="4914900" cy="22021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4914900" cy="2202180"/>
                    </a:xfrm>
                    <a:prstGeom prst="rect">
                      <a:avLst/>
                    </a:prstGeom>
                    <a:noFill/>
                    <a:ln>
                      <a:noFill/>
                    </a:ln>
                  </pic:spPr>
                </pic:pic>
              </a:graphicData>
            </a:graphic>
          </wp:inline>
        </w:drawing>
      </w:r>
    </w:p>
    <w:p w14:paraId="6449C3D7" w14:textId="77777777" w:rsidR="00C61B51" w:rsidRPr="006B61F9" w:rsidRDefault="00C61B51" w:rsidP="00C61B51">
      <w:pPr>
        <w:jc w:val="center"/>
        <w:rPr>
          <w:sz w:val="16"/>
          <w:szCs w:val="16"/>
        </w:rPr>
      </w:pPr>
    </w:p>
    <w:p w14:paraId="0536C572" w14:textId="4BDA92EC" w:rsidR="006B61F9" w:rsidRPr="006B61F9" w:rsidRDefault="006B61F9" w:rsidP="006B61F9">
      <w:pPr>
        <w:pStyle w:val="a5"/>
        <w:ind w:left="0" w:firstLine="709"/>
        <w:jc w:val="both"/>
        <w:rPr>
          <w:rFonts w:ascii="Times New Roman" w:hAnsi="Times New Roman" w:cs="Times New Roman"/>
          <w:szCs w:val="24"/>
          <w:lang w:val="kk-KZ"/>
        </w:rPr>
      </w:pPr>
      <w:r w:rsidRPr="006B61F9">
        <w:rPr>
          <w:rFonts w:ascii="Times New Roman" w:hAnsi="Times New Roman" w:cs="Times New Roman"/>
          <w:szCs w:val="24"/>
        </w:rPr>
        <w:t xml:space="preserve">а) – схема установки, стрелками показана ось Z, совпадающая с осью симметрии системы и направление нейтронного пучка </w:t>
      </w:r>
      <w:r w:rsidRPr="006B61F9">
        <w:rPr>
          <w:rFonts w:ascii="Times New Roman" w:hAnsi="Times New Roman" w:cs="Times New Roman"/>
          <w:i/>
          <w:szCs w:val="24"/>
          <w:lang w:val="en-US"/>
        </w:rPr>
        <w:t>n</w:t>
      </w:r>
      <w:r w:rsidRPr="006B61F9">
        <w:rPr>
          <w:rFonts w:ascii="Times New Roman" w:hAnsi="Times New Roman" w:cs="Times New Roman"/>
          <w:szCs w:val="24"/>
        </w:rPr>
        <w:t xml:space="preserve">, для которого выполняется коррекция. Левая и правая половины детекторной системы выделены цветами. б) – экспериментально полученное нескорректированное угловое </w:t>
      </w:r>
      <w:proofErr w:type="gramStart"/>
      <w:r w:rsidRPr="006B61F9">
        <w:rPr>
          <w:rFonts w:ascii="Times New Roman" w:hAnsi="Times New Roman" w:cs="Times New Roman"/>
          <w:szCs w:val="24"/>
        </w:rPr>
        <w:t xml:space="preserve">распределение </w:t>
      </w:r>
      <w:r w:rsidRPr="006B61F9">
        <w:rPr>
          <w:rFonts w:ascii="Cambria Math" w:hAnsi="Cambria Math" w:cs="Cambria Math"/>
          <w:position w:val="-12"/>
          <w:szCs w:val="24"/>
        </w:rPr>
        <w:object w:dxaOrig="380" w:dyaOrig="320" w14:anchorId="738704CB">
          <v:shape id="_x0000_i1099" type="#_x0000_t75" style="width:30.65pt;height:26.35pt" o:ole="">
            <v:imagedata r:id="rId164" o:title=""/>
          </v:shape>
          <o:OLEObject Type="Embed" ProgID="Equation.DSMT4" ShapeID="_x0000_i1099" DrawAspect="Content" ObjectID="_1785941367" r:id="rId197"/>
        </w:object>
      </w:r>
      <w:r w:rsidRPr="006B61F9">
        <w:rPr>
          <w:rFonts w:ascii="Times New Roman" w:hAnsi="Times New Roman" w:cs="Times New Roman"/>
          <w:szCs w:val="24"/>
        </w:rPr>
        <w:t>.</w:t>
      </w:r>
      <w:proofErr w:type="gramEnd"/>
      <w:r w:rsidRPr="006B61F9">
        <w:rPr>
          <w:rFonts w:ascii="Times New Roman" w:hAnsi="Times New Roman" w:cs="Times New Roman"/>
          <w:szCs w:val="24"/>
        </w:rPr>
        <w:t xml:space="preserve"> в) – поправленное угловое распределение </w:t>
      </w:r>
      <w:r w:rsidRPr="006B61F9">
        <w:rPr>
          <w:rFonts w:ascii="Cambria Math" w:hAnsi="Cambria Math" w:cs="Cambria Math"/>
          <w:position w:val="-12"/>
          <w:szCs w:val="24"/>
        </w:rPr>
        <w:object w:dxaOrig="240" w:dyaOrig="300" w14:anchorId="1DCFE6EB">
          <v:shape id="_x0000_i1100" type="#_x0000_t75" style="width:20.4pt;height:24.7pt" o:ole="">
            <v:imagedata r:id="rId198" o:title=""/>
          </v:shape>
          <o:OLEObject Type="Embed" ProgID="Equation.DSMT4" ShapeID="_x0000_i1100" DrawAspect="Content" ObjectID="_1785941368" r:id="rId199"/>
        </w:object>
      </w:r>
      <w:r w:rsidRPr="006B61F9">
        <w:rPr>
          <w:rFonts w:ascii="Times New Roman" w:hAnsi="Times New Roman" w:cs="Times New Roman"/>
          <w:szCs w:val="24"/>
        </w:rPr>
        <w:t>. Цвета точек соответствуют цветам детекторов в а)</w:t>
      </w:r>
    </w:p>
    <w:p w14:paraId="136DBA0B" w14:textId="77777777" w:rsidR="006B61F9" w:rsidRPr="006B61F9" w:rsidRDefault="006B61F9" w:rsidP="00C61B51">
      <w:pPr>
        <w:pStyle w:val="a5"/>
        <w:ind w:left="0"/>
        <w:jc w:val="center"/>
        <w:rPr>
          <w:rFonts w:ascii="Times New Roman" w:hAnsi="Times New Roman" w:cs="Times New Roman"/>
          <w:sz w:val="16"/>
          <w:szCs w:val="16"/>
          <w:lang w:val="kk-KZ"/>
        </w:rPr>
      </w:pPr>
    </w:p>
    <w:p w14:paraId="7CEAEE90" w14:textId="07507549" w:rsidR="00C61B51" w:rsidRPr="006B61F9" w:rsidRDefault="00C61B51" w:rsidP="00C61B51">
      <w:pPr>
        <w:pStyle w:val="a5"/>
        <w:ind w:left="0"/>
        <w:jc w:val="center"/>
        <w:rPr>
          <w:rFonts w:ascii="Times New Roman" w:hAnsi="Times New Roman" w:cs="Times New Roman"/>
          <w:sz w:val="28"/>
          <w:szCs w:val="28"/>
          <w:lang w:val="kk-KZ"/>
        </w:rPr>
      </w:pPr>
      <w:r w:rsidRPr="00C61B51">
        <w:rPr>
          <w:rFonts w:ascii="Times New Roman" w:hAnsi="Times New Roman" w:cs="Times New Roman"/>
          <w:sz w:val="28"/>
          <w:szCs w:val="28"/>
        </w:rPr>
        <w:t xml:space="preserve">Рисунок </w:t>
      </w:r>
      <w:r w:rsidR="00752742">
        <w:rPr>
          <w:rFonts w:ascii="Times New Roman" w:hAnsi="Times New Roman" w:cs="Times New Roman"/>
          <w:sz w:val="28"/>
          <w:szCs w:val="28"/>
        </w:rPr>
        <w:t>32</w:t>
      </w:r>
      <w:r w:rsidRPr="00C61B51">
        <w:rPr>
          <w:rFonts w:ascii="Times New Roman" w:hAnsi="Times New Roman" w:cs="Times New Roman"/>
          <w:sz w:val="28"/>
          <w:szCs w:val="28"/>
        </w:rPr>
        <w:t xml:space="preserve"> </w:t>
      </w:r>
      <w:r w:rsidR="006B61F9">
        <w:rPr>
          <w:rFonts w:ascii="Times New Roman" w:hAnsi="Times New Roman" w:cs="Times New Roman"/>
          <w:sz w:val="28"/>
          <w:szCs w:val="28"/>
        </w:rPr>
        <w:t>–</w:t>
      </w:r>
      <w:r w:rsidR="006B61F9">
        <w:rPr>
          <w:rFonts w:ascii="Times New Roman" w:hAnsi="Times New Roman" w:cs="Times New Roman"/>
          <w:sz w:val="28"/>
          <w:szCs w:val="28"/>
          <w:lang w:val="kk-KZ"/>
        </w:rPr>
        <w:t xml:space="preserve"> </w:t>
      </w:r>
      <w:r w:rsidRPr="00C61B51">
        <w:rPr>
          <w:rFonts w:ascii="Times New Roman" w:hAnsi="Times New Roman" w:cs="Times New Roman"/>
          <w:sz w:val="28"/>
          <w:szCs w:val="28"/>
        </w:rPr>
        <w:t>Пример коррекции углового распредел</w:t>
      </w:r>
      <w:r w:rsidR="004A2A11">
        <w:rPr>
          <w:rFonts w:ascii="Times New Roman" w:hAnsi="Times New Roman" w:cs="Times New Roman"/>
          <w:sz w:val="28"/>
          <w:szCs w:val="28"/>
        </w:rPr>
        <w:t>ения для конфигурации «</w:t>
      </w:r>
      <w:r w:rsidR="004A2A11">
        <w:rPr>
          <w:rFonts w:ascii="Times New Roman" w:hAnsi="Times New Roman" w:cs="Times New Roman"/>
          <w:sz w:val="28"/>
          <w:szCs w:val="28"/>
          <w:lang w:val="en-US"/>
        </w:rPr>
        <w:t>ROMASHA</w:t>
      </w:r>
      <w:r w:rsidR="00EF73F8">
        <w:rPr>
          <w:rFonts w:ascii="Times New Roman" w:hAnsi="Times New Roman" w:cs="Times New Roman"/>
          <w:sz w:val="28"/>
          <w:szCs w:val="28"/>
        </w:rPr>
        <w:t>»</w:t>
      </w:r>
    </w:p>
    <w:p w14:paraId="5BCEF3E3" w14:textId="77777777" w:rsidR="00A552EE" w:rsidRPr="007B3C70" w:rsidRDefault="00A552EE" w:rsidP="00516591">
      <w:pPr>
        <w:jc w:val="both"/>
        <w:rPr>
          <w:sz w:val="28"/>
          <w:szCs w:val="28"/>
          <w:lang w:val="kk-KZ"/>
        </w:rPr>
      </w:pPr>
    </w:p>
    <w:p w14:paraId="2D6F22C2" w14:textId="796E6E25" w:rsidR="00A552EE" w:rsidRPr="004A2A11" w:rsidRDefault="004A2A11" w:rsidP="006B61F9">
      <w:pPr>
        <w:ind w:firstLine="709"/>
        <w:jc w:val="both"/>
        <w:rPr>
          <w:sz w:val="28"/>
          <w:szCs w:val="28"/>
        </w:rPr>
      </w:pPr>
      <w:r w:rsidRPr="004A2A11">
        <w:rPr>
          <w:sz w:val="28"/>
          <w:szCs w:val="28"/>
        </w:rPr>
        <w:t>Видно, что в э</w:t>
      </w:r>
      <w:r w:rsidR="004020F5">
        <w:rPr>
          <w:sz w:val="28"/>
          <w:szCs w:val="28"/>
        </w:rPr>
        <w:t>ксп</w:t>
      </w:r>
      <w:r w:rsidR="00752742">
        <w:rPr>
          <w:sz w:val="28"/>
          <w:szCs w:val="28"/>
        </w:rPr>
        <w:t>ериментальных данных (рисунок 32</w:t>
      </w:r>
      <w:r w:rsidRPr="004A2A11">
        <w:rPr>
          <w:sz w:val="28"/>
          <w:szCs w:val="28"/>
        </w:rPr>
        <w:t xml:space="preserve">б)) наблюдается сильная </w:t>
      </w:r>
      <w:r w:rsidR="00F6060A">
        <w:rPr>
          <w:sz w:val="28"/>
          <w:szCs w:val="28"/>
        </w:rPr>
        <w:t>асимметрия</w:t>
      </w:r>
      <w:r w:rsidRPr="004A2A11">
        <w:rPr>
          <w:sz w:val="28"/>
          <w:szCs w:val="28"/>
        </w:rPr>
        <w:t xml:space="preserve"> «влево-вправо», что обусловлено большой разницей в толщине материала, через который должен пройти γ-квант</w:t>
      </w:r>
      <w:r w:rsidRPr="004A2A11">
        <w:rPr>
          <w:rFonts w:ascii="Times New Roman" w:hAnsi="Times New Roman" w:cs="Times New Roman"/>
          <w:sz w:val="28"/>
          <w:szCs w:val="28"/>
        </w:rPr>
        <w:t xml:space="preserve"> от точки взаимодействия до точки выхода из образца в направлении детектора. </w:t>
      </w:r>
      <w:r w:rsidR="00277A37" w:rsidRPr="00277A37">
        <w:rPr>
          <w:rFonts w:ascii="Times New Roman" w:hAnsi="Times New Roman" w:cs="Times New Roman"/>
          <w:sz w:val="28"/>
          <w:szCs w:val="28"/>
        </w:rPr>
        <w:t>После применения попра</w:t>
      </w:r>
      <w:r w:rsidR="0027596B">
        <w:rPr>
          <w:rFonts w:ascii="Times New Roman" w:hAnsi="Times New Roman" w:cs="Times New Roman"/>
          <w:sz w:val="28"/>
          <w:szCs w:val="28"/>
        </w:rPr>
        <w:t>вки по уравнению 4.</w:t>
      </w:r>
      <w:r w:rsidR="00AF3CE4" w:rsidRPr="00AF3CE4">
        <w:rPr>
          <w:rFonts w:ascii="Times New Roman" w:hAnsi="Times New Roman" w:cs="Times New Roman"/>
          <w:sz w:val="28"/>
          <w:szCs w:val="28"/>
        </w:rPr>
        <w:t>7</w:t>
      </w:r>
      <w:r w:rsidR="004020F5">
        <w:rPr>
          <w:rFonts w:ascii="Times New Roman" w:hAnsi="Times New Roman" w:cs="Times New Roman"/>
          <w:sz w:val="28"/>
          <w:szCs w:val="28"/>
        </w:rPr>
        <w:t xml:space="preserve"> (рисунок</w:t>
      </w:r>
      <w:r w:rsidR="00277A37">
        <w:rPr>
          <w:rFonts w:ascii="Times New Roman" w:hAnsi="Times New Roman" w:cs="Times New Roman"/>
          <w:sz w:val="28"/>
          <w:szCs w:val="28"/>
        </w:rPr>
        <w:t xml:space="preserve"> 3</w:t>
      </w:r>
      <w:r w:rsidR="00752742">
        <w:rPr>
          <w:rFonts w:ascii="Times New Roman" w:hAnsi="Times New Roman" w:cs="Times New Roman"/>
          <w:sz w:val="28"/>
          <w:szCs w:val="28"/>
        </w:rPr>
        <w:t>2</w:t>
      </w:r>
      <w:r w:rsidR="00277A37">
        <w:rPr>
          <w:rFonts w:ascii="Times New Roman" w:hAnsi="Times New Roman" w:cs="Times New Roman"/>
          <w:sz w:val="28"/>
          <w:szCs w:val="28"/>
        </w:rPr>
        <w:t>в</w:t>
      </w:r>
      <w:r w:rsidR="00277A37" w:rsidRPr="00277A37">
        <w:rPr>
          <w:rFonts w:ascii="Times New Roman" w:hAnsi="Times New Roman" w:cs="Times New Roman"/>
          <w:sz w:val="28"/>
          <w:szCs w:val="28"/>
        </w:rPr>
        <w:t xml:space="preserve">) </w:t>
      </w:r>
      <w:r w:rsidR="00F6060A">
        <w:rPr>
          <w:rFonts w:ascii="Times New Roman" w:hAnsi="Times New Roman" w:cs="Times New Roman"/>
          <w:sz w:val="28"/>
          <w:szCs w:val="28"/>
        </w:rPr>
        <w:t>асимметрия</w:t>
      </w:r>
      <w:r w:rsidR="00277A37" w:rsidRPr="00277A37">
        <w:rPr>
          <w:rFonts w:ascii="Times New Roman" w:hAnsi="Times New Roman" w:cs="Times New Roman"/>
          <w:sz w:val="28"/>
          <w:szCs w:val="28"/>
        </w:rPr>
        <w:t xml:space="preserve"> «лево-право» практически исчезает, а значения, полученные с разных половин детекторной системы, различаются в пределах погрешности.</w:t>
      </w:r>
    </w:p>
    <w:p w14:paraId="1B953768" w14:textId="1C847462" w:rsidR="00A67061" w:rsidRDefault="001274A7" w:rsidP="006B61F9">
      <w:pPr>
        <w:ind w:firstLine="709"/>
        <w:jc w:val="both"/>
        <w:rPr>
          <w:sz w:val="28"/>
          <w:szCs w:val="28"/>
          <w:lang w:val="kk-KZ"/>
        </w:rPr>
      </w:pPr>
      <w:r w:rsidRPr="001274A7">
        <w:rPr>
          <w:sz w:val="28"/>
          <w:szCs w:val="28"/>
          <w:lang w:val="kk-KZ"/>
        </w:rPr>
        <w:t xml:space="preserve">Для оценки систематической ошибки коэффициентов углового распределения, связанной с неточностью позиционирования гамма-детектора, использовалось </w:t>
      </w:r>
      <w:r>
        <w:rPr>
          <w:sz w:val="28"/>
          <w:szCs w:val="28"/>
          <w:lang w:val="kk-KZ"/>
        </w:rPr>
        <w:t>предположение</w:t>
      </w:r>
      <w:r w:rsidRPr="001274A7">
        <w:rPr>
          <w:sz w:val="28"/>
          <w:szCs w:val="28"/>
          <w:lang w:val="kk-KZ"/>
        </w:rPr>
        <w:t xml:space="preserve">, что эффективность детектора </w:t>
      </w:r>
      <w:r w:rsidRPr="001274A7">
        <w:rPr>
          <w:i/>
          <w:sz w:val="28"/>
          <w:szCs w:val="28"/>
          <w:lang w:val="kk-KZ"/>
        </w:rPr>
        <w:t>ϵ</w:t>
      </w:r>
      <w:r w:rsidRPr="001274A7">
        <w:rPr>
          <w:sz w:val="28"/>
          <w:szCs w:val="28"/>
          <w:lang w:val="kk-KZ"/>
        </w:rPr>
        <w:t xml:space="preserve"> детекторной системы зависи</w:t>
      </w:r>
      <w:r w:rsidR="0050261C">
        <w:rPr>
          <w:sz w:val="28"/>
          <w:szCs w:val="28"/>
          <w:lang w:val="kk-KZ"/>
        </w:rPr>
        <w:t>т от расстояния до образца как :</w:t>
      </w:r>
    </w:p>
    <w:p w14:paraId="467B5CD5" w14:textId="77777777" w:rsidR="00760E83" w:rsidRDefault="00760E83" w:rsidP="006B61F9">
      <w:pPr>
        <w:ind w:firstLine="709"/>
        <w:jc w:val="both"/>
        <w:rPr>
          <w:sz w:val="28"/>
          <w:szCs w:val="28"/>
          <w:lang w:val="kk-KZ"/>
        </w:rPr>
      </w:pPr>
    </w:p>
    <w:p w14:paraId="05A53F3C" w14:textId="77777777" w:rsidR="0050261C" w:rsidRDefault="007665EB" w:rsidP="007665EB">
      <w:pPr>
        <w:jc w:val="right"/>
        <w:rPr>
          <w:sz w:val="28"/>
          <w:szCs w:val="28"/>
        </w:rPr>
      </w:pPr>
      <w:r w:rsidRPr="007665EB">
        <w:rPr>
          <w:position w:val="-4"/>
          <w:sz w:val="28"/>
          <w:szCs w:val="28"/>
          <w:lang w:val="kk-KZ"/>
        </w:rPr>
        <w:object w:dxaOrig="180" w:dyaOrig="279" w14:anchorId="7BDA749D">
          <v:shape id="_x0000_i1101" type="#_x0000_t75" style="width:9.65pt;height:13.45pt" o:ole="">
            <v:imagedata r:id="rId200" o:title=""/>
          </v:shape>
          <o:OLEObject Type="Embed" ProgID="Equation.DSMT4" ShapeID="_x0000_i1101" DrawAspect="Content" ObjectID="_1785941369" r:id="rId201"/>
        </w:object>
      </w:r>
      <w:r w:rsidRPr="007665EB">
        <w:rPr>
          <w:position w:val="-24"/>
          <w:sz w:val="28"/>
          <w:szCs w:val="28"/>
          <w:lang w:val="kk-KZ"/>
        </w:rPr>
        <w:object w:dxaOrig="940" w:dyaOrig="660" w14:anchorId="06B8B49B">
          <v:shape id="_x0000_i1102" type="#_x0000_t75" style="width:58.05pt;height:41.35pt" o:ole="">
            <v:imagedata r:id="rId202" o:title=""/>
          </v:shape>
          <o:OLEObject Type="Embed" ProgID="Equation.DSMT4" ShapeID="_x0000_i1102" DrawAspect="Content" ObjectID="_1785941370" r:id="rId203"/>
        </w:object>
      </w:r>
      <w:r w:rsidRPr="00E6240B">
        <w:rPr>
          <w:sz w:val="28"/>
          <w:szCs w:val="28"/>
        </w:rPr>
        <w:t xml:space="preserve">                      </w:t>
      </w:r>
      <w:r w:rsidR="0027596B">
        <w:rPr>
          <w:sz w:val="28"/>
          <w:szCs w:val="28"/>
        </w:rPr>
        <w:t xml:space="preserve">                            (</w:t>
      </w:r>
      <w:r w:rsidR="00AF3CE4" w:rsidRPr="001A5E88">
        <w:rPr>
          <w:sz w:val="28"/>
          <w:szCs w:val="28"/>
        </w:rPr>
        <w:t>4.9</w:t>
      </w:r>
      <w:r w:rsidRPr="00E6240B">
        <w:rPr>
          <w:sz w:val="28"/>
          <w:szCs w:val="28"/>
        </w:rPr>
        <w:t>)</w:t>
      </w:r>
    </w:p>
    <w:p w14:paraId="2F778AD5" w14:textId="77777777" w:rsidR="00760E83" w:rsidRPr="00E6240B" w:rsidRDefault="00760E83" w:rsidP="007665EB">
      <w:pPr>
        <w:jc w:val="right"/>
        <w:rPr>
          <w:sz w:val="28"/>
          <w:szCs w:val="28"/>
        </w:rPr>
      </w:pPr>
    </w:p>
    <w:p w14:paraId="07AEE453" w14:textId="77777777" w:rsidR="006B61F9" w:rsidRDefault="00E6240B" w:rsidP="00516591">
      <w:pPr>
        <w:jc w:val="both"/>
        <w:rPr>
          <w:sz w:val="28"/>
          <w:szCs w:val="28"/>
          <w:lang w:val="kk-KZ"/>
        </w:rPr>
      </w:pPr>
      <w:r w:rsidRPr="00E6240B">
        <w:rPr>
          <w:sz w:val="28"/>
          <w:szCs w:val="28"/>
          <w:lang w:val="kk-KZ"/>
        </w:rPr>
        <w:t xml:space="preserve">где </w:t>
      </w:r>
      <w:r w:rsidRPr="00E6240B">
        <w:rPr>
          <w:i/>
          <w:sz w:val="28"/>
          <w:szCs w:val="28"/>
          <w:lang w:val="kk-KZ"/>
        </w:rPr>
        <w:t>R</w:t>
      </w:r>
      <w:r w:rsidRPr="00E6240B">
        <w:rPr>
          <w:i/>
          <w:sz w:val="28"/>
          <w:szCs w:val="28"/>
          <w:vertAlign w:val="subscript"/>
          <w:lang w:val="kk-KZ"/>
        </w:rPr>
        <w:t>0</w:t>
      </w:r>
      <w:r w:rsidRPr="00E6240B">
        <w:rPr>
          <w:sz w:val="28"/>
          <w:szCs w:val="28"/>
          <w:lang w:val="kk-KZ"/>
        </w:rPr>
        <w:t xml:space="preserve"> </w:t>
      </w:r>
      <w:r w:rsidR="006B61F9">
        <w:rPr>
          <w:rFonts w:ascii="Times New Roman" w:hAnsi="Times New Roman" w:cs="Times New Roman"/>
          <w:sz w:val="28"/>
          <w:szCs w:val="28"/>
          <w:lang w:val="kk-KZ"/>
        </w:rPr>
        <w:t>–</w:t>
      </w:r>
      <w:r w:rsidRPr="00E6240B">
        <w:rPr>
          <w:sz w:val="28"/>
          <w:szCs w:val="28"/>
          <w:lang w:val="kk-KZ"/>
        </w:rPr>
        <w:t xml:space="preserve"> предполагаемое расстояние между детектором и образцом, а </w:t>
      </w:r>
    </w:p>
    <w:p w14:paraId="1815E366" w14:textId="5B79E605" w:rsidR="00A67061" w:rsidRDefault="00E6240B" w:rsidP="006B61F9">
      <w:pPr>
        <w:ind w:firstLine="462"/>
        <w:jc w:val="both"/>
        <w:rPr>
          <w:sz w:val="28"/>
          <w:szCs w:val="28"/>
          <w:lang w:val="kk-KZ"/>
        </w:rPr>
      </w:pPr>
      <w:r w:rsidRPr="00E6240B">
        <w:rPr>
          <w:i/>
          <w:sz w:val="28"/>
          <w:szCs w:val="28"/>
          <w:lang w:val="kk-KZ"/>
        </w:rPr>
        <w:t xml:space="preserve">R </w:t>
      </w:r>
      <w:r w:rsidR="006B61F9">
        <w:rPr>
          <w:rFonts w:ascii="Times New Roman" w:hAnsi="Times New Roman" w:cs="Times New Roman"/>
          <w:sz w:val="28"/>
          <w:szCs w:val="28"/>
          <w:lang w:val="kk-KZ"/>
        </w:rPr>
        <w:t>–</w:t>
      </w:r>
      <w:r w:rsidRPr="00E6240B">
        <w:rPr>
          <w:sz w:val="28"/>
          <w:szCs w:val="28"/>
          <w:lang w:val="kk-KZ"/>
        </w:rPr>
        <w:t xml:space="preserve"> фактическое расстояние.</w:t>
      </w:r>
      <w:r w:rsidR="009E0C3F" w:rsidRPr="009E0C3F">
        <w:t xml:space="preserve"> </w:t>
      </w:r>
      <w:r w:rsidR="009E0C3F" w:rsidRPr="009E0C3F">
        <w:rPr>
          <w:sz w:val="28"/>
          <w:szCs w:val="28"/>
          <w:lang w:val="kk-KZ"/>
        </w:rPr>
        <w:t xml:space="preserve">Предполагая, что отклонение </w:t>
      </w:r>
      <w:r w:rsidR="009E0C3F" w:rsidRPr="004D668C">
        <w:rPr>
          <w:i/>
          <w:sz w:val="28"/>
          <w:szCs w:val="28"/>
          <w:lang w:val="kk-KZ"/>
        </w:rPr>
        <w:t>R</w:t>
      </w:r>
      <w:r w:rsidR="009E0C3F" w:rsidRPr="009E0C3F">
        <w:rPr>
          <w:sz w:val="28"/>
          <w:szCs w:val="28"/>
          <w:lang w:val="kk-KZ"/>
        </w:rPr>
        <w:t xml:space="preserve"> от </w:t>
      </w:r>
      <w:r w:rsidR="004D668C" w:rsidRPr="00E6240B">
        <w:rPr>
          <w:i/>
          <w:sz w:val="28"/>
          <w:szCs w:val="28"/>
          <w:lang w:val="kk-KZ"/>
        </w:rPr>
        <w:t>R</w:t>
      </w:r>
      <w:r w:rsidR="004D668C" w:rsidRPr="00E6240B">
        <w:rPr>
          <w:i/>
          <w:sz w:val="28"/>
          <w:szCs w:val="28"/>
          <w:vertAlign w:val="subscript"/>
          <w:lang w:val="kk-KZ"/>
        </w:rPr>
        <w:t>0</w:t>
      </w:r>
      <w:r w:rsidR="009E0C3F" w:rsidRPr="009E0C3F">
        <w:rPr>
          <w:sz w:val="28"/>
          <w:szCs w:val="28"/>
          <w:lang w:val="kk-KZ"/>
        </w:rPr>
        <w:t xml:space="preserve"> имеет нормальное распределение с </w:t>
      </w:r>
      <w:r w:rsidR="009E0C3F" w:rsidRPr="004D668C">
        <w:rPr>
          <w:i/>
          <w:sz w:val="28"/>
          <w:szCs w:val="28"/>
          <w:lang w:val="kk-KZ"/>
        </w:rPr>
        <w:t>σ = 1 см</w:t>
      </w:r>
      <w:r w:rsidR="009E0C3F" w:rsidRPr="009E0C3F">
        <w:rPr>
          <w:sz w:val="28"/>
          <w:szCs w:val="28"/>
          <w:lang w:val="kk-KZ"/>
        </w:rPr>
        <w:t xml:space="preserve"> (точность позиционирования образца оценивается с учетом неопределенности направления мече</w:t>
      </w:r>
      <w:r w:rsidR="004D668C">
        <w:rPr>
          <w:sz w:val="28"/>
          <w:szCs w:val="28"/>
          <w:lang w:val="kk-KZ"/>
        </w:rPr>
        <w:t>ного пучка нейтронов),</w:t>
      </w:r>
      <w:r w:rsidR="004D668C">
        <w:rPr>
          <w:sz w:val="28"/>
          <w:szCs w:val="28"/>
        </w:rPr>
        <w:t xml:space="preserve"> и</w:t>
      </w:r>
      <w:r w:rsidR="009E0C3F" w:rsidRPr="009E0C3F">
        <w:rPr>
          <w:sz w:val="28"/>
          <w:szCs w:val="28"/>
          <w:lang w:val="kk-KZ"/>
        </w:rPr>
        <w:t xml:space="preserve"> случайное </w:t>
      </w:r>
      <w:r w:rsidR="009E0C3F" w:rsidRPr="004D668C">
        <w:rPr>
          <w:i/>
          <w:sz w:val="28"/>
          <w:szCs w:val="28"/>
          <w:lang w:val="kk-KZ"/>
        </w:rPr>
        <w:t>R</w:t>
      </w:r>
      <w:r w:rsidR="009E0C3F" w:rsidRPr="009E0C3F">
        <w:rPr>
          <w:sz w:val="28"/>
          <w:szCs w:val="28"/>
          <w:lang w:val="kk-KZ"/>
        </w:rPr>
        <w:t xml:space="preserve"> можно приписать </w:t>
      </w:r>
      <w:r w:rsidR="004D668C">
        <w:rPr>
          <w:sz w:val="28"/>
          <w:szCs w:val="28"/>
          <w:lang w:val="kk-KZ"/>
        </w:rPr>
        <w:t>каждой из точек углового распределения.</w:t>
      </w:r>
      <w:r w:rsidR="00A47118" w:rsidRPr="00A47118">
        <w:t xml:space="preserve"> </w:t>
      </w:r>
      <w:r w:rsidR="00A47118" w:rsidRPr="00A47118">
        <w:rPr>
          <w:sz w:val="28"/>
          <w:szCs w:val="28"/>
          <w:lang w:val="kk-KZ"/>
        </w:rPr>
        <w:t>Многократно повторяя эту операцию и подгоняя полученное асимметричное угловое распределение, можно построить распределение значений подобранных коэффициентов.</w:t>
      </w:r>
      <w:r w:rsidR="009A4199" w:rsidRPr="009A4199">
        <w:t xml:space="preserve"> </w:t>
      </w:r>
      <w:r w:rsidR="009A4199" w:rsidRPr="009A4199">
        <w:rPr>
          <w:sz w:val="28"/>
          <w:szCs w:val="28"/>
          <w:lang w:val="kk-KZ"/>
        </w:rPr>
        <w:t>Стандартное отклонение этого распределения представляет собой систематическую ошибку коэффициента угловой анизотропии.</w:t>
      </w:r>
      <w:r w:rsidR="009A4199" w:rsidRPr="009A4199">
        <w:t xml:space="preserve"> </w:t>
      </w:r>
      <w:r w:rsidR="009A4199" w:rsidRPr="009A4199">
        <w:rPr>
          <w:sz w:val="28"/>
          <w:szCs w:val="28"/>
          <w:lang w:val="kk-KZ"/>
        </w:rPr>
        <w:t xml:space="preserve">Аналогичным образом производится расчет систематической ошибки </w:t>
      </w:r>
      <w:r w:rsidR="009A4199">
        <w:rPr>
          <w:sz w:val="28"/>
          <w:szCs w:val="28"/>
          <w:lang w:val="kk-KZ"/>
        </w:rPr>
        <w:t>коэффициента по углам</w:t>
      </w:r>
      <w:r w:rsidR="009A4199" w:rsidRPr="009A4199">
        <w:rPr>
          <w:sz w:val="28"/>
          <w:szCs w:val="28"/>
          <w:lang w:val="kk-KZ"/>
        </w:rPr>
        <w:t>.</w:t>
      </w:r>
    </w:p>
    <w:p w14:paraId="1AC1879D" w14:textId="77777777" w:rsidR="00760E83" w:rsidRDefault="00760E83" w:rsidP="00516591">
      <w:pPr>
        <w:jc w:val="both"/>
        <w:rPr>
          <w:sz w:val="28"/>
          <w:szCs w:val="28"/>
          <w:lang w:val="kk-KZ"/>
        </w:rPr>
      </w:pPr>
    </w:p>
    <w:p w14:paraId="0D7C576C" w14:textId="77777777" w:rsidR="009A4199" w:rsidRPr="00E01249" w:rsidRDefault="00E01249" w:rsidP="006B61F9">
      <w:pPr>
        <w:ind w:firstLine="709"/>
        <w:jc w:val="both"/>
        <w:rPr>
          <w:b/>
          <w:sz w:val="28"/>
          <w:szCs w:val="28"/>
          <w:lang w:val="kk-KZ"/>
        </w:rPr>
      </w:pPr>
      <w:r w:rsidRPr="00E01249">
        <w:rPr>
          <w:b/>
          <w:sz w:val="28"/>
        </w:rPr>
        <w:t>3.3</w:t>
      </w:r>
      <w:r>
        <w:rPr>
          <w:b/>
          <w:sz w:val="28"/>
        </w:rPr>
        <w:t xml:space="preserve"> </w:t>
      </w:r>
      <w:r w:rsidRPr="00E01249">
        <w:rPr>
          <w:b/>
          <w:sz w:val="28"/>
        </w:rPr>
        <w:t>Анализ данных, получаемых с полупроводниковых детекторов высокого разрешения</w:t>
      </w:r>
    </w:p>
    <w:p w14:paraId="7632855A" w14:textId="07AA3A19" w:rsidR="009A4199" w:rsidRDefault="00EE1858" w:rsidP="006B61F9">
      <w:pPr>
        <w:ind w:firstLine="709"/>
        <w:jc w:val="both"/>
        <w:rPr>
          <w:sz w:val="28"/>
        </w:rPr>
      </w:pPr>
      <w:r w:rsidRPr="005E0AD4">
        <w:rPr>
          <w:sz w:val="28"/>
        </w:rPr>
        <w:t>Временное разрешение HPGe-детектора не может отделить полезные события от фоновых так же</w:t>
      </w:r>
      <w:r w:rsidRPr="002D1138">
        <w:rPr>
          <w:sz w:val="28"/>
        </w:rPr>
        <w:t xml:space="preserve"> </w:t>
      </w:r>
      <w:r>
        <w:rPr>
          <w:sz w:val="28"/>
        </w:rPr>
        <w:t>хорошо</w:t>
      </w:r>
      <w:r w:rsidRPr="005E0AD4">
        <w:rPr>
          <w:sz w:val="28"/>
        </w:rPr>
        <w:t>, ка</w:t>
      </w:r>
      <w:r>
        <w:rPr>
          <w:sz w:val="28"/>
        </w:rPr>
        <w:t>к для сцинтиллятора, но в то же время, по времени пролета</w:t>
      </w:r>
      <w:r w:rsidRPr="005E0AD4">
        <w:rPr>
          <w:sz w:val="28"/>
        </w:rPr>
        <w:t xml:space="preserve"> мож</w:t>
      </w:r>
      <w:r>
        <w:rPr>
          <w:sz w:val="28"/>
        </w:rPr>
        <w:t>но</w:t>
      </w:r>
      <w:r w:rsidRPr="005E0AD4">
        <w:rPr>
          <w:sz w:val="28"/>
        </w:rPr>
        <w:t xml:space="preserve"> отделить </w:t>
      </w:r>
      <w:r>
        <w:rPr>
          <w:sz w:val="28"/>
        </w:rPr>
        <w:t xml:space="preserve">постоянный во времени </w:t>
      </w:r>
      <w:r w:rsidRPr="005E0AD4">
        <w:rPr>
          <w:sz w:val="28"/>
        </w:rPr>
        <w:t xml:space="preserve">фон </w:t>
      </w:r>
      <w:r>
        <w:rPr>
          <w:sz w:val="28"/>
        </w:rPr>
        <w:t xml:space="preserve">от </w:t>
      </w:r>
      <w:r w:rsidRPr="005E0AD4">
        <w:rPr>
          <w:sz w:val="28"/>
        </w:rPr>
        <w:t>случайны</w:t>
      </w:r>
      <w:r>
        <w:rPr>
          <w:sz w:val="28"/>
        </w:rPr>
        <w:t>х</w:t>
      </w:r>
      <w:r w:rsidRPr="005E0AD4">
        <w:rPr>
          <w:sz w:val="28"/>
        </w:rPr>
        <w:t xml:space="preserve"> событи</w:t>
      </w:r>
      <w:r>
        <w:rPr>
          <w:sz w:val="28"/>
        </w:rPr>
        <w:t>й</w:t>
      </w:r>
      <w:r w:rsidRPr="005E0AD4">
        <w:rPr>
          <w:sz w:val="28"/>
        </w:rPr>
        <w:t>, генерируемы</w:t>
      </w:r>
      <w:r>
        <w:rPr>
          <w:sz w:val="28"/>
        </w:rPr>
        <w:t>х</w:t>
      </w:r>
      <w:r w:rsidRPr="005E0AD4">
        <w:rPr>
          <w:sz w:val="28"/>
        </w:rPr>
        <w:t xml:space="preserve"> в основном "немечеными" нейтронами, захваченными окружающими объектами.</w:t>
      </w:r>
      <w:r w:rsidRPr="005E0AD4">
        <w:t xml:space="preserve"> </w:t>
      </w:r>
      <w:r w:rsidRPr="005E0AD4">
        <w:rPr>
          <w:sz w:val="28"/>
        </w:rPr>
        <w:t xml:space="preserve">Свойства накопления заряда германиевых детекторов </w:t>
      </w:r>
      <w:r>
        <w:rPr>
          <w:sz w:val="28"/>
        </w:rPr>
        <w:t>таковы</w:t>
      </w:r>
      <w:r w:rsidRPr="005E0AD4">
        <w:rPr>
          <w:sz w:val="28"/>
        </w:rPr>
        <w:t>, что их временное разрешение довольно сильно зависит от энергии регистрируемых событий.</w:t>
      </w:r>
      <w:r>
        <w:rPr>
          <w:sz w:val="28"/>
        </w:rPr>
        <w:t xml:space="preserve"> </w:t>
      </w:r>
      <w:r w:rsidRPr="0097553D">
        <w:rPr>
          <w:sz w:val="28"/>
        </w:rPr>
        <w:t xml:space="preserve">Аналогичный эффект имеет сцинтиллятор, но, во-первых, он менее выражен из-за разной формы импульса, а во-вторых, сильно влияет только в низкоэнергетической (&lt;0,5 МэВ) части спектра. </w:t>
      </w:r>
      <w:r>
        <w:t>Д</w:t>
      </w:r>
      <w:r w:rsidRPr="0097553D">
        <w:rPr>
          <w:sz w:val="28"/>
        </w:rPr>
        <w:t>ля корректного анализа данных, полученных с помощью HPGe, требуется двумерный амплитудно-временной спектр, на котором следует выбрать соответствующее окно.</w:t>
      </w:r>
      <w:r w:rsidRPr="0097553D">
        <w:t xml:space="preserve"> </w:t>
      </w:r>
      <w:r w:rsidRPr="0097553D">
        <w:rPr>
          <w:sz w:val="28"/>
        </w:rPr>
        <w:t>События внутри временного окна называются совпадениями, а события за его преде</w:t>
      </w:r>
      <w:r>
        <w:rPr>
          <w:sz w:val="28"/>
        </w:rPr>
        <w:t xml:space="preserve">лами </w:t>
      </w:r>
      <w:r w:rsidR="006B61F9">
        <w:rPr>
          <w:rFonts w:ascii="Times New Roman" w:hAnsi="Times New Roman" w:cs="Times New Roman"/>
          <w:sz w:val="28"/>
        </w:rPr>
        <w:t>–</w:t>
      </w:r>
      <w:r>
        <w:rPr>
          <w:sz w:val="28"/>
        </w:rPr>
        <w:t xml:space="preserve"> случайными совпадениями. </w:t>
      </w:r>
      <w:r w:rsidR="0097553D" w:rsidRPr="0097553D">
        <w:rPr>
          <w:sz w:val="28"/>
        </w:rPr>
        <w:t xml:space="preserve">Амплитудно-временные спектры с определенными окнами </w:t>
      </w:r>
      <w:r w:rsidR="0097553D">
        <w:rPr>
          <w:sz w:val="28"/>
        </w:rPr>
        <w:t>совпадения</w:t>
      </w:r>
      <w:r w:rsidR="004F73AA">
        <w:rPr>
          <w:sz w:val="28"/>
        </w:rPr>
        <w:t xml:space="preserve"> показаны на рисунке 3</w:t>
      </w:r>
      <w:r w:rsidR="00752742">
        <w:rPr>
          <w:sz w:val="28"/>
        </w:rPr>
        <w:t>3</w:t>
      </w:r>
      <w:r w:rsidR="0097553D" w:rsidRPr="0097553D">
        <w:rPr>
          <w:sz w:val="28"/>
        </w:rPr>
        <w:t>.</w:t>
      </w:r>
    </w:p>
    <w:p w14:paraId="0B32B39A" w14:textId="77777777" w:rsidR="00760E83" w:rsidRPr="005E0AD4" w:rsidRDefault="00760E83" w:rsidP="005E0AD4">
      <w:pPr>
        <w:jc w:val="both"/>
        <w:rPr>
          <w:sz w:val="28"/>
        </w:rPr>
      </w:pPr>
    </w:p>
    <w:p w14:paraId="3320CF9F" w14:textId="77777777" w:rsidR="00A67061" w:rsidRDefault="00343DA4" w:rsidP="006B61F9">
      <w:pPr>
        <w:jc w:val="center"/>
        <w:rPr>
          <w:sz w:val="28"/>
        </w:rPr>
      </w:pPr>
      <w:r>
        <w:rPr>
          <w:rFonts w:ascii="Times New Roman" w:hAnsi="Times New Roman" w:cs="Times New Roman"/>
          <w:i/>
          <w:noProof/>
          <w:lang w:eastAsia="ru-RU" w:bidi="ar-SA"/>
        </w:rPr>
        <w:drawing>
          <wp:inline distT="0" distB="0" distL="0" distR="0" wp14:anchorId="76F564AA" wp14:editId="44C9C66C">
            <wp:extent cx="5580983" cy="3598075"/>
            <wp:effectExtent l="0" t="0" r="1270" b="2540"/>
            <wp:docPr id="38" name="Рисунок 38" descr="Z:\home\dimitar\RAID\dgrozdanov\My_Phd\Disser\Pictures\HPGe_2d_Spect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home\dimitar\RAID\dgrozdanov\My_Phd\Disser\Pictures\HPGe_2d_Spectrum.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578519" cy="3596487"/>
                    </a:xfrm>
                    <a:prstGeom prst="rect">
                      <a:avLst/>
                    </a:prstGeom>
                    <a:noFill/>
                    <a:ln>
                      <a:noFill/>
                    </a:ln>
                  </pic:spPr>
                </pic:pic>
              </a:graphicData>
            </a:graphic>
          </wp:inline>
        </w:drawing>
      </w:r>
    </w:p>
    <w:p w14:paraId="0CC9D4D7" w14:textId="77777777" w:rsidR="00760E83" w:rsidRPr="006B61F9" w:rsidRDefault="00760E83" w:rsidP="005E0AD4">
      <w:pPr>
        <w:jc w:val="both"/>
        <w:rPr>
          <w:sz w:val="16"/>
          <w:szCs w:val="16"/>
        </w:rPr>
      </w:pPr>
    </w:p>
    <w:p w14:paraId="59AF060A" w14:textId="3EF67B7C" w:rsidR="006B61F9" w:rsidRDefault="00752742" w:rsidP="00B60C6C">
      <w:pPr>
        <w:jc w:val="center"/>
        <w:rPr>
          <w:sz w:val="28"/>
          <w:szCs w:val="28"/>
          <w:lang w:val="kk-KZ"/>
        </w:rPr>
      </w:pPr>
      <w:r>
        <w:rPr>
          <w:sz w:val="28"/>
          <w:szCs w:val="28"/>
          <w:lang w:val="kk-KZ"/>
        </w:rPr>
        <w:t>Рисунок 33</w:t>
      </w:r>
      <w:r w:rsidR="004F73AA">
        <w:rPr>
          <w:sz w:val="28"/>
          <w:szCs w:val="28"/>
          <w:lang w:val="kk-KZ"/>
        </w:rPr>
        <w:t xml:space="preserve"> </w:t>
      </w:r>
      <w:r w:rsidR="006B61F9">
        <w:rPr>
          <w:sz w:val="28"/>
          <w:szCs w:val="28"/>
          <w:lang w:val="kk-KZ"/>
        </w:rPr>
        <w:t xml:space="preserve">– </w:t>
      </w:r>
      <w:r w:rsidR="00343DA4" w:rsidRPr="00343DA4">
        <w:rPr>
          <w:sz w:val="28"/>
          <w:szCs w:val="28"/>
          <w:lang w:val="kk-KZ"/>
        </w:rPr>
        <w:t>Полный амплитудно-временной спектр, полученный в эксперименте с образцом</w:t>
      </w:r>
    </w:p>
    <w:p w14:paraId="208AA08B" w14:textId="77777777" w:rsidR="006B61F9" w:rsidRPr="006B61F9" w:rsidRDefault="006B61F9" w:rsidP="006B61F9">
      <w:pPr>
        <w:ind w:firstLine="709"/>
        <w:jc w:val="both"/>
        <w:rPr>
          <w:sz w:val="16"/>
          <w:szCs w:val="16"/>
          <w:lang w:val="kk-KZ"/>
        </w:rPr>
      </w:pPr>
    </w:p>
    <w:p w14:paraId="35F6F9EC" w14:textId="535FE822" w:rsidR="00A67061" w:rsidRPr="006B61F9" w:rsidRDefault="006B61F9" w:rsidP="006B61F9">
      <w:pPr>
        <w:ind w:firstLine="709"/>
        <w:jc w:val="both"/>
        <w:rPr>
          <w:lang w:val="kk-KZ"/>
        </w:rPr>
      </w:pPr>
      <w:r w:rsidRPr="006B61F9">
        <w:rPr>
          <w:lang w:val="kk-KZ"/>
        </w:rPr>
        <w:t xml:space="preserve">Примечание – </w:t>
      </w:r>
      <w:r w:rsidR="00343DA4" w:rsidRPr="006B61F9">
        <w:rPr>
          <w:lang w:val="kk-KZ"/>
        </w:rPr>
        <w:t>Границы энергетическо-временного окна совпа</w:t>
      </w:r>
      <w:r w:rsidRPr="006B61F9">
        <w:rPr>
          <w:lang w:val="kk-KZ"/>
        </w:rPr>
        <w:t>дений показаны красными линиями</w:t>
      </w:r>
    </w:p>
    <w:p w14:paraId="5EDEA6F4" w14:textId="77777777" w:rsidR="00760E83" w:rsidRDefault="00EE1858" w:rsidP="006B61F9">
      <w:pPr>
        <w:ind w:firstLine="709"/>
        <w:jc w:val="both"/>
        <w:rPr>
          <w:sz w:val="28"/>
          <w:szCs w:val="28"/>
          <w:lang w:val="kk-KZ"/>
        </w:rPr>
      </w:pPr>
      <w:r w:rsidRPr="0067030B">
        <w:rPr>
          <w:sz w:val="28"/>
          <w:szCs w:val="28"/>
          <w:lang w:val="kk-KZ"/>
        </w:rPr>
        <w:t>Отбор полезных событий осуществляется следующим образом: амплитудно-временной спектр разбивается на энергетические участки с определенным шагом (в нашем случае 100 кэВ для энергий до 1 МэВ, затем 300 кэВ), где положение и ширина пик</w:t>
      </w:r>
      <w:r>
        <w:rPr>
          <w:sz w:val="28"/>
          <w:szCs w:val="28"/>
          <w:lang w:val="kk-KZ"/>
        </w:rPr>
        <w:t>а</w:t>
      </w:r>
      <w:r w:rsidRPr="0067030B">
        <w:rPr>
          <w:sz w:val="28"/>
          <w:szCs w:val="28"/>
          <w:lang w:val="kk-KZ"/>
        </w:rPr>
        <w:t xml:space="preserve"> во временном спектре были аппроксимированы (пик совпадени</w:t>
      </w:r>
      <w:r>
        <w:rPr>
          <w:sz w:val="28"/>
          <w:szCs w:val="28"/>
          <w:lang w:val="kk-KZ"/>
        </w:rPr>
        <w:t>й</w:t>
      </w:r>
      <w:r w:rsidRPr="0067030B">
        <w:rPr>
          <w:sz w:val="28"/>
          <w:szCs w:val="28"/>
          <w:lang w:val="kk-KZ"/>
        </w:rPr>
        <w:t>).</w:t>
      </w:r>
      <w:r w:rsidRPr="008C51C7">
        <w:t xml:space="preserve"> </w:t>
      </w:r>
      <w:r w:rsidRPr="008C51C7">
        <w:rPr>
          <w:sz w:val="28"/>
          <w:szCs w:val="28"/>
          <w:lang w:val="kk-KZ"/>
        </w:rPr>
        <w:t xml:space="preserve">События, которые не находятся в пределах окна 3σ вокруг </w:t>
      </w:r>
      <w:r>
        <w:rPr>
          <w:sz w:val="28"/>
          <w:szCs w:val="28"/>
          <w:lang w:val="kk-KZ"/>
        </w:rPr>
        <w:t>пика совпадений</w:t>
      </w:r>
      <w:r w:rsidRPr="008C51C7">
        <w:rPr>
          <w:sz w:val="28"/>
          <w:szCs w:val="28"/>
          <w:lang w:val="kk-KZ"/>
        </w:rPr>
        <w:t>, считаются фоновыми событиями.</w:t>
      </w:r>
      <w:r w:rsidRPr="00017C37">
        <w:t xml:space="preserve"> </w:t>
      </w:r>
      <w:r w:rsidRPr="00017C37">
        <w:rPr>
          <w:sz w:val="28"/>
          <w:szCs w:val="28"/>
          <w:lang w:val="kk-KZ"/>
        </w:rPr>
        <w:t>Во избежание влияния флуктуаций положения и ширины пиков на конечные границы спектров совпадений/антисовпадений значения центроида и ширины аппроксимировались гладкими функциями.</w:t>
      </w:r>
      <w:r w:rsidRPr="00FC48E1">
        <w:t xml:space="preserve"> </w:t>
      </w:r>
      <w:r w:rsidR="00FC48E1" w:rsidRPr="00FC48E1">
        <w:rPr>
          <w:sz w:val="28"/>
          <w:szCs w:val="28"/>
          <w:lang w:val="kk-KZ"/>
        </w:rPr>
        <w:t xml:space="preserve">Затем по полученной зависимости был разделен спектр </w:t>
      </w:r>
      <w:r w:rsidR="00FC48E1">
        <w:rPr>
          <w:sz w:val="28"/>
          <w:szCs w:val="28"/>
        </w:rPr>
        <w:t>совпадений</w:t>
      </w:r>
      <w:r w:rsidR="00FC48E1">
        <w:rPr>
          <w:sz w:val="28"/>
          <w:szCs w:val="28"/>
          <w:lang w:val="kk-KZ"/>
        </w:rPr>
        <w:t xml:space="preserve"> и антисовпадений. Рисунок</w:t>
      </w:r>
      <w:r w:rsidR="00752742">
        <w:rPr>
          <w:sz w:val="28"/>
          <w:szCs w:val="28"/>
          <w:lang w:val="kk-KZ"/>
        </w:rPr>
        <w:t xml:space="preserve"> 34</w:t>
      </w:r>
      <w:r w:rsidR="00FC48E1" w:rsidRPr="00FC48E1">
        <w:rPr>
          <w:sz w:val="28"/>
          <w:szCs w:val="28"/>
          <w:lang w:val="kk-KZ"/>
        </w:rPr>
        <w:t xml:space="preserve"> иллюстрирует этот процесс.</w:t>
      </w:r>
    </w:p>
    <w:p w14:paraId="1EB7BEC7" w14:textId="77777777" w:rsidR="00FC48E1" w:rsidRPr="007B3C70" w:rsidRDefault="00FC48E1" w:rsidP="0067030B">
      <w:pPr>
        <w:ind w:firstLine="567"/>
        <w:jc w:val="both"/>
        <w:rPr>
          <w:sz w:val="28"/>
          <w:szCs w:val="28"/>
          <w:lang w:val="kk-KZ"/>
        </w:rPr>
      </w:pPr>
    </w:p>
    <w:p w14:paraId="0A1E8D7F" w14:textId="77777777" w:rsidR="00A67061" w:rsidRDefault="00FC48E1" w:rsidP="006B61F9">
      <w:pPr>
        <w:jc w:val="center"/>
        <w:rPr>
          <w:sz w:val="28"/>
          <w:szCs w:val="28"/>
          <w:lang w:val="kk-KZ"/>
        </w:rPr>
      </w:pPr>
      <w:r>
        <w:rPr>
          <w:rFonts w:ascii="Times New Roman" w:hAnsi="Times New Roman" w:cs="Times New Roman"/>
          <w:i/>
          <w:noProof/>
          <w:lang w:eastAsia="ru-RU" w:bidi="ar-SA"/>
        </w:rPr>
        <w:drawing>
          <wp:inline distT="0" distB="0" distL="0" distR="0" wp14:anchorId="591A6549" wp14:editId="631E0C1B">
            <wp:extent cx="5940425" cy="2600670"/>
            <wp:effectExtent l="0" t="0" r="3175" b="9525"/>
            <wp:docPr id="39" name="Рисунок 39" descr="Z:\home\dimitar\RAID\dgrozdanov\My_Phd\Disser\Pictures\HPGe_Sigma_Cent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home\dimitar\RAID\dgrozdanov\My_Phd\Disser\Pictures\HPGe_Sigma_Centroid.png"/>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940425" cy="2600670"/>
                    </a:xfrm>
                    <a:prstGeom prst="rect">
                      <a:avLst/>
                    </a:prstGeom>
                    <a:noFill/>
                    <a:ln>
                      <a:noFill/>
                    </a:ln>
                  </pic:spPr>
                </pic:pic>
              </a:graphicData>
            </a:graphic>
          </wp:inline>
        </w:drawing>
      </w:r>
    </w:p>
    <w:p w14:paraId="5126F343" w14:textId="77777777" w:rsidR="00760E83" w:rsidRPr="006B61F9" w:rsidRDefault="00760E83" w:rsidP="00516591">
      <w:pPr>
        <w:jc w:val="both"/>
        <w:rPr>
          <w:sz w:val="16"/>
          <w:szCs w:val="16"/>
          <w:lang w:val="kk-KZ"/>
        </w:rPr>
      </w:pPr>
    </w:p>
    <w:p w14:paraId="5E4F3F09" w14:textId="7770B6FC" w:rsidR="00A67061" w:rsidRPr="008552FD" w:rsidRDefault="008552FD" w:rsidP="008552FD">
      <w:pPr>
        <w:jc w:val="center"/>
        <w:rPr>
          <w:color w:val="auto"/>
          <w:sz w:val="28"/>
          <w:szCs w:val="28"/>
          <w:lang w:val="kk-KZ"/>
        </w:rPr>
      </w:pPr>
      <w:r w:rsidRPr="008552FD">
        <w:rPr>
          <w:rFonts w:ascii="Times New Roman" w:hAnsi="Times New Roman" w:cs="Times New Roman"/>
          <w:color w:val="auto"/>
          <w:sz w:val="28"/>
          <w:szCs w:val="28"/>
        </w:rPr>
        <w:t>Рисунок 3</w:t>
      </w:r>
      <w:r w:rsidR="00752742">
        <w:rPr>
          <w:rFonts w:ascii="Times New Roman" w:hAnsi="Times New Roman" w:cs="Times New Roman"/>
          <w:color w:val="auto"/>
          <w:sz w:val="28"/>
          <w:szCs w:val="28"/>
        </w:rPr>
        <w:t>4</w:t>
      </w:r>
      <w:r w:rsidRPr="008552FD">
        <w:rPr>
          <w:rFonts w:ascii="Times New Roman" w:hAnsi="Times New Roman" w:cs="Times New Roman"/>
          <w:color w:val="auto"/>
          <w:sz w:val="28"/>
          <w:szCs w:val="28"/>
        </w:rPr>
        <w:t xml:space="preserve"> </w:t>
      </w:r>
      <w:r w:rsidR="006B61F9">
        <w:rPr>
          <w:rFonts w:ascii="Times New Roman" w:hAnsi="Times New Roman" w:cs="Times New Roman"/>
          <w:color w:val="auto"/>
          <w:sz w:val="28"/>
          <w:szCs w:val="28"/>
        </w:rPr>
        <w:t>–</w:t>
      </w:r>
      <w:r w:rsidR="006B61F9">
        <w:rPr>
          <w:rFonts w:ascii="Times New Roman" w:hAnsi="Times New Roman" w:cs="Times New Roman"/>
          <w:color w:val="auto"/>
          <w:sz w:val="28"/>
          <w:szCs w:val="28"/>
          <w:lang w:val="kk-KZ"/>
        </w:rPr>
        <w:t xml:space="preserve"> </w:t>
      </w:r>
      <w:r w:rsidRPr="008552FD">
        <w:rPr>
          <w:rFonts w:ascii="Times New Roman" w:hAnsi="Times New Roman" w:cs="Times New Roman"/>
          <w:color w:val="auto"/>
          <w:sz w:val="28"/>
          <w:szCs w:val="28"/>
        </w:rPr>
        <w:t>Временной спектр в окне 950-960 кэВ а), зависимости центроида пика совпадений б) и его ширины в) от энергии события</w:t>
      </w:r>
    </w:p>
    <w:p w14:paraId="2132131D" w14:textId="77777777" w:rsidR="00A67061" w:rsidRPr="007B3C70" w:rsidRDefault="00A67061" w:rsidP="00516591">
      <w:pPr>
        <w:jc w:val="both"/>
        <w:rPr>
          <w:sz w:val="28"/>
          <w:szCs w:val="28"/>
          <w:lang w:val="kk-KZ"/>
        </w:rPr>
      </w:pPr>
    </w:p>
    <w:p w14:paraId="19140705" w14:textId="6163E343" w:rsidR="00A67061" w:rsidRDefault="00EE1858" w:rsidP="006B61F9">
      <w:pPr>
        <w:ind w:firstLine="709"/>
        <w:jc w:val="both"/>
        <w:rPr>
          <w:sz w:val="28"/>
          <w:szCs w:val="28"/>
          <w:lang w:val="kk-KZ"/>
        </w:rPr>
      </w:pPr>
      <w:r w:rsidRPr="00B13BEE">
        <w:rPr>
          <w:sz w:val="28"/>
          <w:szCs w:val="28"/>
          <w:lang w:val="kk-KZ"/>
        </w:rPr>
        <w:t xml:space="preserve">Амплитудные спектры событий, связанных с </w:t>
      </w:r>
      <w:r>
        <w:rPr>
          <w:rFonts w:ascii="Times New Roman" w:hAnsi="Times New Roman" w:cs="Times New Roman"/>
          <w:sz w:val="28"/>
          <w:szCs w:val="28"/>
          <w:lang w:val="kk-KZ"/>
        </w:rPr>
        <w:t>γ</w:t>
      </w:r>
      <w:r w:rsidRPr="00B13BEE">
        <w:rPr>
          <w:sz w:val="28"/>
          <w:szCs w:val="28"/>
          <w:lang w:val="kk-KZ"/>
        </w:rPr>
        <w:t>-излучением образца, строились следующим образом.</w:t>
      </w:r>
      <w:r w:rsidRPr="00441945">
        <w:t xml:space="preserve"> </w:t>
      </w:r>
      <w:r w:rsidRPr="00441945">
        <w:rPr>
          <w:sz w:val="28"/>
          <w:szCs w:val="28"/>
          <w:lang w:val="kk-KZ"/>
        </w:rPr>
        <w:t>За основу взят спектр совпадени</w:t>
      </w:r>
      <w:r>
        <w:rPr>
          <w:sz w:val="28"/>
          <w:szCs w:val="28"/>
          <w:lang w:val="kk-KZ"/>
        </w:rPr>
        <w:t>й</w:t>
      </w:r>
      <w:r w:rsidRPr="00441945">
        <w:rPr>
          <w:sz w:val="28"/>
          <w:szCs w:val="28"/>
          <w:lang w:val="kk-KZ"/>
        </w:rPr>
        <w:t xml:space="preserve"> </w:t>
      </w:r>
      <w:r>
        <w:rPr>
          <w:sz w:val="28"/>
          <w:szCs w:val="28"/>
          <w:lang w:val="kk-KZ"/>
        </w:rPr>
        <w:t xml:space="preserve">– </w:t>
      </w:r>
      <w:r w:rsidRPr="00441945">
        <w:rPr>
          <w:sz w:val="28"/>
          <w:szCs w:val="28"/>
          <w:lang w:val="kk-KZ"/>
        </w:rPr>
        <w:t xml:space="preserve"> энергетичес</w:t>
      </w:r>
      <w:r>
        <w:rPr>
          <w:sz w:val="28"/>
          <w:szCs w:val="28"/>
          <w:lang w:val="kk-KZ"/>
        </w:rPr>
        <w:t>кий спектр в 2D (двухмерном) окне "Совпадения</w:t>
      </w:r>
      <w:r w:rsidRPr="00441945">
        <w:rPr>
          <w:sz w:val="28"/>
          <w:szCs w:val="28"/>
          <w:lang w:val="kk-KZ"/>
        </w:rPr>
        <w:t>"</w:t>
      </w:r>
      <w:r>
        <w:rPr>
          <w:sz w:val="28"/>
          <w:szCs w:val="28"/>
          <w:lang w:val="kk-KZ"/>
        </w:rPr>
        <w:t xml:space="preserve"> </w:t>
      </w:r>
      <w:r w:rsidR="004F73AA">
        <w:rPr>
          <w:sz w:val="28"/>
          <w:szCs w:val="28"/>
          <w:lang w:val="kk-KZ"/>
        </w:rPr>
        <w:t>(рисунок 33</w:t>
      </w:r>
      <w:r w:rsidR="00441945">
        <w:rPr>
          <w:sz w:val="28"/>
          <w:szCs w:val="28"/>
          <w:lang w:val="kk-KZ"/>
        </w:rPr>
        <w:t>)</w:t>
      </w:r>
      <w:r w:rsidR="00441945" w:rsidRPr="00441945">
        <w:rPr>
          <w:sz w:val="28"/>
          <w:szCs w:val="28"/>
          <w:lang w:val="kk-KZ"/>
        </w:rPr>
        <w:t>.</w:t>
      </w:r>
      <w:r w:rsidR="00441945" w:rsidRPr="00441945">
        <w:t xml:space="preserve"> </w:t>
      </w:r>
      <w:r w:rsidR="008A25CF">
        <w:rPr>
          <w:sz w:val="28"/>
          <w:szCs w:val="28"/>
          <w:lang w:val="kk-KZ"/>
        </w:rPr>
        <w:t>Как видно из рисунка 34</w:t>
      </w:r>
      <w:r w:rsidR="00441945" w:rsidRPr="00441945">
        <w:rPr>
          <w:sz w:val="28"/>
          <w:szCs w:val="28"/>
          <w:lang w:val="kk-KZ"/>
        </w:rPr>
        <w:t>, в спектре так</w:t>
      </w:r>
      <w:r>
        <w:rPr>
          <w:sz w:val="28"/>
          <w:szCs w:val="28"/>
          <w:lang w:val="kk-KZ"/>
        </w:rPr>
        <w:t>же присутствуют события из фона</w:t>
      </w:r>
      <w:r w:rsidR="00441945" w:rsidRPr="00441945">
        <w:rPr>
          <w:sz w:val="28"/>
          <w:szCs w:val="28"/>
          <w:lang w:val="kk-KZ"/>
        </w:rPr>
        <w:t xml:space="preserve"> случайных совпадений.</w:t>
      </w:r>
      <w:r w:rsidR="00441945" w:rsidRPr="00441945">
        <w:t xml:space="preserve"> </w:t>
      </w:r>
      <w:r w:rsidR="00441945" w:rsidRPr="00441945">
        <w:rPr>
          <w:sz w:val="28"/>
          <w:szCs w:val="28"/>
          <w:lang w:val="kk-KZ"/>
        </w:rPr>
        <w:t>Спек</w:t>
      </w:r>
      <w:r>
        <w:rPr>
          <w:sz w:val="28"/>
          <w:szCs w:val="28"/>
          <w:lang w:val="kk-KZ"/>
        </w:rPr>
        <w:t>тр случайных совпадений</w:t>
      </w:r>
      <w:r w:rsidR="00441945">
        <w:rPr>
          <w:sz w:val="28"/>
          <w:szCs w:val="28"/>
          <w:lang w:val="kk-KZ"/>
        </w:rPr>
        <w:t xml:space="preserve"> строил</w:t>
      </w:r>
      <w:r w:rsidR="00441945" w:rsidRPr="00441945">
        <w:rPr>
          <w:sz w:val="28"/>
          <w:szCs w:val="28"/>
          <w:lang w:val="kk-KZ"/>
        </w:rPr>
        <w:t>ся за предела</w:t>
      </w:r>
      <w:r w:rsidR="008A25CF">
        <w:rPr>
          <w:sz w:val="28"/>
          <w:szCs w:val="28"/>
          <w:lang w:val="kk-KZ"/>
        </w:rPr>
        <w:t>ми окна совпадения на рисунке 33</w:t>
      </w:r>
      <w:r w:rsidR="00441945" w:rsidRPr="00441945">
        <w:rPr>
          <w:sz w:val="28"/>
          <w:szCs w:val="28"/>
          <w:lang w:val="kk-KZ"/>
        </w:rPr>
        <w:t>, затем нормали</w:t>
      </w:r>
      <w:r>
        <w:rPr>
          <w:sz w:val="28"/>
          <w:szCs w:val="28"/>
          <w:lang w:val="kk-KZ"/>
        </w:rPr>
        <w:t>зуется по ширине окна совпадений</w:t>
      </w:r>
      <w:r w:rsidR="00441945" w:rsidRPr="00441945">
        <w:rPr>
          <w:sz w:val="28"/>
          <w:szCs w:val="28"/>
          <w:lang w:val="kk-KZ"/>
        </w:rPr>
        <w:t xml:space="preserve"> и вычитается из спе</w:t>
      </w:r>
      <w:r>
        <w:rPr>
          <w:sz w:val="28"/>
          <w:szCs w:val="28"/>
          <w:lang w:val="kk-KZ"/>
        </w:rPr>
        <w:t>ктра совпадений</w:t>
      </w:r>
      <w:r w:rsidR="00441945" w:rsidRPr="00441945">
        <w:rPr>
          <w:sz w:val="28"/>
          <w:szCs w:val="28"/>
          <w:lang w:val="kk-KZ"/>
        </w:rPr>
        <w:t xml:space="preserve"> с использованием соответствующей нормализации. Нормирующий коэффициент определяется по формуле</w:t>
      </w:r>
      <w:r w:rsidR="006B61F9">
        <w:rPr>
          <w:sz w:val="28"/>
          <w:szCs w:val="28"/>
          <w:lang w:val="kk-KZ"/>
        </w:rPr>
        <w:t xml:space="preserve"> (5)</w:t>
      </w:r>
      <w:r w:rsidR="00441945" w:rsidRPr="00441945">
        <w:rPr>
          <w:sz w:val="28"/>
          <w:szCs w:val="28"/>
          <w:lang w:val="kk-KZ"/>
        </w:rPr>
        <w:t>:</w:t>
      </w:r>
    </w:p>
    <w:p w14:paraId="305E093C" w14:textId="77777777" w:rsidR="00760E83" w:rsidRDefault="00760E83" w:rsidP="00B13BEE">
      <w:pPr>
        <w:ind w:firstLine="567"/>
        <w:jc w:val="both"/>
        <w:rPr>
          <w:sz w:val="28"/>
          <w:szCs w:val="28"/>
          <w:lang w:val="kk-KZ"/>
        </w:rPr>
      </w:pPr>
    </w:p>
    <w:p w14:paraId="2295020A" w14:textId="77777777" w:rsidR="00441945" w:rsidRDefault="00C42095" w:rsidP="00C42095">
      <w:pPr>
        <w:ind w:firstLine="567"/>
        <w:jc w:val="right"/>
        <w:rPr>
          <w:sz w:val="28"/>
          <w:szCs w:val="28"/>
        </w:rPr>
      </w:pPr>
      <w:r w:rsidRPr="00C42095">
        <w:rPr>
          <w:position w:val="-24"/>
          <w:sz w:val="28"/>
          <w:szCs w:val="28"/>
          <w:lang w:val="kk-KZ"/>
        </w:rPr>
        <w:object w:dxaOrig="639" w:dyaOrig="620" w14:anchorId="4B04C790">
          <v:shape id="_x0000_i1103" type="#_x0000_t75" style="width:30.65pt;height:30.65pt" o:ole="">
            <v:imagedata r:id="rId206" o:title=""/>
          </v:shape>
          <o:OLEObject Type="Embed" ProgID="Equation.DSMT4" ShapeID="_x0000_i1103" DrawAspect="Content" ObjectID="_1785941371" r:id="rId207"/>
        </w:object>
      </w:r>
      <w:r w:rsidRPr="00185874">
        <w:rPr>
          <w:sz w:val="28"/>
          <w:szCs w:val="28"/>
        </w:rPr>
        <w:t xml:space="preserve">                                                          (5)</w:t>
      </w:r>
    </w:p>
    <w:p w14:paraId="497BF8CC" w14:textId="77777777" w:rsidR="00760E83" w:rsidRPr="00185874" w:rsidRDefault="00760E83" w:rsidP="00C42095">
      <w:pPr>
        <w:ind w:firstLine="567"/>
        <w:jc w:val="right"/>
        <w:rPr>
          <w:sz w:val="28"/>
          <w:szCs w:val="28"/>
        </w:rPr>
      </w:pPr>
    </w:p>
    <w:p w14:paraId="1A93C4A4" w14:textId="77777777" w:rsidR="006B61F9" w:rsidRDefault="00EE1858" w:rsidP="00516591">
      <w:pPr>
        <w:jc w:val="both"/>
        <w:rPr>
          <w:sz w:val="28"/>
          <w:szCs w:val="28"/>
          <w:lang w:val="kk-KZ"/>
        </w:rPr>
      </w:pPr>
      <w:r>
        <w:rPr>
          <w:sz w:val="28"/>
          <w:szCs w:val="28"/>
          <w:lang w:val="kk-KZ"/>
        </w:rPr>
        <w:t xml:space="preserve">где A </w:t>
      </w:r>
      <w:r w:rsidR="006B61F9">
        <w:rPr>
          <w:rFonts w:ascii="Times New Roman" w:hAnsi="Times New Roman" w:cs="Times New Roman"/>
          <w:sz w:val="28"/>
          <w:szCs w:val="28"/>
          <w:lang w:val="kk-KZ"/>
        </w:rPr>
        <w:t>–</w:t>
      </w:r>
      <w:r>
        <w:rPr>
          <w:sz w:val="28"/>
          <w:szCs w:val="28"/>
          <w:lang w:val="kk-KZ"/>
        </w:rPr>
        <w:t xml:space="preserve"> ширина окна совпадений</w:t>
      </w:r>
      <w:r w:rsidR="00B82F4B" w:rsidRPr="00B82F4B">
        <w:rPr>
          <w:sz w:val="28"/>
          <w:szCs w:val="28"/>
          <w:lang w:val="kk-KZ"/>
        </w:rPr>
        <w:t xml:space="preserve">, а </w:t>
      </w:r>
    </w:p>
    <w:p w14:paraId="340488AC" w14:textId="31EB7848" w:rsidR="00A67061" w:rsidRPr="007B3C70" w:rsidRDefault="00B82F4B" w:rsidP="006B61F9">
      <w:pPr>
        <w:ind w:firstLine="448"/>
        <w:jc w:val="both"/>
        <w:rPr>
          <w:sz w:val="28"/>
          <w:szCs w:val="28"/>
          <w:lang w:val="kk-KZ"/>
        </w:rPr>
      </w:pPr>
      <w:r w:rsidRPr="00B82F4B">
        <w:rPr>
          <w:sz w:val="28"/>
          <w:szCs w:val="28"/>
          <w:lang w:val="kk-KZ"/>
        </w:rPr>
        <w:t xml:space="preserve">B </w:t>
      </w:r>
      <w:r w:rsidR="006B61F9">
        <w:rPr>
          <w:rFonts w:ascii="Times New Roman" w:hAnsi="Times New Roman" w:cs="Times New Roman"/>
          <w:sz w:val="28"/>
          <w:szCs w:val="28"/>
          <w:lang w:val="kk-KZ"/>
        </w:rPr>
        <w:t>–</w:t>
      </w:r>
      <w:r w:rsidRPr="00B82F4B">
        <w:rPr>
          <w:sz w:val="28"/>
          <w:szCs w:val="28"/>
          <w:lang w:val="kk-KZ"/>
        </w:rPr>
        <w:t xml:space="preserve"> ширина окна случ</w:t>
      </w:r>
      <w:r w:rsidR="00EE1858">
        <w:rPr>
          <w:sz w:val="28"/>
          <w:szCs w:val="28"/>
          <w:lang w:val="kk-KZ"/>
        </w:rPr>
        <w:t>айных совпадений</w:t>
      </w:r>
      <w:r w:rsidRPr="00B82F4B">
        <w:rPr>
          <w:sz w:val="28"/>
          <w:szCs w:val="28"/>
          <w:lang w:val="kk-KZ"/>
        </w:rPr>
        <w:t>.</w:t>
      </w:r>
    </w:p>
    <w:p w14:paraId="2CFBEACE" w14:textId="77777777" w:rsidR="00A67061" w:rsidRPr="00760E83" w:rsidRDefault="008351AE" w:rsidP="00760E83">
      <w:pPr>
        <w:overflowPunct/>
        <w:ind w:firstLine="708"/>
        <w:jc w:val="both"/>
        <w:rPr>
          <w:rFonts w:ascii="Times New Roman" w:eastAsia="Times New Roman" w:hAnsi="Times New Roman" w:cs="Times New Roman"/>
          <w:color w:val="auto"/>
          <w:sz w:val="28"/>
          <w:lang w:eastAsia="ru-RU" w:bidi="ar-SA"/>
        </w:rPr>
      </w:pPr>
      <w:r w:rsidRPr="008351AE">
        <w:rPr>
          <w:rFonts w:ascii="Times New Roman" w:eastAsia="Times New Roman" w:hAnsi="Times New Roman" w:cs="Times New Roman"/>
          <w:color w:val="auto"/>
          <w:sz w:val="28"/>
          <w:lang w:eastAsia="ru-RU" w:bidi="ar-SA"/>
        </w:rPr>
        <w:t>Полученный разност</w:t>
      </w:r>
      <w:r w:rsidR="008041EE">
        <w:rPr>
          <w:rFonts w:ascii="Times New Roman" w:eastAsia="Times New Roman" w:hAnsi="Times New Roman" w:cs="Times New Roman"/>
          <w:color w:val="auto"/>
          <w:sz w:val="28"/>
          <w:lang w:eastAsia="ru-RU" w:bidi="ar-SA"/>
        </w:rPr>
        <w:t>ный спектр мы называем спектром</w:t>
      </w:r>
      <w:r w:rsidRPr="008351AE">
        <w:rPr>
          <w:rFonts w:ascii="Times New Roman" w:eastAsia="Times New Roman" w:hAnsi="Times New Roman" w:cs="Times New Roman"/>
          <w:color w:val="auto"/>
          <w:sz w:val="28"/>
          <w:lang w:eastAsia="ru-RU" w:bidi="ar-SA"/>
        </w:rPr>
        <w:t xml:space="preserve"> «чистых совпадений». </w:t>
      </w:r>
      <w:r>
        <w:rPr>
          <w:rFonts w:ascii="Times New Roman" w:eastAsia="Times New Roman" w:hAnsi="Times New Roman" w:cs="Times New Roman"/>
          <w:color w:val="auto"/>
          <w:sz w:val="28"/>
          <w:lang w:eastAsia="ru-RU" w:bidi="ar-SA"/>
        </w:rPr>
        <w:t>На рисунке 3</w:t>
      </w:r>
      <w:r w:rsidR="008A390F">
        <w:rPr>
          <w:rFonts w:ascii="Times New Roman" w:eastAsia="Times New Roman" w:hAnsi="Times New Roman" w:cs="Times New Roman"/>
          <w:color w:val="auto"/>
          <w:sz w:val="28"/>
          <w:lang w:eastAsia="ru-RU" w:bidi="ar-SA"/>
        </w:rPr>
        <w:t>5</w:t>
      </w:r>
      <w:r w:rsidRPr="008351AE">
        <w:rPr>
          <w:rFonts w:ascii="Times New Roman" w:eastAsia="Times New Roman" w:hAnsi="Times New Roman" w:cs="Times New Roman"/>
          <w:color w:val="auto"/>
          <w:sz w:val="28"/>
          <w:lang w:eastAsia="ru-RU" w:bidi="ar-SA"/>
        </w:rPr>
        <w:t xml:space="preserve"> п</w:t>
      </w:r>
      <w:r w:rsidR="00760E83">
        <w:rPr>
          <w:rFonts w:ascii="Times New Roman" w:eastAsia="Times New Roman" w:hAnsi="Times New Roman" w:cs="Times New Roman"/>
          <w:color w:val="auto"/>
          <w:sz w:val="28"/>
          <w:lang w:eastAsia="ru-RU" w:bidi="ar-SA"/>
        </w:rPr>
        <w:t>оказаны примеры таких спектров.</w:t>
      </w:r>
    </w:p>
    <w:p w14:paraId="576B9CC7" w14:textId="77777777" w:rsidR="00A67061" w:rsidRPr="007B3C70" w:rsidRDefault="00A67061" w:rsidP="00516591">
      <w:pPr>
        <w:jc w:val="both"/>
        <w:rPr>
          <w:sz w:val="28"/>
          <w:szCs w:val="28"/>
          <w:lang w:val="kk-KZ"/>
        </w:rPr>
      </w:pPr>
    </w:p>
    <w:p w14:paraId="566A641F" w14:textId="77777777" w:rsidR="00A67061" w:rsidRDefault="008351AE" w:rsidP="008351AE">
      <w:pPr>
        <w:jc w:val="center"/>
        <w:rPr>
          <w:sz w:val="28"/>
          <w:szCs w:val="28"/>
          <w:lang w:val="kk-KZ"/>
        </w:rPr>
      </w:pPr>
      <w:r w:rsidRPr="008351AE">
        <w:rPr>
          <w:noProof/>
          <w:sz w:val="28"/>
          <w:szCs w:val="28"/>
          <w:lang w:eastAsia="ru-RU" w:bidi="ar-SA"/>
        </w:rPr>
        <w:drawing>
          <wp:inline distT="0" distB="0" distL="0" distR="0" wp14:anchorId="1168C4EB" wp14:editId="7B572A88">
            <wp:extent cx="5758522" cy="3406140"/>
            <wp:effectExtent l="0" t="0" r="0" b="3810"/>
            <wp:docPr id="4101" name="Picture 5" descr="Z:\home\dimitar\RAID\Publications\2022\Nucleus\O_P_S\Pictures\P2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Z:\home\dimitar\RAID\Publications\2022\Nucleus\O_P_S\Pictures\P2O5.png"/>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760022" cy="3407027"/>
                    </a:xfrm>
                    <a:prstGeom prst="rect">
                      <a:avLst/>
                    </a:prstGeom>
                    <a:noFill/>
                  </pic:spPr>
                </pic:pic>
              </a:graphicData>
            </a:graphic>
          </wp:inline>
        </w:drawing>
      </w:r>
    </w:p>
    <w:p w14:paraId="4A8FCD55" w14:textId="77777777" w:rsidR="00760E83" w:rsidRPr="006B61F9" w:rsidRDefault="00760E83" w:rsidP="008351AE">
      <w:pPr>
        <w:jc w:val="center"/>
        <w:rPr>
          <w:sz w:val="16"/>
          <w:szCs w:val="16"/>
          <w:lang w:val="kk-KZ"/>
        </w:rPr>
      </w:pPr>
    </w:p>
    <w:p w14:paraId="31723E8B" w14:textId="0B37335D" w:rsidR="006B61F9" w:rsidRPr="006B61F9" w:rsidRDefault="006B61F9" w:rsidP="006B61F9">
      <w:pPr>
        <w:ind w:firstLine="709"/>
        <w:jc w:val="both"/>
        <w:rPr>
          <w:lang w:val="kk-KZ"/>
        </w:rPr>
      </w:pPr>
      <w:r w:rsidRPr="006B61F9">
        <w:rPr>
          <w:lang w:val="kk-KZ"/>
        </w:rPr>
        <w:t xml:space="preserve">A </w:t>
      </w:r>
      <w:r w:rsidRPr="006B61F9">
        <w:rPr>
          <w:rFonts w:ascii="Times New Roman" w:hAnsi="Times New Roman" w:cs="Times New Roman"/>
          <w:lang w:val="kk-KZ"/>
        </w:rPr>
        <w:t>–</w:t>
      </w:r>
      <w:r w:rsidRPr="006B61F9">
        <w:rPr>
          <w:lang w:val="kk-KZ"/>
        </w:rPr>
        <w:t xml:space="preserve"> события в окне совпадений, B </w:t>
      </w:r>
      <w:r w:rsidRPr="006B61F9">
        <w:rPr>
          <w:rFonts w:ascii="Times New Roman" w:hAnsi="Times New Roman" w:cs="Times New Roman"/>
          <w:lang w:val="kk-KZ"/>
        </w:rPr>
        <w:t>–</w:t>
      </w:r>
      <w:r w:rsidRPr="006B61F9">
        <w:rPr>
          <w:lang w:val="kk-KZ"/>
        </w:rPr>
        <w:t xml:space="preserve"> фон случайных совпадений в том же окне, а C </w:t>
      </w:r>
      <w:r w:rsidRPr="006B61F9">
        <w:rPr>
          <w:rFonts w:ascii="Times New Roman" w:hAnsi="Times New Roman" w:cs="Times New Roman"/>
          <w:lang w:val="kk-KZ"/>
        </w:rPr>
        <w:t>–</w:t>
      </w:r>
      <w:r w:rsidRPr="006B61F9">
        <w:rPr>
          <w:lang w:val="kk-KZ"/>
        </w:rPr>
        <w:t xml:space="preserve"> чистый спектр за вычетом фона случайных совпадений</w:t>
      </w:r>
    </w:p>
    <w:p w14:paraId="06D632EA" w14:textId="77777777" w:rsidR="006B61F9" w:rsidRPr="006B61F9" w:rsidRDefault="006B61F9" w:rsidP="008351AE">
      <w:pPr>
        <w:jc w:val="center"/>
        <w:rPr>
          <w:sz w:val="16"/>
          <w:szCs w:val="16"/>
          <w:lang w:val="kk-KZ"/>
        </w:rPr>
      </w:pPr>
    </w:p>
    <w:p w14:paraId="25A9FB1E" w14:textId="0EF00562" w:rsidR="006B61F9" w:rsidRDefault="008351AE" w:rsidP="008351AE">
      <w:pPr>
        <w:jc w:val="center"/>
        <w:rPr>
          <w:sz w:val="28"/>
          <w:szCs w:val="28"/>
          <w:vertAlign w:val="subscript"/>
          <w:lang w:val="kk-KZ"/>
        </w:rPr>
      </w:pPr>
      <w:r>
        <w:rPr>
          <w:sz w:val="28"/>
          <w:szCs w:val="28"/>
          <w:lang w:val="kk-KZ"/>
        </w:rPr>
        <w:t>Рисунок</w:t>
      </w:r>
      <w:r w:rsidR="008A390F">
        <w:rPr>
          <w:sz w:val="28"/>
          <w:szCs w:val="28"/>
          <w:lang w:val="kk-KZ"/>
        </w:rPr>
        <w:t xml:space="preserve"> 35</w:t>
      </w:r>
      <w:r w:rsidRPr="008351AE">
        <w:rPr>
          <w:sz w:val="28"/>
          <w:szCs w:val="28"/>
          <w:lang w:val="kk-KZ"/>
        </w:rPr>
        <w:t xml:space="preserve"> </w:t>
      </w:r>
      <w:r w:rsidR="006B61F9">
        <w:rPr>
          <w:sz w:val="28"/>
          <w:szCs w:val="28"/>
          <w:lang w:val="kk-KZ"/>
        </w:rPr>
        <w:t xml:space="preserve">– </w:t>
      </w:r>
      <w:r w:rsidRPr="008351AE">
        <w:rPr>
          <w:sz w:val="28"/>
          <w:szCs w:val="28"/>
          <w:lang w:val="kk-KZ"/>
        </w:rPr>
        <w:t xml:space="preserve">Фрагмент энергетического спектра </w:t>
      </w:r>
      <w:r>
        <w:rPr>
          <w:rFonts w:ascii="Times New Roman" w:hAnsi="Times New Roman" w:cs="Times New Roman"/>
          <w:sz w:val="28"/>
          <w:szCs w:val="28"/>
          <w:lang w:val="kk-KZ"/>
        </w:rPr>
        <w:t>γ</w:t>
      </w:r>
      <w:r w:rsidRPr="008351AE">
        <w:rPr>
          <w:sz w:val="28"/>
          <w:szCs w:val="28"/>
          <w:lang w:val="kk-KZ"/>
        </w:rPr>
        <w:t>-квантов, измеренный HPGe-детектором образца P</w:t>
      </w:r>
      <w:r w:rsidRPr="008351AE">
        <w:rPr>
          <w:sz w:val="28"/>
          <w:szCs w:val="28"/>
          <w:vertAlign w:val="subscript"/>
          <w:lang w:val="kk-KZ"/>
        </w:rPr>
        <w:t>2</w:t>
      </w:r>
      <w:r w:rsidRPr="008351AE">
        <w:rPr>
          <w:sz w:val="28"/>
          <w:szCs w:val="28"/>
          <w:lang w:val="kk-KZ"/>
        </w:rPr>
        <w:t>O</w:t>
      </w:r>
      <w:r w:rsidRPr="008351AE">
        <w:rPr>
          <w:sz w:val="28"/>
          <w:szCs w:val="28"/>
          <w:vertAlign w:val="subscript"/>
          <w:lang w:val="kk-KZ"/>
        </w:rPr>
        <w:t>5</w:t>
      </w:r>
    </w:p>
    <w:p w14:paraId="545A683C" w14:textId="77777777" w:rsidR="006B61F9" w:rsidRPr="006B61F9" w:rsidRDefault="006B61F9" w:rsidP="008351AE">
      <w:pPr>
        <w:jc w:val="center"/>
        <w:rPr>
          <w:sz w:val="16"/>
          <w:szCs w:val="16"/>
          <w:lang w:val="kk-KZ"/>
        </w:rPr>
      </w:pPr>
    </w:p>
    <w:p w14:paraId="09C50814" w14:textId="5BA008A0" w:rsidR="00A67061" w:rsidRPr="006B61F9" w:rsidRDefault="006B61F9" w:rsidP="006B61F9">
      <w:pPr>
        <w:ind w:firstLine="709"/>
        <w:jc w:val="both"/>
        <w:rPr>
          <w:rFonts w:ascii="Times New Roman" w:hAnsi="Times New Roman" w:cs="Times New Roman"/>
          <w:lang w:val="kk-KZ"/>
        </w:rPr>
      </w:pPr>
      <w:r w:rsidRPr="006B61F9">
        <w:rPr>
          <w:rFonts w:ascii="Times New Roman" w:hAnsi="Times New Roman" w:cs="Times New Roman"/>
          <w:lang w:val="kk-KZ"/>
        </w:rPr>
        <w:t xml:space="preserve">Примечание – </w:t>
      </w:r>
      <w:r w:rsidR="00476DEC" w:rsidRPr="006B61F9">
        <w:rPr>
          <w:rFonts w:ascii="Times New Roman" w:hAnsi="Times New Roman" w:cs="Times New Roman"/>
          <w:lang w:val="kk-KZ"/>
        </w:rPr>
        <w:t xml:space="preserve"> </w:t>
      </w:r>
      <w:r w:rsidR="004B514A" w:rsidRPr="006B61F9">
        <w:rPr>
          <w:rFonts w:ascii="Times New Roman" w:hAnsi="Times New Roman" w:cs="Times New Roman"/>
          <w:lang w:val="kk-KZ"/>
        </w:rPr>
        <w:t>Характеристики</w:t>
      </w:r>
      <w:r w:rsidR="008351AE" w:rsidRPr="006B61F9">
        <w:rPr>
          <w:rFonts w:ascii="Times New Roman" w:hAnsi="Times New Roman" w:cs="Times New Roman"/>
          <w:lang w:val="kk-KZ"/>
        </w:rPr>
        <w:t xml:space="preserve"> пиков, обозначенных номерами, показаны в таблице</w:t>
      </w:r>
      <w:r w:rsidRPr="006B61F9">
        <w:rPr>
          <w:rFonts w:ascii="Times New Roman" w:hAnsi="Times New Roman" w:cs="Times New Roman"/>
          <w:lang w:val="kk-KZ"/>
        </w:rPr>
        <w:t xml:space="preserve"> 8</w:t>
      </w:r>
    </w:p>
    <w:p w14:paraId="44988E72" w14:textId="77777777" w:rsidR="006B61F9" w:rsidRDefault="006B61F9" w:rsidP="006B61F9">
      <w:pPr>
        <w:pStyle w:val="aa"/>
        <w:spacing w:before="0" w:beforeAutospacing="0" w:after="0" w:afterAutospacing="0"/>
        <w:jc w:val="both"/>
        <w:rPr>
          <w:sz w:val="28"/>
          <w:lang w:val="kk-KZ"/>
        </w:rPr>
      </w:pPr>
    </w:p>
    <w:p w14:paraId="66D3A4B4" w14:textId="2B9D8002" w:rsidR="001E2431" w:rsidRDefault="001E2431" w:rsidP="006B61F9">
      <w:pPr>
        <w:pStyle w:val="aa"/>
        <w:spacing w:before="0" w:beforeAutospacing="0" w:after="0" w:afterAutospacing="0"/>
        <w:ind w:firstLine="709"/>
        <w:jc w:val="both"/>
        <w:rPr>
          <w:sz w:val="28"/>
        </w:rPr>
      </w:pPr>
      <w:r w:rsidRPr="001E2431">
        <w:rPr>
          <w:sz w:val="28"/>
        </w:rPr>
        <w:t xml:space="preserve">Из рисунка </w:t>
      </w:r>
      <w:r w:rsidR="006B61F9">
        <w:rPr>
          <w:sz w:val="28"/>
          <w:lang w:val="kk-KZ"/>
        </w:rPr>
        <w:t xml:space="preserve">35 </w:t>
      </w:r>
      <w:r w:rsidRPr="001E2431">
        <w:rPr>
          <w:sz w:val="28"/>
        </w:rPr>
        <w:t>видно, что линии элементов из образца значительно усилены в спектрах совпадения и «чистых совпадений», а фоновые пики либо отсутствуют или подавлены.</w:t>
      </w:r>
      <w:r w:rsidRPr="001E2431">
        <w:t xml:space="preserve"> </w:t>
      </w:r>
      <w:r w:rsidRPr="001E2431">
        <w:rPr>
          <w:sz w:val="28"/>
        </w:rPr>
        <w:t>Здесь приведена таблица 8, где показаны энергии пиков, к</w:t>
      </w:r>
      <w:r w:rsidR="008A390F">
        <w:rPr>
          <w:sz w:val="28"/>
        </w:rPr>
        <w:t>оторые наблюдались на рисунке 35</w:t>
      </w:r>
      <w:r w:rsidRPr="001E2431">
        <w:rPr>
          <w:sz w:val="28"/>
        </w:rPr>
        <w:t>.</w:t>
      </w:r>
    </w:p>
    <w:p w14:paraId="60628B7E" w14:textId="77777777" w:rsidR="001E2431" w:rsidRDefault="00F60122" w:rsidP="00F60122">
      <w:pPr>
        <w:pStyle w:val="aa"/>
        <w:jc w:val="both"/>
        <w:rPr>
          <w:sz w:val="28"/>
        </w:rPr>
      </w:pPr>
      <w:r>
        <w:rPr>
          <w:sz w:val="28"/>
        </w:rPr>
        <w:t>Таблица 8 – Энергии пиков</w:t>
      </w:r>
    </w:p>
    <w:tbl>
      <w:tblPr>
        <w:tblStyle w:val="a4"/>
        <w:tblW w:w="9604" w:type="dxa"/>
        <w:jc w:val="center"/>
        <w:tblLook w:val="0420" w:firstRow="1" w:lastRow="0" w:firstColumn="0" w:lastColumn="0" w:noHBand="0" w:noVBand="1"/>
      </w:tblPr>
      <w:tblGrid>
        <w:gridCol w:w="1845"/>
        <w:gridCol w:w="2492"/>
        <w:gridCol w:w="2533"/>
        <w:gridCol w:w="2734"/>
      </w:tblGrid>
      <w:tr w:rsidR="000235EB" w:rsidRPr="001E2431" w14:paraId="623157EA" w14:textId="77777777" w:rsidTr="006B61F9">
        <w:trPr>
          <w:trHeight w:val="454"/>
          <w:jc w:val="center"/>
        </w:trPr>
        <w:tc>
          <w:tcPr>
            <w:tcW w:w="1845" w:type="dxa"/>
            <w:vAlign w:val="center"/>
            <w:hideMark/>
          </w:tcPr>
          <w:p w14:paraId="3F8E5583" w14:textId="77777777" w:rsidR="00AB18A2" w:rsidRPr="001E2431" w:rsidRDefault="001E2431" w:rsidP="006B61F9">
            <w:pPr>
              <w:pStyle w:val="aa"/>
              <w:jc w:val="center"/>
              <w:rPr>
                <w:sz w:val="28"/>
                <w:szCs w:val="28"/>
              </w:rPr>
            </w:pPr>
            <w:r w:rsidRPr="001E2431">
              <w:rPr>
                <w:sz w:val="28"/>
                <w:szCs w:val="28"/>
              </w:rPr>
              <w:t>№ обозначение</w:t>
            </w:r>
          </w:p>
        </w:tc>
        <w:tc>
          <w:tcPr>
            <w:tcW w:w="2492" w:type="dxa"/>
            <w:vAlign w:val="center"/>
            <w:hideMark/>
          </w:tcPr>
          <w:p w14:paraId="52735C47" w14:textId="77777777" w:rsidR="00AB18A2" w:rsidRPr="001E2431" w:rsidRDefault="001E2431" w:rsidP="006B61F9">
            <w:pPr>
              <w:pStyle w:val="aa"/>
              <w:jc w:val="center"/>
              <w:rPr>
                <w:sz w:val="28"/>
                <w:szCs w:val="28"/>
                <w:lang w:val="en-US"/>
              </w:rPr>
            </w:pPr>
            <w:r w:rsidRPr="001E2431">
              <w:rPr>
                <w:sz w:val="28"/>
                <w:szCs w:val="28"/>
              </w:rPr>
              <w:t>Энергия (кэВ</w:t>
            </w:r>
            <w:r w:rsidRPr="001E2431">
              <w:rPr>
                <w:sz w:val="28"/>
                <w:szCs w:val="28"/>
                <w:lang w:val="en-US"/>
              </w:rPr>
              <w:t>)</w:t>
            </w:r>
          </w:p>
        </w:tc>
        <w:tc>
          <w:tcPr>
            <w:tcW w:w="2533" w:type="dxa"/>
            <w:vAlign w:val="center"/>
            <w:hideMark/>
          </w:tcPr>
          <w:p w14:paraId="2EA7F9E5" w14:textId="77777777" w:rsidR="00AB18A2" w:rsidRPr="001E2431" w:rsidRDefault="001E2431" w:rsidP="006B61F9">
            <w:pPr>
              <w:pStyle w:val="aa"/>
              <w:jc w:val="center"/>
              <w:rPr>
                <w:sz w:val="28"/>
                <w:szCs w:val="28"/>
              </w:rPr>
            </w:pPr>
            <w:r w:rsidRPr="001E2431">
              <w:rPr>
                <w:sz w:val="28"/>
                <w:szCs w:val="28"/>
              </w:rPr>
              <w:t>Реакция</w:t>
            </w:r>
          </w:p>
        </w:tc>
        <w:tc>
          <w:tcPr>
            <w:tcW w:w="2734" w:type="dxa"/>
            <w:vAlign w:val="center"/>
            <w:hideMark/>
          </w:tcPr>
          <w:p w14:paraId="7D2A8175" w14:textId="77777777" w:rsidR="00AB18A2" w:rsidRDefault="001E2431" w:rsidP="006B61F9">
            <w:pPr>
              <w:pStyle w:val="aa"/>
              <w:spacing w:before="0" w:beforeAutospacing="0" w:after="0" w:afterAutospacing="0"/>
              <w:jc w:val="center"/>
              <w:rPr>
                <w:sz w:val="28"/>
                <w:szCs w:val="28"/>
                <w:lang w:val="en-US"/>
              </w:rPr>
            </w:pPr>
            <w:r w:rsidRPr="001E2431">
              <w:rPr>
                <w:sz w:val="28"/>
                <w:szCs w:val="28"/>
              </w:rPr>
              <w:t xml:space="preserve">Сечение </w:t>
            </w:r>
            <w:r w:rsidRPr="001E2431">
              <w:rPr>
                <w:rFonts w:ascii="Symbol" w:hAnsi="Symbol"/>
                <w:sz w:val="28"/>
                <w:szCs w:val="28"/>
              </w:rPr>
              <w:t></w:t>
            </w:r>
            <w:r w:rsidRPr="001E2431">
              <w:rPr>
                <w:sz w:val="28"/>
                <w:szCs w:val="28"/>
              </w:rPr>
              <w:t xml:space="preserve"> (мб)</w:t>
            </w:r>
          </w:p>
          <w:p w14:paraId="62B55957" w14:textId="77777777" w:rsidR="003E0A86" w:rsidRPr="003E0A86" w:rsidRDefault="003E0A86" w:rsidP="006B61F9">
            <w:pPr>
              <w:pStyle w:val="aa"/>
              <w:spacing w:before="0" w:beforeAutospacing="0" w:after="0" w:afterAutospacing="0"/>
              <w:jc w:val="center"/>
              <w:rPr>
                <w:sz w:val="28"/>
                <w:szCs w:val="28"/>
                <w:lang w:val="en-US"/>
              </w:rPr>
            </w:pPr>
            <w:r w:rsidRPr="00525F77">
              <w:rPr>
                <w:bCs/>
                <w:sz w:val="28"/>
                <w:szCs w:val="28"/>
                <w:lang w:val="en-US"/>
              </w:rPr>
              <w:t>[TALYS]</w:t>
            </w:r>
          </w:p>
        </w:tc>
      </w:tr>
      <w:tr w:rsidR="000235EB" w:rsidRPr="001E2431" w14:paraId="01A2B354" w14:textId="77777777" w:rsidTr="002935AC">
        <w:trPr>
          <w:trHeight w:val="454"/>
          <w:jc w:val="center"/>
        </w:trPr>
        <w:tc>
          <w:tcPr>
            <w:tcW w:w="1845" w:type="dxa"/>
            <w:vAlign w:val="center"/>
            <w:hideMark/>
          </w:tcPr>
          <w:p w14:paraId="1A0688C6" w14:textId="77777777" w:rsidR="00AB18A2" w:rsidRPr="001E2431" w:rsidRDefault="001E2431" w:rsidP="002935AC">
            <w:pPr>
              <w:pStyle w:val="aa"/>
              <w:jc w:val="center"/>
              <w:rPr>
                <w:sz w:val="28"/>
              </w:rPr>
            </w:pPr>
            <w:r w:rsidRPr="001E2431">
              <w:rPr>
                <w:sz w:val="28"/>
                <w:lang w:val="en-US"/>
              </w:rPr>
              <w:t>1</w:t>
            </w:r>
          </w:p>
        </w:tc>
        <w:tc>
          <w:tcPr>
            <w:tcW w:w="2492" w:type="dxa"/>
            <w:vAlign w:val="center"/>
            <w:hideMark/>
          </w:tcPr>
          <w:p w14:paraId="07B9C277" w14:textId="77777777" w:rsidR="00AB18A2" w:rsidRPr="001E2431" w:rsidRDefault="001E2431" w:rsidP="002935AC">
            <w:pPr>
              <w:pStyle w:val="aa"/>
              <w:jc w:val="center"/>
              <w:rPr>
                <w:sz w:val="28"/>
              </w:rPr>
            </w:pPr>
            <w:r w:rsidRPr="001E2431">
              <w:rPr>
                <w:sz w:val="28"/>
                <w:lang w:val="en-US"/>
              </w:rPr>
              <w:t>140</w:t>
            </w:r>
          </w:p>
        </w:tc>
        <w:tc>
          <w:tcPr>
            <w:tcW w:w="2533" w:type="dxa"/>
            <w:vAlign w:val="center"/>
            <w:hideMark/>
          </w:tcPr>
          <w:p w14:paraId="7C65FAFC" w14:textId="77777777" w:rsidR="00AB18A2" w:rsidRPr="001E2431" w:rsidRDefault="001E2431" w:rsidP="002935AC">
            <w:pPr>
              <w:pStyle w:val="aa"/>
              <w:jc w:val="center"/>
              <w:rPr>
                <w:sz w:val="28"/>
              </w:rPr>
            </w:pPr>
            <w:r w:rsidRPr="001E2431">
              <w:rPr>
                <w:sz w:val="28"/>
              </w:rPr>
              <w:t>Фон</w:t>
            </w:r>
          </w:p>
        </w:tc>
        <w:tc>
          <w:tcPr>
            <w:tcW w:w="2734" w:type="dxa"/>
            <w:vAlign w:val="center"/>
            <w:hideMark/>
          </w:tcPr>
          <w:p w14:paraId="6F5A98BE" w14:textId="77777777" w:rsidR="00AB18A2" w:rsidRPr="001E2431" w:rsidRDefault="001E2431" w:rsidP="002935AC">
            <w:pPr>
              <w:pStyle w:val="aa"/>
              <w:jc w:val="center"/>
              <w:rPr>
                <w:sz w:val="28"/>
              </w:rPr>
            </w:pPr>
            <w:r w:rsidRPr="001E2431">
              <w:rPr>
                <w:sz w:val="28"/>
                <w:lang w:val="en-US"/>
              </w:rPr>
              <w:t>-</w:t>
            </w:r>
          </w:p>
        </w:tc>
      </w:tr>
      <w:tr w:rsidR="000235EB" w:rsidRPr="001E2431" w14:paraId="647211B8" w14:textId="77777777" w:rsidTr="002935AC">
        <w:trPr>
          <w:trHeight w:val="454"/>
          <w:jc w:val="center"/>
        </w:trPr>
        <w:tc>
          <w:tcPr>
            <w:tcW w:w="1845" w:type="dxa"/>
            <w:vAlign w:val="center"/>
            <w:hideMark/>
          </w:tcPr>
          <w:p w14:paraId="59C64C32" w14:textId="77777777" w:rsidR="00AB18A2" w:rsidRPr="001E2431" w:rsidRDefault="001E2431" w:rsidP="002935AC">
            <w:pPr>
              <w:pStyle w:val="aa"/>
              <w:jc w:val="center"/>
              <w:rPr>
                <w:sz w:val="28"/>
              </w:rPr>
            </w:pPr>
            <w:r w:rsidRPr="001E2431">
              <w:rPr>
                <w:sz w:val="28"/>
                <w:lang w:val="en-US"/>
              </w:rPr>
              <w:t>2</w:t>
            </w:r>
          </w:p>
        </w:tc>
        <w:tc>
          <w:tcPr>
            <w:tcW w:w="2492" w:type="dxa"/>
            <w:vAlign w:val="center"/>
            <w:hideMark/>
          </w:tcPr>
          <w:p w14:paraId="2765FA3A" w14:textId="77777777" w:rsidR="00AB18A2" w:rsidRPr="001E2431" w:rsidRDefault="001E2431" w:rsidP="002935AC">
            <w:pPr>
              <w:pStyle w:val="aa"/>
              <w:jc w:val="center"/>
              <w:rPr>
                <w:sz w:val="28"/>
              </w:rPr>
            </w:pPr>
            <w:r w:rsidRPr="001E2431">
              <w:rPr>
                <w:sz w:val="28"/>
                <w:lang w:val="en-US"/>
              </w:rPr>
              <w:t>169.3</w:t>
            </w:r>
          </w:p>
        </w:tc>
        <w:tc>
          <w:tcPr>
            <w:tcW w:w="2533" w:type="dxa"/>
            <w:vAlign w:val="center"/>
            <w:hideMark/>
          </w:tcPr>
          <w:p w14:paraId="0E3D3CC5" w14:textId="77777777" w:rsidR="00AB18A2" w:rsidRPr="001E2431" w:rsidRDefault="001E2431" w:rsidP="002935AC">
            <w:pPr>
              <w:pStyle w:val="aa"/>
              <w:jc w:val="center"/>
              <w:rPr>
                <w:sz w:val="28"/>
              </w:rPr>
            </w:pPr>
            <w:r w:rsidRPr="001E2431">
              <w:rPr>
                <w:sz w:val="28"/>
                <w:vertAlign w:val="superscript"/>
              </w:rPr>
              <w:t>16</w:t>
            </w:r>
            <w:r w:rsidRPr="001E2431">
              <w:rPr>
                <w:sz w:val="28"/>
              </w:rPr>
              <w:t>O(n,a)</w:t>
            </w:r>
            <w:r w:rsidRPr="001E2431">
              <w:rPr>
                <w:sz w:val="28"/>
                <w:vertAlign w:val="superscript"/>
              </w:rPr>
              <w:t>13</w:t>
            </w:r>
            <w:r w:rsidRPr="001E2431">
              <w:rPr>
                <w:sz w:val="28"/>
              </w:rPr>
              <w:t>C</w:t>
            </w:r>
          </w:p>
        </w:tc>
        <w:tc>
          <w:tcPr>
            <w:tcW w:w="2734" w:type="dxa"/>
            <w:vAlign w:val="center"/>
            <w:hideMark/>
          </w:tcPr>
          <w:p w14:paraId="5E50FFCC" w14:textId="77777777" w:rsidR="00AB18A2" w:rsidRPr="001E2431" w:rsidRDefault="001E2431" w:rsidP="002935AC">
            <w:pPr>
              <w:pStyle w:val="aa"/>
              <w:jc w:val="center"/>
              <w:rPr>
                <w:sz w:val="28"/>
              </w:rPr>
            </w:pPr>
            <w:r w:rsidRPr="001E2431">
              <w:rPr>
                <w:sz w:val="28"/>
                <w:lang w:val="en-US"/>
              </w:rPr>
              <w:t>23.1</w:t>
            </w:r>
          </w:p>
        </w:tc>
      </w:tr>
      <w:tr w:rsidR="000235EB" w:rsidRPr="001E2431" w14:paraId="70DFEB81" w14:textId="77777777" w:rsidTr="002935AC">
        <w:trPr>
          <w:trHeight w:val="454"/>
          <w:jc w:val="center"/>
        </w:trPr>
        <w:tc>
          <w:tcPr>
            <w:tcW w:w="1845" w:type="dxa"/>
            <w:vAlign w:val="center"/>
            <w:hideMark/>
          </w:tcPr>
          <w:p w14:paraId="071EAD2B" w14:textId="77777777" w:rsidR="00AB18A2" w:rsidRPr="001E2431" w:rsidRDefault="001E2431" w:rsidP="002935AC">
            <w:pPr>
              <w:pStyle w:val="aa"/>
              <w:jc w:val="center"/>
              <w:rPr>
                <w:sz w:val="28"/>
              </w:rPr>
            </w:pPr>
            <w:r w:rsidRPr="001E2431">
              <w:rPr>
                <w:sz w:val="28"/>
                <w:lang w:val="en-US"/>
              </w:rPr>
              <w:t>3</w:t>
            </w:r>
          </w:p>
        </w:tc>
        <w:tc>
          <w:tcPr>
            <w:tcW w:w="2492" w:type="dxa"/>
            <w:vAlign w:val="center"/>
            <w:hideMark/>
          </w:tcPr>
          <w:p w14:paraId="3EE5FE9F" w14:textId="77777777" w:rsidR="00AB18A2" w:rsidRPr="001E2431" w:rsidRDefault="001E2431" w:rsidP="002935AC">
            <w:pPr>
              <w:pStyle w:val="aa"/>
              <w:jc w:val="center"/>
              <w:rPr>
                <w:sz w:val="28"/>
              </w:rPr>
            </w:pPr>
            <w:r w:rsidRPr="001E2431">
              <w:rPr>
                <w:sz w:val="28"/>
                <w:lang w:val="en-US"/>
              </w:rPr>
              <w:t>200</w:t>
            </w:r>
          </w:p>
        </w:tc>
        <w:tc>
          <w:tcPr>
            <w:tcW w:w="2533" w:type="dxa"/>
            <w:vAlign w:val="center"/>
            <w:hideMark/>
          </w:tcPr>
          <w:p w14:paraId="1865F5DA" w14:textId="77777777" w:rsidR="00AB18A2" w:rsidRPr="001E2431" w:rsidRDefault="001E2431" w:rsidP="002935AC">
            <w:pPr>
              <w:pStyle w:val="aa"/>
              <w:jc w:val="center"/>
              <w:rPr>
                <w:sz w:val="28"/>
              </w:rPr>
            </w:pPr>
            <w:r w:rsidRPr="001E2431">
              <w:rPr>
                <w:sz w:val="28"/>
              </w:rPr>
              <w:t>Фон</w:t>
            </w:r>
          </w:p>
        </w:tc>
        <w:tc>
          <w:tcPr>
            <w:tcW w:w="2734" w:type="dxa"/>
            <w:vAlign w:val="center"/>
            <w:hideMark/>
          </w:tcPr>
          <w:p w14:paraId="1A9568BD" w14:textId="77777777" w:rsidR="00AB18A2" w:rsidRPr="001E2431" w:rsidRDefault="001E2431" w:rsidP="002935AC">
            <w:pPr>
              <w:pStyle w:val="aa"/>
              <w:jc w:val="center"/>
              <w:rPr>
                <w:sz w:val="28"/>
              </w:rPr>
            </w:pPr>
            <w:r w:rsidRPr="001E2431">
              <w:rPr>
                <w:sz w:val="28"/>
                <w:lang w:val="en-US"/>
              </w:rPr>
              <w:t>-</w:t>
            </w:r>
          </w:p>
        </w:tc>
      </w:tr>
      <w:tr w:rsidR="000235EB" w:rsidRPr="001E2431" w14:paraId="19E89337" w14:textId="77777777" w:rsidTr="002935AC">
        <w:trPr>
          <w:trHeight w:val="454"/>
          <w:jc w:val="center"/>
        </w:trPr>
        <w:tc>
          <w:tcPr>
            <w:tcW w:w="1845" w:type="dxa"/>
            <w:vAlign w:val="center"/>
            <w:hideMark/>
          </w:tcPr>
          <w:p w14:paraId="595AB3B1" w14:textId="77777777" w:rsidR="00AB18A2" w:rsidRPr="001E2431" w:rsidRDefault="001E2431" w:rsidP="002935AC">
            <w:pPr>
              <w:pStyle w:val="aa"/>
              <w:jc w:val="center"/>
              <w:rPr>
                <w:sz w:val="28"/>
              </w:rPr>
            </w:pPr>
            <w:r w:rsidRPr="001E2431">
              <w:rPr>
                <w:sz w:val="28"/>
                <w:lang w:val="en-US"/>
              </w:rPr>
              <w:t>4</w:t>
            </w:r>
          </w:p>
        </w:tc>
        <w:tc>
          <w:tcPr>
            <w:tcW w:w="2492" w:type="dxa"/>
            <w:vAlign w:val="center"/>
            <w:hideMark/>
          </w:tcPr>
          <w:p w14:paraId="07AC62A6" w14:textId="77777777" w:rsidR="00AB18A2" w:rsidRPr="001E2431" w:rsidRDefault="001E2431" w:rsidP="002935AC">
            <w:pPr>
              <w:pStyle w:val="aa"/>
              <w:jc w:val="center"/>
              <w:rPr>
                <w:sz w:val="28"/>
              </w:rPr>
            </w:pPr>
            <w:r w:rsidRPr="001E2431">
              <w:rPr>
                <w:sz w:val="28"/>
              </w:rPr>
              <w:t>298</w:t>
            </w:r>
            <w:r w:rsidRPr="001E2431">
              <w:rPr>
                <w:sz w:val="28"/>
                <w:lang w:val="en-US"/>
              </w:rPr>
              <w:t>.</w:t>
            </w:r>
            <w:r w:rsidRPr="001E2431">
              <w:rPr>
                <w:sz w:val="28"/>
              </w:rPr>
              <w:t>2</w:t>
            </w:r>
          </w:p>
        </w:tc>
        <w:tc>
          <w:tcPr>
            <w:tcW w:w="2533" w:type="dxa"/>
            <w:vAlign w:val="center"/>
            <w:hideMark/>
          </w:tcPr>
          <w:p w14:paraId="7B512982" w14:textId="77777777" w:rsidR="00AB18A2" w:rsidRPr="001E2431" w:rsidRDefault="001E2431" w:rsidP="002935AC">
            <w:pPr>
              <w:pStyle w:val="aa"/>
              <w:jc w:val="center"/>
              <w:rPr>
                <w:sz w:val="28"/>
              </w:rPr>
            </w:pPr>
            <w:r w:rsidRPr="001E2431">
              <w:rPr>
                <w:sz w:val="28"/>
                <w:vertAlign w:val="superscript"/>
              </w:rPr>
              <w:t>16</w:t>
            </w:r>
            <w:r w:rsidRPr="001E2431">
              <w:rPr>
                <w:sz w:val="28"/>
              </w:rPr>
              <w:t>O(n,p)</w:t>
            </w:r>
            <w:r w:rsidRPr="001E2431">
              <w:rPr>
                <w:sz w:val="28"/>
                <w:vertAlign w:val="superscript"/>
              </w:rPr>
              <w:t>16</w:t>
            </w:r>
            <w:r w:rsidRPr="001E2431">
              <w:rPr>
                <w:sz w:val="28"/>
              </w:rPr>
              <w:t>N</w:t>
            </w:r>
          </w:p>
        </w:tc>
        <w:tc>
          <w:tcPr>
            <w:tcW w:w="2734" w:type="dxa"/>
            <w:vAlign w:val="center"/>
            <w:hideMark/>
          </w:tcPr>
          <w:p w14:paraId="73B24AB2" w14:textId="77777777" w:rsidR="00AB18A2" w:rsidRPr="001E2431" w:rsidRDefault="001E2431" w:rsidP="002935AC">
            <w:pPr>
              <w:pStyle w:val="aa"/>
              <w:jc w:val="center"/>
              <w:rPr>
                <w:sz w:val="28"/>
              </w:rPr>
            </w:pPr>
            <w:r w:rsidRPr="001E2431">
              <w:rPr>
                <w:sz w:val="28"/>
                <w:lang w:val="en-US"/>
              </w:rPr>
              <w:t>22.5</w:t>
            </w:r>
          </w:p>
        </w:tc>
      </w:tr>
    </w:tbl>
    <w:p w14:paraId="0A6464E6" w14:textId="77777777" w:rsidR="006F58C6" w:rsidRDefault="006F58C6" w:rsidP="006F58C6">
      <w:pPr>
        <w:pStyle w:val="aa"/>
        <w:spacing w:before="0" w:beforeAutospacing="0" w:after="0" w:afterAutospacing="0"/>
        <w:ind w:firstLine="567"/>
        <w:jc w:val="both"/>
        <w:rPr>
          <w:sz w:val="28"/>
          <w:lang w:val="en-US"/>
        </w:rPr>
      </w:pPr>
    </w:p>
    <w:p w14:paraId="487F7CB5" w14:textId="77777777" w:rsidR="008666A1" w:rsidRPr="00185874" w:rsidRDefault="00A13420" w:rsidP="006B61F9">
      <w:pPr>
        <w:pStyle w:val="aa"/>
        <w:spacing w:before="0" w:beforeAutospacing="0" w:after="0" w:afterAutospacing="0"/>
        <w:ind w:firstLine="709"/>
        <w:jc w:val="both"/>
      </w:pPr>
      <w:r w:rsidRPr="00A13420">
        <w:rPr>
          <w:sz w:val="28"/>
        </w:rPr>
        <w:t xml:space="preserve">После выбора правильного временного </w:t>
      </w:r>
      <w:r>
        <w:rPr>
          <w:sz w:val="28"/>
        </w:rPr>
        <w:t>окна</w:t>
      </w:r>
      <w:r w:rsidRPr="00A13420">
        <w:rPr>
          <w:sz w:val="28"/>
        </w:rPr>
        <w:t xml:space="preserve"> и вычитания спектра случайных </w:t>
      </w:r>
      <w:r>
        <w:rPr>
          <w:sz w:val="28"/>
        </w:rPr>
        <w:t>совпадений</w:t>
      </w:r>
      <w:r w:rsidRPr="00A13420">
        <w:rPr>
          <w:sz w:val="28"/>
        </w:rPr>
        <w:t xml:space="preserve"> выполняется расчет площадей фотопиков из чистого спектра с</w:t>
      </w:r>
      <w:r>
        <w:rPr>
          <w:sz w:val="28"/>
        </w:rPr>
        <w:t>овпадений</w:t>
      </w:r>
      <w:r w:rsidRPr="00A13420">
        <w:rPr>
          <w:sz w:val="28"/>
        </w:rPr>
        <w:t xml:space="preserve"> для определения выходов γ-квантов.</w:t>
      </w:r>
      <w:r w:rsidRPr="00A13420">
        <w:rPr>
          <w:rFonts w:ascii="Segoe UI" w:hAnsi="Segoe UI" w:cs="Segoe UI"/>
          <w:color w:val="000000"/>
          <w:sz w:val="27"/>
          <w:szCs w:val="27"/>
          <w:shd w:val="clear" w:color="auto" w:fill="FFFFFF"/>
        </w:rPr>
        <w:t xml:space="preserve"> </w:t>
      </w:r>
      <w:r w:rsidRPr="00A13420">
        <w:rPr>
          <w:sz w:val="28"/>
        </w:rPr>
        <w:t>Поскольку германиевый детектор обладает высоким разрешением по энергии, нет необходимости использовать сложные методы аппроксимации γ-спектров, такие как функция отклика. Вместо этого мы использовали гауссовы функции для аппроксимации фотопиков на плоской подложке в обработке данных с HPGe детектора.</w:t>
      </w:r>
      <w:r w:rsidRPr="00A13420">
        <w:t xml:space="preserve"> </w:t>
      </w:r>
    </w:p>
    <w:p w14:paraId="5DE00B96" w14:textId="3DFA6F00" w:rsidR="001E2431" w:rsidRDefault="006F58C6" w:rsidP="006B61F9">
      <w:pPr>
        <w:pStyle w:val="aa"/>
        <w:spacing w:before="0" w:beforeAutospacing="0" w:after="0" w:afterAutospacing="0"/>
        <w:ind w:firstLine="709"/>
        <w:jc w:val="both"/>
        <w:rPr>
          <w:sz w:val="28"/>
        </w:rPr>
      </w:pPr>
      <w:r w:rsidRPr="006F58C6">
        <w:rPr>
          <w:sz w:val="28"/>
        </w:rPr>
        <w:t xml:space="preserve">Ключевым шагом в </w:t>
      </w:r>
      <w:r>
        <w:rPr>
          <w:sz w:val="28"/>
        </w:rPr>
        <w:t>анализе</w:t>
      </w:r>
      <w:r w:rsidRPr="006F58C6">
        <w:rPr>
          <w:sz w:val="28"/>
        </w:rPr>
        <w:t xml:space="preserve"> данных, полученных с </w:t>
      </w:r>
      <w:r w:rsidRPr="006F58C6">
        <w:rPr>
          <w:sz w:val="28"/>
          <w:lang w:val="en-US"/>
        </w:rPr>
        <w:t>HPGe</w:t>
      </w:r>
      <w:r w:rsidRPr="006F58C6">
        <w:rPr>
          <w:sz w:val="28"/>
        </w:rPr>
        <w:t xml:space="preserve"> детектора, является обнаружение </w:t>
      </w:r>
      <w:r>
        <w:rPr>
          <w:sz w:val="28"/>
        </w:rPr>
        <w:t>γ</w:t>
      </w:r>
      <w:r w:rsidRPr="006F58C6">
        <w:rPr>
          <w:sz w:val="28"/>
        </w:rPr>
        <w:t>-пиков на спектрах и их распознавание.</w:t>
      </w:r>
      <w:r w:rsidRPr="006F58C6">
        <w:t xml:space="preserve"> </w:t>
      </w:r>
      <w:r w:rsidRPr="006F58C6">
        <w:rPr>
          <w:sz w:val="28"/>
        </w:rPr>
        <w:t>Поскольку количество наблюдаемых γ-лучей велико, а предполагаемая информация о структуре ядер и соответствующих γ-переходах не всегда может быть правильно интерпретирована, необходим надежный метод идентификации наблюдаемых фотопиков.</w:t>
      </w:r>
      <w:r w:rsidRPr="006F58C6">
        <w:t xml:space="preserve"> </w:t>
      </w:r>
      <w:r w:rsidR="00476DEC">
        <w:rPr>
          <w:sz w:val="28"/>
        </w:rPr>
        <w:t>Чтобы решить эту проблему, была разработана библиотека</w:t>
      </w:r>
      <w:r w:rsidR="00370964" w:rsidRPr="00370964">
        <w:rPr>
          <w:sz w:val="28"/>
        </w:rPr>
        <w:t xml:space="preserve"> TalysLib</w:t>
      </w:r>
      <w:r w:rsidR="00BB539C">
        <w:rPr>
          <w:sz w:val="28"/>
          <w:lang w:val="kk-KZ"/>
        </w:rPr>
        <w:t xml:space="preserve"> </w:t>
      </w:r>
      <w:r w:rsidR="00F1546E">
        <w:rPr>
          <w:sz w:val="28"/>
        </w:rPr>
        <w:t>[</w:t>
      </w:r>
      <w:r w:rsidR="00F1546E" w:rsidRPr="00F1546E">
        <w:rPr>
          <w:sz w:val="28"/>
        </w:rPr>
        <w:t>9</w:t>
      </w:r>
      <w:r w:rsidR="00BB539C">
        <w:rPr>
          <w:sz w:val="28"/>
          <w:lang w:val="kk-KZ"/>
        </w:rPr>
        <w:t xml:space="preserve">, с. </w:t>
      </w:r>
      <w:r w:rsidR="00BB539C" w:rsidRPr="005B4C18">
        <w:rPr>
          <w:sz w:val="28"/>
          <w:szCs w:val="28"/>
        </w:rPr>
        <w:t>2330202-1-2330202-</w:t>
      </w:r>
      <w:r w:rsidR="00BB539C">
        <w:rPr>
          <w:sz w:val="28"/>
          <w:szCs w:val="28"/>
          <w:lang w:val="kk-KZ"/>
        </w:rPr>
        <w:t>7</w:t>
      </w:r>
      <w:r w:rsidR="00E8768D" w:rsidRPr="00E8768D">
        <w:rPr>
          <w:sz w:val="28"/>
        </w:rPr>
        <w:t>]</w:t>
      </w:r>
      <w:r w:rsidR="00370964" w:rsidRPr="00370964">
        <w:rPr>
          <w:sz w:val="28"/>
        </w:rPr>
        <w:t>, которая позволяет нам р</w:t>
      </w:r>
      <w:r w:rsidR="007717F6">
        <w:rPr>
          <w:sz w:val="28"/>
        </w:rPr>
        <w:t>аботать с базой данных TALYS</w:t>
      </w:r>
      <w:r w:rsidR="00370964" w:rsidRPr="00370964">
        <w:rPr>
          <w:sz w:val="28"/>
        </w:rPr>
        <w:t>, а также использовать результаты калькуляции в TALYS для оценки начального приближения фотопиков на спектрах.</w:t>
      </w:r>
    </w:p>
    <w:p w14:paraId="77295F8B" w14:textId="77777777" w:rsidR="00185874" w:rsidRPr="001E2431" w:rsidRDefault="00185874" w:rsidP="006B61F9">
      <w:pPr>
        <w:pStyle w:val="aa"/>
        <w:spacing w:before="0" w:beforeAutospacing="0" w:after="0" w:afterAutospacing="0"/>
        <w:ind w:firstLine="709"/>
        <w:jc w:val="both"/>
      </w:pPr>
    </w:p>
    <w:p w14:paraId="09434079" w14:textId="77777777" w:rsidR="001E2431" w:rsidRPr="002935AC" w:rsidRDefault="00185874" w:rsidP="006B61F9">
      <w:pPr>
        <w:overflowPunct/>
        <w:ind w:firstLine="709"/>
        <w:jc w:val="both"/>
        <w:rPr>
          <w:sz w:val="28"/>
        </w:rPr>
      </w:pPr>
      <w:r w:rsidRPr="002935AC">
        <w:rPr>
          <w:sz w:val="28"/>
        </w:rPr>
        <w:t>3.3.1</w:t>
      </w:r>
      <w:r w:rsidR="00CB0680" w:rsidRPr="002935AC">
        <w:rPr>
          <w:sz w:val="28"/>
        </w:rPr>
        <w:t xml:space="preserve"> </w:t>
      </w:r>
      <w:r w:rsidRPr="002935AC">
        <w:rPr>
          <w:sz w:val="28"/>
        </w:rPr>
        <w:t xml:space="preserve">Определение выходов </w:t>
      </w:r>
      <w:r w:rsidRPr="002935AC">
        <w:rPr>
          <w:i/>
          <w:sz w:val="28"/>
        </w:rPr>
        <w:t>γ</w:t>
      </w:r>
      <w:r w:rsidRPr="002935AC">
        <w:rPr>
          <w:sz w:val="28"/>
        </w:rPr>
        <w:t>-квантов и оценка систематических ошибок</w:t>
      </w:r>
    </w:p>
    <w:p w14:paraId="740D27DD" w14:textId="77777777" w:rsidR="00A67061" w:rsidRDefault="00E8768D" w:rsidP="006B61F9">
      <w:pPr>
        <w:ind w:firstLine="709"/>
        <w:jc w:val="both"/>
        <w:rPr>
          <w:sz w:val="28"/>
          <w:szCs w:val="28"/>
        </w:rPr>
      </w:pPr>
      <w:r w:rsidRPr="00F51C1D">
        <w:rPr>
          <w:sz w:val="28"/>
          <w:szCs w:val="28"/>
        </w:rPr>
        <w:t xml:space="preserve">Основным </w:t>
      </w:r>
      <w:r>
        <w:rPr>
          <w:sz w:val="28"/>
          <w:szCs w:val="28"/>
        </w:rPr>
        <w:t>результатом</w:t>
      </w:r>
      <w:r w:rsidRPr="00F51C1D">
        <w:rPr>
          <w:sz w:val="28"/>
          <w:szCs w:val="28"/>
        </w:rPr>
        <w:t xml:space="preserve"> экспериментов с HPGe явля</w:t>
      </w:r>
      <w:r>
        <w:rPr>
          <w:sz w:val="28"/>
          <w:szCs w:val="28"/>
        </w:rPr>
        <w:t>е</w:t>
      </w:r>
      <w:r w:rsidRPr="00F51C1D">
        <w:rPr>
          <w:sz w:val="28"/>
          <w:szCs w:val="28"/>
        </w:rPr>
        <w:t xml:space="preserve">тся </w:t>
      </w:r>
      <w:r>
        <w:rPr>
          <w:sz w:val="28"/>
          <w:szCs w:val="28"/>
        </w:rPr>
        <w:t xml:space="preserve">определение выходов линий </w:t>
      </w:r>
      <w:r w:rsidRPr="00F51C1D">
        <w:rPr>
          <w:sz w:val="28"/>
          <w:szCs w:val="28"/>
        </w:rPr>
        <w:t xml:space="preserve">γ-излучения </w:t>
      </w:r>
      <w:r>
        <w:rPr>
          <w:sz w:val="28"/>
          <w:szCs w:val="28"/>
        </w:rPr>
        <w:t xml:space="preserve">для </w:t>
      </w:r>
      <w:r w:rsidRPr="00F51C1D">
        <w:rPr>
          <w:sz w:val="28"/>
          <w:szCs w:val="28"/>
        </w:rPr>
        <w:t>отдельных уровней энергии.</w:t>
      </w:r>
      <w:r w:rsidRPr="00F51C1D">
        <w:t xml:space="preserve"> </w:t>
      </w:r>
      <w:r w:rsidRPr="00A65BB3">
        <w:rPr>
          <w:sz w:val="28"/>
          <w:szCs w:val="28"/>
        </w:rPr>
        <w:t>Для</w:t>
      </w:r>
      <w:r>
        <w:rPr>
          <w:sz w:val="28"/>
          <w:szCs w:val="28"/>
        </w:rPr>
        <w:t xml:space="preserve"> этого</w:t>
      </w:r>
      <w:r w:rsidRPr="00A65BB3">
        <w:rPr>
          <w:sz w:val="28"/>
          <w:szCs w:val="28"/>
        </w:rPr>
        <w:t xml:space="preserve"> важна информация об эффективности детектора и коэффициентах ослабления </w:t>
      </w:r>
      <w:r>
        <w:rPr>
          <w:rFonts w:ascii="Times New Roman" w:hAnsi="Times New Roman" w:cs="Times New Roman"/>
          <w:sz w:val="28"/>
          <w:szCs w:val="28"/>
        </w:rPr>
        <w:t>γ</w:t>
      </w:r>
      <w:r w:rsidRPr="00A65BB3">
        <w:rPr>
          <w:sz w:val="28"/>
          <w:szCs w:val="28"/>
        </w:rPr>
        <w:t>-излучения.</w:t>
      </w:r>
      <w:r w:rsidRPr="002C51DD">
        <w:t xml:space="preserve"> </w:t>
      </w:r>
      <w:r w:rsidR="002C51DD" w:rsidRPr="002C51DD">
        <w:t xml:space="preserve"> </w:t>
      </w:r>
      <w:r w:rsidR="002C51DD" w:rsidRPr="002C51DD">
        <w:rPr>
          <w:sz w:val="28"/>
          <w:szCs w:val="28"/>
        </w:rPr>
        <w:t>Поскольку излучателем γ-квантов является достаточно большая область</w:t>
      </w:r>
      <w:r w:rsidR="002C51DD">
        <w:rPr>
          <w:sz w:val="28"/>
          <w:szCs w:val="28"/>
        </w:rPr>
        <w:t>,</w:t>
      </w:r>
      <w:r w:rsidR="002C51DD" w:rsidRPr="002C51DD">
        <w:rPr>
          <w:sz w:val="28"/>
          <w:szCs w:val="28"/>
        </w:rPr>
        <w:t xml:space="preserve"> </w:t>
      </w:r>
      <w:r w:rsidR="002C51DD">
        <w:rPr>
          <w:sz w:val="28"/>
          <w:szCs w:val="28"/>
        </w:rPr>
        <w:t xml:space="preserve">расположенная </w:t>
      </w:r>
      <w:r w:rsidR="002C51DD" w:rsidRPr="002C51DD">
        <w:rPr>
          <w:sz w:val="28"/>
          <w:szCs w:val="28"/>
        </w:rPr>
        <w:t xml:space="preserve">вблизи детектора, использование экспериментальных значений эффективности, полученных при измерениях </w:t>
      </w:r>
      <w:r w:rsidR="002C51DD" w:rsidRPr="002C51DD">
        <w:rPr>
          <w:rFonts w:ascii="Times New Roman" w:hAnsi="Times New Roman" w:cs="Times New Roman"/>
          <w:sz w:val="28"/>
        </w:rPr>
        <w:t>с калибровочными изотопными источниками</w:t>
      </w:r>
      <w:r w:rsidR="002C51DD" w:rsidRPr="002C51DD">
        <w:rPr>
          <w:sz w:val="28"/>
          <w:szCs w:val="28"/>
        </w:rPr>
        <w:t>, оказывается некорректным.</w:t>
      </w:r>
      <w:r w:rsidR="002C51DD" w:rsidRPr="002C51DD">
        <w:t xml:space="preserve"> </w:t>
      </w:r>
      <w:r w:rsidR="002C51DD" w:rsidRPr="002C51DD">
        <w:rPr>
          <w:sz w:val="28"/>
          <w:szCs w:val="28"/>
        </w:rPr>
        <w:t>Также, из-за большой площади излучения невозможно отделить коэффициенты поглощения γ-лучей и эффективность их регистрации, поскольку эти параметры являются уникальными для каждой точки излучения γ-квантов.</w:t>
      </w:r>
      <w:r w:rsidR="002C51DD" w:rsidRPr="002C51DD">
        <w:t xml:space="preserve"> </w:t>
      </w:r>
      <w:r w:rsidR="002C51DD" w:rsidRPr="002C51DD">
        <w:rPr>
          <w:sz w:val="28"/>
          <w:szCs w:val="28"/>
        </w:rPr>
        <w:t xml:space="preserve">На основе этого был </w:t>
      </w:r>
      <w:r>
        <w:rPr>
          <w:sz w:val="28"/>
          <w:szCs w:val="28"/>
        </w:rPr>
        <w:t>введен</w:t>
      </w:r>
      <w:r w:rsidR="002C51DD" w:rsidRPr="002C51DD">
        <w:rPr>
          <w:sz w:val="28"/>
          <w:szCs w:val="28"/>
        </w:rPr>
        <w:t xml:space="preserve"> коэффициент </w:t>
      </w:r>
      <w:r w:rsidR="002C51DD" w:rsidRPr="00237328">
        <w:rPr>
          <w:i/>
          <w:sz w:val="28"/>
          <w:szCs w:val="28"/>
        </w:rPr>
        <w:t>ε(E</w:t>
      </w:r>
      <w:r w:rsidR="002C51DD" w:rsidRPr="00237328">
        <w:rPr>
          <w:i/>
          <w:sz w:val="28"/>
          <w:szCs w:val="28"/>
          <w:vertAlign w:val="subscript"/>
        </w:rPr>
        <w:t>γ</w:t>
      </w:r>
      <w:r w:rsidR="002C51DD" w:rsidRPr="00237328">
        <w:rPr>
          <w:i/>
          <w:sz w:val="28"/>
          <w:szCs w:val="28"/>
        </w:rPr>
        <w:t>)</w:t>
      </w:r>
      <w:r w:rsidR="002C51DD" w:rsidRPr="002C51DD">
        <w:rPr>
          <w:sz w:val="28"/>
          <w:szCs w:val="28"/>
        </w:rPr>
        <w:t xml:space="preserve">, который представляет собой </w:t>
      </w:r>
      <w:r w:rsidR="00237328">
        <w:rPr>
          <w:sz w:val="28"/>
          <w:szCs w:val="28"/>
        </w:rPr>
        <w:t xml:space="preserve">свертку </w:t>
      </w:r>
      <w:r w:rsidR="002C51DD" w:rsidRPr="002C51DD">
        <w:rPr>
          <w:sz w:val="28"/>
          <w:szCs w:val="28"/>
        </w:rPr>
        <w:t>эффективности и поглощения. Этот коэффициент определяется таким образом</w:t>
      </w:r>
      <w:r w:rsidR="00237328">
        <w:rPr>
          <w:sz w:val="28"/>
          <w:szCs w:val="28"/>
        </w:rPr>
        <w:t>:</w:t>
      </w:r>
    </w:p>
    <w:p w14:paraId="37BF352F" w14:textId="77777777" w:rsidR="00760E83" w:rsidRPr="001E2431" w:rsidRDefault="00760E83" w:rsidP="006B61F9">
      <w:pPr>
        <w:ind w:firstLine="709"/>
        <w:jc w:val="both"/>
        <w:rPr>
          <w:sz w:val="28"/>
          <w:szCs w:val="28"/>
        </w:rPr>
      </w:pPr>
    </w:p>
    <w:p w14:paraId="3D681521" w14:textId="77777777" w:rsidR="00A67061" w:rsidRDefault="006F7B1B" w:rsidP="00B637E1">
      <w:pPr>
        <w:ind w:firstLine="567"/>
        <w:jc w:val="right"/>
        <w:rPr>
          <w:sz w:val="28"/>
          <w:szCs w:val="28"/>
        </w:rPr>
      </w:pPr>
      <w:r w:rsidRPr="006F7B1B">
        <w:rPr>
          <w:position w:val="-16"/>
          <w:sz w:val="28"/>
          <w:szCs w:val="28"/>
        </w:rPr>
        <w:object w:dxaOrig="1579" w:dyaOrig="440" w14:anchorId="5A07A854">
          <v:shape id="_x0000_i1104" type="#_x0000_t75" style="width:79.5pt;height:22.55pt" o:ole="">
            <v:imagedata r:id="rId209" o:title=""/>
          </v:shape>
          <o:OLEObject Type="Embed" ProgID="Equation.DSMT4" ShapeID="_x0000_i1104" DrawAspect="Content" ObjectID="_1785941372" r:id="rId210"/>
        </w:object>
      </w:r>
      <w:r w:rsidRPr="006F7B1B">
        <w:rPr>
          <w:sz w:val="28"/>
          <w:szCs w:val="28"/>
        </w:rPr>
        <w:t xml:space="preserve">                     </w:t>
      </w:r>
      <w:r w:rsidR="00804E54">
        <w:rPr>
          <w:sz w:val="28"/>
          <w:szCs w:val="28"/>
        </w:rPr>
        <w:t xml:space="preserve">                            (5.</w:t>
      </w:r>
      <w:r w:rsidR="00AF3CE4" w:rsidRPr="001A5E88">
        <w:rPr>
          <w:sz w:val="28"/>
          <w:szCs w:val="28"/>
        </w:rPr>
        <w:t>1</w:t>
      </w:r>
      <w:r w:rsidRPr="006F7B1B">
        <w:rPr>
          <w:sz w:val="28"/>
          <w:szCs w:val="28"/>
        </w:rPr>
        <w:t>)</w:t>
      </w:r>
    </w:p>
    <w:p w14:paraId="5CFF70A6" w14:textId="77777777" w:rsidR="00760E83" w:rsidRPr="006F7B1B" w:rsidRDefault="00760E83" w:rsidP="00B637E1">
      <w:pPr>
        <w:ind w:firstLine="567"/>
        <w:jc w:val="right"/>
        <w:rPr>
          <w:sz w:val="28"/>
          <w:szCs w:val="28"/>
        </w:rPr>
      </w:pPr>
    </w:p>
    <w:p w14:paraId="0C887479" w14:textId="77777777" w:rsidR="002935AC" w:rsidRDefault="006F7B1B" w:rsidP="002935AC">
      <w:pPr>
        <w:jc w:val="both"/>
        <w:rPr>
          <w:sz w:val="28"/>
          <w:szCs w:val="28"/>
          <w:lang w:val="kk-KZ"/>
        </w:rPr>
      </w:pPr>
      <w:r w:rsidRPr="006F7B1B">
        <w:rPr>
          <w:sz w:val="28"/>
          <w:szCs w:val="28"/>
        </w:rPr>
        <w:t xml:space="preserve">где </w:t>
      </w:r>
      <w:r w:rsidRPr="00B85038">
        <w:rPr>
          <w:i/>
          <w:sz w:val="28"/>
          <w:szCs w:val="28"/>
          <w:lang w:val="en-US"/>
        </w:rPr>
        <w:t>N</w:t>
      </w:r>
      <w:r w:rsidRPr="00B85038">
        <w:rPr>
          <w:i/>
          <w:sz w:val="28"/>
          <w:szCs w:val="28"/>
          <w:vertAlign w:val="subscript"/>
          <w:lang w:val="en-US"/>
        </w:rPr>
        <w:t>γ</w:t>
      </w:r>
      <w:r w:rsidRPr="006F7B1B">
        <w:rPr>
          <w:sz w:val="28"/>
          <w:szCs w:val="28"/>
        </w:rPr>
        <w:t xml:space="preserve"> -</w:t>
      </w:r>
      <w:r w:rsidR="00531CD9">
        <w:rPr>
          <w:sz w:val="28"/>
          <w:szCs w:val="28"/>
        </w:rPr>
        <w:t xml:space="preserve"> </w:t>
      </w:r>
      <w:r w:rsidRPr="006F7B1B">
        <w:rPr>
          <w:sz w:val="28"/>
          <w:szCs w:val="28"/>
        </w:rPr>
        <w:t xml:space="preserve">количество обнаруженных прибором </w:t>
      </w:r>
      <w:r w:rsidRPr="006F7B1B">
        <w:rPr>
          <w:sz w:val="28"/>
          <w:szCs w:val="28"/>
          <w:lang w:val="en-US"/>
        </w:rPr>
        <w:t>γ</w:t>
      </w:r>
      <w:r w:rsidRPr="006F7B1B">
        <w:rPr>
          <w:sz w:val="28"/>
          <w:szCs w:val="28"/>
        </w:rPr>
        <w:t xml:space="preserve">-лучей, а </w:t>
      </w:r>
    </w:p>
    <w:p w14:paraId="4E916C17" w14:textId="69E8EEDE" w:rsidR="006F7B1B" w:rsidRDefault="006F7B1B" w:rsidP="002935AC">
      <w:pPr>
        <w:ind w:firstLine="448"/>
        <w:jc w:val="both"/>
        <w:rPr>
          <w:sz w:val="28"/>
          <w:szCs w:val="28"/>
        </w:rPr>
      </w:pPr>
      <w:r w:rsidRPr="00B85038">
        <w:rPr>
          <w:i/>
          <w:sz w:val="28"/>
          <w:szCs w:val="28"/>
          <w:lang w:val="en-US"/>
        </w:rPr>
        <w:t>N</w:t>
      </w:r>
      <w:r w:rsidRPr="00B85038">
        <w:rPr>
          <w:i/>
          <w:sz w:val="28"/>
          <w:szCs w:val="28"/>
          <w:vertAlign w:val="subscript"/>
          <w:lang w:val="en-US"/>
        </w:rPr>
        <w:t>γ</w:t>
      </w:r>
      <w:r w:rsidRPr="00B85038">
        <w:rPr>
          <w:i/>
          <w:sz w:val="28"/>
          <w:szCs w:val="28"/>
          <w:vertAlign w:val="subscript"/>
        </w:rPr>
        <w:t>0</w:t>
      </w:r>
      <w:r w:rsidR="00531CD9">
        <w:rPr>
          <w:sz w:val="28"/>
          <w:szCs w:val="28"/>
          <w:vertAlign w:val="subscript"/>
        </w:rPr>
        <w:t xml:space="preserve"> </w:t>
      </w:r>
      <w:r w:rsidRPr="006F7B1B">
        <w:rPr>
          <w:sz w:val="28"/>
          <w:szCs w:val="28"/>
        </w:rPr>
        <w:t>-</w:t>
      </w:r>
      <w:r w:rsidR="00531CD9">
        <w:rPr>
          <w:sz w:val="28"/>
          <w:szCs w:val="28"/>
        </w:rPr>
        <w:t xml:space="preserve"> </w:t>
      </w:r>
      <w:r w:rsidRPr="006F7B1B">
        <w:rPr>
          <w:sz w:val="28"/>
          <w:szCs w:val="28"/>
        </w:rPr>
        <w:t xml:space="preserve">количество произведенных в образце </w:t>
      </w:r>
      <w:r w:rsidRPr="006F7B1B">
        <w:rPr>
          <w:sz w:val="28"/>
          <w:szCs w:val="28"/>
          <w:lang w:val="en-US"/>
        </w:rPr>
        <w:t>γ</w:t>
      </w:r>
      <w:r w:rsidRPr="006F7B1B">
        <w:rPr>
          <w:sz w:val="28"/>
          <w:szCs w:val="28"/>
        </w:rPr>
        <w:t>-лучей.</w:t>
      </w:r>
      <w:r w:rsidRPr="006F7B1B">
        <w:t xml:space="preserve"> </w:t>
      </w:r>
      <w:r w:rsidR="00E8768D">
        <w:rPr>
          <w:sz w:val="28"/>
          <w:szCs w:val="28"/>
        </w:rPr>
        <w:t>Такие величины</w:t>
      </w:r>
      <w:r w:rsidRPr="006F7B1B">
        <w:rPr>
          <w:sz w:val="28"/>
          <w:szCs w:val="28"/>
        </w:rPr>
        <w:t xml:space="preserve"> можно получить из </w:t>
      </w:r>
      <w:r>
        <w:rPr>
          <w:sz w:val="28"/>
          <w:szCs w:val="28"/>
        </w:rPr>
        <w:t>симуляции</w:t>
      </w:r>
      <w:r w:rsidRPr="006F7B1B">
        <w:rPr>
          <w:sz w:val="28"/>
          <w:szCs w:val="28"/>
        </w:rPr>
        <w:t xml:space="preserve"> эксперимента</w:t>
      </w:r>
      <w:r>
        <w:rPr>
          <w:sz w:val="28"/>
          <w:szCs w:val="28"/>
        </w:rPr>
        <w:t xml:space="preserve">. Их можно </w:t>
      </w:r>
      <w:r w:rsidR="007F0ACB">
        <w:rPr>
          <w:sz w:val="28"/>
          <w:szCs w:val="28"/>
        </w:rPr>
        <w:t>обозначить,</w:t>
      </w:r>
      <w:r>
        <w:rPr>
          <w:sz w:val="28"/>
          <w:szCs w:val="28"/>
        </w:rPr>
        <w:t xml:space="preserve"> </w:t>
      </w:r>
      <w:proofErr w:type="gramStart"/>
      <w:r>
        <w:rPr>
          <w:sz w:val="28"/>
          <w:szCs w:val="28"/>
        </w:rPr>
        <w:t xml:space="preserve">как </w:t>
      </w:r>
      <w:r w:rsidRPr="006F7B1B">
        <w:rPr>
          <w:position w:val="-14"/>
          <w:sz w:val="28"/>
          <w:szCs w:val="28"/>
        </w:rPr>
        <w:object w:dxaOrig="460" w:dyaOrig="400" w14:anchorId="72D18158">
          <v:shape id="_x0000_i1105" type="#_x0000_t75" style="width:21.5pt;height:20.4pt" o:ole="">
            <v:imagedata r:id="rId211" o:title=""/>
          </v:shape>
          <o:OLEObject Type="Embed" ProgID="Equation.DSMT4" ShapeID="_x0000_i1105" DrawAspect="Content" ObjectID="_1785941373" r:id="rId212"/>
        </w:object>
      </w:r>
      <w:r>
        <w:rPr>
          <w:sz w:val="28"/>
          <w:szCs w:val="28"/>
        </w:rPr>
        <w:t xml:space="preserve"> и</w:t>
      </w:r>
      <w:proofErr w:type="gramEnd"/>
      <w:r>
        <w:rPr>
          <w:sz w:val="28"/>
          <w:szCs w:val="28"/>
        </w:rPr>
        <w:t xml:space="preserve"> </w:t>
      </w:r>
      <w:r w:rsidRPr="006F7B1B">
        <w:rPr>
          <w:position w:val="-14"/>
          <w:sz w:val="28"/>
          <w:szCs w:val="28"/>
        </w:rPr>
        <w:object w:dxaOrig="460" w:dyaOrig="400" w14:anchorId="6A5BFD36">
          <v:shape id="_x0000_i1106" type="#_x0000_t75" style="width:21.5pt;height:20.4pt" o:ole="">
            <v:imagedata r:id="rId213" o:title=""/>
          </v:shape>
          <o:OLEObject Type="Embed" ProgID="Equation.DSMT4" ShapeID="_x0000_i1106" DrawAspect="Content" ObjectID="_1785941374" r:id="rId214"/>
        </w:object>
      </w:r>
      <w:r w:rsidRPr="006F7B1B">
        <w:rPr>
          <w:sz w:val="28"/>
          <w:szCs w:val="28"/>
        </w:rPr>
        <w:t xml:space="preserve"> соответственно. Величина </w:t>
      </w:r>
      <w:r w:rsidRPr="007F0ACB">
        <w:rPr>
          <w:i/>
          <w:sz w:val="28"/>
          <w:szCs w:val="28"/>
        </w:rPr>
        <w:t>ε</w:t>
      </w:r>
      <w:r w:rsidRPr="006F7B1B">
        <w:rPr>
          <w:sz w:val="28"/>
          <w:szCs w:val="28"/>
        </w:rPr>
        <w:t xml:space="preserve"> может быть рассчитана на о</w:t>
      </w:r>
      <w:r w:rsidR="002C64DA">
        <w:rPr>
          <w:sz w:val="28"/>
          <w:szCs w:val="28"/>
        </w:rPr>
        <w:t>снове результатов моделирования:</w:t>
      </w:r>
    </w:p>
    <w:p w14:paraId="3BEC9BC0" w14:textId="77777777" w:rsidR="00760E83" w:rsidRPr="002C64DA" w:rsidRDefault="00760E83" w:rsidP="00B637E1">
      <w:pPr>
        <w:ind w:firstLine="567"/>
        <w:jc w:val="both"/>
        <w:rPr>
          <w:sz w:val="28"/>
          <w:szCs w:val="28"/>
        </w:rPr>
      </w:pPr>
    </w:p>
    <w:p w14:paraId="7F1FF614" w14:textId="77777777" w:rsidR="007F0ACB" w:rsidRDefault="0075195C" w:rsidP="00B637E1">
      <w:pPr>
        <w:ind w:firstLine="567"/>
        <w:jc w:val="right"/>
        <w:rPr>
          <w:sz w:val="28"/>
          <w:szCs w:val="28"/>
        </w:rPr>
      </w:pPr>
      <w:r w:rsidRPr="0075195C">
        <w:rPr>
          <w:position w:val="-32"/>
          <w:sz w:val="28"/>
          <w:szCs w:val="28"/>
          <w:lang w:val="en-US"/>
        </w:rPr>
        <w:object w:dxaOrig="1359" w:dyaOrig="760" w14:anchorId="660DDE5A">
          <v:shape id="_x0000_i1107" type="#_x0000_t75" style="width:66.65pt;height:37.6pt" o:ole="">
            <v:imagedata r:id="rId215" o:title=""/>
          </v:shape>
          <o:OLEObject Type="Embed" ProgID="Equation.DSMT4" ShapeID="_x0000_i1107" DrawAspect="Content" ObjectID="_1785941375" r:id="rId216"/>
        </w:object>
      </w:r>
      <w:r w:rsidRPr="00FE2463">
        <w:rPr>
          <w:sz w:val="28"/>
          <w:szCs w:val="28"/>
        </w:rPr>
        <w:t xml:space="preserve">                                                  (5.</w:t>
      </w:r>
      <w:r w:rsidR="00AF3CE4" w:rsidRPr="001A5E88">
        <w:rPr>
          <w:sz w:val="28"/>
          <w:szCs w:val="28"/>
        </w:rPr>
        <w:t>2</w:t>
      </w:r>
      <w:r w:rsidRPr="00FE2463">
        <w:rPr>
          <w:sz w:val="28"/>
          <w:szCs w:val="28"/>
        </w:rPr>
        <w:t>)</w:t>
      </w:r>
    </w:p>
    <w:p w14:paraId="08305B99" w14:textId="77777777" w:rsidR="00760E83" w:rsidRPr="00FE2463" w:rsidRDefault="00760E83" w:rsidP="00B637E1">
      <w:pPr>
        <w:ind w:firstLine="567"/>
        <w:jc w:val="right"/>
        <w:rPr>
          <w:sz w:val="28"/>
          <w:szCs w:val="28"/>
        </w:rPr>
      </w:pPr>
    </w:p>
    <w:p w14:paraId="4236B9A6" w14:textId="77777777" w:rsidR="0075195C" w:rsidRDefault="0075195C" w:rsidP="00B637E1">
      <w:pPr>
        <w:ind w:firstLine="567"/>
        <w:jc w:val="both"/>
        <w:rPr>
          <w:sz w:val="28"/>
          <w:szCs w:val="28"/>
        </w:rPr>
      </w:pPr>
      <w:r w:rsidRPr="0075195C">
        <w:rPr>
          <w:sz w:val="28"/>
          <w:szCs w:val="28"/>
        </w:rPr>
        <w:t xml:space="preserve">Каждый пучок нейтронов, когда он попадает в образец, создает отдельную область, излучающую </w:t>
      </w:r>
      <w:r w:rsidRPr="0075195C">
        <w:rPr>
          <w:sz w:val="28"/>
          <w:szCs w:val="28"/>
          <w:lang w:val="en-US"/>
        </w:rPr>
        <w:t>γ</w:t>
      </w:r>
      <w:r w:rsidRPr="0075195C">
        <w:rPr>
          <w:sz w:val="28"/>
          <w:szCs w:val="28"/>
        </w:rPr>
        <w:t>-</w:t>
      </w:r>
      <w:r w:rsidR="00E8768D">
        <w:rPr>
          <w:sz w:val="28"/>
          <w:szCs w:val="28"/>
        </w:rPr>
        <w:t>кванты</w:t>
      </w:r>
      <w:r w:rsidRPr="0075195C">
        <w:rPr>
          <w:sz w:val="28"/>
          <w:szCs w:val="28"/>
        </w:rPr>
        <w:t>. Следовательно, для каждого пучка с индексом "</w:t>
      </w:r>
      <w:r w:rsidRPr="0075195C">
        <w:rPr>
          <w:i/>
          <w:sz w:val="28"/>
          <w:szCs w:val="28"/>
          <w:lang w:val="en-US"/>
        </w:rPr>
        <w:t>i</w:t>
      </w:r>
      <w:r w:rsidRPr="0075195C">
        <w:rPr>
          <w:sz w:val="28"/>
          <w:szCs w:val="28"/>
        </w:rPr>
        <w:t xml:space="preserve">" устанавливается свой </w:t>
      </w:r>
      <w:proofErr w:type="gramStart"/>
      <w:r w:rsidRPr="0075195C">
        <w:rPr>
          <w:sz w:val="28"/>
          <w:szCs w:val="28"/>
        </w:rPr>
        <w:t xml:space="preserve">коэффициент </w:t>
      </w:r>
      <w:r w:rsidRPr="0075195C">
        <w:rPr>
          <w:position w:val="-16"/>
          <w:sz w:val="28"/>
          <w:szCs w:val="28"/>
        </w:rPr>
        <w:object w:dxaOrig="720" w:dyaOrig="440" w14:anchorId="3D180574">
          <v:shape id="_x0000_i1108" type="#_x0000_t75" style="width:36pt;height:22.55pt" o:ole="">
            <v:imagedata r:id="rId217" o:title=""/>
          </v:shape>
          <o:OLEObject Type="Embed" ProgID="Equation.DSMT4" ShapeID="_x0000_i1108" DrawAspect="Content" ObjectID="_1785941376" r:id="rId218"/>
        </w:object>
      </w:r>
      <w:r w:rsidRPr="0075195C">
        <w:rPr>
          <w:sz w:val="28"/>
          <w:szCs w:val="28"/>
        </w:rPr>
        <w:t>.</w:t>
      </w:r>
      <w:proofErr w:type="gramEnd"/>
      <w:r w:rsidR="00511B46" w:rsidRPr="00511B46">
        <w:t xml:space="preserve"> </w:t>
      </w:r>
      <w:r w:rsidR="00511B46" w:rsidRPr="00511B46">
        <w:rPr>
          <w:sz w:val="28"/>
          <w:szCs w:val="28"/>
        </w:rPr>
        <w:t xml:space="preserve">Из-за наличия множества γ-линий на энергетических спектрах, получаемых с помощью германиевого детектора, проведение отдельного расчета для каждого наблюдаемого перехода является слишком затратным. Вместо этого, были выполнены вычисления на сетке с изменяемым шагом по энергии, и полученные значения </w:t>
      </w:r>
      <w:r w:rsidR="00FE3CF5" w:rsidRPr="00237328">
        <w:rPr>
          <w:i/>
          <w:sz w:val="28"/>
          <w:szCs w:val="28"/>
        </w:rPr>
        <w:t>ε(E</w:t>
      </w:r>
      <w:r w:rsidR="00FE3CF5" w:rsidRPr="00237328">
        <w:rPr>
          <w:i/>
          <w:sz w:val="28"/>
          <w:szCs w:val="28"/>
          <w:vertAlign w:val="subscript"/>
        </w:rPr>
        <w:t>γ</w:t>
      </w:r>
      <w:r w:rsidR="00FE3CF5" w:rsidRPr="00237328">
        <w:rPr>
          <w:i/>
          <w:sz w:val="28"/>
          <w:szCs w:val="28"/>
        </w:rPr>
        <w:t>)</w:t>
      </w:r>
      <w:r w:rsidR="004F73AA">
        <w:rPr>
          <w:i/>
          <w:sz w:val="28"/>
          <w:szCs w:val="28"/>
        </w:rPr>
        <w:t xml:space="preserve"> </w:t>
      </w:r>
      <w:r w:rsidR="00511B46" w:rsidRPr="00511B46">
        <w:rPr>
          <w:sz w:val="28"/>
          <w:szCs w:val="28"/>
        </w:rPr>
        <w:t xml:space="preserve">были </w:t>
      </w:r>
      <w:r w:rsidR="00511B46">
        <w:rPr>
          <w:sz w:val="28"/>
          <w:szCs w:val="28"/>
        </w:rPr>
        <w:t>аппроксимированы</w:t>
      </w:r>
      <w:r w:rsidR="00FE3CF5">
        <w:rPr>
          <w:sz w:val="28"/>
          <w:szCs w:val="28"/>
        </w:rPr>
        <w:t xml:space="preserve"> функцией:</w:t>
      </w:r>
    </w:p>
    <w:p w14:paraId="487CF091" w14:textId="77777777" w:rsidR="00760E83" w:rsidRDefault="00760E83" w:rsidP="00B637E1">
      <w:pPr>
        <w:ind w:firstLine="567"/>
        <w:jc w:val="both"/>
        <w:rPr>
          <w:sz w:val="28"/>
          <w:szCs w:val="28"/>
        </w:rPr>
      </w:pPr>
    </w:p>
    <w:p w14:paraId="7C25CDA7" w14:textId="77777777" w:rsidR="00FE3CF5" w:rsidRDefault="00FC05D5" w:rsidP="00B637E1">
      <w:pPr>
        <w:ind w:firstLine="567"/>
        <w:jc w:val="right"/>
        <w:rPr>
          <w:sz w:val="28"/>
          <w:szCs w:val="28"/>
        </w:rPr>
      </w:pPr>
      <w:r w:rsidRPr="00FC05D5">
        <w:rPr>
          <w:position w:val="-24"/>
          <w:sz w:val="28"/>
          <w:szCs w:val="28"/>
        </w:rPr>
        <w:object w:dxaOrig="2880" w:dyaOrig="600" w14:anchorId="5D95F60D">
          <v:shape id="_x0000_i1109" type="#_x0000_t75" style="width:2in;height:30.1pt" o:ole="">
            <v:imagedata r:id="rId219" o:title=""/>
          </v:shape>
          <o:OLEObject Type="Embed" ProgID="Equation.DSMT4" ShapeID="_x0000_i1109" DrawAspect="Content" ObjectID="_1785941377" r:id="rId220"/>
        </w:object>
      </w:r>
      <w:r w:rsidRPr="00FE2463">
        <w:rPr>
          <w:sz w:val="28"/>
          <w:szCs w:val="28"/>
        </w:rPr>
        <w:t xml:space="preserve">                                          (5.</w:t>
      </w:r>
      <w:r w:rsidR="00AF3CE4" w:rsidRPr="001A5E88">
        <w:rPr>
          <w:sz w:val="28"/>
          <w:szCs w:val="28"/>
        </w:rPr>
        <w:t>3</w:t>
      </w:r>
      <w:r w:rsidRPr="00FE2463">
        <w:rPr>
          <w:sz w:val="28"/>
          <w:szCs w:val="28"/>
        </w:rPr>
        <w:t>)</w:t>
      </w:r>
    </w:p>
    <w:p w14:paraId="514F7DD9" w14:textId="77777777" w:rsidR="00760E83" w:rsidRPr="00FE2463" w:rsidRDefault="00760E83" w:rsidP="00B637E1">
      <w:pPr>
        <w:ind w:firstLine="567"/>
        <w:jc w:val="right"/>
        <w:rPr>
          <w:sz w:val="28"/>
          <w:szCs w:val="28"/>
        </w:rPr>
      </w:pPr>
    </w:p>
    <w:p w14:paraId="719BC32C" w14:textId="77777777" w:rsidR="00FC05D5" w:rsidRPr="00615143" w:rsidRDefault="00615143" w:rsidP="002935AC">
      <w:pPr>
        <w:jc w:val="both"/>
        <w:rPr>
          <w:sz w:val="28"/>
          <w:szCs w:val="28"/>
        </w:rPr>
      </w:pPr>
      <w:r w:rsidRPr="00615143">
        <w:rPr>
          <w:sz w:val="28"/>
          <w:szCs w:val="28"/>
        </w:rPr>
        <w:t xml:space="preserve">где </w:t>
      </w:r>
      <w:r w:rsidRPr="00615143">
        <w:rPr>
          <w:i/>
          <w:sz w:val="28"/>
          <w:szCs w:val="28"/>
          <w:lang w:val="en-US"/>
        </w:rPr>
        <w:t>A</w:t>
      </w:r>
      <w:r>
        <w:rPr>
          <w:i/>
          <w:sz w:val="28"/>
          <w:szCs w:val="28"/>
        </w:rPr>
        <w:t>,</w:t>
      </w:r>
      <w:r w:rsidRPr="00615143">
        <w:rPr>
          <w:i/>
          <w:sz w:val="28"/>
          <w:szCs w:val="28"/>
        </w:rPr>
        <w:t xml:space="preserve"> </w:t>
      </w:r>
      <w:r w:rsidRPr="00615143">
        <w:rPr>
          <w:i/>
          <w:sz w:val="28"/>
          <w:szCs w:val="28"/>
          <w:lang w:val="en-US"/>
        </w:rPr>
        <w:t>ρ</w:t>
      </w:r>
      <w:r w:rsidRPr="00615143">
        <w:rPr>
          <w:i/>
          <w:sz w:val="28"/>
          <w:szCs w:val="28"/>
          <w:vertAlign w:val="subscript"/>
          <w:lang w:val="en-US"/>
        </w:rPr>
        <w:t>k</w:t>
      </w:r>
      <w:r w:rsidRPr="00615143">
        <w:rPr>
          <w:sz w:val="28"/>
          <w:szCs w:val="28"/>
        </w:rPr>
        <w:t xml:space="preserve"> – </w:t>
      </w:r>
      <w:r w:rsidR="00E8768D">
        <w:rPr>
          <w:sz w:val="28"/>
          <w:szCs w:val="28"/>
        </w:rPr>
        <w:t>подгоночные параметры</w:t>
      </w:r>
      <w:r w:rsidRPr="00615143">
        <w:rPr>
          <w:sz w:val="28"/>
          <w:szCs w:val="28"/>
        </w:rPr>
        <w:t xml:space="preserve">. С использованием полученных аппроксимаций </w:t>
      </w:r>
      <w:proofErr w:type="gramStart"/>
      <w:r w:rsidRPr="00615143">
        <w:rPr>
          <w:sz w:val="28"/>
          <w:szCs w:val="28"/>
        </w:rPr>
        <w:t xml:space="preserve">определялись </w:t>
      </w:r>
      <w:r w:rsidRPr="0075195C">
        <w:rPr>
          <w:position w:val="-16"/>
          <w:sz w:val="28"/>
          <w:szCs w:val="28"/>
        </w:rPr>
        <w:object w:dxaOrig="720" w:dyaOrig="440" w14:anchorId="5D0D326D">
          <v:shape id="_x0000_i1110" type="#_x0000_t75" style="width:36pt;height:22.55pt" o:ole="">
            <v:imagedata r:id="rId217" o:title=""/>
          </v:shape>
          <o:OLEObject Type="Embed" ProgID="Equation.DSMT4" ShapeID="_x0000_i1110" DrawAspect="Content" ObjectID="_1785941378" r:id="rId221"/>
        </w:object>
      </w:r>
      <w:r w:rsidRPr="00615143">
        <w:rPr>
          <w:sz w:val="28"/>
          <w:szCs w:val="28"/>
        </w:rPr>
        <w:t xml:space="preserve"> для</w:t>
      </w:r>
      <w:proofErr w:type="gramEnd"/>
      <w:r w:rsidRPr="00615143">
        <w:rPr>
          <w:sz w:val="28"/>
          <w:szCs w:val="28"/>
        </w:rPr>
        <w:t xml:space="preserve"> индивидуальных </w:t>
      </w:r>
      <w:r w:rsidRPr="00615143">
        <w:rPr>
          <w:sz w:val="28"/>
          <w:szCs w:val="28"/>
          <w:lang w:val="en-US"/>
        </w:rPr>
        <w:t>γ</w:t>
      </w:r>
      <w:r w:rsidRPr="00615143">
        <w:rPr>
          <w:sz w:val="28"/>
          <w:szCs w:val="28"/>
        </w:rPr>
        <w:t>-линий.</w:t>
      </w:r>
      <w:r w:rsidRPr="00615143">
        <w:t xml:space="preserve"> </w:t>
      </w:r>
      <w:r w:rsidRPr="00615143">
        <w:rPr>
          <w:sz w:val="28"/>
          <w:szCs w:val="28"/>
        </w:rPr>
        <w:t xml:space="preserve">Значение </w:t>
      </w:r>
      <w:r w:rsidRPr="00615143">
        <w:rPr>
          <w:i/>
          <w:sz w:val="28"/>
          <w:szCs w:val="28"/>
        </w:rPr>
        <w:t>N</w:t>
      </w:r>
      <w:r w:rsidR="00531CD9">
        <w:rPr>
          <w:i/>
          <w:sz w:val="28"/>
          <w:szCs w:val="28"/>
        </w:rPr>
        <w:t xml:space="preserve"> </w:t>
      </w:r>
      <w:r w:rsidR="00531CD9" w:rsidRPr="00531CD9">
        <w:rPr>
          <w:sz w:val="28"/>
          <w:szCs w:val="28"/>
        </w:rPr>
        <w:t>(</w:t>
      </w:r>
      <w:r w:rsidR="00531CD9">
        <w:rPr>
          <w:sz w:val="28"/>
          <w:szCs w:val="28"/>
        </w:rPr>
        <w:t>№</w:t>
      </w:r>
      <w:r w:rsidR="00531CD9">
        <w:rPr>
          <w:sz w:val="28"/>
          <w:szCs w:val="28"/>
          <w:lang w:val="kk-KZ"/>
        </w:rPr>
        <w:t xml:space="preserve"> </w:t>
      </w:r>
      <w:r w:rsidR="00531CD9">
        <w:rPr>
          <w:sz w:val="28"/>
          <w:szCs w:val="28"/>
        </w:rPr>
        <w:t>нейтронного пучка: 3,4,5,6</w:t>
      </w:r>
      <w:r w:rsidR="00531CD9" w:rsidRPr="00531CD9">
        <w:rPr>
          <w:sz w:val="28"/>
          <w:szCs w:val="28"/>
        </w:rPr>
        <w:t>)</w:t>
      </w:r>
      <w:r w:rsidRPr="00615143">
        <w:rPr>
          <w:sz w:val="28"/>
          <w:szCs w:val="28"/>
        </w:rPr>
        <w:t xml:space="preserve"> было выбрано на основе наиболее точного описания результатов вычислений и обычно составляло 5.</w:t>
      </w:r>
    </w:p>
    <w:p w14:paraId="7F9B6AEA" w14:textId="77777777" w:rsidR="00E01249" w:rsidRDefault="006A170D" w:rsidP="00B637E1">
      <w:pPr>
        <w:ind w:firstLine="567"/>
        <w:jc w:val="both"/>
        <w:rPr>
          <w:sz w:val="28"/>
          <w:szCs w:val="28"/>
          <w:lang w:val="kk-KZ"/>
        </w:rPr>
      </w:pPr>
      <w:r w:rsidRPr="006A170D">
        <w:rPr>
          <w:sz w:val="28"/>
          <w:szCs w:val="28"/>
          <w:lang w:val="kk-KZ"/>
        </w:rPr>
        <w:t>И, естественно, при любом исследовании данных или эксперименте возникают систематические неточности, которые сказываются на полученных результатах. Поэтому важно учитывать и оценить такие ошибки.</w:t>
      </w:r>
    </w:p>
    <w:p w14:paraId="08617DA2" w14:textId="594F6A8B" w:rsidR="00E01249" w:rsidRDefault="006A170D" w:rsidP="00B637E1">
      <w:pPr>
        <w:ind w:firstLine="567"/>
        <w:jc w:val="both"/>
        <w:rPr>
          <w:sz w:val="28"/>
          <w:szCs w:val="28"/>
          <w:lang w:val="kk-KZ"/>
        </w:rPr>
      </w:pPr>
      <w:r w:rsidRPr="006A170D">
        <w:rPr>
          <w:sz w:val="28"/>
          <w:szCs w:val="28"/>
          <w:lang w:val="kk-KZ"/>
        </w:rPr>
        <w:t xml:space="preserve">При определении </w:t>
      </w:r>
      <w:r>
        <w:rPr>
          <w:sz w:val="28"/>
          <w:szCs w:val="28"/>
          <w:lang w:val="kk-KZ"/>
        </w:rPr>
        <w:t>выходов</w:t>
      </w:r>
      <w:r w:rsidRPr="006A170D">
        <w:rPr>
          <w:sz w:val="28"/>
          <w:szCs w:val="28"/>
          <w:lang w:val="kk-KZ"/>
        </w:rPr>
        <w:t xml:space="preserve"> </w:t>
      </w:r>
      <w:r>
        <w:rPr>
          <w:rFonts w:ascii="Times New Roman" w:hAnsi="Times New Roman" w:cs="Times New Roman"/>
          <w:sz w:val="28"/>
          <w:szCs w:val="28"/>
          <w:lang w:val="kk-KZ"/>
        </w:rPr>
        <w:t>γ</w:t>
      </w:r>
      <w:r w:rsidRPr="006A170D">
        <w:rPr>
          <w:sz w:val="28"/>
          <w:szCs w:val="28"/>
          <w:lang w:val="kk-KZ"/>
        </w:rPr>
        <w:t>-квантов возникает систематическая погрешность из-за неопределенности расположения образца.</w:t>
      </w:r>
      <w:r w:rsidR="00B10DCF" w:rsidRPr="00B10DCF">
        <w:t xml:space="preserve"> </w:t>
      </w:r>
      <w:r w:rsidR="00B10DCF" w:rsidRPr="00B10DCF">
        <w:rPr>
          <w:sz w:val="28"/>
          <w:szCs w:val="28"/>
          <w:lang w:val="kk-KZ"/>
        </w:rPr>
        <w:t xml:space="preserve">Точность измерения </w:t>
      </w:r>
      <w:r w:rsidR="00B10DCF" w:rsidRPr="00B10DCF">
        <w:rPr>
          <w:i/>
          <w:sz w:val="28"/>
          <w:szCs w:val="28"/>
          <w:lang w:val="kk-KZ"/>
        </w:rPr>
        <w:t>ε</w:t>
      </w:r>
      <w:r w:rsidR="00B10DCF" w:rsidRPr="00B10DCF">
        <w:rPr>
          <w:sz w:val="28"/>
          <w:szCs w:val="28"/>
          <w:lang w:val="kk-KZ"/>
        </w:rPr>
        <w:t xml:space="preserve"> определяется учетом эффективности </w:t>
      </w:r>
      <w:r w:rsidR="00B10DCF">
        <w:rPr>
          <w:rFonts w:ascii="Times New Roman" w:hAnsi="Times New Roman" w:cs="Times New Roman"/>
          <w:sz w:val="28"/>
          <w:szCs w:val="28"/>
          <w:lang w:val="kk-KZ"/>
        </w:rPr>
        <w:t>γ</w:t>
      </w:r>
      <w:r w:rsidR="00B10DCF" w:rsidRPr="00B10DCF">
        <w:rPr>
          <w:sz w:val="28"/>
          <w:szCs w:val="28"/>
          <w:lang w:val="kk-KZ"/>
        </w:rPr>
        <w:t xml:space="preserve">-детектора, распределения нейтронов по образцу и влияния самопоглощения </w:t>
      </w:r>
      <w:r w:rsidR="00B10DCF">
        <w:rPr>
          <w:rFonts w:ascii="Times New Roman" w:hAnsi="Times New Roman" w:cs="Times New Roman"/>
          <w:sz w:val="28"/>
          <w:szCs w:val="28"/>
          <w:lang w:val="kk-KZ"/>
        </w:rPr>
        <w:t>γ</w:t>
      </w:r>
      <w:r w:rsidR="00B10DCF" w:rsidRPr="00B10DCF">
        <w:rPr>
          <w:sz w:val="28"/>
          <w:szCs w:val="28"/>
          <w:lang w:val="kk-KZ"/>
        </w:rPr>
        <w:t>-квантов образцом, которые были учтены при использовании программы Geant.</w:t>
      </w:r>
      <w:r w:rsidR="00B10DCF" w:rsidRPr="00B10DCF">
        <w:t xml:space="preserve"> </w:t>
      </w:r>
      <w:r w:rsidR="00B10DCF" w:rsidRPr="00B10DCF">
        <w:rPr>
          <w:sz w:val="28"/>
          <w:szCs w:val="28"/>
          <w:lang w:val="kk-KZ"/>
        </w:rPr>
        <w:t xml:space="preserve">Перемещение </w:t>
      </w:r>
      <w:r w:rsidR="00B10DCF">
        <w:rPr>
          <w:sz w:val="28"/>
          <w:szCs w:val="28"/>
          <w:lang w:val="kk-KZ"/>
        </w:rPr>
        <w:t>образца</w:t>
      </w:r>
      <w:r w:rsidR="00B10DCF" w:rsidRPr="00B10DCF">
        <w:rPr>
          <w:sz w:val="28"/>
          <w:szCs w:val="28"/>
          <w:lang w:val="kk-KZ"/>
        </w:rPr>
        <w:t xml:space="preserve"> приводит к изменениям в </w:t>
      </w:r>
      <w:r w:rsidR="00B10DCF" w:rsidRPr="00B10DCF">
        <w:rPr>
          <w:i/>
          <w:sz w:val="28"/>
          <w:szCs w:val="28"/>
          <w:lang w:val="kk-KZ"/>
        </w:rPr>
        <w:t>ε</w:t>
      </w:r>
      <w:r w:rsidR="00B10DCF" w:rsidRPr="00B10DCF">
        <w:rPr>
          <w:sz w:val="28"/>
          <w:szCs w:val="28"/>
          <w:lang w:val="kk-KZ"/>
        </w:rPr>
        <w:t xml:space="preserve"> и, следовательно, оказывает влияние на количество </w:t>
      </w:r>
      <w:r w:rsidR="00B10DCF">
        <w:rPr>
          <w:rFonts w:ascii="Times New Roman" w:hAnsi="Times New Roman" w:cs="Times New Roman"/>
          <w:sz w:val="28"/>
          <w:szCs w:val="28"/>
          <w:lang w:val="kk-KZ"/>
        </w:rPr>
        <w:t>γ</w:t>
      </w:r>
      <w:r w:rsidR="00B10DCF" w:rsidRPr="00B10DCF">
        <w:rPr>
          <w:sz w:val="28"/>
          <w:szCs w:val="28"/>
          <w:lang w:val="kk-KZ"/>
        </w:rPr>
        <w:t>-квантов, излучаемых в реакции нейтрон-ядерного взаимодействия.</w:t>
      </w:r>
      <w:r w:rsidR="00B10DCF" w:rsidRPr="00B10DCF">
        <w:t xml:space="preserve"> </w:t>
      </w:r>
      <w:r w:rsidR="00B10DCF" w:rsidRPr="00B10DCF">
        <w:rPr>
          <w:sz w:val="28"/>
          <w:szCs w:val="28"/>
          <w:lang w:val="kk-KZ"/>
        </w:rPr>
        <w:t>Установка образца имеет точность приблизительно 2 мм. При определении площади фотопика систематическая ошибка не превышает 15% для энергий выше 200</w:t>
      </w:r>
      <w:r w:rsidR="002935AC">
        <w:rPr>
          <w:sz w:val="28"/>
          <w:szCs w:val="28"/>
          <w:lang w:val="kk-KZ"/>
        </w:rPr>
        <w:t> </w:t>
      </w:r>
      <w:r w:rsidR="00B10DCF" w:rsidRPr="00B10DCF">
        <w:rPr>
          <w:sz w:val="28"/>
          <w:szCs w:val="28"/>
          <w:lang w:val="kk-KZ"/>
        </w:rPr>
        <w:t>кэВ и 10% для энергий выше 1 МэВ.</w:t>
      </w:r>
    </w:p>
    <w:p w14:paraId="1F1D759D" w14:textId="77777777" w:rsidR="00E01249" w:rsidRDefault="00E01249" w:rsidP="00516591">
      <w:pPr>
        <w:jc w:val="both"/>
        <w:rPr>
          <w:sz w:val="28"/>
          <w:szCs w:val="28"/>
          <w:lang w:val="kk-KZ"/>
        </w:rPr>
      </w:pPr>
    </w:p>
    <w:p w14:paraId="791F57E1" w14:textId="77777777" w:rsidR="002935AC" w:rsidRDefault="002935AC" w:rsidP="00516591">
      <w:pPr>
        <w:jc w:val="both"/>
        <w:rPr>
          <w:sz w:val="28"/>
          <w:szCs w:val="28"/>
          <w:lang w:val="kk-KZ"/>
        </w:rPr>
      </w:pPr>
    </w:p>
    <w:p w14:paraId="427B4348" w14:textId="77777777" w:rsidR="002935AC" w:rsidRDefault="002935AC" w:rsidP="00516591">
      <w:pPr>
        <w:jc w:val="both"/>
        <w:rPr>
          <w:sz w:val="28"/>
          <w:szCs w:val="28"/>
          <w:lang w:val="kk-KZ"/>
        </w:rPr>
      </w:pPr>
    </w:p>
    <w:p w14:paraId="0DD0F441" w14:textId="77777777" w:rsidR="002935AC" w:rsidRDefault="002935AC" w:rsidP="00516591">
      <w:pPr>
        <w:jc w:val="both"/>
        <w:rPr>
          <w:sz w:val="28"/>
          <w:szCs w:val="28"/>
          <w:lang w:val="kk-KZ"/>
        </w:rPr>
      </w:pPr>
    </w:p>
    <w:p w14:paraId="243725F3" w14:textId="77777777" w:rsidR="002935AC" w:rsidRDefault="002935AC" w:rsidP="00516591">
      <w:pPr>
        <w:jc w:val="both"/>
        <w:rPr>
          <w:sz w:val="28"/>
          <w:szCs w:val="28"/>
          <w:lang w:val="kk-KZ"/>
        </w:rPr>
      </w:pPr>
    </w:p>
    <w:p w14:paraId="72B7A7ED" w14:textId="77777777" w:rsidR="002935AC" w:rsidRDefault="002935AC" w:rsidP="00516591">
      <w:pPr>
        <w:jc w:val="both"/>
        <w:rPr>
          <w:sz w:val="28"/>
          <w:szCs w:val="28"/>
          <w:lang w:val="kk-KZ"/>
        </w:rPr>
      </w:pPr>
    </w:p>
    <w:p w14:paraId="0AB22856" w14:textId="77777777" w:rsidR="002935AC" w:rsidRDefault="002935AC" w:rsidP="00516591">
      <w:pPr>
        <w:jc w:val="both"/>
        <w:rPr>
          <w:sz w:val="28"/>
          <w:szCs w:val="28"/>
          <w:lang w:val="kk-KZ"/>
        </w:rPr>
      </w:pPr>
    </w:p>
    <w:p w14:paraId="6FC21AAB" w14:textId="77777777" w:rsidR="002935AC" w:rsidRDefault="002935AC" w:rsidP="00516591">
      <w:pPr>
        <w:jc w:val="both"/>
        <w:rPr>
          <w:sz w:val="28"/>
          <w:szCs w:val="28"/>
          <w:lang w:val="kk-KZ"/>
        </w:rPr>
      </w:pPr>
    </w:p>
    <w:p w14:paraId="04861181" w14:textId="77777777" w:rsidR="002935AC" w:rsidRDefault="002935AC" w:rsidP="00516591">
      <w:pPr>
        <w:jc w:val="both"/>
        <w:rPr>
          <w:sz w:val="28"/>
          <w:szCs w:val="28"/>
          <w:lang w:val="kk-KZ"/>
        </w:rPr>
      </w:pPr>
    </w:p>
    <w:p w14:paraId="56B72D56" w14:textId="77777777" w:rsidR="002935AC" w:rsidRDefault="002935AC" w:rsidP="00516591">
      <w:pPr>
        <w:jc w:val="both"/>
        <w:rPr>
          <w:sz w:val="28"/>
          <w:szCs w:val="28"/>
          <w:lang w:val="kk-KZ"/>
        </w:rPr>
      </w:pPr>
    </w:p>
    <w:p w14:paraId="4C532A16" w14:textId="77777777" w:rsidR="002935AC" w:rsidRDefault="002935AC" w:rsidP="00516591">
      <w:pPr>
        <w:jc w:val="both"/>
        <w:rPr>
          <w:sz w:val="28"/>
          <w:szCs w:val="28"/>
          <w:lang w:val="kk-KZ"/>
        </w:rPr>
      </w:pPr>
    </w:p>
    <w:p w14:paraId="2D8272C6" w14:textId="77777777" w:rsidR="002935AC" w:rsidRDefault="002935AC" w:rsidP="00516591">
      <w:pPr>
        <w:jc w:val="both"/>
        <w:rPr>
          <w:sz w:val="28"/>
          <w:szCs w:val="28"/>
          <w:lang w:val="kk-KZ"/>
        </w:rPr>
      </w:pPr>
    </w:p>
    <w:p w14:paraId="0079D52C" w14:textId="77777777" w:rsidR="002935AC" w:rsidRDefault="002935AC" w:rsidP="00516591">
      <w:pPr>
        <w:jc w:val="both"/>
        <w:rPr>
          <w:sz w:val="28"/>
          <w:szCs w:val="28"/>
          <w:lang w:val="kk-KZ"/>
        </w:rPr>
      </w:pPr>
    </w:p>
    <w:p w14:paraId="265A2D40" w14:textId="77777777" w:rsidR="002935AC" w:rsidRDefault="002935AC" w:rsidP="00516591">
      <w:pPr>
        <w:jc w:val="both"/>
        <w:rPr>
          <w:sz w:val="28"/>
          <w:szCs w:val="28"/>
          <w:lang w:val="kk-KZ"/>
        </w:rPr>
      </w:pPr>
    </w:p>
    <w:p w14:paraId="6C86AA3E" w14:textId="77777777" w:rsidR="002935AC" w:rsidRDefault="002935AC" w:rsidP="00516591">
      <w:pPr>
        <w:jc w:val="both"/>
        <w:rPr>
          <w:sz w:val="28"/>
          <w:szCs w:val="28"/>
          <w:lang w:val="kk-KZ"/>
        </w:rPr>
      </w:pPr>
    </w:p>
    <w:p w14:paraId="053DFCFF" w14:textId="77777777" w:rsidR="002935AC" w:rsidRDefault="002935AC" w:rsidP="00516591">
      <w:pPr>
        <w:jc w:val="both"/>
        <w:rPr>
          <w:sz w:val="28"/>
          <w:szCs w:val="28"/>
          <w:lang w:val="kk-KZ"/>
        </w:rPr>
      </w:pPr>
    </w:p>
    <w:p w14:paraId="361F687A" w14:textId="77777777" w:rsidR="002935AC" w:rsidRDefault="002935AC" w:rsidP="00516591">
      <w:pPr>
        <w:jc w:val="both"/>
        <w:rPr>
          <w:sz w:val="28"/>
          <w:szCs w:val="28"/>
          <w:lang w:val="kk-KZ"/>
        </w:rPr>
      </w:pPr>
    </w:p>
    <w:p w14:paraId="4835BFA2" w14:textId="77777777" w:rsidR="00B637E1" w:rsidRPr="00561D16" w:rsidRDefault="00B637E1" w:rsidP="00B637E1">
      <w:pPr>
        <w:pStyle w:val="a5"/>
        <w:numPr>
          <w:ilvl w:val="0"/>
          <w:numId w:val="14"/>
        </w:numPr>
        <w:ind w:left="0" w:firstLine="567"/>
        <w:jc w:val="both"/>
        <w:rPr>
          <w:b/>
          <w:sz w:val="28"/>
          <w:szCs w:val="28"/>
          <w:lang w:val="kk-KZ"/>
        </w:rPr>
      </w:pPr>
      <w:r>
        <w:rPr>
          <w:rFonts w:ascii="Times New Roman" w:hAnsi="Times New Roman"/>
          <w:b/>
          <w:bCs/>
          <w:color w:val="auto"/>
          <w:sz w:val="28"/>
          <w:szCs w:val="28"/>
        </w:rPr>
        <w:t xml:space="preserve"> </w:t>
      </w:r>
      <w:r w:rsidRPr="00B637E1">
        <w:rPr>
          <w:rFonts w:ascii="Times New Roman" w:hAnsi="Times New Roman"/>
          <w:b/>
          <w:bCs/>
          <w:color w:val="auto"/>
          <w:sz w:val="28"/>
          <w:szCs w:val="28"/>
        </w:rPr>
        <w:t>ОБСУЖДЕНИЕ РЕЗУЛЬТАТОВ</w:t>
      </w:r>
    </w:p>
    <w:p w14:paraId="51057B26" w14:textId="77777777" w:rsidR="00561D16" w:rsidRPr="00B637E1" w:rsidRDefault="00561D16" w:rsidP="00561D16">
      <w:pPr>
        <w:pStyle w:val="a5"/>
        <w:ind w:left="567"/>
        <w:jc w:val="both"/>
        <w:rPr>
          <w:b/>
          <w:sz w:val="28"/>
          <w:szCs w:val="28"/>
          <w:lang w:val="kk-KZ"/>
        </w:rPr>
      </w:pPr>
    </w:p>
    <w:p w14:paraId="5A523DB7" w14:textId="77777777" w:rsidR="00B637E1" w:rsidRDefault="00B637E1" w:rsidP="00475E06">
      <w:pPr>
        <w:ind w:firstLine="567"/>
        <w:jc w:val="both"/>
        <w:rPr>
          <w:sz w:val="28"/>
        </w:rPr>
      </w:pPr>
      <w:r w:rsidRPr="00B637E1">
        <w:rPr>
          <w:sz w:val="28"/>
        </w:rPr>
        <w:t>Основными результатами данного исследования являются выход</w:t>
      </w:r>
      <w:r w:rsidR="00E8768D">
        <w:rPr>
          <w:sz w:val="28"/>
        </w:rPr>
        <w:t>ы и угловые распределения</w:t>
      </w:r>
      <w:r w:rsidRPr="00B637E1">
        <w:rPr>
          <w:sz w:val="28"/>
        </w:rPr>
        <w:t xml:space="preserve"> γ-квантов, измеренные в эксперименте TANGRA.</w:t>
      </w:r>
      <w:r w:rsidR="00475E06" w:rsidRPr="00475E06">
        <w:t xml:space="preserve"> </w:t>
      </w:r>
      <w:r w:rsidR="00475E06" w:rsidRPr="00475E06">
        <w:rPr>
          <w:sz w:val="28"/>
        </w:rPr>
        <w:t>Атомные ядра натрия, фосфора, серы и хлора были выбраны в качестве объектов данной работы потому, что, в первую очередь, эти элементы являются компонентами обычных</w:t>
      </w:r>
      <w:r w:rsidR="00475E06">
        <w:rPr>
          <w:sz w:val="28"/>
        </w:rPr>
        <w:t xml:space="preserve"> и распространенных</w:t>
      </w:r>
      <w:r w:rsidR="00475E06" w:rsidRPr="00475E06">
        <w:rPr>
          <w:sz w:val="28"/>
        </w:rPr>
        <w:t xml:space="preserve"> конструкционных материалов, используемых для создания различ</w:t>
      </w:r>
      <w:r w:rsidR="00475E06">
        <w:rPr>
          <w:sz w:val="28"/>
        </w:rPr>
        <w:t>ных ядерно-физических установок.</w:t>
      </w:r>
      <w:r w:rsidR="00475E06" w:rsidRPr="00475E06">
        <w:t xml:space="preserve"> </w:t>
      </w:r>
      <w:r w:rsidR="00475E06" w:rsidRPr="00475E06">
        <w:rPr>
          <w:sz w:val="28"/>
        </w:rPr>
        <w:t xml:space="preserve">Кроме того, в моделирование </w:t>
      </w:r>
      <w:r w:rsidR="00475E06">
        <w:rPr>
          <w:sz w:val="28"/>
        </w:rPr>
        <w:t xml:space="preserve">этих установок </w:t>
      </w:r>
      <w:r w:rsidR="00475E06" w:rsidRPr="00475E06">
        <w:rPr>
          <w:sz w:val="28"/>
        </w:rPr>
        <w:t xml:space="preserve">могут быть включены измеренные свойства </w:t>
      </w:r>
      <w:r w:rsidR="00475E06">
        <w:rPr>
          <w:rFonts w:ascii="Times New Roman" w:hAnsi="Times New Roman" w:cs="Times New Roman"/>
          <w:sz w:val="28"/>
        </w:rPr>
        <w:t>γ</w:t>
      </w:r>
      <w:r w:rsidR="00E8768D">
        <w:rPr>
          <w:sz w:val="28"/>
        </w:rPr>
        <w:t>-лучей и нейтронов</w:t>
      </w:r>
      <w:r w:rsidR="00475E06" w:rsidRPr="00475E06">
        <w:rPr>
          <w:sz w:val="28"/>
          <w:szCs w:val="28"/>
        </w:rPr>
        <w:t>. Во-вторых, измеренные выходы γ-излучения необходимы для быстрого элементного анализа различных материалов с использованием быстрых нейтронов</w:t>
      </w:r>
      <w:r w:rsidR="00475E06" w:rsidRPr="00CB02A6">
        <w:rPr>
          <w:sz w:val="28"/>
        </w:rPr>
        <w:t>.</w:t>
      </w:r>
      <w:r w:rsidR="00CB02A6" w:rsidRPr="00CB02A6">
        <w:rPr>
          <w:sz w:val="28"/>
        </w:rPr>
        <w:t xml:space="preserve"> К настоящему времени собрана достаточно богатая база данных по сечениям испускания γ-квантов, однако результаты различных экспериментов могут существенно отличаться друг от друга.</w:t>
      </w:r>
    </w:p>
    <w:p w14:paraId="20167850" w14:textId="77777777" w:rsidR="00CB02A6" w:rsidRPr="00CB02A6" w:rsidRDefault="00CB02A6" w:rsidP="00872726">
      <w:pPr>
        <w:ind w:firstLine="567"/>
        <w:jc w:val="both"/>
        <w:rPr>
          <w:sz w:val="28"/>
        </w:rPr>
      </w:pPr>
    </w:p>
    <w:p w14:paraId="19125EF2" w14:textId="77777777" w:rsidR="00E01249" w:rsidRPr="00E8768D" w:rsidRDefault="00CB02A6" w:rsidP="002935AC">
      <w:pPr>
        <w:pStyle w:val="a5"/>
        <w:numPr>
          <w:ilvl w:val="1"/>
          <w:numId w:val="14"/>
        </w:numPr>
        <w:tabs>
          <w:tab w:val="left" w:pos="993"/>
        </w:tabs>
        <w:ind w:left="0" w:firstLine="567"/>
        <w:jc w:val="both"/>
        <w:rPr>
          <w:rFonts w:ascii="Times New Roman" w:hAnsi="Times New Roman" w:cs="Times New Roman"/>
          <w:b/>
          <w:bCs/>
          <w:color w:val="auto"/>
          <w:sz w:val="28"/>
          <w:szCs w:val="28"/>
        </w:rPr>
      </w:pPr>
      <w:r w:rsidRPr="00E8768D">
        <w:rPr>
          <w:rFonts w:ascii="Times New Roman" w:hAnsi="Times New Roman" w:cs="Times New Roman"/>
          <w:b/>
          <w:sz w:val="28"/>
          <w:szCs w:val="28"/>
        </w:rPr>
        <w:t xml:space="preserve">Характеристики </w:t>
      </w:r>
      <w:r w:rsidRPr="00E8768D">
        <w:rPr>
          <w:rFonts w:ascii="Times New Roman" w:hAnsi="Times New Roman" w:cs="Times New Roman"/>
          <w:b/>
          <w:bCs/>
          <w:color w:val="auto"/>
          <w:sz w:val="28"/>
          <w:szCs w:val="28"/>
        </w:rPr>
        <w:t>γ</w:t>
      </w:r>
      <w:r w:rsidRPr="00E8768D">
        <w:rPr>
          <w:rFonts w:ascii="Times New Roman" w:hAnsi="Times New Roman" w:cs="Times New Roman"/>
          <w:b/>
          <w:sz w:val="28"/>
          <w:szCs w:val="28"/>
        </w:rPr>
        <w:t>-излучения в реакции (</w:t>
      </w:r>
      <w:proofErr w:type="gramStart"/>
      <w:r w:rsidRPr="00E8768D">
        <w:rPr>
          <w:rFonts w:ascii="Cambria Math" w:hAnsi="Cambria Math" w:cs="Cambria Math"/>
          <w:b/>
          <w:sz w:val="28"/>
          <w:szCs w:val="28"/>
        </w:rPr>
        <w:t>𝑛</w:t>
      </w:r>
      <w:r w:rsidR="00D15CB6" w:rsidRPr="00E8768D">
        <w:rPr>
          <w:rFonts w:ascii="Times New Roman" w:hAnsi="Times New Roman" w:cs="Times New Roman"/>
          <w:b/>
          <w:sz w:val="28"/>
          <w:szCs w:val="28"/>
        </w:rPr>
        <w:t>,</w:t>
      </w:r>
      <w:r w:rsidRPr="00E8768D">
        <w:rPr>
          <w:rFonts w:ascii="Cambria Math" w:hAnsi="Cambria Math" w:cs="Cambria Math"/>
          <w:b/>
          <w:sz w:val="28"/>
          <w:szCs w:val="28"/>
        </w:rPr>
        <w:t>𝑛</w:t>
      </w:r>
      <w:proofErr w:type="gramEnd"/>
      <w:r w:rsidRPr="00E8768D">
        <w:rPr>
          <w:rFonts w:ascii="Times New Roman" w:hAnsi="Times New Roman" w:cs="Times New Roman"/>
          <w:b/>
          <w:sz w:val="28"/>
          <w:szCs w:val="28"/>
        </w:rPr>
        <w:t xml:space="preserve">′) на ядрах </w:t>
      </w:r>
      <w:r w:rsidRPr="00E8768D">
        <w:rPr>
          <w:rFonts w:ascii="Times New Roman" w:hAnsi="Times New Roman" w:cs="Times New Roman"/>
          <w:b/>
          <w:bCs/>
          <w:color w:val="auto"/>
          <w:sz w:val="28"/>
          <w:szCs w:val="28"/>
        </w:rPr>
        <w:t>Na</w:t>
      </w:r>
      <w:r w:rsidRPr="00E8768D">
        <w:rPr>
          <w:rFonts w:ascii="Times New Roman" w:hAnsi="Times New Roman" w:cs="Times New Roman"/>
          <w:b/>
          <w:sz w:val="28"/>
          <w:szCs w:val="28"/>
        </w:rPr>
        <w:t>, P, S,</w:t>
      </w:r>
      <w:r w:rsidRPr="00E8768D">
        <w:rPr>
          <w:rFonts w:ascii="Times New Roman" w:hAnsi="Times New Roman" w:cs="Times New Roman"/>
          <w:b/>
          <w:bCs/>
          <w:color w:val="auto"/>
          <w:sz w:val="28"/>
          <w:szCs w:val="28"/>
        </w:rPr>
        <w:t xml:space="preserve"> Cl</w:t>
      </w:r>
    </w:p>
    <w:p w14:paraId="70D12122" w14:textId="0CEC685E" w:rsidR="00F62799" w:rsidRDefault="00F62799" w:rsidP="00872726">
      <w:pPr>
        <w:ind w:firstLine="567"/>
        <w:jc w:val="both"/>
        <w:rPr>
          <w:rFonts w:ascii="Times New Roman" w:hAnsi="Times New Roman" w:cs="Times New Roman"/>
          <w:sz w:val="28"/>
        </w:rPr>
      </w:pPr>
      <w:r w:rsidRPr="00F62799">
        <w:rPr>
          <w:sz w:val="28"/>
          <w:szCs w:val="28"/>
        </w:rPr>
        <w:t xml:space="preserve">Выход </w:t>
      </w:r>
      <w:r>
        <w:rPr>
          <w:rFonts w:ascii="Times New Roman" w:hAnsi="Times New Roman" w:cs="Times New Roman"/>
          <w:sz w:val="28"/>
          <w:szCs w:val="28"/>
        </w:rPr>
        <w:t>γ</w:t>
      </w:r>
      <w:r w:rsidRPr="00F62799">
        <w:rPr>
          <w:sz w:val="28"/>
          <w:szCs w:val="28"/>
        </w:rPr>
        <w:t xml:space="preserve">-квантов </w:t>
      </w:r>
      <w:r w:rsidR="002935AC">
        <w:rPr>
          <w:rFonts w:ascii="Times New Roman" w:hAnsi="Times New Roman" w:cs="Times New Roman"/>
          <w:sz w:val="28"/>
          <w:szCs w:val="28"/>
        </w:rPr>
        <w:t>–</w:t>
      </w:r>
      <w:r w:rsidRPr="00F62799">
        <w:rPr>
          <w:sz w:val="28"/>
          <w:szCs w:val="28"/>
        </w:rPr>
        <w:t xml:space="preserve"> это величина, соответствующая нормированному сечению излучения </w:t>
      </w:r>
      <w:r>
        <w:rPr>
          <w:rFonts w:ascii="Times New Roman" w:hAnsi="Times New Roman" w:cs="Times New Roman"/>
          <w:sz w:val="28"/>
          <w:szCs w:val="28"/>
        </w:rPr>
        <w:t>γ</w:t>
      </w:r>
      <w:r w:rsidRPr="00F62799">
        <w:rPr>
          <w:sz w:val="28"/>
          <w:szCs w:val="28"/>
        </w:rPr>
        <w:t>-квантов определенной энергии.</w:t>
      </w:r>
      <w:r w:rsidRPr="00F62799">
        <w:rPr>
          <w:rFonts w:ascii="Times New Roman" w:hAnsi="Times New Roman" w:cs="Times New Roman"/>
        </w:rPr>
        <w:t xml:space="preserve"> </w:t>
      </w:r>
      <w:r w:rsidRPr="00F62799">
        <w:rPr>
          <w:rFonts w:ascii="Times New Roman" w:hAnsi="Times New Roman" w:cs="Times New Roman"/>
          <w:sz w:val="28"/>
        </w:rPr>
        <w:t>Эк</w:t>
      </w:r>
      <w:r w:rsidR="00872726">
        <w:rPr>
          <w:rFonts w:ascii="Times New Roman" w:hAnsi="Times New Roman" w:cs="Times New Roman"/>
          <w:sz w:val="28"/>
        </w:rPr>
        <w:t xml:space="preserve">спериментально выход γ-квантов </w:t>
      </w:r>
      <w:r w:rsidR="00872726" w:rsidRPr="00872726">
        <w:rPr>
          <w:rFonts w:ascii="Times New Roman" w:hAnsi="Times New Roman" w:cs="Times New Roman"/>
          <w:position w:val="-12"/>
          <w:sz w:val="28"/>
        </w:rPr>
        <w:object w:dxaOrig="220" w:dyaOrig="360" w14:anchorId="5E547A67">
          <v:shape id="_x0000_i1111" type="#_x0000_t75" style="width:11.3pt;height:18.25pt" o:ole="">
            <v:imagedata r:id="rId222" o:title=""/>
          </v:shape>
          <o:OLEObject Type="Embed" ProgID="Equation.DSMT4" ShapeID="_x0000_i1111" DrawAspect="Content" ObjectID="_1785941379" r:id="rId223"/>
        </w:object>
      </w:r>
      <w:proofErr w:type="gramStart"/>
      <w:r w:rsidRPr="00F62799">
        <w:rPr>
          <w:rFonts w:ascii="Times New Roman" w:hAnsi="Times New Roman" w:cs="Times New Roman"/>
          <w:sz w:val="28"/>
        </w:rPr>
        <w:t xml:space="preserve">энергии </w:t>
      </w:r>
      <w:r w:rsidR="00872726" w:rsidRPr="00872726">
        <w:rPr>
          <w:rFonts w:ascii="Times New Roman" w:hAnsi="Times New Roman" w:cs="Times New Roman"/>
          <w:position w:val="-12"/>
          <w:sz w:val="28"/>
        </w:rPr>
        <w:object w:dxaOrig="279" w:dyaOrig="360" w14:anchorId="69E8B674">
          <v:shape id="_x0000_i1112" type="#_x0000_t75" style="width:13.45pt;height:18.25pt" o:ole="">
            <v:imagedata r:id="rId224" o:title=""/>
          </v:shape>
          <o:OLEObject Type="Embed" ProgID="Equation.DSMT4" ShapeID="_x0000_i1112" DrawAspect="Content" ObjectID="_1785941380" r:id="rId225"/>
        </w:object>
      </w:r>
      <w:r w:rsidRPr="00F62799">
        <w:rPr>
          <w:rFonts w:ascii="Times New Roman" w:hAnsi="Times New Roman" w:cs="Times New Roman"/>
          <w:sz w:val="28"/>
        </w:rPr>
        <w:t xml:space="preserve"> определяется</w:t>
      </w:r>
      <w:proofErr w:type="gramEnd"/>
      <w:r w:rsidRPr="00F62799">
        <w:rPr>
          <w:rFonts w:ascii="Times New Roman" w:hAnsi="Times New Roman" w:cs="Times New Roman"/>
          <w:sz w:val="28"/>
        </w:rPr>
        <w:t xml:space="preserve"> как: </w:t>
      </w:r>
    </w:p>
    <w:p w14:paraId="21F11089" w14:textId="77777777" w:rsidR="00760E83" w:rsidRPr="00587B56" w:rsidRDefault="00760E83" w:rsidP="00872726">
      <w:pPr>
        <w:ind w:firstLine="567"/>
        <w:jc w:val="both"/>
        <w:rPr>
          <w:rFonts w:ascii="Times New Roman" w:hAnsi="Times New Roman" w:cs="Times New Roman"/>
          <w:sz w:val="28"/>
        </w:rPr>
      </w:pPr>
    </w:p>
    <w:p w14:paraId="381422EC" w14:textId="77777777" w:rsidR="00872726" w:rsidRPr="00AF3CE4" w:rsidRDefault="00872726" w:rsidP="00872726">
      <w:pPr>
        <w:ind w:firstLine="709"/>
        <w:jc w:val="right"/>
        <w:rPr>
          <w:rFonts w:ascii="Times New Roman" w:hAnsi="Times New Roman" w:cs="Times New Roman"/>
          <w:sz w:val="28"/>
        </w:rPr>
      </w:pPr>
      <w:r w:rsidRPr="00AF3CE4">
        <w:rPr>
          <w:rFonts w:ascii="Times New Roman" w:hAnsi="Times New Roman" w:cs="Times New Roman"/>
          <w:position w:val="-32"/>
          <w:sz w:val="28"/>
          <w:lang w:val="en-US"/>
        </w:rPr>
        <w:object w:dxaOrig="800" w:dyaOrig="700" w14:anchorId="1FAC75B5">
          <v:shape id="_x0000_i1113" type="#_x0000_t75" style="width:41.35pt;height:35.45pt" o:ole="">
            <v:imagedata r:id="rId226" o:title=""/>
          </v:shape>
          <o:OLEObject Type="Embed" ProgID="Equation.DSMT4" ShapeID="_x0000_i1113" DrawAspect="Content" ObjectID="_1785941381" r:id="rId227"/>
        </w:object>
      </w:r>
      <w:r w:rsidRPr="00AF3CE4">
        <w:rPr>
          <w:rFonts w:ascii="Times New Roman" w:hAnsi="Times New Roman" w:cs="Times New Roman"/>
          <w:sz w:val="28"/>
        </w:rPr>
        <w:t xml:space="preserve">                                     </w:t>
      </w:r>
      <w:r w:rsidR="00804E54" w:rsidRPr="00AF3CE4">
        <w:rPr>
          <w:rFonts w:ascii="Times New Roman" w:hAnsi="Times New Roman" w:cs="Times New Roman"/>
          <w:sz w:val="28"/>
        </w:rPr>
        <w:t xml:space="preserve">                            (5.</w:t>
      </w:r>
      <w:r w:rsidR="00AF3CE4" w:rsidRPr="001A5E88">
        <w:rPr>
          <w:rFonts w:ascii="Times New Roman" w:hAnsi="Times New Roman" w:cs="Times New Roman"/>
          <w:sz w:val="28"/>
        </w:rPr>
        <w:t>4</w:t>
      </w:r>
      <w:r w:rsidRPr="00AF3CE4">
        <w:rPr>
          <w:rFonts w:ascii="Times New Roman" w:hAnsi="Times New Roman" w:cs="Times New Roman"/>
          <w:sz w:val="28"/>
        </w:rPr>
        <w:t>)</w:t>
      </w:r>
    </w:p>
    <w:p w14:paraId="778C98B0" w14:textId="77777777" w:rsidR="00872726" w:rsidRPr="00587B56" w:rsidRDefault="00872726" w:rsidP="00872726">
      <w:pPr>
        <w:ind w:firstLine="709"/>
        <w:jc w:val="right"/>
        <w:rPr>
          <w:rFonts w:ascii="Times New Roman" w:hAnsi="Times New Roman" w:cs="Times New Roman"/>
        </w:rPr>
      </w:pPr>
    </w:p>
    <w:p w14:paraId="67CA99C9" w14:textId="4FD119C6" w:rsidR="008B3796" w:rsidRDefault="002E4244" w:rsidP="002935AC">
      <w:pPr>
        <w:jc w:val="both"/>
        <w:rPr>
          <w:sz w:val="28"/>
        </w:rPr>
      </w:pPr>
      <w:proofErr w:type="gramStart"/>
      <w:r>
        <w:rPr>
          <w:sz w:val="28"/>
          <w:szCs w:val="28"/>
        </w:rPr>
        <w:t>г</w:t>
      </w:r>
      <w:r w:rsidR="00872726" w:rsidRPr="00872726">
        <w:rPr>
          <w:sz w:val="28"/>
          <w:szCs w:val="28"/>
        </w:rPr>
        <w:t>де</w:t>
      </w:r>
      <w:r>
        <w:rPr>
          <w:sz w:val="28"/>
          <w:szCs w:val="28"/>
        </w:rPr>
        <w:t xml:space="preserve"> </w:t>
      </w:r>
      <w:r w:rsidRPr="002E4244">
        <w:rPr>
          <w:position w:val="-12"/>
          <w:sz w:val="28"/>
          <w:szCs w:val="28"/>
        </w:rPr>
        <w:object w:dxaOrig="300" w:dyaOrig="360" w14:anchorId="362C5401">
          <v:shape id="_x0000_i1114" type="#_x0000_t75" style="width:15.6pt;height:18.25pt" o:ole="">
            <v:imagedata r:id="rId228" o:title=""/>
          </v:shape>
          <o:OLEObject Type="Embed" ProgID="Equation.DSMT4" ShapeID="_x0000_i1114" DrawAspect="Content" ObjectID="_1785941382" r:id="rId229"/>
        </w:object>
      </w:r>
      <w:r w:rsidR="00872726" w:rsidRPr="00872726">
        <w:rPr>
          <w:sz w:val="28"/>
          <w:szCs w:val="28"/>
        </w:rPr>
        <w:t>,</w:t>
      </w:r>
      <w:proofErr w:type="gramEnd"/>
      <w:r w:rsidR="00872726" w:rsidRPr="00872726">
        <w:rPr>
          <w:sz w:val="28"/>
          <w:szCs w:val="28"/>
        </w:rPr>
        <w:t xml:space="preserve"> </w:t>
      </w:r>
      <w:r w:rsidRPr="002E4244">
        <w:rPr>
          <w:position w:val="-14"/>
          <w:sz w:val="28"/>
          <w:szCs w:val="28"/>
        </w:rPr>
        <w:object w:dxaOrig="340" w:dyaOrig="380" w14:anchorId="5D9F8D7E">
          <v:shape id="_x0000_i1115" type="#_x0000_t75" style="width:17.2pt;height:19.35pt" o:ole="">
            <v:imagedata r:id="rId230" o:title=""/>
          </v:shape>
          <o:OLEObject Type="Embed" ProgID="Equation.DSMT4" ShapeID="_x0000_i1115" DrawAspect="Content" ObjectID="_1785941383" r:id="rId231"/>
        </w:object>
      </w:r>
      <w:r w:rsidR="00872726" w:rsidRPr="00872726">
        <w:rPr>
          <w:sz w:val="28"/>
          <w:szCs w:val="28"/>
        </w:rPr>
        <w:t xml:space="preserve">– число выпущенных образцом </w:t>
      </w:r>
      <w:r>
        <w:rPr>
          <w:rFonts w:ascii="Times New Roman" w:hAnsi="Times New Roman" w:cs="Times New Roman"/>
          <w:sz w:val="28"/>
          <w:szCs w:val="28"/>
        </w:rPr>
        <w:t>γ</w:t>
      </w:r>
      <w:r w:rsidR="00872726" w:rsidRPr="00872726">
        <w:rPr>
          <w:sz w:val="28"/>
          <w:szCs w:val="28"/>
        </w:rPr>
        <w:t>-квантов с энергией</w:t>
      </w:r>
      <w:r>
        <w:rPr>
          <w:sz w:val="28"/>
          <w:szCs w:val="28"/>
        </w:rPr>
        <w:t xml:space="preserve"> </w:t>
      </w:r>
      <w:r w:rsidRPr="002E4244">
        <w:rPr>
          <w:position w:val="-12"/>
          <w:sz w:val="28"/>
          <w:szCs w:val="28"/>
        </w:rPr>
        <w:object w:dxaOrig="279" w:dyaOrig="360" w14:anchorId="4D040087">
          <v:shape id="_x0000_i1116" type="#_x0000_t75" style="width:13.45pt;height:18.25pt" o:ole="">
            <v:imagedata r:id="rId232" o:title=""/>
          </v:shape>
          <o:OLEObject Type="Embed" ProgID="Equation.DSMT4" ShapeID="_x0000_i1116" DrawAspect="Content" ObjectID="_1785941384" r:id="rId233"/>
        </w:object>
      </w:r>
      <w:r w:rsidR="00872726" w:rsidRPr="00872726">
        <w:rPr>
          <w:sz w:val="28"/>
          <w:szCs w:val="28"/>
        </w:rPr>
        <w:t xml:space="preserve">, </w:t>
      </w:r>
      <w:r w:rsidRPr="002E4244">
        <w:rPr>
          <w:position w:val="-14"/>
          <w:sz w:val="28"/>
          <w:szCs w:val="28"/>
        </w:rPr>
        <w:object w:dxaOrig="300" w:dyaOrig="380" w14:anchorId="2D950825">
          <v:shape id="_x0000_i1117" type="#_x0000_t75" style="width:15.6pt;height:19.35pt" o:ole="">
            <v:imagedata r:id="rId234" o:title=""/>
          </v:shape>
          <o:OLEObject Type="Embed" ProgID="Equation.DSMT4" ShapeID="_x0000_i1117" DrawAspect="Content" ObjectID="_1785941385" r:id="rId235"/>
        </w:object>
      </w:r>
      <w:r w:rsidR="00872726" w:rsidRPr="00872726">
        <w:rPr>
          <w:sz w:val="28"/>
          <w:szCs w:val="28"/>
        </w:rPr>
        <w:t xml:space="preserve">, обычно, в качестве </w:t>
      </w:r>
      <w:r w:rsidR="00872726" w:rsidRPr="002E4244">
        <w:rPr>
          <w:i/>
          <w:sz w:val="28"/>
          <w:szCs w:val="28"/>
        </w:rPr>
        <w:t>j</w:t>
      </w:r>
      <w:r w:rsidR="00872726" w:rsidRPr="00872726">
        <w:rPr>
          <w:sz w:val="28"/>
          <w:szCs w:val="28"/>
        </w:rPr>
        <w:t xml:space="preserve">-й линии выбирается наиболее </w:t>
      </w:r>
      <w:r>
        <w:rPr>
          <w:sz w:val="28"/>
          <w:szCs w:val="28"/>
        </w:rPr>
        <w:t>интенсивная</w:t>
      </w:r>
      <w:r w:rsidR="00872726" w:rsidRPr="00872726">
        <w:rPr>
          <w:sz w:val="28"/>
          <w:szCs w:val="28"/>
        </w:rPr>
        <w:t xml:space="preserve"> из излучаемых образцом.</w:t>
      </w:r>
      <w:r w:rsidRPr="002E4244">
        <w:t xml:space="preserve"> </w:t>
      </w:r>
      <w:r w:rsidRPr="002E4244">
        <w:rPr>
          <w:sz w:val="28"/>
          <w:szCs w:val="28"/>
        </w:rPr>
        <w:t>На практике было показано, что приведенные в литературе значения эффективного сечения излучения γ-квантов сильно отличаются за пределами погрешности, по-видимому, из-за погрешност</w:t>
      </w:r>
      <w:r w:rsidR="008B3796">
        <w:rPr>
          <w:sz w:val="28"/>
          <w:szCs w:val="28"/>
        </w:rPr>
        <w:t xml:space="preserve">и определения потока нейтронов. </w:t>
      </w:r>
      <w:r w:rsidR="008B3796" w:rsidRPr="008B3796">
        <w:rPr>
          <w:sz w:val="28"/>
        </w:rPr>
        <w:t>При оценке выходов, вероятность ошибки существенно снижается, так как она зависит только от неточностей коэффициентов поглощения γ-лучей веществом образца и эффективности детекторов. Именно относительные значения сравниваются в данной диссертации с другими работами.</w:t>
      </w:r>
      <w:r w:rsidR="00D509DA" w:rsidRPr="00D509DA">
        <w:t xml:space="preserve"> </w:t>
      </w:r>
      <w:r w:rsidR="00D509DA" w:rsidRPr="00D509DA">
        <w:rPr>
          <w:sz w:val="28"/>
        </w:rPr>
        <w:t xml:space="preserve">Метод расчета поправок на поглощение γ-квантов, а также погрешности источников подробно обсуждались в </w:t>
      </w:r>
      <w:r w:rsidR="002935AC">
        <w:rPr>
          <w:sz w:val="28"/>
          <w:lang w:val="kk-KZ"/>
        </w:rPr>
        <w:t>разделе</w:t>
      </w:r>
      <w:r w:rsidR="00D509DA" w:rsidRPr="00D509DA">
        <w:rPr>
          <w:sz w:val="28"/>
        </w:rPr>
        <w:t xml:space="preserve"> 3.</w:t>
      </w:r>
    </w:p>
    <w:p w14:paraId="627AABFA" w14:textId="77777777" w:rsidR="00D509DA" w:rsidRDefault="00D509DA" w:rsidP="00D509DA">
      <w:pPr>
        <w:ind w:firstLine="567"/>
        <w:jc w:val="both"/>
        <w:rPr>
          <w:sz w:val="28"/>
          <w:szCs w:val="28"/>
          <w:lang w:val="kk-KZ"/>
        </w:rPr>
      </w:pPr>
      <w:r w:rsidRPr="00D509DA">
        <w:rPr>
          <w:sz w:val="28"/>
          <w:szCs w:val="28"/>
          <w:lang w:val="kk-KZ"/>
        </w:rPr>
        <w:t>Для сопоставления результатов наших измерений мы использовали следующую формулу для преобразования данных об излучении γ-квантов из других экспери</w:t>
      </w:r>
      <w:r>
        <w:rPr>
          <w:sz w:val="28"/>
          <w:szCs w:val="28"/>
          <w:lang w:val="kk-KZ"/>
        </w:rPr>
        <w:t xml:space="preserve">ментов или рассчитанных в TALYS: </w:t>
      </w:r>
    </w:p>
    <w:p w14:paraId="17248E9C" w14:textId="77777777" w:rsidR="00760E83" w:rsidRDefault="00760E83" w:rsidP="00D509DA">
      <w:pPr>
        <w:ind w:firstLine="567"/>
        <w:jc w:val="both"/>
        <w:rPr>
          <w:sz w:val="28"/>
          <w:szCs w:val="28"/>
          <w:lang w:val="kk-KZ"/>
        </w:rPr>
      </w:pPr>
    </w:p>
    <w:p w14:paraId="707FA2A7" w14:textId="77777777" w:rsidR="00D509DA" w:rsidRDefault="00F73B89" w:rsidP="00F73B89">
      <w:pPr>
        <w:ind w:firstLine="567"/>
        <w:jc w:val="right"/>
        <w:rPr>
          <w:sz w:val="28"/>
          <w:szCs w:val="28"/>
          <w:lang w:val="kk-KZ"/>
        </w:rPr>
      </w:pPr>
      <w:r w:rsidRPr="00F73B89">
        <w:rPr>
          <w:position w:val="-32"/>
          <w:sz w:val="28"/>
          <w:szCs w:val="28"/>
          <w:lang w:val="kk-KZ"/>
        </w:rPr>
        <w:object w:dxaOrig="980" w:dyaOrig="700" w14:anchorId="496649C2">
          <v:shape id="_x0000_i1118" type="#_x0000_t75" style="width:49.45pt;height:35.45pt" o:ole="">
            <v:imagedata r:id="rId236" o:title=""/>
          </v:shape>
          <o:OLEObject Type="Embed" ProgID="Equation.DSMT4" ShapeID="_x0000_i1118" DrawAspect="Content" ObjectID="_1785941386" r:id="rId237"/>
        </w:object>
      </w:r>
      <w:r w:rsidRPr="00587B56">
        <w:rPr>
          <w:sz w:val="28"/>
          <w:szCs w:val="28"/>
        </w:rPr>
        <w:t xml:space="preserve">                           </w:t>
      </w:r>
      <w:r w:rsidR="00804E54">
        <w:rPr>
          <w:sz w:val="28"/>
          <w:szCs w:val="28"/>
        </w:rPr>
        <w:t xml:space="preserve">                            (5.</w:t>
      </w:r>
      <w:r w:rsidR="00922F7B" w:rsidRPr="001A5E88">
        <w:rPr>
          <w:sz w:val="28"/>
          <w:szCs w:val="28"/>
        </w:rPr>
        <w:t>5</w:t>
      </w:r>
      <w:r w:rsidRPr="00587B56">
        <w:rPr>
          <w:sz w:val="28"/>
          <w:szCs w:val="28"/>
        </w:rPr>
        <w:t>)</w:t>
      </w:r>
      <w:r w:rsidR="00D509DA" w:rsidRPr="00D509DA">
        <w:rPr>
          <w:sz w:val="28"/>
          <w:szCs w:val="28"/>
          <w:lang w:val="kk-KZ"/>
        </w:rPr>
        <w:t xml:space="preserve"> </w:t>
      </w:r>
    </w:p>
    <w:p w14:paraId="6B8FD268" w14:textId="77777777" w:rsidR="00760E83" w:rsidRPr="00587B56" w:rsidRDefault="00760E83" w:rsidP="00F73B89">
      <w:pPr>
        <w:ind w:firstLine="567"/>
        <w:jc w:val="right"/>
        <w:rPr>
          <w:sz w:val="28"/>
          <w:szCs w:val="28"/>
        </w:rPr>
      </w:pPr>
    </w:p>
    <w:p w14:paraId="6B24DB63" w14:textId="77777777" w:rsidR="002935AC" w:rsidRDefault="00587B56" w:rsidP="002935AC">
      <w:pPr>
        <w:jc w:val="both"/>
        <w:rPr>
          <w:sz w:val="28"/>
          <w:szCs w:val="28"/>
          <w:lang w:val="kk-KZ"/>
        </w:rPr>
      </w:pPr>
      <w:proofErr w:type="gramStart"/>
      <w:r w:rsidRPr="00587B56">
        <w:rPr>
          <w:sz w:val="28"/>
          <w:szCs w:val="28"/>
        </w:rPr>
        <w:t xml:space="preserve">где </w:t>
      </w:r>
      <w:r w:rsidRPr="00587B56">
        <w:rPr>
          <w:position w:val="-12"/>
          <w:sz w:val="28"/>
          <w:szCs w:val="28"/>
          <w:lang w:val="en-US"/>
        </w:rPr>
        <w:object w:dxaOrig="240" w:dyaOrig="360" w14:anchorId="74287AE7">
          <v:shape id="_x0000_i1119" type="#_x0000_t75" style="width:12.9pt;height:18.25pt" o:ole="">
            <v:imagedata r:id="rId238" o:title=""/>
          </v:shape>
          <o:OLEObject Type="Embed" ProgID="Equation.DSMT4" ShapeID="_x0000_i1119" DrawAspect="Content" ObjectID="_1785941387" r:id="rId239"/>
        </w:object>
      </w:r>
      <w:r w:rsidRPr="00587B56">
        <w:rPr>
          <w:sz w:val="28"/>
          <w:szCs w:val="28"/>
        </w:rPr>
        <w:t xml:space="preserve"> </w:t>
      </w:r>
      <w:r w:rsidR="002935AC">
        <w:rPr>
          <w:rFonts w:ascii="Times New Roman" w:hAnsi="Times New Roman" w:cs="Times New Roman"/>
          <w:sz w:val="28"/>
          <w:szCs w:val="28"/>
        </w:rPr>
        <w:t>–</w:t>
      </w:r>
      <w:proofErr w:type="gramEnd"/>
      <w:r w:rsidRPr="00587B56">
        <w:rPr>
          <w:sz w:val="28"/>
          <w:szCs w:val="28"/>
        </w:rPr>
        <w:t xml:space="preserve"> доля </w:t>
      </w:r>
      <w:r w:rsidRPr="00587B56">
        <w:rPr>
          <w:i/>
          <w:sz w:val="28"/>
          <w:szCs w:val="28"/>
          <w:lang w:val="en-US"/>
        </w:rPr>
        <w:t>i</w:t>
      </w:r>
      <w:r w:rsidRPr="00587B56">
        <w:rPr>
          <w:sz w:val="28"/>
          <w:szCs w:val="28"/>
        </w:rPr>
        <w:t>-го элемента в природной смеси изотопов</w:t>
      </w:r>
      <w:r w:rsidR="002935AC">
        <w:rPr>
          <w:sz w:val="28"/>
          <w:szCs w:val="28"/>
          <w:lang w:val="kk-KZ"/>
        </w:rPr>
        <w:t>;</w:t>
      </w:r>
    </w:p>
    <w:p w14:paraId="0787D5CC" w14:textId="4F4B431C" w:rsidR="00587B56" w:rsidRPr="00587B56" w:rsidRDefault="00587B56" w:rsidP="002935AC">
      <w:pPr>
        <w:ind w:firstLine="462"/>
        <w:jc w:val="both"/>
        <w:rPr>
          <w:sz w:val="28"/>
          <w:szCs w:val="28"/>
        </w:rPr>
      </w:pPr>
      <w:r w:rsidRPr="00587B56">
        <w:rPr>
          <w:position w:val="-12"/>
          <w:sz w:val="28"/>
          <w:szCs w:val="28"/>
        </w:rPr>
        <w:object w:dxaOrig="279" w:dyaOrig="360" w14:anchorId="4FFFF18B">
          <v:shape id="_x0000_i1120" type="#_x0000_t75" style="width:13.45pt;height:18.25pt" o:ole="">
            <v:imagedata r:id="rId240" o:title=""/>
          </v:shape>
          <o:OLEObject Type="Embed" ProgID="Equation.DSMT4" ShapeID="_x0000_i1120" DrawAspect="Content" ObjectID="_1785941388" r:id="rId241"/>
        </w:object>
      </w:r>
      <w:r w:rsidR="002935AC">
        <w:rPr>
          <w:sz w:val="28"/>
          <w:szCs w:val="28"/>
          <w:lang w:val="kk-KZ"/>
        </w:rPr>
        <w:t xml:space="preserve"> </w:t>
      </w:r>
      <w:r w:rsidR="002935AC">
        <w:rPr>
          <w:rFonts w:ascii="Times New Roman" w:hAnsi="Times New Roman" w:cs="Times New Roman"/>
          <w:sz w:val="28"/>
          <w:szCs w:val="28"/>
        </w:rPr>
        <w:t>–</w:t>
      </w:r>
      <w:r w:rsidRPr="00587B56">
        <w:rPr>
          <w:sz w:val="28"/>
          <w:szCs w:val="28"/>
        </w:rPr>
        <w:t xml:space="preserve"> сечение излучения </w:t>
      </w:r>
      <w:r w:rsidRPr="00587B56">
        <w:rPr>
          <w:sz w:val="28"/>
          <w:szCs w:val="28"/>
          <w:lang w:val="en-US"/>
        </w:rPr>
        <w:t>γ</w:t>
      </w:r>
      <w:r w:rsidRPr="00587B56">
        <w:rPr>
          <w:sz w:val="28"/>
          <w:szCs w:val="28"/>
        </w:rPr>
        <w:t xml:space="preserve">-кванта </w:t>
      </w:r>
      <w:proofErr w:type="gramStart"/>
      <w:r w:rsidRPr="00587B56">
        <w:rPr>
          <w:sz w:val="28"/>
          <w:szCs w:val="28"/>
        </w:rPr>
        <w:t xml:space="preserve">энергии </w:t>
      </w:r>
      <w:r w:rsidR="007930E6" w:rsidRPr="007930E6">
        <w:rPr>
          <w:position w:val="-12"/>
          <w:sz w:val="28"/>
          <w:szCs w:val="28"/>
        </w:rPr>
        <w:object w:dxaOrig="279" w:dyaOrig="360" w14:anchorId="28E244A1">
          <v:shape id="_x0000_i1121" type="#_x0000_t75" style="width:13.45pt;height:18.25pt" o:ole="">
            <v:imagedata r:id="rId242" o:title=""/>
          </v:shape>
          <o:OLEObject Type="Embed" ProgID="Equation.DSMT4" ShapeID="_x0000_i1121" DrawAspect="Content" ObjectID="_1785941389" r:id="rId243"/>
        </w:object>
      </w:r>
      <w:r w:rsidRPr="00587B56">
        <w:rPr>
          <w:sz w:val="28"/>
          <w:szCs w:val="28"/>
        </w:rPr>
        <w:t>.</w:t>
      </w:r>
      <w:proofErr w:type="gramEnd"/>
    </w:p>
    <w:p w14:paraId="0121A9E3" w14:textId="155A72FA" w:rsidR="00E01249" w:rsidRPr="00E85363" w:rsidRDefault="00E85363" w:rsidP="002935AC">
      <w:pPr>
        <w:ind w:firstLine="709"/>
        <w:jc w:val="both"/>
        <w:rPr>
          <w:rFonts w:ascii="Times New Roman" w:hAnsi="Times New Roman" w:cs="Times New Roman"/>
          <w:sz w:val="28"/>
          <w:szCs w:val="28"/>
        </w:rPr>
      </w:pPr>
      <w:r w:rsidRPr="00E85363">
        <w:rPr>
          <w:rFonts w:ascii="Times New Roman" w:hAnsi="Times New Roman" w:cs="Times New Roman"/>
          <w:sz w:val="28"/>
          <w:szCs w:val="28"/>
        </w:rPr>
        <w:t xml:space="preserve">Угловое распределение самых интенсивных </w:t>
      </w:r>
      <w:r w:rsidR="00FD66B2">
        <w:rPr>
          <w:rFonts w:ascii="Cambria Math" w:hAnsi="Cambria Math" w:cs="Cambria Math"/>
          <w:sz w:val="28"/>
          <w:szCs w:val="28"/>
        </w:rPr>
        <w:t>γ</w:t>
      </w:r>
      <w:r w:rsidR="00FD66B2">
        <w:rPr>
          <w:rFonts w:ascii="Times New Roman" w:hAnsi="Times New Roman" w:cs="Times New Roman"/>
          <w:sz w:val="28"/>
          <w:szCs w:val="28"/>
        </w:rPr>
        <w:t>-переходов, возникаю</w:t>
      </w:r>
      <w:r w:rsidRPr="00E85363">
        <w:rPr>
          <w:rFonts w:ascii="Times New Roman" w:hAnsi="Times New Roman" w:cs="Times New Roman"/>
          <w:sz w:val="28"/>
          <w:szCs w:val="28"/>
        </w:rPr>
        <w:t xml:space="preserve">щих при </w:t>
      </w:r>
      <w:r w:rsidR="00FD66B2">
        <w:rPr>
          <w:rFonts w:ascii="Times New Roman" w:hAnsi="Times New Roman" w:cs="Times New Roman"/>
          <w:sz w:val="28"/>
          <w:szCs w:val="28"/>
        </w:rPr>
        <w:t>облучении нейтронами энергии 14</w:t>
      </w:r>
      <w:r w:rsidR="00FD66B2" w:rsidRPr="00FD66B2">
        <w:rPr>
          <w:rFonts w:ascii="Times New Roman" w:hAnsi="Times New Roman" w:cs="Times New Roman"/>
          <w:sz w:val="28"/>
          <w:szCs w:val="28"/>
        </w:rPr>
        <w:t>.</w:t>
      </w:r>
      <w:r w:rsidRPr="00E85363">
        <w:rPr>
          <w:rFonts w:ascii="Times New Roman" w:hAnsi="Times New Roman" w:cs="Times New Roman"/>
          <w:sz w:val="28"/>
          <w:szCs w:val="28"/>
        </w:rPr>
        <w:t xml:space="preserve">1 МэВ, было измерено для образцов из </w:t>
      </w:r>
      <w:r w:rsidR="00FD66B2" w:rsidRPr="003D3AFC">
        <w:rPr>
          <w:sz w:val="28"/>
        </w:rPr>
        <w:t>Na, P, S и Cl</w:t>
      </w:r>
      <w:r w:rsidRPr="00E85363">
        <w:rPr>
          <w:rFonts w:ascii="Times New Roman" w:hAnsi="Times New Roman" w:cs="Times New Roman"/>
          <w:sz w:val="28"/>
          <w:szCs w:val="28"/>
        </w:rPr>
        <w:t>.</w:t>
      </w:r>
      <w:r w:rsidR="00FD66B2">
        <w:rPr>
          <w:rFonts w:ascii="Times New Roman" w:hAnsi="Times New Roman" w:cs="Times New Roman"/>
          <w:sz w:val="28"/>
          <w:szCs w:val="28"/>
        </w:rPr>
        <w:t xml:space="preserve"> </w:t>
      </w:r>
      <w:r w:rsidR="00FD66B2" w:rsidRPr="00FD66B2">
        <w:rPr>
          <w:rFonts w:ascii="Times New Roman" w:hAnsi="Times New Roman" w:cs="Times New Roman"/>
          <w:sz w:val="28"/>
          <w:szCs w:val="28"/>
        </w:rPr>
        <w:t xml:space="preserve">Для количественного описания анизотропии углового распределения </w:t>
      </w:r>
      <w:r w:rsidR="00FD66B2">
        <w:rPr>
          <w:rFonts w:ascii="Cambria Math" w:hAnsi="Cambria Math" w:cs="Cambria Math"/>
          <w:sz w:val="28"/>
          <w:szCs w:val="28"/>
        </w:rPr>
        <w:t>γ-</w:t>
      </w:r>
      <w:r w:rsidR="00FD66B2">
        <w:rPr>
          <w:rFonts w:ascii="Times New Roman" w:hAnsi="Times New Roman" w:cs="Times New Roman"/>
          <w:sz w:val="28"/>
          <w:szCs w:val="28"/>
        </w:rPr>
        <w:t>квантов</w:t>
      </w:r>
      <w:r w:rsidR="00FD66B2" w:rsidRPr="00FD66B2">
        <w:rPr>
          <w:rFonts w:ascii="Times New Roman" w:hAnsi="Times New Roman" w:cs="Times New Roman"/>
          <w:sz w:val="28"/>
          <w:szCs w:val="28"/>
        </w:rPr>
        <w:t xml:space="preserve"> можно использовать параметр анизотропии </w:t>
      </w:r>
      <w:r w:rsidR="00FD66B2" w:rsidRPr="004F73AA">
        <w:rPr>
          <w:rFonts w:ascii="Cambria Math" w:hAnsi="Cambria Math" w:cs="Cambria Math"/>
          <w:sz w:val="28"/>
          <w:szCs w:val="28"/>
        </w:rPr>
        <w:t>𝑊</w:t>
      </w:r>
      <w:r w:rsidR="00FD66B2" w:rsidRPr="004F73AA">
        <w:rPr>
          <w:rFonts w:ascii="Times New Roman" w:hAnsi="Times New Roman" w:cs="Times New Roman"/>
          <w:sz w:val="28"/>
          <w:szCs w:val="28"/>
        </w:rPr>
        <w:t>(</w:t>
      </w:r>
      <w:r w:rsidR="00FD66B2" w:rsidRPr="004F73AA">
        <w:rPr>
          <w:rFonts w:ascii="Cambria Math" w:hAnsi="Cambria Math" w:cs="Cambria Math"/>
          <w:sz w:val="28"/>
          <w:szCs w:val="28"/>
        </w:rPr>
        <w:t>𝜃</w:t>
      </w:r>
      <w:r w:rsidR="00FD66B2" w:rsidRPr="004F73AA">
        <w:rPr>
          <w:rFonts w:ascii="Times New Roman" w:hAnsi="Times New Roman" w:cs="Times New Roman"/>
          <w:sz w:val="28"/>
          <w:szCs w:val="28"/>
        </w:rPr>
        <w:t>)</w:t>
      </w:r>
      <w:r w:rsidR="00FD66B2" w:rsidRPr="00FD66B2">
        <w:rPr>
          <w:rFonts w:ascii="Times New Roman" w:hAnsi="Times New Roman" w:cs="Times New Roman"/>
          <w:sz w:val="28"/>
          <w:szCs w:val="28"/>
        </w:rPr>
        <w:t>, показанный</w:t>
      </w:r>
      <w:r w:rsidR="00804E54">
        <w:rPr>
          <w:rFonts w:ascii="Times New Roman" w:hAnsi="Times New Roman" w:cs="Times New Roman"/>
          <w:sz w:val="28"/>
          <w:szCs w:val="28"/>
        </w:rPr>
        <w:t xml:space="preserve"> в разделе 3.2.5 (уравнения (4.</w:t>
      </w:r>
      <w:r w:rsidR="00922F7B" w:rsidRPr="00922F7B">
        <w:rPr>
          <w:rFonts w:ascii="Times New Roman" w:hAnsi="Times New Roman" w:cs="Times New Roman"/>
          <w:sz w:val="28"/>
          <w:szCs w:val="28"/>
        </w:rPr>
        <w:t>1</w:t>
      </w:r>
      <w:r w:rsidR="00804E54">
        <w:rPr>
          <w:rFonts w:ascii="Times New Roman" w:hAnsi="Times New Roman" w:cs="Times New Roman"/>
          <w:sz w:val="28"/>
          <w:szCs w:val="28"/>
        </w:rPr>
        <w:t>) и (4.</w:t>
      </w:r>
      <w:r w:rsidR="00922F7B" w:rsidRPr="00922F7B">
        <w:rPr>
          <w:rFonts w:ascii="Times New Roman" w:hAnsi="Times New Roman" w:cs="Times New Roman"/>
          <w:sz w:val="28"/>
          <w:szCs w:val="28"/>
        </w:rPr>
        <w:t>2</w:t>
      </w:r>
      <w:r w:rsidR="00FD66B2" w:rsidRPr="00FD66B2">
        <w:rPr>
          <w:rFonts w:ascii="Times New Roman" w:hAnsi="Times New Roman" w:cs="Times New Roman"/>
          <w:sz w:val="28"/>
          <w:szCs w:val="28"/>
        </w:rPr>
        <w:t>)).</w:t>
      </w:r>
    </w:p>
    <w:p w14:paraId="037F147A" w14:textId="77777777" w:rsidR="00E01249" w:rsidRPr="0025450C" w:rsidRDefault="0025450C" w:rsidP="00516591">
      <w:pPr>
        <w:jc w:val="both"/>
        <w:rPr>
          <w:b/>
          <w:sz w:val="28"/>
          <w:szCs w:val="28"/>
          <w:lang w:val="kk-KZ"/>
        </w:rPr>
      </w:pPr>
      <w:r>
        <w:rPr>
          <w:sz w:val="28"/>
          <w:szCs w:val="28"/>
          <w:lang w:val="kk-KZ"/>
        </w:rPr>
        <w:tab/>
      </w:r>
    </w:p>
    <w:p w14:paraId="3D4149D7" w14:textId="49F98E14" w:rsidR="0025450C" w:rsidRPr="002935AC" w:rsidRDefault="0025450C" w:rsidP="002935AC">
      <w:pPr>
        <w:ind w:firstLine="709"/>
        <w:rPr>
          <w:sz w:val="28"/>
          <w:szCs w:val="28"/>
          <w:lang w:val="kk-KZ"/>
        </w:rPr>
      </w:pPr>
      <w:r w:rsidRPr="002935AC">
        <w:rPr>
          <w:sz w:val="28"/>
          <w:szCs w:val="28"/>
          <w:lang w:val="kk-KZ"/>
        </w:rPr>
        <w:t xml:space="preserve">4.1.1 </w:t>
      </w:r>
      <w:r w:rsidRPr="002935AC">
        <w:rPr>
          <w:rFonts w:ascii="Times New Roman" w:hAnsi="Times New Roman"/>
          <w:bCs/>
          <w:color w:val="auto"/>
          <w:sz w:val="28"/>
          <w:szCs w:val="28"/>
        </w:rPr>
        <w:t>Н</w:t>
      </w:r>
      <w:r w:rsidR="004E4DFE" w:rsidRPr="002935AC">
        <w:rPr>
          <w:rFonts w:ascii="Times New Roman" w:hAnsi="Times New Roman"/>
          <w:bCs/>
          <w:color w:val="auto"/>
          <w:sz w:val="28"/>
          <w:szCs w:val="28"/>
        </w:rPr>
        <w:t>еупругое рассеяние нейтронов на натрии</w:t>
      </w:r>
    </w:p>
    <w:p w14:paraId="0CBA80F4" w14:textId="77777777" w:rsidR="00E01249" w:rsidRDefault="0054159C" w:rsidP="0054159C">
      <w:pPr>
        <w:ind w:firstLine="708"/>
        <w:jc w:val="both"/>
        <w:rPr>
          <w:sz w:val="28"/>
          <w:szCs w:val="28"/>
          <w:lang w:val="kk-KZ"/>
        </w:rPr>
      </w:pPr>
      <w:r w:rsidRPr="0054159C">
        <w:rPr>
          <w:sz w:val="28"/>
          <w:szCs w:val="28"/>
          <w:lang w:val="kk-KZ"/>
        </w:rPr>
        <w:t>Натрий является важной частью реакторной системы. В частности, ядерные свойства металлического теплоносителя Na могут быть важным фактором при оценке физических свойств и безопасности многих реакторных систем. Он также используется в химическом синтезе, ядерной физике, производстве источников света и т.д.</w:t>
      </w:r>
      <w:r w:rsidR="000D3FA8">
        <w:rPr>
          <w:sz w:val="28"/>
          <w:szCs w:val="28"/>
          <w:lang w:val="kk-KZ"/>
        </w:rPr>
        <w:t xml:space="preserve"> </w:t>
      </w:r>
      <w:r w:rsidR="000D3FA8" w:rsidRPr="000D3FA8">
        <w:rPr>
          <w:sz w:val="28"/>
          <w:szCs w:val="28"/>
          <w:lang w:val="kk-KZ"/>
        </w:rPr>
        <w:t>В связи с его прикладным значением, а также в связи с фундамента</w:t>
      </w:r>
      <w:r w:rsidR="000D3FA8">
        <w:rPr>
          <w:sz w:val="28"/>
          <w:szCs w:val="28"/>
          <w:lang w:val="kk-KZ"/>
        </w:rPr>
        <w:t>льным интересом к этому ядру</w:t>
      </w:r>
      <w:r w:rsidR="000D3FA8" w:rsidRPr="000D3FA8">
        <w:rPr>
          <w:sz w:val="28"/>
          <w:szCs w:val="28"/>
          <w:lang w:val="kk-KZ"/>
        </w:rPr>
        <w:t>, было проведено исследование неупругого рассеяния.</w:t>
      </w:r>
    </w:p>
    <w:p w14:paraId="69F1BB93" w14:textId="4B812665" w:rsidR="000743C9" w:rsidRDefault="000743C9" w:rsidP="0054159C">
      <w:pPr>
        <w:ind w:firstLine="708"/>
        <w:jc w:val="both"/>
        <w:rPr>
          <w:sz w:val="28"/>
          <w:szCs w:val="28"/>
          <w:lang w:val="kk-KZ"/>
        </w:rPr>
      </w:pPr>
      <w:r>
        <w:rPr>
          <w:sz w:val="28"/>
          <w:szCs w:val="28"/>
        </w:rPr>
        <w:t xml:space="preserve">В качестве образца </w:t>
      </w:r>
      <w:r w:rsidR="002935AC">
        <w:rPr>
          <w:rFonts w:ascii="Times New Roman" w:hAnsi="Times New Roman" w:cs="Times New Roman"/>
          <w:sz w:val="28"/>
          <w:szCs w:val="28"/>
        </w:rPr>
        <w:t>–</w:t>
      </w:r>
      <w:r>
        <w:rPr>
          <w:sz w:val="28"/>
          <w:szCs w:val="28"/>
        </w:rPr>
        <w:t xml:space="preserve"> мишени был использован порошкообразный хлорид натрия (NaCl), помещенный в прямоугольный алюминиевый контейнер размером 6×6×14</w:t>
      </w:r>
      <w:r w:rsidR="00BB539C">
        <w:rPr>
          <w:sz w:val="28"/>
          <w:szCs w:val="28"/>
          <w:lang w:val="kk-KZ"/>
        </w:rPr>
        <w:t xml:space="preserve"> </w:t>
      </w:r>
      <w:r>
        <w:rPr>
          <w:sz w:val="28"/>
          <w:szCs w:val="28"/>
        </w:rPr>
        <w:t>см</w:t>
      </w:r>
      <w:r>
        <w:rPr>
          <w:sz w:val="28"/>
          <w:szCs w:val="28"/>
          <w:vertAlign w:val="superscript"/>
        </w:rPr>
        <w:t>3</w:t>
      </w:r>
      <w:r>
        <w:rPr>
          <w:sz w:val="28"/>
          <w:szCs w:val="28"/>
        </w:rPr>
        <w:t>.</w:t>
      </w:r>
    </w:p>
    <w:p w14:paraId="79B5D34F" w14:textId="78C97AEB" w:rsidR="000743C9" w:rsidRDefault="00DE11B6" w:rsidP="0054159C">
      <w:pPr>
        <w:ind w:firstLine="708"/>
        <w:jc w:val="both"/>
        <w:rPr>
          <w:sz w:val="28"/>
          <w:szCs w:val="28"/>
        </w:rPr>
      </w:pPr>
      <w:r w:rsidRPr="00DE11B6">
        <w:rPr>
          <w:sz w:val="28"/>
          <w:szCs w:val="28"/>
        </w:rPr>
        <w:t xml:space="preserve">На </w:t>
      </w:r>
      <w:r w:rsidR="00EC383F" w:rsidRPr="00DE11B6">
        <w:rPr>
          <w:sz w:val="28"/>
          <w:szCs w:val="28"/>
        </w:rPr>
        <w:t>ри</w:t>
      </w:r>
      <w:r w:rsidR="00907859">
        <w:rPr>
          <w:sz w:val="28"/>
          <w:szCs w:val="28"/>
        </w:rPr>
        <w:t>сунках</w:t>
      </w:r>
      <w:r w:rsidR="008A390F">
        <w:rPr>
          <w:sz w:val="28"/>
          <w:szCs w:val="28"/>
        </w:rPr>
        <w:t xml:space="preserve"> 36</w:t>
      </w:r>
      <w:r w:rsidR="00EC383F">
        <w:rPr>
          <w:sz w:val="28"/>
          <w:szCs w:val="28"/>
          <w:lang w:val="kk-KZ"/>
        </w:rPr>
        <w:t xml:space="preserve"> </w:t>
      </w:r>
      <w:r w:rsidR="008A390F">
        <w:rPr>
          <w:sz w:val="28"/>
          <w:szCs w:val="28"/>
        </w:rPr>
        <w:t>и 37</w:t>
      </w:r>
      <w:r w:rsidRPr="00DE11B6">
        <w:rPr>
          <w:sz w:val="28"/>
          <w:szCs w:val="28"/>
        </w:rPr>
        <w:t xml:space="preserve"> представлен</w:t>
      </w:r>
      <w:r w:rsidR="00907859">
        <w:rPr>
          <w:sz w:val="28"/>
          <w:szCs w:val="28"/>
        </w:rPr>
        <w:t>ы</w:t>
      </w:r>
      <w:r w:rsidRPr="00DE11B6">
        <w:rPr>
          <w:sz w:val="28"/>
          <w:szCs w:val="28"/>
        </w:rPr>
        <w:t xml:space="preserve"> </w:t>
      </w:r>
      <w:r w:rsidR="00907859">
        <w:rPr>
          <w:sz w:val="28"/>
          <w:szCs w:val="28"/>
        </w:rPr>
        <w:t xml:space="preserve">части </w:t>
      </w:r>
      <w:r w:rsidRPr="00DE11B6">
        <w:rPr>
          <w:sz w:val="28"/>
          <w:szCs w:val="28"/>
        </w:rPr>
        <w:t>спектр</w:t>
      </w:r>
      <w:r w:rsidR="00907859">
        <w:rPr>
          <w:sz w:val="28"/>
          <w:szCs w:val="28"/>
        </w:rPr>
        <w:t>а</w:t>
      </w:r>
      <w:r w:rsidRPr="00DE11B6">
        <w:rPr>
          <w:sz w:val="28"/>
          <w:szCs w:val="28"/>
        </w:rPr>
        <w:t xml:space="preserve"> </w:t>
      </w:r>
      <w:r>
        <w:rPr>
          <w:rFonts w:ascii="Times New Roman" w:hAnsi="Times New Roman" w:cs="Times New Roman"/>
          <w:sz w:val="28"/>
          <w:szCs w:val="28"/>
        </w:rPr>
        <w:t>γ</w:t>
      </w:r>
      <w:r w:rsidRPr="00DE11B6">
        <w:rPr>
          <w:sz w:val="28"/>
          <w:szCs w:val="28"/>
        </w:rPr>
        <w:t xml:space="preserve">-излучения, возникающего при столкновении нейтронов с энергией </w:t>
      </w:r>
      <w:r>
        <w:rPr>
          <w:sz w:val="28"/>
          <w:szCs w:val="28"/>
        </w:rPr>
        <w:t>1</w:t>
      </w:r>
      <w:r w:rsidRPr="00DE11B6">
        <w:rPr>
          <w:sz w:val="28"/>
          <w:szCs w:val="28"/>
        </w:rPr>
        <w:t>4.1 МэВ с ядрами натрия</w:t>
      </w:r>
      <w:r w:rsidR="00371A4A">
        <w:rPr>
          <w:sz w:val="28"/>
          <w:szCs w:val="28"/>
          <w:lang w:val="kk-KZ"/>
        </w:rPr>
        <w:t xml:space="preserve"> </w:t>
      </w:r>
      <w:r w:rsidR="00371A4A">
        <w:rPr>
          <w:sz w:val="28"/>
          <w:szCs w:val="28"/>
        </w:rPr>
        <w:t>и хлора</w:t>
      </w:r>
      <w:r w:rsidRPr="00DE11B6">
        <w:rPr>
          <w:sz w:val="28"/>
          <w:szCs w:val="28"/>
        </w:rPr>
        <w:t xml:space="preserve">. В нем указаны интенсивные </w:t>
      </w:r>
      <w:r>
        <w:rPr>
          <w:rFonts w:ascii="Times New Roman" w:hAnsi="Times New Roman" w:cs="Times New Roman"/>
          <w:sz w:val="28"/>
          <w:szCs w:val="28"/>
        </w:rPr>
        <w:t>γ</w:t>
      </w:r>
      <w:r w:rsidRPr="00DE11B6">
        <w:rPr>
          <w:sz w:val="28"/>
          <w:szCs w:val="28"/>
        </w:rPr>
        <w:t>-переходы, которые мы определили с использованием TalysLib.</w:t>
      </w:r>
    </w:p>
    <w:p w14:paraId="4F7886E4" w14:textId="77777777" w:rsidR="00E01249" w:rsidRDefault="00E01249" w:rsidP="00516591">
      <w:pPr>
        <w:jc w:val="both"/>
        <w:rPr>
          <w:sz w:val="28"/>
          <w:szCs w:val="28"/>
          <w:lang w:val="kk-KZ"/>
        </w:rPr>
      </w:pPr>
    </w:p>
    <w:p w14:paraId="5DDBC925" w14:textId="77777777" w:rsidR="00E01249" w:rsidRDefault="00EB62C4" w:rsidP="00516591">
      <w:pPr>
        <w:jc w:val="both"/>
        <w:rPr>
          <w:sz w:val="28"/>
          <w:szCs w:val="28"/>
          <w:lang w:val="en-US"/>
        </w:rPr>
      </w:pPr>
      <w:r w:rsidRPr="00EB62C4">
        <w:rPr>
          <w:noProof/>
          <w:sz w:val="28"/>
          <w:szCs w:val="28"/>
          <w:lang w:eastAsia="ru-RU" w:bidi="ar-SA"/>
        </w:rPr>
        <w:drawing>
          <wp:inline distT="0" distB="0" distL="0" distR="0" wp14:anchorId="0B6F93E2" wp14:editId="5288EBD7">
            <wp:extent cx="5877746" cy="2991268"/>
            <wp:effectExtent l="0" t="0" r="889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cstate="print">
                      <a:grayscl/>
                      <a:extLst>
                        <a:ext uri="{BEBA8EAE-BF5A-486C-A8C5-ECC9F3942E4B}">
                          <a14:imgProps xmlns:a14="http://schemas.microsoft.com/office/drawing/2010/main">
                            <a14:imgLayer r:embed="rId245">
                              <a14:imgEffect>
                                <a14:sharpenSoften amount="25000"/>
                              </a14:imgEffect>
                            </a14:imgLayer>
                          </a14:imgProps>
                        </a:ext>
                      </a:extLst>
                    </a:blip>
                    <a:stretch>
                      <a:fillRect/>
                    </a:stretch>
                  </pic:blipFill>
                  <pic:spPr>
                    <a:xfrm>
                      <a:off x="0" y="0"/>
                      <a:ext cx="5877746" cy="2991268"/>
                    </a:xfrm>
                    <a:prstGeom prst="rect">
                      <a:avLst/>
                    </a:prstGeom>
                  </pic:spPr>
                </pic:pic>
              </a:graphicData>
            </a:graphic>
          </wp:inline>
        </w:drawing>
      </w:r>
    </w:p>
    <w:p w14:paraId="62068925" w14:textId="77777777" w:rsidR="002935AC" w:rsidRPr="002935AC" w:rsidRDefault="002935AC" w:rsidP="002935AC">
      <w:pPr>
        <w:jc w:val="center"/>
        <w:rPr>
          <w:sz w:val="16"/>
          <w:szCs w:val="16"/>
          <w:lang w:val="kk-KZ"/>
        </w:rPr>
      </w:pPr>
    </w:p>
    <w:p w14:paraId="53C074FF" w14:textId="40D25E21" w:rsidR="00674648" w:rsidRPr="002935AC" w:rsidRDefault="002935AC" w:rsidP="002935AC">
      <w:pPr>
        <w:jc w:val="center"/>
        <w:rPr>
          <w:lang w:val="kk-KZ"/>
        </w:rPr>
      </w:pPr>
      <w:r w:rsidRPr="002935AC">
        <w:rPr>
          <w:lang w:val="kk-KZ"/>
        </w:rPr>
        <w:t>а</w:t>
      </w:r>
    </w:p>
    <w:p w14:paraId="7CCE8040" w14:textId="77777777" w:rsidR="002935AC" w:rsidRPr="002935AC" w:rsidRDefault="002935AC" w:rsidP="00516591">
      <w:pPr>
        <w:jc w:val="both"/>
        <w:rPr>
          <w:sz w:val="16"/>
          <w:szCs w:val="16"/>
          <w:lang w:val="kk-KZ"/>
        </w:rPr>
      </w:pPr>
    </w:p>
    <w:p w14:paraId="191B211F" w14:textId="18D5ED8A" w:rsidR="002935AC" w:rsidRPr="002935AC" w:rsidRDefault="002935AC" w:rsidP="002935AC">
      <w:pPr>
        <w:jc w:val="center"/>
        <w:rPr>
          <w:sz w:val="28"/>
          <w:szCs w:val="28"/>
          <w:lang w:val="kk-KZ"/>
        </w:rPr>
      </w:pPr>
      <w:r>
        <w:rPr>
          <w:sz w:val="28"/>
        </w:rPr>
        <w:t>Рисунок 36</w:t>
      </w:r>
      <w:r w:rsidRPr="003D5021">
        <w:rPr>
          <w:sz w:val="28"/>
        </w:rPr>
        <w:t xml:space="preserve"> </w:t>
      </w:r>
      <w:r>
        <w:rPr>
          <w:sz w:val="28"/>
          <w:lang w:val="kk-KZ"/>
        </w:rPr>
        <w:t xml:space="preserve">– </w:t>
      </w:r>
      <w:r w:rsidRPr="003D5021">
        <w:rPr>
          <w:sz w:val="28"/>
        </w:rPr>
        <w:t>Спектры γ-квантов, измеренные на детекторе HPGe при облучении NaCl, расшифрованные в TalysLib</w:t>
      </w:r>
      <w:r>
        <w:rPr>
          <w:sz w:val="28"/>
          <w:lang w:val="kk-KZ"/>
        </w:rPr>
        <w:t>, лист 1</w:t>
      </w:r>
    </w:p>
    <w:p w14:paraId="19552B56" w14:textId="77777777" w:rsidR="00E01249" w:rsidRDefault="00674648" w:rsidP="002935AC">
      <w:pPr>
        <w:jc w:val="center"/>
        <w:rPr>
          <w:sz w:val="28"/>
          <w:szCs w:val="28"/>
          <w:lang w:val="kk-KZ"/>
        </w:rPr>
      </w:pPr>
      <w:r w:rsidRPr="00674648">
        <w:rPr>
          <w:noProof/>
          <w:sz w:val="28"/>
          <w:szCs w:val="28"/>
          <w:lang w:eastAsia="ru-RU" w:bidi="ar-SA"/>
        </w:rPr>
        <w:drawing>
          <wp:inline distT="0" distB="0" distL="0" distR="0" wp14:anchorId="69CC6D6C" wp14:editId="628EABAA">
            <wp:extent cx="5821680" cy="2627902"/>
            <wp:effectExtent l="0" t="0" r="762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6" cstate="print">
                      <a:grayscl/>
                      <a:extLst>
                        <a:ext uri="{BEBA8EAE-BF5A-486C-A8C5-ECC9F3942E4B}">
                          <a14:imgProps xmlns:a14="http://schemas.microsoft.com/office/drawing/2010/main">
                            <a14:imgLayer r:embed="rId247">
                              <a14:imgEffect>
                                <a14:sharpenSoften amount="25000"/>
                              </a14:imgEffect>
                            </a14:imgLayer>
                          </a14:imgProps>
                        </a:ext>
                      </a:extLst>
                    </a:blip>
                    <a:srcRect t="5222"/>
                    <a:stretch/>
                  </pic:blipFill>
                  <pic:spPr bwMode="auto">
                    <a:xfrm>
                      <a:off x="0" y="0"/>
                      <a:ext cx="5820588" cy="2627409"/>
                    </a:xfrm>
                    <a:prstGeom prst="rect">
                      <a:avLst/>
                    </a:prstGeom>
                    <a:ln>
                      <a:noFill/>
                    </a:ln>
                    <a:extLst>
                      <a:ext uri="{53640926-AAD7-44D8-BBD7-CCE9431645EC}">
                        <a14:shadowObscured xmlns:a14="http://schemas.microsoft.com/office/drawing/2010/main"/>
                      </a:ext>
                    </a:extLst>
                  </pic:spPr>
                </pic:pic>
              </a:graphicData>
            </a:graphic>
          </wp:inline>
        </w:drawing>
      </w:r>
    </w:p>
    <w:p w14:paraId="2EECBB47" w14:textId="77777777" w:rsidR="002935AC" w:rsidRDefault="002935AC" w:rsidP="002935AC">
      <w:pPr>
        <w:jc w:val="center"/>
        <w:rPr>
          <w:sz w:val="28"/>
          <w:szCs w:val="28"/>
          <w:lang w:val="kk-KZ"/>
        </w:rPr>
      </w:pPr>
    </w:p>
    <w:p w14:paraId="2E8047FC" w14:textId="0A5661A5" w:rsidR="002935AC" w:rsidRDefault="002935AC" w:rsidP="002935AC">
      <w:pPr>
        <w:jc w:val="center"/>
        <w:rPr>
          <w:lang w:val="kk-KZ"/>
        </w:rPr>
      </w:pPr>
      <w:r w:rsidRPr="002935AC">
        <w:rPr>
          <w:lang w:val="kk-KZ"/>
        </w:rPr>
        <w:t>б</w:t>
      </w:r>
    </w:p>
    <w:p w14:paraId="75901A65" w14:textId="77777777" w:rsidR="004940C2" w:rsidRPr="002935AC" w:rsidRDefault="004940C2" w:rsidP="002935AC">
      <w:pPr>
        <w:jc w:val="center"/>
        <w:rPr>
          <w:lang w:val="kk-KZ"/>
        </w:rPr>
      </w:pPr>
    </w:p>
    <w:p w14:paraId="736C4DC4" w14:textId="77777777" w:rsidR="00674648" w:rsidRDefault="00674648" w:rsidP="002935AC">
      <w:pPr>
        <w:jc w:val="center"/>
        <w:rPr>
          <w:sz w:val="28"/>
          <w:szCs w:val="28"/>
          <w:lang w:val="kk-KZ"/>
        </w:rPr>
      </w:pPr>
      <w:r w:rsidRPr="00674648">
        <w:rPr>
          <w:noProof/>
          <w:sz w:val="28"/>
          <w:szCs w:val="28"/>
          <w:lang w:eastAsia="ru-RU" w:bidi="ar-SA"/>
        </w:rPr>
        <w:drawing>
          <wp:inline distT="0" distB="0" distL="0" distR="0" wp14:anchorId="165C7406" wp14:editId="73DBC6CB">
            <wp:extent cx="5877746" cy="2781688"/>
            <wp:effectExtent l="0" t="0" r="889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cstate="print">
                      <a:grayscl/>
                      <a:extLst>
                        <a:ext uri="{BEBA8EAE-BF5A-486C-A8C5-ECC9F3942E4B}">
                          <a14:imgProps xmlns:a14="http://schemas.microsoft.com/office/drawing/2010/main">
                            <a14:imgLayer r:embed="rId249">
                              <a14:imgEffect>
                                <a14:sharpenSoften amount="25000"/>
                              </a14:imgEffect>
                            </a14:imgLayer>
                          </a14:imgProps>
                        </a:ext>
                      </a:extLst>
                    </a:blip>
                    <a:stretch>
                      <a:fillRect/>
                    </a:stretch>
                  </pic:blipFill>
                  <pic:spPr>
                    <a:xfrm>
                      <a:off x="0" y="0"/>
                      <a:ext cx="5877746" cy="2781688"/>
                    </a:xfrm>
                    <a:prstGeom prst="rect">
                      <a:avLst/>
                    </a:prstGeom>
                  </pic:spPr>
                </pic:pic>
              </a:graphicData>
            </a:graphic>
          </wp:inline>
        </w:drawing>
      </w:r>
    </w:p>
    <w:p w14:paraId="0D3828E3" w14:textId="3E85323B" w:rsidR="002935AC" w:rsidRPr="002935AC" w:rsidRDefault="002935AC" w:rsidP="002935AC">
      <w:pPr>
        <w:jc w:val="center"/>
        <w:rPr>
          <w:lang w:val="kk-KZ"/>
        </w:rPr>
      </w:pPr>
      <w:r w:rsidRPr="002935AC">
        <w:rPr>
          <w:lang w:val="kk-KZ"/>
        </w:rPr>
        <w:t>в</w:t>
      </w:r>
    </w:p>
    <w:p w14:paraId="1CF05C01" w14:textId="77777777" w:rsidR="00760E83" w:rsidRPr="002935AC" w:rsidRDefault="00760E83" w:rsidP="00516591">
      <w:pPr>
        <w:jc w:val="both"/>
        <w:rPr>
          <w:sz w:val="16"/>
          <w:szCs w:val="16"/>
        </w:rPr>
      </w:pPr>
    </w:p>
    <w:p w14:paraId="4C065952" w14:textId="05751C40" w:rsidR="00E01249" w:rsidRPr="00760E83" w:rsidRDefault="008A390F" w:rsidP="002935AC">
      <w:pPr>
        <w:tabs>
          <w:tab w:val="left" w:pos="2628"/>
        </w:tabs>
        <w:jc w:val="center"/>
        <w:rPr>
          <w:sz w:val="32"/>
          <w:szCs w:val="28"/>
        </w:rPr>
      </w:pPr>
      <w:r>
        <w:rPr>
          <w:sz w:val="28"/>
        </w:rPr>
        <w:t>Рисунок 36</w:t>
      </w:r>
      <w:r w:rsidR="002935AC">
        <w:rPr>
          <w:sz w:val="28"/>
          <w:lang w:val="kk-KZ"/>
        </w:rPr>
        <w:t>, лист 2</w:t>
      </w:r>
    </w:p>
    <w:p w14:paraId="2A9D7927" w14:textId="77777777" w:rsidR="00E82D09" w:rsidRPr="00D509DA" w:rsidRDefault="00E82D09" w:rsidP="00E82D09">
      <w:pPr>
        <w:tabs>
          <w:tab w:val="left" w:pos="2628"/>
        </w:tabs>
        <w:jc w:val="both"/>
        <w:rPr>
          <w:sz w:val="28"/>
          <w:szCs w:val="28"/>
          <w:lang w:val="kk-KZ"/>
        </w:rPr>
      </w:pPr>
    </w:p>
    <w:p w14:paraId="763DA940" w14:textId="77777777" w:rsidR="00E82D09" w:rsidRDefault="007C5918" w:rsidP="002935AC">
      <w:pPr>
        <w:tabs>
          <w:tab w:val="left" w:pos="2628"/>
        </w:tabs>
        <w:jc w:val="center"/>
        <w:rPr>
          <w:sz w:val="28"/>
          <w:szCs w:val="28"/>
          <w:lang w:val="en-US"/>
        </w:rPr>
      </w:pPr>
      <w:r w:rsidRPr="007C5918">
        <w:rPr>
          <w:noProof/>
          <w:sz w:val="28"/>
          <w:szCs w:val="28"/>
          <w:lang w:eastAsia="ru-RU" w:bidi="ar-SA"/>
        </w:rPr>
        <w:drawing>
          <wp:inline distT="0" distB="0" distL="0" distR="0" wp14:anchorId="516657ED" wp14:editId="5E47F471">
            <wp:extent cx="5940425" cy="4090619"/>
            <wp:effectExtent l="0" t="0" r="317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cstate="print">
                      <a:grayscl/>
                      <a:extLst>
                        <a:ext uri="{BEBA8EAE-BF5A-486C-A8C5-ECC9F3942E4B}">
                          <a14:imgProps xmlns:a14="http://schemas.microsoft.com/office/drawing/2010/main">
                            <a14:imgLayer r:embed="rId251">
                              <a14:imgEffect>
                                <a14:sharpenSoften amount="25000"/>
                              </a14:imgEffect>
                            </a14:imgLayer>
                          </a14:imgProps>
                        </a:ext>
                      </a:extLst>
                    </a:blip>
                    <a:stretch>
                      <a:fillRect/>
                    </a:stretch>
                  </pic:blipFill>
                  <pic:spPr>
                    <a:xfrm>
                      <a:off x="0" y="0"/>
                      <a:ext cx="5940425" cy="4090619"/>
                    </a:xfrm>
                    <a:prstGeom prst="rect">
                      <a:avLst/>
                    </a:prstGeom>
                  </pic:spPr>
                </pic:pic>
              </a:graphicData>
            </a:graphic>
          </wp:inline>
        </w:drawing>
      </w:r>
    </w:p>
    <w:p w14:paraId="3ED740CA" w14:textId="77777777" w:rsidR="002935AC" w:rsidRDefault="002935AC" w:rsidP="002935AC">
      <w:pPr>
        <w:tabs>
          <w:tab w:val="left" w:pos="2628"/>
        </w:tabs>
        <w:jc w:val="center"/>
        <w:rPr>
          <w:sz w:val="28"/>
          <w:szCs w:val="28"/>
          <w:lang w:val="kk-KZ"/>
        </w:rPr>
      </w:pPr>
    </w:p>
    <w:p w14:paraId="36930585" w14:textId="647D87FF" w:rsidR="00DC1117" w:rsidRDefault="002935AC" w:rsidP="002935AC">
      <w:pPr>
        <w:tabs>
          <w:tab w:val="left" w:pos="2628"/>
        </w:tabs>
        <w:jc w:val="center"/>
        <w:rPr>
          <w:lang w:val="kk-KZ"/>
        </w:rPr>
      </w:pPr>
      <w:r w:rsidRPr="002935AC">
        <w:rPr>
          <w:lang w:val="kk-KZ"/>
        </w:rPr>
        <w:t>а</w:t>
      </w:r>
    </w:p>
    <w:p w14:paraId="2E8E781F" w14:textId="77777777" w:rsidR="002935AC" w:rsidRPr="002935AC" w:rsidRDefault="002935AC" w:rsidP="002935AC">
      <w:pPr>
        <w:tabs>
          <w:tab w:val="left" w:pos="2628"/>
        </w:tabs>
        <w:jc w:val="center"/>
        <w:rPr>
          <w:lang w:val="kk-KZ"/>
        </w:rPr>
      </w:pPr>
    </w:p>
    <w:p w14:paraId="4147902A" w14:textId="77777777" w:rsidR="00DC1117" w:rsidRDefault="00DC1117" w:rsidP="00EF6F16">
      <w:pPr>
        <w:tabs>
          <w:tab w:val="left" w:pos="2628"/>
        </w:tabs>
        <w:jc w:val="center"/>
        <w:rPr>
          <w:sz w:val="28"/>
          <w:szCs w:val="28"/>
        </w:rPr>
      </w:pPr>
      <w:r w:rsidRPr="00DC1117">
        <w:rPr>
          <w:noProof/>
          <w:sz w:val="28"/>
          <w:szCs w:val="28"/>
          <w:lang w:eastAsia="ru-RU" w:bidi="ar-SA"/>
        </w:rPr>
        <w:drawing>
          <wp:inline distT="0" distB="0" distL="0" distR="0" wp14:anchorId="0979689F" wp14:editId="11AF5FE0">
            <wp:extent cx="5753100" cy="341376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cstate="print">
                      <a:grayscl/>
                      <a:extLst>
                        <a:ext uri="{BEBA8EAE-BF5A-486C-A8C5-ECC9F3942E4B}">
                          <a14:imgProps xmlns:a14="http://schemas.microsoft.com/office/drawing/2010/main">
                            <a14:imgLayer r:embed="rId253">
                              <a14:imgEffect>
                                <a14:sharpenSoften amount="25000"/>
                              </a14:imgEffect>
                            </a14:imgLayer>
                          </a14:imgProps>
                        </a:ext>
                      </a:extLst>
                    </a:blip>
                    <a:stretch>
                      <a:fillRect/>
                    </a:stretch>
                  </pic:blipFill>
                  <pic:spPr>
                    <a:xfrm>
                      <a:off x="0" y="0"/>
                      <a:ext cx="5750169" cy="3412021"/>
                    </a:xfrm>
                    <a:prstGeom prst="rect">
                      <a:avLst/>
                    </a:prstGeom>
                  </pic:spPr>
                </pic:pic>
              </a:graphicData>
            </a:graphic>
          </wp:inline>
        </w:drawing>
      </w:r>
    </w:p>
    <w:p w14:paraId="717274B8" w14:textId="3DBB4AA6" w:rsidR="00760E83" w:rsidRPr="002935AC" w:rsidRDefault="002935AC" w:rsidP="00EF6F16">
      <w:pPr>
        <w:tabs>
          <w:tab w:val="left" w:pos="2628"/>
        </w:tabs>
        <w:jc w:val="center"/>
        <w:rPr>
          <w:lang w:val="kk-KZ"/>
        </w:rPr>
      </w:pPr>
      <w:r w:rsidRPr="002935AC">
        <w:rPr>
          <w:lang w:val="kk-KZ"/>
        </w:rPr>
        <w:t>б</w:t>
      </w:r>
    </w:p>
    <w:p w14:paraId="4EF4B266" w14:textId="77777777" w:rsidR="00E82D09" w:rsidRPr="002935AC" w:rsidRDefault="00E82D09" w:rsidP="00E82D09">
      <w:pPr>
        <w:tabs>
          <w:tab w:val="left" w:pos="2628"/>
        </w:tabs>
        <w:jc w:val="both"/>
        <w:rPr>
          <w:sz w:val="16"/>
          <w:szCs w:val="16"/>
          <w:lang w:val="kk-KZ"/>
        </w:rPr>
      </w:pPr>
    </w:p>
    <w:p w14:paraId="197201E7" w14:textId="049110E7" w:rsidR="002935AC" w:rsidRDefault="008A390F" w:rsidP="002935AC">
      <w:pPr>
        <w:tabs>
          <w:tab w:val="left" w:pos="2628"/>
        </w:tabs>
        <w:jc w:val="center"/>
        <w:rPr>
          <w:sz w:val="28"/>
          <w:lang w:val="kk-KZ"/>
        </w:rPr>
      </w:pPr>
      <w:r>
        <w:rPr>
          <w:sz w:val="28"/>
        </w:rPr>
        <w:t>Рисунок 37</w:t>
      </w:r>
      <w:r w:rsidR="003D5021" w:rsidRPr="003D5021">
        <w:rPr>
          <w:sz w:val="28"/>
        </w:rPr>
        <w:t xml:space="preserve"> </w:t>
      </w:r>
      <w:r w:rsidR="002935AC">
        <w:rPr>
          <w:rFonts w:ascii="Times New Roman" w:hAnsi="Times New Roman" w:cs="Times New Roman"/>
          <w:sz w:val="28"/>
        </w:rPr>
        <w:t>–</w:t>
      </w:r>
      <w:r w:rsidR="002935AC">
        <w:rPr>
          <w:sz w:val="28"/>
          <w:lang w:val="kk-KZ"/>
        </w:rPr>
        <w:t xml:space="preserve"> </w:t>
      </w:r>
      <w:r w:rsidR="003D5021" w:rsidRPr="003D5021">
        <w:rPr>
          <w:sz w:val="28"/>
        </w:rPr>
        <w:t>Спектры γ-квантов, измеренные на детекторе HPGe при облучении NaCl, расшифрованные в TalysLib</w:t>
      </w:r>
    </w:p>
    <w:p w14:paraId="3C7BF8C0" w14:textId="77777777" w:rsidR="002935AC" w:rsidRPr="002935AC" w:rsidRDefault="002935AC" w:rsidP="00E82D09">
      <w:pPr>
        <w:tabs>
          <w:tab w:val="left" w:pos="2628"/>
        </w:tabs>
        <w:jc w:val="both"/>
        <w:rPr>
          <w:sz w:val="16"/>
          <w:szCs w:val="16"/>
          <w:lang w:val="kk-KZ"/>
        </w:rPr>
      </w:pPr>
    </w:p>
    <w:p w14:paraId="1C6CE120" w14:textId="4C5F0D5A" w:rsidR="00E82D09" w:rsidRPr="004940C2" w:rsidRDefault="002935AC" w:rsidP="002935AC">
      <w:pPr>
        <w:tabs>
          <w:tab w:val="left" w:pos="2628"/>
        </w:tabs>
        <w:ind w:firstLine="709"/>
        <w:jc w:val="both"/>
        <w:rPr>
          <w:lang w:val="kk-KZ"/>
        </w:rPr>
      </w:pPr>
      <w:r w:rsidRPr="002935AC">
        <w:rPr>
          <w:lang w:val="kk-KZ"/>
        </w:rPr>
        <w:t xml:space="preserve">Примечание – </w:t>
      </w:r>
      <w:r w:rsidR="00056F30" w:rsidRPr="002935AC">
        <w:t>Идентификация линий в тексте и таблицах</w:t>
      </w:r>
    </w:p>
    <w:p w14:paraId="20A52C28" w14:textId="270A8114" w:rsidR="00E01249" w:rsidRDefault="00475393" w:rsidP="002935AC">
      <w:pPr>
        <w:ind w:firstLine="709"/>
        <w:jc w:val="both"/>
        <w:rPr>
          <w:sz w:val="28"/>
          <w:szCs w:val="28"/>
        </w:rPr>
      </w:pPr>
      <w:r>
        <w:rPr>
          <w:sz w:val="28"/>
        </w:rPr>
        <w:t>В этом эксперименте</w:t>
      </w:r>
      <w:r w:rsidR="00414645" w:rsidRPr="00414645">
        <w:rPr>
          <w:sz w:val="28"/>
        </w:rPr>
        <w:t xml:space="preserve"> </w:t>
      </w:r>
      <w:r w:rsidR="00414645">
        <w:rPr>
          <w:sz w:val="28"/>
        </w:rPr>
        <w:t xml:space="preserve">с </w:t>
      </w:r>
      <w:r w:rsidR="00414645">
        <w:rPr>
          <w:sz w:val="28"/>
          <w:lang w:val="en-US"/>
        </w:rPr>
        <w:t>NaCl</w:t>
      </w:r>
      <w:r>
        <w:rPr>
          <w:sz w:val="28"/>
        </w:rPr>
        <w:t xml:space="preserve"> наблюдались</w:t>
      </w:r>
      <w:r w:rsidR="00483DC9">
        <w:rPr>
          <w:sz w:val="28"/>
        </w:rPr>
        <w:t xml:space="preserve"> 24</w:t>
      </w:r>
      <w:r w:rsidR="007F4CA9" w:rsidRPr="007F4CA9">
        <w:rPr>
          <w:sz w:val="28"/>
        </w:rPr>
        <w:t xml:space="preserve"> γ-перехода, соответствующих р</w:t>
      </w:r>
      <w:r w:rsidR="000F4969">
        <w:rPr>
          <w:sz w:val="28"/>
        </w:rPr>
        <w:t>еакциям типа (n, Xγ), где X = n</w:t>
      </w:r>
      <w:r w:rsidR="007F4CA9" w:rsidRPr="007F4CA9">
        <w:rPr>
          <w:sz w:val="28"/>
        </w:rPr>
        <w:t xml:space="preserve">′, p, d или α, </w:t>
      </w:r>
      <w:r w:rsidR="00EB04CB">
        <w:rPr>
          <w:sz w:val="28"/>
        </w:rPr>
        <w:t>1</w:t>
      </w:r>
      <w:r w:rsidR="00EB04CB" w:rsidRPr="00414645">
        <w:rPr>
          <w:sz w:val="28"/>
        </w:rPr>
        <w:t xml:space="preserve">1 из них соответствуют реакциям на </w:t>
      </w:r>
      <w:r w:rsidR="00EB04CB">
        <w:rPr>
          <w:sz w:val="28"/>
          <w:lang w:val="en-US"/>
        </w:rPr>
        <w:t>Na</w:t>
      </w:r>
      <w:r w:rsidR="00EB04CB">
        <w:rPr>
          <w:sz w:val="28"/>
        </w:rPr>
        <w:t>, 1</w:t>
      </w:r>
      <w:r w:rsidR="00EB04CB" w:rsidRPr="00414645">
        <w:rPr>
          <w:sz w:val="28"/>
        </w:rPr>
        <w:t xml:space="preserve">3 – на </w:t>
      </w:r>
      <w:r w:rsidR="00EB04CB">
        <w:rPr>
          <w:sz w:val="28"/>
          <w:lang w:val="en-US"/>
        </w:rPr>
        <w:t>Cl</w:t>
      </w:r>
      <w:r w:rsidR="00EB04CB">
        <w:t>.</w:t>
      </w:r>
      <w:r w:rsidR="00EB04CB" w:rsidRPr="00EB04CB">
        <w:rPr>
          <w:sz w:val="28"/>
        </w:rPr>
        <w:t xml:space="preserve"> </w:t>
      </w:r>
      <w:r w:rsidR="00A94F1E" w:rsidRPr="00A94F1E">
        <w:rPr>
          <w:sz w:val="28"/>
        </w:rPr>
        <w:t>Видно, что наблюд</w:t>
      </w:r>
      <w:r w:rsidR="008C4E79">
        <w:rPr>
          <w:sz w:val="28"/>
        </w:rPr>
        <w:t xml:space="preserve">аемые в эксперименте </w:t>
      </w:r>
      <w:r w:rsidR="00A94F1E">
        <w:rPr>
          <w:rFonts w:ascii="Times New Roman" w:hAnsi="Times New Roman" w:cs="Times New Roman"/>
          <w:sz w:val="28"/>
        </w:rPr>
        <w:t>γ</w:t>
      </w:r>
      <w:r w:rsidR="00A94F1E" w:rsidRPr="00A94F1E">
        <w:rPr>
          <w:sz w:val="28"/>
        </w:rPr>
        <w:t xml:space="preserve">-линий являются очень </w:t>
      </w:r>
      <w:r w:rsidR="00A94F1E">
        <w:rPr>
          <w:sz w:val="28"/>
          <w:lang w:val="kk-KZ"/>
        </w:rPr>
        <w:t>интенсив</w:t>
      </w:r>
      <w:r w:rsidR="00A94F1E" w:rsidRPr="00A94F1E">
        <w:rPr>
          <w:sz w:val="28"/>
        </w:rPr>
        <w:t>ними линиями спектра</w:t>
      </w:r>
      <w:r w:rsidR="00A94F1E">
        <w:rPr>
          <w:sz w:val="28"/>
          <w:lang w:val="kk-KZ"/>
        </w:rPr>
        <w:t xml:space="preserve"> </w:t>
      </w:r>
      <w:r w:rsidR="008A390F">
        <w:rPr>
          <w:sz w:val="28"/>
        </w:rPr>
        <w:t>(рисунк</w:t>
      </w:r>
      <w:r w:rsidR="00681B6C">
        <w:rPr>
          <w:sz w:val="28"/>
          <w:lang w:val="kk-KZ"/>
        </w:rPr>
        <w:t>и</w:t>
      </w:r>
      <w:r w:rsidR="008A390F">
        <w:rPr>
          <w:sz w:val="28"/>
        </w:rPr>
        <w:t xml:space="preserve"> 36</w:t>
      </w:r>
      <w:r w:rsidR="00681B6C">
        <w:rPr>
          <w:sz w:val="28"/>
          <w:lang w:val="kk-KZ"/>
        </w:rPr>
        <w:t>,</w:t>
      </w:r>
      <w:r w:rsidR="008A390F">
        <w:rPr>
          <w:sz w:val="28"/>
        </w:rPr>
        <w:t xml:space="preserve"> 37</w:t>
      </w:r>
      <w:proofErr w:type="gramStart"/>
      <w:r w:rsidR="00A94F1E" w:rsidRPr="00A94F1E">
        <w:rPr>
          <w:sz w:val="28"/>
        </w:rPr>
        <w:t>).</w:t>
      </w:r>
      <w:r w:rsidR="007F4CA9">
        <w:rPr>
          <w:sz w:val="28"/>
          <w:szCs w:val="28"/>
        </w:rPr>
        <w:t>Список</w:t>
      </w:r>
      <w:proofErr w:type="gramEnd"/>
      <w:r w:rsidR="007F4CA9">
        <w:rPr>
          <w:sz w:val="28"/>
          <w:szCs w:val="28"/>
        </w:rPr>
        <w:t xml:space="preserve"> выделенных </w:t>
      </w:r>
      <w:r w:rsidR="007F4CA9">
        <w:rPr>
          <w:rFonts w:ascii="Symbol" w:eastAsia="Symbol" w:hAnsi="Symbol" w:cs="Symbol"/>
          <w:sz w:val="28"/>
          <w:szCs w:val="28"/>
        </w:rPr>
        <w:t></w:t>
      </w:r>
      <w:r w:rsidR="007F4CA9">
        <w:rPr>
          <w:sz w:val="28"/>
          <w:szCs w:val="28"/>
        </w:rPr>
        <w:t>-линий с указанием реакции, в ходе которой они были испущены, приведены в таблице 9.</w:t>
      </w:r>
    </w:p>
    <w:p w14:paraId="7B9BBAD1" w14:textId="77777777" w:rsidR="00B426CC" w:rsidRPr="00EB04CB" w:rsidRDefault="00B426CC" w:rsidP="00371A4A">
      <w:pPr>
        <w:ind w:firstLine="567"/>
        <w:jc w:val="both"/>
        <w:rPr>
          <w:sz w:val="28"/>
        </w:rPr>
      </w:pPr>
    </w:p>
    <w:p w14:paraId="205ADE49" w14:textId="15E6A858" w:rsidR="00BE2D2C" w:rsidRPr="00371A4A" w:rsidRDefault="00BE2D2C" w:rsidP="00F60122">
      <w:pPr>
        <w:jc w:val="both"/>
        <w:rPr>
          <w:sz w:val="28"/>
          <w:szCs w:val="28"/>
        </w:rPr>
      </w:pPr>
      <w:r w:rsidRPr="00BE2D2C">
        <w:rPr>
          <w:sz w:val="28"/>
          <w:szCs w:val="28"/>
        </w:rPr>
        <w:t>Таблица 9</w:t>
      </w:r>
      <w:r w:rsidR="00F60122">
        <w:rPr>
          <w:sz w:val="28"/>
          <w:szCs w:val="28"/>
        </w:rPr>
        <w:t xml:space="preserve"> </w:t>
      </w:r>
      <w:r w:rsidR="002935AC">
        <w:rPr>
          <w:rFonts w:ascii="Times New Roman" w:hAnsi="Times New Roman" w:cs="Times New Roman"/>
          <w:sz w:val="28"/>
          <w:szCs w:val="28"/>
        </w:rPr>
        <w:t>–</w:t>
      </w:r>
      <w:r w:rsidR="00F60122">
        <w:rPr>
          <w:sz w:val="28"/>
          <w:szCs w:val="28"/>
        </w:rPr>
        <w:t xml:space="preserve"> </w:t>
      </w:r>
      <w:r w:rsidR="0011476D">
        <w:rPr>
          <w:sz w:val="28"/>
          <w:szCs w:val="28"/>
        </w:rPr>
        <w:t xml:space="preserve">Энергии </w:t>
      </w:r>
      <w:r w:rsidR="0011476D">
        <w:rPr>
          <w:rFonts w:ascii="Symbol" w:eastAsia="Symbol" w:hAnsi="Symbol" w:cs="Symbol"/>
          <w:sz w:val="28"/>
          <w:szCs w:val="28"/>
        </w:rPr>
        <w:t></w:t>
      </w:r>
      <w:r w:rsidR="0011476D">
        <w:rPr>
          <w:sz w:val="28"/>
          <w:szCs w:val="28"/>
        </w:rPr>
        <w:t xml:space="preserve">-переходов, наблюдаемых при облучении нейтронами с энергией 14.1 МэВ ядер </w:t>
      </w:r>
      <w:r w:rsidR="0011476D">
        <w:rPr>
          <w:sz w:val="28"/>
          <w:szCs w:val="28"/>
          <w:vertAlign w:val="superscript"/>
        </w:rPr>
        <w:t>23</w:t>
      </w:r>
      <w:r w:rsidR="0011476D">
        <w:rPr>
          <w:sz w:val="28"/>
          <w:szCs w:val="28"/>
        </w:rPr>
        <w:t xml:space="preserve">Na </w:t>
      </w:r>
    </w:p>
    <w:p w14:paraId="590E61D2" w14:textId="77777777" w:rsidR="00483DC9" w:rsidRPr="002935AC" w:rsidRDefault="00483DC9" w:rsidP="0011476D">
      <w:pPr>
        <w:jc w:val="center"/>
        <w:rPr>
          <w:sz w:val="16"/>
          <w:szCs w:val="16"/>
        </w:rPr>
      </w:pPr>
    </w:p>
    <w:tbl>
      <w:tblPr>
        <w:tblW w:w="9515" w:type="dxa"/>
        <w:jc w:val="center"/>
        <w:tblLayout w:type="fixed"/>
        <w:tblCellMar>
          <w:left w:w="30" w:type="dxa"/>
          <w:right w:w="30" w:type="dxa"/>
        </w:tblCellMar>
        <w:tblLook w:val="0000" w:firstRow="0" w:lastRow="0" w:firstColumn="0" w:lastColumn="0" w:noHBand="0" w:noVBand="0"/>
      </w:tblPr>
      <w:tblGrid>
        <w:gridCol w:w="993"/>
        <w:gridCol w:w="1842"/>
        <w:gridCol w:w="2835"/>
        <w:gridCol w:w="1276"/>
        <w:gridCol w:w="1276"/>
        <w:gridCol w:w="1293"/>
      </w:tblGrid>
      <w:tr w:rsidR="007F4CA9" w:rsidRPr="00663E5A" w14:paraId="474C9611" w14:textId="77777777" w:rsidTr="002935AC">
        <w:trPr>
          <w:trHeight w:val="323"/>
          <w:jc w:val="center"/>
        </w:trPr>
        <w:tc>
          <w:tcPr>
            <w:tcW w:w="993" w:type="dxa"/>
            <w:vMerge w:val="restart"/>
            <w:tcBorders>
              <w:top w:val="single" w:sz="4" w:space="0" w:color="000000"/>
              <w:left w:val="single" w:sz="4" w:space="0" w:color="000000"/>
              <w:bottom w:val="single" w:sz="4" w:space="0" w:color="000000"/>
            </w:tcBorders>
            <w:shd w:val="clear" w:color="auto" w:fill="auto"/>
            <w:vAlign w:val="center"/>
          </w:tcPr>
          <w:p w14:paraId="17CBA430" w14:textId="77777777" w:rsidR="007F4CA9" w:rsidRPr="00663E5A" w:rsidRDefault="007F4CA9" w:rsidP="002935AC">
            <w:pPr>
              <w:jc w:val="center"/>
              <w:rPr>
                <w:sz w:val="28"/>
                <w:szCs w:val="28"/>
              </w:rPr>
            </w:pPr>
            <w:r w:rsidRPr="00663E5A">
              <w:rPr>
                <w:sz w:val="28"/>
                <w:szCs w:val="28"/>
              </w:rPr>
              <w:t>E</w:t>
            </w:r>
            <w:r w:rsidRPr="00663E5A">
              <w:rPr>
                <w:sz w:val="28"/>
                <w:szCs w:val="28"/>
                <w:vertAlign w:val="subscript"/>
              </w:rPr>
              <w:t>γ</w:t>
            </w:r>
          </w:p>
        </w:tc>
        <w:tc>
          <w:tcPr>
            <w:tcW w:w="1842" w:type="dxa"/>
            <w:vMerge w:val="restart"/>
            <w:tcBorders>
              <w:top w:val="single" w:sz="4" w:space="0" w:color="000000"/>
              <w:left w:val="single" w:sz="4" w:space="0" w:color="000000"/>
              <w:bottom w:val="single" w:sz="4" w:space="0" w:color="000000"/>
            </w:tcBorders>
            <w:shd w:val="clear" w:color="auto" w:fill="auto"/>
            <w:vAlign w:val="center"/>
          </w:tcPr>
          <w:p w14:paraId="7A667251" w14:textId="77777777" w:rsidR="007F4CA9" w:rsidRPr="00663E5A" w:rsidRDefault="007F4CA9" w:rsidP="002935AC">
            <w:pPr>
              <w:jc w:val="center"/>
              <w:rPr>
                <w:sz w:val="28"/>
                <w:szCs w:val="28"/>
              </w:rPr>
            </w:pPr>
            <w:r w:rsidRPr="00663E5A">
              <w:rPr>
                <w:sz w:val="28"/>
                <w:szCs w:val="28"/>
              </w:rPr>
              <w:t>Реакция</w:t>
            </w:r>
          </w:p>
        </w:tc>
        <w:tc>
          <w:tcPr>
            <w:tcW w:w="2835" w:type="dxa"/>
            <w:vMerge w:val="restart"/>
            <w:tcBorders>
              <w:top w:val="single" w:sz="4" w:space="0" w:color="000000"/>
              <w:left w:val="single" w:sz="4" w:space="0" w:color="000000"/>
            </w:tcBorders>
            <w:shd w:val="clear" w:color="auto" w:fill="auto"/>
            <w:vAlign w:val="center"/>
          </w:tcPr>
          <w:p w14:paraId="473C860F" w14:textId="77777777" w:rsidR="007F4CA9" w:rsidRPr="00663E5A" w:rsidRDefault="007F4CA9" w:rsidP="002935AC">
            <w:pPr>
              <w:jc w:val="center"/>
              <w:rPr>
                <w:sz w:val="28"/>
                <w:szCs w:val="28"/>
              </w:rPr>
            </w:pPr>
            <w:r w:rsidRPr="00663E5A">
              <w:rPr>
                <w:sz w:val="28"/>
                <w:szCs w:val="28"/>
              </w:rPr>
              <w:t>E,(J</w:t>
            </w:r>
            <w:r w:rsidRPr="00663E5A">
              <w:rPr>
                <w:sz w:val="28"/>
                <w:szCs w:val="28"/>
                <w:vertAlign w:val="superscript"/>
              </w:rPr>
              <w:t>π</w:t>
            </w:r>
            <w:r w:rsidRPr="00663E5A">
              <w:rPr>
                <w:sz w:val="28"/>
                <w:szCs w:val="28"/>
              </w:rPr>
              <w:t>)</w:t>
            </w:r>
            <w:r w:rsidRPr="00663E5A">
              <w:rPr>
                <w:sz w:val="28"/>
                <w:szCs w:val="28"/>
                <w:vertAlign w:val="superscript"/>
              </w:rPr>
              <w:t>I</w:t>
            </w:r>
            <w:r w:rsidRPr="00663E5A">
              <w:rPr>
                <w:sz w:val="28"/>
                <w:szCs w:val="28"/>
              </w:rPr>
              <w:t xml:space="preserve"> </w:t>
            </w:r>
            <w:r w:rsidRPr="00663E5A">
              <w:rPr>
                <w:rFonts w:ascii="Times New Roman" w:hAnsi="Times New Roman" w:cs="Times New Roman"/>
                <w:sz w:val="28"/>
                <w:szCs w:val="28"/>
              </w:rPr>
              <w:t>→</w:t>
            </w:r>
            <w:r w:rsidRPr="00663E5A">
              <w:rPr>
                <w:sz w:val="28"/>
                <w:szCs w:val="28"/>
              </w:rPr>
              <w:t xml:space="preserve"> E,(J</w:t>
            </w:r>
            <w:r w:rsidRPr="00663E5A">
              <w:rPr>
                <w:sz w:val="28"/>
                <w:szCs w:val="28"/>
                <w:vertAlign w:val="superscript"/>
              </w:rPr>
              <w:t>π</w:t>
            </w:r>
            <w:r w:rsidRPr="00663E5A">
              <w:rPr>
                <w:sz w:val="28"/>
                <w:szCs w:val="28"/>
              </w:rPr>
              <w:t>)</w:t>
            </w:r>
            <w:r w:rsidRPr="00663E5A">
              <w:rPr>
                <w:sz w:val="28"/>
                <w:szCs w:val="28"/>
                <w:vertAlign w:val="superscript"/>
              </w:rPr>
              <w:t>f</w:t>
            </w:r>
          </w:p>
        </w:tc>
        <w:tc>
          <w:tcPr>
            <w:tcW w:w="384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EFD85E" w14:textId="77777777" w:rsidR="007F4CA9" w:rsidRPr="00663E5A" w:rsidRDefault="007F4CA9" w:rsidP="002935AC">
            <w:pPr>
              <w:jc w:val="center"/>
              <w:rPr>
                <w:sz w:val="28"/>
                <w:szCs w:val="28"/>
              </w:rPr>
            </w:pPr>
            <w:r w:rsidRPr="00BE2D2C">
              <w:rPr>
                <w:sz w:val="28"/>
                <w:szCs w:val="28"/>
              </w:rPr>
              <w:t>Y</w:t>
            </w:r>
            <w:r w:rsidRPr="00BE2D2C">
              <w:rPr>
                <w:rFonts w:ascii="Times New Roman" w:hAnsi="Times New Roman" w:cs="Times New Roman"/>
                <w:sz w:val="28"/>
                <w:szCs w:val="28"/>
                <w:vertAlign w:val="subscript"/>
              </w:rPr>
              <w:t>γ</w:t>
            </w:r>
            <w:r w:rsidRPr="00663E5A">
              <w:rPr>
                <w:rFonts w:ascii="Times New Roman" w:hAnsi="Times New Roman" w:cs="Times New Roman"/>
                <w:i/>
                <w:sz w:val="28"/>
                <w:szCs w:val="28"/>
              </w:rPr>
              <w:t>,</w:t>
            </w:r>
            <w:r w:rsidRPr="00663E5A">
              <w:rPr>
                <w:rFonts w:ascii="Times New Roman" w:hAnsi="Times New Roman" w:cs="Times New Roman"/>
                <w:sz w:val="28"/>
                <w:szCs w:val="28"/>
              </w:rPr>
              <w:t>%</w:t>
            </w:r>
          </w:p>
        </w:tc>
      </w:tr>
      <w:tr w:rsidR="002935AC" w:rsidRPr="00663E5A" w14:paraId="139DB42E" w14:textId="77777777" w:rsidTr="007F24C9">
        <w:trPr>
          <w:trHeight w:val="323"/>
          <w:jc w:val="center"/>
        </w:trPr>
        <w:tc>
          <w:tcPr>
            <w:tcW w:w="993" w:type="dxa"/>
            <w:vMerge/>
            <w:tcBorders>
              <w:top w:val="single" w:sz="4" w:space="0" w:color="000000"/>
              <w:left w:val="single" w:sz="4" w:space="0" w:color="000000"/>
              <w:bottom w:val="single" w:sz="4" w:space="0" w:color="000000"/>
            </w:tcBorders>
            <w:shd w:val="clear" w:color="auto" w:fill="auto"/>
            <w:vAlign w:val="center"/>
          </w:tcPr>
          <w:p w14:paraId="6025F732" w14:textId="77777777" w:rsidR="002935AC" w:rsidRPr="00663E5A" w:rsidRDefault="002935AC" w:rsidP="002935AC">
            <w:pPr>
              <w:snapToGrid w:val="0"/>
              <w:jc w:val="center"/>
              <w:rPr>
                <w:i/>
                <w:sz w:val="28"/>
                <w:szCs w:val="28"/>
              </w:rPr>
            </w:pPr>
          </w:p>
        </w:tc>
        <w:tc>
          <w:tcPr>
            <w:tcW w:w="1842" w:type="dxa"/>
            <w:vMerge/>
            <w:tcBorders>
              <w:top w:val="single" w:sz="4" w:space="0" w:color="000000"/>
              <w:left w:val="single" w:sz="4" w:space="0" w:color="000000"/>
              <w:bottom w:val="single" w:sz="4" w:space="0" w:color="000000"/>
            </w:tcBorders>
            <w:shd w:val="clear" w:color="auto" w:fill="auto"/>
            <w:vAlign w:val="center"/>
          </w:tcPr>
          <w:p w14:paraId="2B891E05" w14:textId="77777777" w:rsidR="002935AC" w:rsidRPr="00663E5A" w:rsidRDefault="002935AC" w:rsidP="002935AC">
            <w:pPr>
              <w:snapToGrid w:val="0"/>
              <w:jc w:val="center"/>
              <w:rPr>
                <w:sz w:val="28"/>
                <w:szCs w:val="28"/>
              </w:rPr>
            </w:pPr>
          </w:p>
        </w:tc>
        <w:tc>
          <w:tcPr>
            <w:tcW w:w="2835" w:type="dxa"/>
            <w:vMerge/>
            <w:tcBorders>
              <w:left w:val="single" w:sz="4" w:space="0" w:color="000000"/>
              <w:bottom w:val="single" w:sz="4" w:space="0" w:color="000000"/>
            </w:tcBorders>
            <w:shd w:val="clear" w:color="auto" w:fill="auto"/>
            <w:vAlign w:val="center"/>
          </w:tcPr>
          <w:p w14:paraId="46516C06" w14:textId="77777777" w:rsidR="002935AC" w:rsidRPr="00663E5A" w:rsidRDefault="002935AC" w:rsidP="002935AC">
            <w:pPr>
              <w:snapToGrid w:val="0"/>
              <w:jc w:val="center"/>
              <w:rPr>
                <w:sz w:val="28"/>
                <w:szCs w:val="28"/>
              </w:rPr>
            </w:pPr>
          </w:p>
        </w:tc>
        <w:tc>
          <w:tcPr>
            <w:tcW w:w="1276" w:type="dxa"/>
            <w:tcBorders>
              <w:top w:val="single" w:sz="4" w:space="0" w:color="000000"/>
              <w:left w:val="single" w:sz="4" w:space="0" w:color="000000"/>
              <w:bottom w:val="single" w:sz="4" w:space="0" w:color="000000"/>
            </w:tcBorders>
            <w:shd w:val="clear" w:color="auto" w:fill="auto"/>
            <w:vAlign w:val="center"/>
          </w:tcPr>
          <w:p w14:paraId="3CAA0396" w14:textId="77777777" w:rsidR="002935AC" w:rsidRPr="00663E5A" w:rsidRDefault="002935AC" w:rsidP="002935AC">
            <w:pPr>
              <w:jc w:val="center"/>
              <w:rPr>
                <w:sz w:val="28"/>
                <w:szCs w:val="28"/>
              </w:rPr>
            </w:pPr>
            <w:r w:rsidRPr="00663E5A">
              <w:rPr>
                <w:sz w:val="28"/>
                <w:szCs w:val="28"/>
              </w:rPr>
              <w:t>TANGRA</w:t>
            </w:r>
          </w:p>
        </w:tc>
        <w:tc>
          <w:tcPr>
            <w:tcW w:w="1276" w:type="dxa"/>
            <w:tcBorders>
              <w:top w:val="single" w:sz="4" w:space="0" w:color="000000"/>
              <w:left w:val="single" w:sz="4" w:space="0" w:color="000000"/>
              <w:bottom w:val="single" w:sz="4" w:space="0" w:color="000000"/>
            </w:tcBorders>
            <w:shd w:val="clear" w:color="auto" w:fill="auto"/>
            <w:vAlign w:val="center"/>
          </w:tcPr>
          <w:p w14:paraId="6158706D" w14:textId="77777777" w:rsidR="002935AC" w:rsidRPr="00663E5A" w:rsidRDefault="002935AC" w:rsidP="002935AC">
            <w:pPr>
              <w:jc w:val="center"/>
              <w:rPr>
                <w:sz w:val="28"/>
                <w:szCs w:val="28"/>
              </w:rPr>
            </w:pPr>
            <w:r w:rsidRPr="00663E5A">
              <w:rPr>
                <w:sz w:val="28"/>
                <w:szCs w:val="28"/>
              </w:rPr>
              <w:t>TALYS</w:t>
            </w:r>
          </w:p>
        </w:tc>
        <w:tc>
          <w:tcPr>
            <w:tcW w:w="1293" w:type="dxa"/>
            <w:vMerge w:val="restart"/>
            <w:tcBorders>
              <w:top w:val="single" w:sz="4" w:space="0" w:color="000000"/>
              <w:left w:val="single" w:sz="4" w:space="0" w:color="000000"/>
              <w:right w:val="single" w:sz="4" w:space="0" w:color="000000"/>
            </w:tcBorders>
            <w:shd w:val="clear" w:color="auto" w:fill="auto"/>
            <w:vAlign w:val="center"/>
          </w:tcPr>
          <w:p w14:paraId="18DDE4C2" w14:textId="1EF07524" w:rsidR="002935AC" w:rsidRPr="002935AC" w:rsidRDefault="002935AC" w:rsidP="002935AC">
            <w:pPr>
              <w:jc w:val="center"/>
              <w:rPr>
                <w:sz w:val="28"/>
                <w:szCs w:val="28"/>
                <w:lang w:val="kk-KZ"/>
              </w:rPr>
            </w:pPr>
            <w:r>
              <w:rPr>
                <w:sz w:val="28"/>
                <w:szCs w:val="28"/>
                <w:lang w:val="kk-KZ"/>
              </w:rPr>
              <w:t>**</w:t>
            </w:r>
          </w:p>
        </w:tc>
      </w:tr>
      <w:tr w:rsidR="002935AC" w:rsidRPr="00663E5A" w14:paraId="4C6725EA" w14:textId="77777777" w:rsidTr="007F24C9">
        <w:trPr>
          <w:trHeight w:val="70"/>
          <w:jc w:val="center"/>
        </w:trPr>
        <w:tc>
          <w:tcPr>
            <w:tcW w:w="993" w:type="dxa"/>
            <w:tcBorders>
              <w:top w:val="single" w:sz="4" w:space="0" w:color="000000"/>
              <w:left w:val="single" w:sz="4" w:space="0" w:color="000000"/>
              <w:bottom w:val="single" w:sz="4" w:space="0" w:color="000000"/>
            </w:tcBorders>
            <w:shd w:val="clear" w:color="auto" w:fill="auto"/>
          </w:tcPr>
          <w:p w14:paraId="24160A0D" w14:textId="77777777" w:rsidR="002935AC" w:rsidRPr="00663E5A" w:rsidRDefault="002935AC" w:rsidP="007F4CA9">
            <w:pPr>
              <w:jc w:val="center"/>
              <w:rPr>
                <w:sz w:val="28"/>
                <w:szCs w:val="28"/>
              </w:rPr>
            </w:pPr>
            <w:r w:rsidRPr="00663E5A">
              <w:rPr>
                <w:sz w:val="28"/>
                <w:szCs w:val="28"/>
              </w:rPr>
              <w:t>166.7</w:t>
            </w:r>
          </w:p>
        </w:tc>
        <w:tc>
          <w:tcPr>
            <w:tcW w:w="1842" w:type="dxa"/>
            <w:tcBorders>
              <w:top w:val="single" w:sz="4" w:space="0" w:color="000000"/>
              <w:left w:val="single" w:sz="4" w:space="0" w:color="000000"/>
              <w:bottom w:val="single" w:sz="4" w:space="0" w:color="000000"/>
            </w:tcBorders>
            <w:shd w:val="clear" w:color="auto" w:fill="auto"/>
          </w:tcPr>
          <w:p w14:paraId="7C8C572E" w14:textId="77777777" w:rsidR="002935AC" w:rsidRPr="00663E5A" w:rsidRDefault="002935AC" w:rsidP="007F4CA9">
            <w:pPr>
              <w:jc w:val="center"/>
              <w:rPr>
                <w:sz w:val="28"/>
                <w:szCs w:val="28"/>
              </w:rPr>
            </w:pPr>
            <w:r w:rsidRPr="00663E5A">
              <w:rPr>
                <w:sz w:val="28"/>
                <w:szCs w:val="28"/>
                <w:vertAlign w:val="superscript"/>
              </w:rPr>
              <w:t>23</w:t>
            </w:r>
            <w:r w:rsidRPr="00663E5A">
              <w:rPr>
                <w:sz w:val="28"/>
                <w:szCs w:val="28"/>
              </w:rPr>
              <w:t>Na(n,</w:t>
            </w:r>
            <w:r w:rsidRPr="00663E5A">
              <w:rPr>
                <w:rFonts w:ascii="Times New Roman" w:hAnsi="Times New Roman" w:cs="Times New Roman"/>
                <w:sz w:val="28"/>
                <w:szCs w:val="28"/>
              </w:rPr>
              <w:t>α</w:t>
            </w:r>
            <w:r w:rsidRPr="00663E5A">
              <w:rPr>
                <w:sz w:val="28"/>
                <w:szCs w:val="28"/>
              </w:rPr>
              <w:t>)</w:t>
            </w:r>
            <w:r w:rsidRPr="00663E5A">
              <w:rPr>
                <w:sz w:val="28"/>
                <w:szCs w:val="28"/>
                <w:vertAlign w:val="superscript"/>
              </w:rPr>
              <w:t>20</w:t>
            </w:r>
            <w:r w:rsidRPr="00663E5A">
              <w:rPr>
                <w:sz w:val="28"/>
                <w:szCs w:val="28"/>
              </w:rPr>
              <w:t>F</w:t>
            </w:r>
          </w:p>
        </w:tc>
        <w:tc>
          <w:tcPr>
            <w:tcW w:w="2835" w:type="dxa"/>
            <w:tcBorders>
              <w:top w:val="single" w:sz="4" w:space="0" w:color="000000"/>
              <w:left w:val="single" w:sz="4" w:space="0" w:color="000000"/>
              <w:bottom w:val="single" w:sz="4" w:space="0" w:color="000000"/>
            </w:tcBorders>
            <w:shd w:val="clear" w:color="auto" w:fill="auto"/>
          </w:tcPr>
          <w:p w14:paraId="2EF98456" w14:textId="77777777" w:rsidR="002935AC" w:rsidRPr="00663E5A" w:rsidRDefault="002935AC" w:rsidP="007F4CA9">
            <w:pPr>
              <w:jc w:val="center"/>
              <w:rPr>
                <w:sz w:val="28"/>
                <w:szCs w:val="28"/>
              </w:rPr>
            </w:pPr>
            <w:r w:rsidRPr="00663E5A">
              <w:rPr>
                <w:sz w:val="28"/>
                <w:szCs w:val="28"/>
              </w:rPr>
              <w:t>823(4</w:t>
            </w:r>
            <w:r w:rsidRPr="00663E5A">
              <w:rPr>
                <w:sz w:val="28"/>
                <w:szCs w:val="28"/>
                <w:vertAlign w:val="superscript"/>
              </w:rPr>
              <w:t>+</w:t>
            </w:r>
            <w:r w:rsidRPr="00663E5A">
              <w:rPr>
                <w:sz w:val="28"/>
                <w:szCs w:val="28"/>
              </w:rPr>
              <w:t>)</w:t>
            </w:r>
            <w:r w:rsidRPr="00663E5A">
              <w:rPr>
                <w:rFonts w:ascii="Times New Roman" w:hAnsi="Times New Roman" w:cs="Times New Roman"/>
                <w:sz w:val="28"/>
                <w:szCs w:val="28"/>
              </w:rPr>
              <w:t>→</w:t>
            </w:r>
            <w:r w:rsidRPr="00663E5A">
              <w:rPr>
                <w:sz w:val="28"/>
                <w:szCs w:val="28"/>
              </w:rPr>
              <w:t>656(3</w:t>
            </w:r>
            <w:r w:rsidRPr="00663E5A">
              <w:rPr>
                <w:sz w:val="28"/>
                <w:szCs w:val="28"/>
                <w:vertAlign w:val="superscript"/>
              </w:rPr>
              <w:t>+</w:t>
            </w:r>
            <w:r w:rsidRPr="00663E5A">
              <w:rPr>
                <w:sz w:val="28"/>
                <w:szCs w:val="28"/>
              </w:rPr>
              <w:t>)</w:t>
            </w:r>
          </w:p>
        </w:tc>
        <w:tc>
          <w:tcPr>
            <w:tcW w:w="1276" w:type="dxa"/>
            <w:tcBorders>
              <w:top w:val="single" w:sz="4" w:space="0" w:color="000000"/>
              <w:left w:val="single" w:sz="4" w:space="0" w:color="000000"/>
              <w:bottom w:val="single" w:sz="4" w:space="0" w:color="000000"/>
            </w:tcBorders>
            <w:shd w:val="clear" w:color="auto" w:fill="auto"/>
          </w:tcPr>
          <w:p w14:paraId="35569E33" w14:textId="77777777" w:rsidR="002935AC" w:rsidRPr="00663E5A" w:rsidRDefault="002935AC" w:rsidP="007F4CA9">
            <w:pPr>
              <w:jc w:val="center"/>
              <w:rPr>
                <w:sz w:val="28"/>
                <w:szCs w:val="28"/>
              </w:rPr>
            </w:pPr>
            <w:r>
              <w:rPr>
                <w:sz w:val="28"/>
                <w:szCs w:val="28"/>
              </w:rPr>
              <w:t>6.7</w:t>
            </w:r>
            <w:r>
              <w:rPr>
                <w:rFonts w:ascii="Times New Roman" w:hAnsi="Times New Roman" w:cs="Times New Roman"/>
                <w:sz w:val="28"/>
                <w:szCs w:val="28"/>
              </w:rPr>
              <w:t>±1.2</w:t>
            </w:r>
          </w:p>
        </w:tc>
        <w:tc>
          <w:tcPr>
            <w:tcW w:w="1276" w:type="dxa"/>
            <w:tcBorders>
              <w:top w:val="single" w:sz="4" w:space="0" w:color="000000"/>
              <w:left w:val="single" w:sz="4" w:space="0" w:color="000000"/>
              <w:bottom w:val="single" w:sz="4" w:space="0" w:color="000000"/>
            </w:tcBorders>
            <w:shd w:val="clear" w:color="auto" w:fill="auto"/>
          </w:tcPr>
          <w:p w14:paraId="56FFE4E4" w14:textId="77777777" w:rsidR="002935AC" w:rsidRPr="00663E5A" w:rsidRDefault="002935AC" w:rsidP="007F4CA9">
            <w:pPr>
              <w:jc w:val="center"/>
              <w:rPr>
                <w:sz w:val="28"/>
                <w:szCs w:val="28"/>
              </w:rPr>
            </w:pPr>
            <w:r>
              <w:rPr>
                <w:sz w:val="28"/>
                <w:szCs w:val="28"/>
              </w:rPr>
              <w:t>7.1</w:t>
            </w:r>
          </w:p>
        </w:tc>
        <w:tc>
          <w:tcPr>
            <w:tcW w:w="1293" w:type="dxa"/>
            <w:vMerge/>
            <w:tcBorders>
              <w:left w:val="single" w:sz="4" w:space="0" w:color="000000"/>
              <w:bottom w:val="single" w:sz="4" w:space="0" w:color="000000"/>
              <w:right w:val="single" w:sz="4" w:space="0" w:color="000000"/>
            </w:tcBorders>
            <w:shd w:val="clear" w:color="auto" w:fill="auto"/>
          </w:tcPr>
          <w:p w14:paraId="31FCDAEB" w14:textId="77777777" w:rsidR="002935AC" w:rsidRPr="00663E5A" w:rsidRDefault="002935AC" w:rsidP="007F4CA9">
            <w:pPr>
              <w:jc w:val="center"/>
              <w:rPr>
                <w:sz w:val="28"/>
                <w:szCs w:val="28"/>
              </w:rPr>
            </w:pPr>
          </w:p>
        </w:tc>
      </w:tr>
      <w:tr w:rsidR="007F4CA9" w:rsidRPr="002935AC" w14:paraId="18381DC7" w14:textId="77777777" w:rsidTr="002935AC">
        <w:trPr>
          <w:trHeight w:val="70"/>
          <w:jc w:val="center"/>
        </w:trPr>
        <w:tc>
          <w:tcPr>
            <w:tcW w:w="993" w:type="dxa"/>
            <w:tcBorders>
              <w:left w:val="single" w:sz="4" w:space="0" w:color="000000"/>
              <w:bottom w:val="single" w:sz="4" w:space="0" w:color="000000"/>
            </w:tcBorders>
            <w:shd w:val="clear" w:color="auto" w:fill="auto"/>
          </w:tcPr>
          <w:p w14:paraId="2C2652DB" w14:textId="77777777" w:rsidR="007F4CA9" w:rsidRPr="002935AC" w:rsidRDefault="007F4CA9" w:rsidP="007F4CA9">
            <w:pPr>
              <w:jc w:val="center"/>
              <w:rPr>
                <w:i/>
                <w:sz w:val="28"/>
                <w:szCs w:val="28"/>
              </w:rPr>
            </w:pPr>
            <w:r w:rsidRPr="002935AC">
              <w:rPr>
                <w:i/>
                <w:sz w:val="28"/>
                <w:szCs w:val="28"/>
              </w:rPr>
              <w:t>439.9</w:t>
            </w:r>
          </w:p>
        </w:tc>
        <w:tc>
          <w:tcPr>
            <w:tcW w:w="1842" w:type="dxa"/>
            <w:tcBorders>
              <w:left w:val="single" w:sz="4" w:space="0" w:color="000000"/>
              <w:bottom w:val="single" w:sz="4" w:space="0" w:color="000000"/>
            </w:tcBorders>
            <w:shd w:val="clear" w:color="auto" w:fill="auto"/>
          </w:tcPr>
          <w:p w14:paraId="55457506" w14:textId="77777777" w:rsidR="007F4CA9" w:rsidRPr="002935AC" w:rsidRDefault="007F4CA9" w:rsidP="007F4CA9">
            <w:pPr>
              <w:jc w:val="center"/>
              <w:rPr>
                <w:i/>
                <w:sz w:val="28"/>
                <w:szCs w:val="28"/>
              </w:rPr>
            </w:pPr>
            <w:r w:rsidRPr="002935AC">
              <w:rPr>
                <w:i/>
                <w:sz w:val="28"/>
                <w:szCs w:val="28"/>
                <w:vertAlign w:val="superscript"/>
              </w:rPr>
              <w:t>23</w:t>
            </w:r>
            <w:r w:rsidRPr="002935AC">
              <w:rPr>
                <w:i/>
                <w:sz w:val="28"/>
                <w:szCs w:val="28"/>
              </w:rPr>
              <w:t>Na(n,n’)</w:t>
            </w:r>
            <w:r w:rsidRPr="002935AC">
              <w:rPr>
                <w:i/>
                <w:sz w:val="28"/>
                <w:szCs w:val="28"/>
                <w:vertAlign w:val="superscript"/>
              </w:rPr>
              <w:t>23</w:t>
            </w:r>
            <w:r w:rsidRPr="002935AC">
              <w:rPr>
                <w:i/>
                <w:sz w:val="28"/>
                <w:szCs w:val="28"/>
              </w:rPr>
              <w:t>Na</w:t>
            </w:r>
          </w:p>
        </w:tc>
        <w:tc>
          <w:tcPr>
            <w:tcW w:w="2835" w:type="dxa"/>
            <w:tcBorders>
              <w:left w:val="single" w:sz="4" w:space="0" w:color="000000"/>
              <w:bottom w:val="single" w:sz="4" w:space="0" w:color="000000"/>
            </w:tcBorders>
            <w:shd w:val="clear" w:color="auto" w:fill="auto"/>
          </w:tcPr>
          <w:p w14:paraId="64A73C5F" w14:textId="77777777" w:rsidR="007F4CA9" w:rsidRPr="002935AC" w:rsidRDefault="007F4CA9" w:rsidP="00747095">
            <w:pPr>
              <w:jc w:val="center"/>
              <w:rPr>
                <w:i/>
                <w:sz w:val="28"/>
                <w:szCs w:val="28"/>
              </w:rPr>
            </w:pPr>
            <w:r w:rsidRPr="002935AC">
              <w:rPr>
                <w:i/>
                <w:sz w:val="28"/>
                <w:szCs w:val="28"/>
              </w:rPr>
              <w:t>440(5/2</w:t>
            </w:r>
            <w:r w:rsidRPr="002935AC">
              <w:rPr>
                <w:i/>
                <w:sz w:val="28"/>
                <w:szCs w:val="28"/>
                <w:vertAlign w:val="superscript"/>
              </w:rPr>
              <w:t>+</w:t>
            </w:r>
            <w:r w:rsidRPr="002935AC">
              <w:rPr>
                <w:i/>
                <w:sz w:val="28"/>
                <w:szCs w:val="28"/>
              </w:rPr>
              <w:t>)</w:t>
            </w:r>
            <w:r w:rsidRPr="002935AC">
              <w:rPr>
                <w:rFonts w:ascii="Times New Roman" w:hAnsi="Times New Roman" w:cs="Times New Roman"/>
                <w:i/>
                <w:sz w:val="28"/>
                <w:szCs w:val="28"/>
              </w:rPr>
              <w:t>→</w:t>
            </w:r>
            <w:r w:rsidRPr="002935AC">
              <w:rPr>
                <w:i/>
                <w:sz w:val="28"/>
                <w:szCs w:val="28"/>
              </w:rPr>
              <w:t>0(3/2</w:t>
            </w:r>
            <w:r w:rsidRPr="002935AC">
              <w:rPr>
                <w:i/>
                <w:sz w:val="28"/>
                <w:szCs w:val="28"/>
                <w:vertAlign w:val="superscript"/>
              </w:rPr>
              <w:t>+</w:t>
            </w:r>
            <w:r w:rsidR="00747095" w:rsidRPr="002935AC">
              <w:rPr>
                <w:i/>
                <w:sz w:val="28"/>
                <w:szCs w:val="28"/>
              </w:rPr>
              <w:t>)</w:t>
            </w:r>
          </w:p>
        </w:tc>
        <w:tc>
          <w:tcPr>
            <w:tcW w:w="1276" w:type="dxa"/>
            <w:tcBorders>
              <w:left w:val="single" w:sz="4" w:space="0" w:color="000000"/>
              <w:bottom w:val="single" w:sz="4" w:space="0" w:color="000000"/>
            </w:tcBorders>
            <w:shd w:val="clear" w:color="auto" w:fill="auto"/>
          </w:tcPr>
          <w:p w14:paraId="7EC3F681" w14:textId="77777777" w:rsidR="007F4CA9" w:rsidRPr="002935AC" w:rsidRDefault="007F4CA9" w:rsidP="007F4CA9">
            <w:pPr>
              <w:jc w:val="center"/>
              <w:rPr>
                <w:i/>
                <w:sz w:val="28"/>
                <w:szCs w:val="28"/>
              </w:rPr>
            </w:pPr>
            <w:r w:rsidRPr="002935AC">
              <w:rPr>
                <w:i/>
                <w:sz w:val="28"/>
                <w:szCs w:val="28"/>
              </w:rPr>
              <w:t>100</w:t>
            </w:r>
            <w:r w:rsidRPr="002935AC">
              <w:rPr>
                <w:rFonts w:ascii="Times New Roman" w:hAnsi="Times New Roman" w:cs="Times New Roman"/>
                <w:i/>
                <w:sz w:val="28"/>
                <w:szCs w:val="28"/>
              </w:rPr>
              <w:t>±0</w:t>
            </w:r>
          </w:p>
        </w:tc>
        <w:tc>
          <w:tcPr>
            <w:tcW w:w="1276" w:type="dxa"/>
            <w:tcBorders>
              <w:left w:val="single" w:sz="4" w:space="0" w:color="000000"/>
              <w:bottom w:val="single" w:sz="4" w:space="0" w:color="000000"/>
            </w:tcBorders>
            <w:shd w:val="clear" w:color="auto" w:fill="auto"/>
          </w:tcPr>
          <w:p w14:paraId="3ED4A594" w14:textId="77777777" w:rsidR="007F4CA9" w:rsidRPr="002935AC" w:rsidRDefault="007F4CA9" w:rsidP="007F4CA9">
            <w:pPr>
              <w:jc w:val="center"/>
              <w:rPr>
                <w:i/>
                <w:sz w:val="28"/>
                <w:szCs w:val="28"/>
              </w:rPr>
            </w:pPr>
            <w:r w:rsidRPr="002935AC">
              <w:rPr>
                <w:i/>
                <w:sz w:val="28"/>
                <w:szCs w:val="28"/>
              </w:rPr>
              <w:t>100</w:t>
            </w:r>
            <w:r w:rsidRPr="002935AC">
              <w:rPr>
                <w:rFonts w:ascii="Times New Roman" w:hAnsi="Times New Roman" w:cs="Times New Roman"/>
                <w:i/>
                <w:sz w:val="28"/>
                <w:szCs w:val="28"/>
              </w:rPr>
              <w:t>±</w:t>
            </w:r>
            <w:r w:rsidRPr="002935AC">
              <w:rPr>
                <w:i/>
                <w:sz w:val="28"/>
                <w:szCs w:val="28"/>
              </w:rPr>
              <w:t>0</w:t>
            </w:r>
          </w:p>
        </w:tc>
        <w:tc>
          <w:tcPr>
            <w:tcW w:w="1293" w:type="dxa"/>
            <w:tcBorders>
              <w:left w:val="single" w:sz="4" w:space="0" w:color="000000"/>
              <w:bottom w:val="single" w:sz="4" w:space="0" w:color="000000"/>
              <w:right w:val="single" w:sz="4" w:space="0" w:color="000000"/>
            </w:tcBorders>
            <w:shd w:val="clear" w:color="auto" w:fill="auto"/>
          </w:tcPr>
          <w:p w14:paraId="7EE0FC33" w14:textId="77777777" w:rsidR="007F4CA9" w:rsidRPr="002935AC" w:rsidRDefault="007F4CA9" w:rsidP="007F4CA9">
            <w:pPr>
              <w:jc w:val="center"/>
              <w:rPr>
                <w:i/>
                <w:sz w:val="28"/>
                <w:szCs w:val="28"/>
              </w:rPr>
            </w:pPr>
            <w:r w:rsidRPr="002935AC">
              <w:rPr>
                <w:i/>
                <w:sz w:val="28"/>
                <w:szCs w:val="28"/>
              </w:rPr>
              <w:t>100</w:t>
            </w:r>
            <w:r w:rsidRPr="002935AC">
              <w:rPr>
                <w:rFonts w:ascii="Times New Roman" w:hAnsi="Times New Roman" w:cs="Times New Roman"/>
                <w:i/>
                <w:sz w:val="28"/>
                <w:szCs w:val="28"/>
              </w:rPr>
              <w:t>±</w:t>
            </w:r>
            <w:r w:rsidRPr="002935AC">
              <w:rPr>
                <w:i/>
                <w:sz w:val="28"/>
                <w:szCs w:val="28"/>
              </w:rPr>
              <w:t>0</w:t>
            </w:r>
          </w:p>
        </w:tc>
      </w:tr>
      <w:tr w:rsidR="007F4CA9" w:rsidRPr="00663E5A" w14:paraId="45C45C61" w14:textId="77777777" w:rsidTr="002935AC">
        <w:trPr>
          <w:trHeight w:val="70"/>
          <w:jc w:val="center"/>
        </w:trPr>
        <w:tc>
          <w:tcPr>
            <w:tcW w:w="993" w:type="dxa"/>
            <w:tcBorders>
              <w:top w:val="single" w:sz="4" w:space="0" w:color="000000"/>
              <w:left w:val="single" w:sz="4" w:space="0" w:color="000000"/>
              <w:bottom w:val="single" w:sz="4" w:space="0" w:color="000000"/>
            </w:tcBorders>
            <w:shd w:val="clear" w:color="auto" w:fill="auto"/>
          </w:tcPr>
          <w:p w14:paraId="3BDB087A" w14:textId="77777777" w:rsidR="007F4CA9" w:rsidRPr="00663E5A" w:rsidRDefault="007F4CA9" w:rsidP="007F4CA9">
            <w:pPr>
              <w:jc w:val="center"/>
              <w:rPr>
                <w:sz w:val="28"/>
                <w:szCs w:val="28"/>
              </w:rPr>
            </w:pPr>
            <w:r>
              <w:rPr>
                <w:sz w:val="28"/>
                <w:szCs w:val="28"/>
              </w:rPr>
              <w:t>627.5</w:t>
            </w:r>
          </w:p>
        </w:tc>
        <w:tc>
          <w:tcPr>
            <w:tcW w:w="1842" w:type="dxa"/>
            <w:tcBorders>
              <w:top w:val="single" w:sz="4" w:space="0" w:color="000000"/>
              <w:left w:val="single" w:sz="4" w:space="0" w:color="000000"/>
              <w:bottom w:val="single" w:sz="4" w:space="0" w:color="000000"/>
            </w:tcBorders>
            <w:shd w:val="clear" w:color="auto" w:fill="auto"/>
          </w:tcPr>
          <w:p w14:paraId="5CE0F81A" w14:textId="77777777" w:rsidR="007F4CA9" w:rsidRPr="00663E5A" w:rsidRDefault="007F4CA9" w:rsidP="007F4CA9">
            <w:pPr>
              <w:jc w:val="center"/>
              <w:rPr>
                <w:sz w:val="28"/>
                <w:szCs w:val="28"/>
              </w:rPr>
            </w:pPr>
            <w:r w:rsidRPr="00663E5A">
              <w:rPr>
                <w:sz w:val="28"/>
                <w:szCs w:val="28"/>
                <w:vertAlign w:val="superscript"/>
              </w:rPr>
              <w:t>23</w:t>
            </w:r>
            <w:r w:rsidRPr="00663E5A">
              <w:rPr>
                <w:sz w:val="28"/>
                <w:szCs w:val="28"/>
              </w:rPr>
              <w:t>Na(n,n’)</w:t>
            </w:r>
            <w:r w:rsidRPr="00663E5A">
              <w:rPr>
                <w:sz w:val="28"/>
                <w:szCs w:val="28"/>
                <w:vertAlign w:val="superscript"/>
              </w:rPr>
              <w:t>23</w:t>
            </w:r>
            <w:r w:rsidRPr="00663E5A">
              <w:rPr>
                <w:sz w:val="28"/>
                <w:szCs w:val="28"/>
              </w:rPr>
              <w:t>Na</w:t>
            </w:r>
          </w:p>
        </w:tc>
        <w:tc>
          <w:tcPr>
            <w:tcW w:w="2835" w:type="dxa"/>
            <w:tcBorders>
              <w:top w:val="single" w:sz="4" w:space="0" w:color="000000"/>
              <w:left w:val="single" w:sz="4" w:space="0" w:color="000000"/>
              <w:bottom w:val="single" w:sz="4" w:space="0" w:color="000000"/>
            </w:tcBorders>
            <w:shd w:val="clear" w:color="auto" w:fill="auto"/>
          </w:tcPr>
          <w:p w14:paraId="3D9AD7BC" w14:textId="77777777" w:rsidR="007F4CA9" w:rsidRPr="00663E5A" w:rsidRDefault="007F4CA9" w:rsidP="007F4CA9">
            <w:pPr>
              <w:jc w:val="center"/>
              <w:rPr>
                <w:sz w:val="28"/>
                <w:szCs w:val="28"/>
              </w:rPr>
            </w:pPr>
            <w:r>
              <w:rPr>
                <w:sz w:val="28"/>
                <w:szCs w:val="28"/>
              </w:rPr>
              <w:t>2704</w:t>
            </w:r>
            <w:r w:rsidRPr="00663E5A">
              <w:rPr>
                <w:sz w:val="28"/>
                <w:szCs w:val="28"/>
              </w:rPr>
              <w:t>(</w:t>
            </w:r>
            <w:r>
              <w:rPr>
                <w:sz w:val="28"/>
                <w:szCs w:val="28"/>
              </w:rPr>
              <w:t>9</w:t>
            </w:r>
            <w:r w:rsidRPr="00663E5A">
              <w:rPr>
                <w:sz w:val="28"/>
                <w:szCs w:val="28"/>
              </w:rPr>
              <w:t>/2</w:t>
            </w:r>
            <w:r w:rsidRPr="00663E5A">
              <w:rPr>
                <w:sz w:val="28"/>
                <w:szCs w:val="28"/>
                <w:vertAlign w:val="superscript"/>
              </w:rPr>
              <w:t>+</w:t>
            </w:r>
            <w:r w:rsidRPr="00663E5A">
              <w:rPr>
                <w:sz w:val="28"/>
                <w:szCs w:val="28"/>
              </w:rPr>
              <w:t>)</w:t>
            </w:r>
            <w:r w:rsidRPr="00663E5A">
              <w:rPr>
                <w:rFonts w:ascii="Times New Roman" w:hAnsi="Times New Roman" w:cs="Times New Roman"/>
                <w:sz w:val="28"/>
                <w:szCs w:val="28"/>
              </w:rPr>
              <w:t>→</w:t>
            </w:r>
            <w:r>
              <w:rPr>
                <w:rFonts w:ascii="Times New Roman" w:hAnsi="Times New Roman" w:cs="Times New Roman"/>
                <w:sz w:val="28"/>
                <w:szCs w:val="28"/>
              </w:rPr>
              <w:t>2076</w:t>
            </w:r>
            <w:r w:rsidRPr="00663E5A">
              <w:rPr>
                <w:sz w:val="28"/>
                <w:szCs w:val="28"/>
              </w:rPr>
              <w:t>(</w:t>
            </w:r>
            <w:r>
              <w:rPr>
                <w:sz w:val="28"/>
                <w:szCs w:val="28"/>
              </w:rPr>
              <w:t>7</w:t>
            </w:r>
            <w:r w:rsidRPr="00663E5A">
              <w:rPr>
                <w:sz w:val="28"/>
                <w:szCs w:val="28"/>
              </w:rPr>
              <w:t>/2</w:t>
            </w:r>
            <w:r w:rsidRPr="00663E5A">
              <w:rPr>
                <w:sz w:val="28"/>
                <w:szCs w:val="28"/>
                <w:vertAlign w:val="superscript"/>
              </w:rPr>
              <w:t>+</w:t>
            </w:r>
            <w:r w:rsidRPr="00663E5A">
              <w:rPr>
                <w:sz w:val="28"/>
                <w:szCs w:val="28"/>
              </w:rPr>
              <w:t>)</w:t>
            </w:r>
          </w:p>
        </w:tc>
        <w:tc>
          <w:tcPr>
            <w:tcW w:w="1276" w:type="dxa"/>
            <w:tcBorders>
              <w:top w:val="single" w:sz="4" w:space="0" w:color="000000"/>
              <w:left w:val="single" w:sz="4" w:space="0" w:color="000000"/>
              <w:bottom w:val="single" w:sz="4" w:space="0" w:color="000000"/>
            </w:tcBorders>
            <w:shd w:val="clear" w:color="auto" w:fill="auto"/>
          </w:tcPr>
          <w:p w14:paraId="78531C6A" w14:textId="77777777" w:rsidR="007F4CA9" w:rsidRPr="00663E5A" w:rsidRDefault="00254BC0" w:rsidP="007F4CA9">
            <w:pPr>
              <w:jc w:val="center"/>
              <w:rPr>
                <w:sz w:val="28"/>
                <w:szCs w:val="28"/>
              </w:rPr>
            </w:pPr>
            <w:r>
              <w:rPr>
                <w:sz w:val="28"/>
                <w:szCs w:val="28"/>
              </w:rPr>
              <w:t>7.1</w:t>
            </w:r>
            <w:r w:rsidR="007F4CA9" w:rsidRPr="00663E5A">
              <w:rPr>
                <w:rFonts w:ascii="Times New Roman" w:hAnsi="Times New Roman" w:cs="Times New Roman"/>
                <w:sz w:val="28"/>
                <w:szCs w:val="28"/>
              </w:rPr>
              <w:t>±</w:t>
            </w:r>
            <w:r>
              <w:rPr>
                <w:rFonts w:ascii="Times New Roman" w:hAnsi="Times New Roman" w:cs="Times New Roman"/>
                <w:sz w:val="28"/>
                <w:szCs w:val="28"/>
              </w:rPr>
              <w:t>0.9</w:t>
            </w:r>
          </w:p>
        </w:tc>
        <w:tc>
          <w:tcPr>
            <w:tcW w:w="1276" w:type="dxa"/>
            <w:tcBorders>
              <w:top w:val="single" w:sz="4" w:space="0" w:color="000000"/>
              <w:left w:val="single" w:sz="4" w:space="0" w:color="000000"/>
              <w:bottom w:val="single" w:sz="4" w:space="0" w:color="000000"/>
            </w:tcBorders>
            <w:shd w:val="clear" w:color="auto" w:fill="auto"/>
          </w:tcPr>
          <w:p w14:paraId="2775F589" w14:textId="77777777" w:rsidR="007F4CA9" w:rsidRPr="00663E5A" w:rsidRDefault="00254BC0" w:rsidP="007F4CA9">
            <w:pPr>
              <w:jc w:val="center"/>
              <w:rPr>
                <w:sz w:val="28"/>
                <w:szCs w:val="28"/>
              </w:rPr>
            </w:pPr>
            <w:r>
              <w:rPr>
                <w:sz w:val="28"/>
                <w:szCs w:val="28"/>
              </w:rPr>
              <w:t>7.3</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73595951" w14:textId="77777777" w:rsidR="007F4CA9" w:rsidRPr="00F62152" w:rsidRDefault="007F4CA9" w:rsidP="007F4CA9">
            <w:pPr>
              <w:snapToGrid w:val="0"/>
              <w:jc w:val="center"/>
              <w:rPr>
                <w:sz w:val="28"/>
                <w:szCs w:val="28"/>
              </w:rPr>
            </w:pPr>
            <w:r>
              <w:rPr>
                <w:sz w:val="28"/>
                <w:szCs w:val="28"/>
              </w:rPr>
              <w:t>4.7</w:t>
            </w:r>
            <w:r w:rsidRPr="00663E5A">
              <w:rPr>
                <w:rFonts w:ascii="Times New Roman" w:hAnsi="Times New Roman" w:cs="Times New Roman"/>
                <w:sz w:val="28"/>
                <w:szCs w:val="28"/>
              </w:rPr>
              <w:t>±</w:t>
            </w:r>
            <w:r>
              <w:rPr>
                <w:rFonts w:ascii="Times New Roman" w:hAnsi="Times New Roman" w:cs="Times New Roman"/>
                <w:sz w:val="28"/>
                <w:szCs w:val="28"/>
              </w:rPr>
              <w:t>0.8</w:t>
            </w:r>
          </w:p>
        </w:tc>
      </w:tr>
      <w:tr w:rsidR="007F4CA9" w:rsidRPr="002935AC" w14:paraId="39DB99EA" w14:textId="77777777" w:rsidTr="002935AC">
        <w:trPr>
          <w:trHeight w:val="192"/>
          <w:jc w:val="center"/>
        </w:trPr>
        <w:tc>
          <w:tcPr>
            <w:tcW w:w="993" w:type="dxa"/>
            <w:tcBorders>
              <w:top w:val="single" w:sz="4" w:space="0" w:color="000000"/>
              <w:left w:val="single" w:sz="4" w:space="0" w:color="000000"/>
              <w:bottom w:val="single" w:sz="4" w:space="0" w:color="000000"/>
            </w:tcBorders>
            <w:shd w:val="clear" w:color="auto" w:fill="auto"/>
          </w:tcPr>
          <w:p w14:paraId="1918DB12" w14:textId="77777777" w:rsidR="007F4CA9" w:rsidRPr="002935AC" w:rsidRDefault="007F4CA9" w:rsidP="007F4CA9">
            <w:pPr>
              <w:jc w:val="center"/>
              <w:rPr>
                <w:sz w:val="28"/>
                <w:szCs w:val="28"/>
              </w:rPr>
            </w:pPr>
            <w:r w:rsidRPr="002935AC">
              <w:rPr>
                <w:sz w:val="28"/>
                <w:szCs w:val="28"/>
              </w:rPr>
              <w:t>656.0</w:t>
            </w:r>
          </w:p>
        </w:tc>
        <w:tc>
          <w:tcPr>
            <w:tcW w:w="1842" w:type="dxa"/>
            <w:tcBorders>
              <w:top w:val="single" w:sz="4" w:space="0" w:color="000000"/>
              <w:left w:val="single" w:sz="4" w:space="0" w:color="000000"/>
              <w:bottom w:val="single" w:sz="4" w:space="0" w:color="000000"/>
            </w:tcBorders>
            <w:shd w:val="clear" w:color="auto" w:fill="auto"/>
          </w:tcPr>
          <w:p w14:paraId="6998EF3E" w14:textId="77777777" w:rsidR="007F4CA9" w:rsidRPr="002935AC" w:rsidRDefault="007F4CA9" w:rsidP="007F4CA9">
            <w:pPr>
              <w:jc w:val="center"/>
              <w:rPr>
                <w:sz w:val="28"/>
                <w:szCs w:val="28"/>
              </w:rPr>
            </w:pPr>
            <w:r w:rsidRPr="002935AC">
              <w:rPr>
                <w:sz w:val="28"/>
                <w:szCs w:val="28"/>
                <w:vertAlign w:val="superscript"/>
              </w:rPr>
              <w:t>23</w:t>
            </w:r>
            <w:r w:rsidRPr="002935AC">
              <w:rPr>
                <w:sz w:val="28"/>
                <w:szCs w:val="28"/>
              </w:rPr>
              <w:t>Na(n,</w:t>
            </w:r>
            <w:r w:rsidRPr="002935AC">
              <w:rPr>
                <w:rFonts w:ascii="Times New Roman" w:hAnsi="Times New Roman" w:cs="Times New Roman"/>
                <w:sz w:val="28"/>
                <w:szCs w:val="28"/>
              </w:rPr>
              <w:t>α</w:t>
            </w:r>
            <w:r w:rsidRPr="002935AC">
              <w:rPr>
                <w:sz w:val="28"/>
                <w:szCs w:val="28"/>
              </w:rPr>
              <w:t>)</w:t>
            </w:r>
            <w:r w:rsidRPr="002935AC">
              <w:rPr>
                <w:sz w:val="28"/>
                <w:szCs w:val="28"/>
                <w:vertAlign w:val="superscript"/>
              </w:rPr>
              <w:t>20</w:t>
            </w:r>
            <w:r w:rsidRPr="002935AC">
              <w:rPr>
                <w:sz w:val="28"/>
                <w:szCs w:val="28"/>
              </w:rPr>
              <w:t>F</w:t>
            </w:r>
          </w:p>
        </w:tc>
        <w:tc>
          <w:tcPr>
            <w:tcW w:w="2835" w:type="dxa"/>
            <w:tcBorders>
              <w:top w:val="single" w:sz="4" w:space="0" w:color="000000"/>
              <w:left w:val="single" w:sz="4" w:space="0" w:color="000000"/>
              <w:bottom w:val="single" w:sz="4" w:space="0" w:color="000000"/>
            </w:tcBorders>
            <w:shd w:val="clear" w:color="auto" w:fill="auto"/>
          </w:tcPr>
          <w:p w14:paraId="2B1F1616" w14:textId="77777777" w:rsidR="007F4CA9" w:rsidRPr="002935AC" w:rsidRDefault="007F4CA9" w:rsidP="007F4CA9">
            <w:pPr>
              <w:jc w:val="center"/>
              <w:rPr>
                <w:sz w:val="28"/>
                <w:szCs w:val="28"/>
              </w:rPr>
            </w:pPr>
            <w:r w:rsidRPr="002935AC">
              <w:rPr>
                <w:sz w:val="28"/>
                <w:szCs w:val="28"/>
              </w:rPr>
              <w:t>656(3</w:t>
            </w:r>
            <w:r w:rsidRPr="002935AC">
              <w:rPr>
                <w:sz w:val="28"/>
                <w:szCs w:val="28"/>
                <w:vertAlign w:val="superscript"/>
              </w:rPr>
              <w:t>+</w:t>
            </w:r>
            <w:r w:rsidRPr="002935AC">
              <w:rPr>
                <w:sz w:val="28"/>
                <w:szCs w:val="28"/>
              </w:rPr>
              <w:t>)</w:t>
            </w:r>
            <w:r w:rsidRPr="002935AC">
              <w:rPr>
                <w:rFonts w:ascii="Times New Roman" w:hAnsi="Times New Roman" w:cs="Times New Roman"/>
                <w:sz w:val="28"/>
                <w:szCs w:val="28"/>
              </w:rPr>
              <w:t>→</w:t>
            </w:r>
            <w:r w:rsidRPr="002935AC">
              <w:rPr>
                <w:sz w:val="28"/>
                <w:szCs w:val="28"/>
              </w:rPr>
              <w:t>0(2</w:t>
            </w:r>
            <w:r w:rsidRPr="002935AC">
              <w:rPr>
                <w:sz w:val="28"/>
                <w:szCs w:val="28"/>
                <w:vertAlign w:val="superscript"/>
              </w:rPr>
              <w:t>+</w:t>
            </w:r>
            <w:r w:rsidRPr="002935AC">
              <w:rPr>
                <w:sz w:val="28"/>
                <w:szCs w:val="28"/>
              </w:rPr>
              <w:t>)</w:t>
            </w:r>
          </w:p>
        </w:tc>
        <w:tc>
          <w:tcPr>
            <w:tcW w:w="1276" w:type="dxa"/>
            <w:tcBorders>
              <w:top w:val="single" w:sz="4" w:space="0" w:color="000000"/>
              <w:left w:val="single" w:sz="4" w:space="0" w:color="000000"/>
              <w:bottom w:val="single" w:sz="4" w:space="0" w:color="000000"/>
            </w:tcBorders>
            <w:shd w:val="clear" w:color="auto" w:fill="auto"/>
          </w:tcPr>
          <w:p w14:paraId="629F076E" w14:textId="77777777" w:rsidR="007F4CA9" w:rsidRPr="002935AC" w:rsidRDefault="00254BC0" w:rsidP="007F4CA9">
            <w:pPr>
              <w:jc w:val="center"/>
              <w:rPr>
                <w:sz w:val="28"/>
                <w:szCs w:val="28"/>
              </w:rPr>
            </w:pPr>
            <w:r w:rsidRPr="002935AC">
              <w:rPr>
                <w:sz w:val="28"/>
                <w:szCs w:val="28"/>
              </w:rPr>
              <w:t>10.7</w:t>
            </w:r>
            <w:r w:rsidR="007F4CA9" w:rsidRPr="002935AC">
              <w:rPr>
                <w:rFonts w:ascii="Times New Roman" w:hAnsi="Times New Roman" w:cs="Times New Roman"/>
                <w:sz w:val="28"/>
                <w:szCs w:val="28"/>
              </w:rPr>
              <w:t>±0.9</w:t>
            </w:r>
          </w:p>
        </w:tc>
        <w:tc>
          <w:tcPr>
            <w:tcW w:w="1276" w:type="dxa"/>
            <w:tcBorders>
              <w:top w:val="single" w:sz="4" w:space="0" w:color="000000"/>
              <w:left w:val="single" w:sz="4" w:space="0" w:color="000000"/>
              <w:bottom w:val="single" w:sz="4" w:space="0" w:color="000000"/>
            </w:tcBorders>
            <w:shd w:val="clear" w:color="auto" w:fill="auto"/>
          </w:tcPr>
          <w:p w14:paraId="09ED0512" w14:textId="77777777" w:rsidR="007F4CA9" w:rsidRPr="002935AC" w:rsidRDefault="009C2923" w:rsidP="007F4CA9">
            <w:pPr>
              <w:jc w:val="center"/>
              <w:rPr>
                <w:sz w:val="28"/>
                <w:szCs w:val="28"/>
              </w:rPr>
            </w:pPr>
            <w:r w:rsidRPr="002935AC">
              <w:rPr>
                <w:sz w:val="28"/>
                <w:szCs w:val="28"/>
              </w:rPr>
              <w:t>16.2</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64E82B8D" w14:textId="77777777" w:rsidR="007F4CA9" w:rsidRPr="002935AC" w:rsidRDefault="007F4CA9" w:rsidP="007F4CA9">
            <w:pPr>
              <w:snapToGrid w:val="0"/>
              <w:jc w:val="center"/>
              <w:rPr>
                <w:sz w:val="28"/>
                <w:szCs w:val="28"/>
              </w:rPr>
            </w:pPr>
            <w:r w:rsidRPr="002935AC">
              <w:rPr>
                <w:sz w:val="28"/>
                <w:szCs w:val="28"/>
              </w:rPr>
              <w:t>10.2</w:t>
            </w:r>
            <w:r w:rsidRPr="002935AC">
              <w:rPr>
                <w:rFonts w:ascii="Times New Roman" w:hAnsi="Times New Roman" w:cs="Times New Roman"/>
                <w:sz w:val="28"/>
                <w:szCs w:val="28"/>
              </w:rPr>
              <w:t>±0.9</w:t>
            </w:r>
          </w:p>
        </w:tc>
      </w:tr>
      <w:tr w:rsidR="009C2923" w:rsidRPr="002935AC" w14:paraId="5F5F66DF" w14:textId="77777777" w:rsidTr="002935AC">
        <w:trPr>
          <w:trHeight w:val="70"/>
          <w:jc w:val="center"/>
        </w:trPr>
        <w:tc>
          <w:tcPr>
            <w:tcW w:w="993" w:type="dxa"/>
            <w:tcBorders>
              <w:top w:val="single" w:sz="4" w:space="0" w:color="000000"/>
              <w:left w:val="single" w:sz="4" w:space="0" w:color="000000"/>
              <w:bottom w:val="single" w:sz="4" w:space="0" w:color="000000"/>
            </w:tcBorders>
            <w:shd w:val="clear" w:color="auto" w:fill="auto"/>
          </w:tcPr>
          <w:p w14:paraId="38AC69BE" w14:textId="77777777" w:rsidR="009C2923" w:rsidRPr="002935AC" w:rsidRDefault="009C2923" w:rsidP="007F4CA9">
            <w:pPr>
              <w:jc w:val="center"/>
              <w:rPr>
                <w:rFonts w:ascii="Times New Roman" w:hAnsi="Times New Roman" w:cs="Times New Roman"/>
                <w:color w:val="000000"/>
                <w:sz w:val="28"/>
                <w:szCs w:val="28"/>
              </w:rPr>
            </w:pPr>
            <w:r w:rsidRPr="002935AC">
              <w:rPr>
                <w:sz w:val="28"/>
                <w:szCs w:val="28"/>
              </w:rPr>
              <w:t>1274.5</w:t>
            </w:r>
          </w:p>
        </w:tc>
        <w:tc>
          <w:tcPr>
            <w:tcW w:w="1842" w:type="dxa"/>
            <w:tcBorders>
              <w:top w:val="single" w:sz="4" w:space="0" w:color="000000"/>
              <w:left w:val="single" w:sz="4" w:space="0" w:color="000000"/>
              <w:bottom w:val="single" w:sz="4" w:space="0" w:color="000000"/>
            </w:tcBorders>
            <w:shd w:val="clear" w:color="auto" w:fill="auto"/>
          </w:tcPr>
          <w:p w14:paraId="49617FA8" w14:textId="77777777" w:rsidR="009C2923" w:rsidRPr="002935AC" w:rsidRDefault="009C2923" w:rsidP="007F4CA9">
            <w:pPr>
              <w:jc w:val="center"/>
              <w:rPr>
                <w:sz w:val="28"/>
                <w:szCs w:val="28"/>
              </w:rPr>
            </w:pPr>
            <w:r w:rsidRPr="002935AC">
              <w:rPr>
                <w:sz w:val="28"/>
                <w:szCs w:val="28"/>
                <w:vertAlign w:val="superscript"/>
              </w:rPr>
              <w:t>23</w:t>
            </w:r>
            <w:r w:rsidRPr="002935AC">
              <w:rPr>
                <w:sz w:val="28"/>
                <w:szCs w:val="28"/>
              </w:rPr>
              <w:t>Na(n,d)</w:t>
            </w:r>
            <w:r w:rsidRPr="002935AC">
              <w:rPr>
                <w:sz w:val="28"/>
                <w:szCs w:val="28"/>
                <w:vertAlign w:val="superscript"/>
              </w:rPr>
              <w:t>22</w:t>
            </w:r>
            <w:r w:rsidRPr="002935AC">
              <w:rPr>
                <w:sz w:val="28"/>
                <w:szCs w:val="28"/>
              </w:rPr>
              <w:t>Ne</w:t>
            </w:r>
          </w:p>
        </w:tc>
        <w:tc>
          <w:tcPr>
            <w:tcW w:w="2835" w:type="dxa"/>
            <w:tcBorders>
              <w:top w:val="single" w:sz="4" w:space="0" w:color="000000"/>
              <w:left w:val="single" w:sz="4" w:space="0" w:color="000000"/>
              <w:bottom w:val="single" w:sz="4" w:space="0" w:color="000000"/>
            </w:tcBorders>
            <w:shd w:val="clear" w:color="auto" w:fill="auto"/>
          </w:tcPr>
          <w:p w14:paraId="3C6B1D82" w14:textId="77777777" w:rsidR="009C2923" w:rsidRPr="002935AC" w:rsidRDefault="009C2923" w:rsidP="007F4CA9">
            <w:pPr>
              <w:jc w:val="center"/>
              <w:rPr>
                <w:sz w:val="28"/>
                <w:szCs w:val="28"/>
              </w:rPr>
            </w:pPr>
            <w:r w:rsidRPr="002935AC">
              <w:rPr>
                <w:sz w:val="28"/>
                <w:szCs w:val="28"/>
              </w:rPr>
              <w:t>1275(2</w:t>
            </w:r>
            <w:r w:rsidRPr="002935AC">
              <w:rPr>
                <w:sz w:val="28"/>
                <w:szCs w:val="28"/>
                <w:vertAlign w:val="superscript"/>
              </w:rPr>
              <w:t>+</w:t>
            </w:r>
            <w:r w:rsidRPr="002935AC">
              <w:rPr>
                <w:sz w:val="28"/>
                <w:szCs w:val="28"/>
              </w:rPr>
              <w:t>)</w:t>
            </w:r>
            <w:r w:rsidRPr="002935AC">
              <w:rPr>
                <w:rFonts w:ascii="Times New Roman" w:hAnsi="Times New Roman" w:cs="Times New Roman"/>
                <w:sz w:val="28"/>
                <w:szCs w:val="28"/>
              </w:rPr>
              <w:t>→</w:t>
            </w:r>
            <w:r w:rsidRPr="002935AC">
              <w:rPr>
                <w:sz w:val="28"/>
                <w:szCs w:val="28"/>
              </w:rPr>
              <w:t>0(0</w:t>
            </w:r>
            <w:r w:rsidRPr="002935AC">
              <w:rPr>
                <w:sz w:val="28"/>
                <w:szCs w:val="28"/>
                <w:vertAlign w:val="superscript"/>
              </w:rPr>
              <w:t>+</w:t>
            </w:r>
            <w:r w:rsidRPr="002935AC">
              <w:rPr>
                <w:sz w:val="28"/>
                <w:szCs w:val="28"/>
              </w:rPr>
              <w:t>)</w:t>
            </w:r>
          </w:p>
        </w:tc>
        <w:tc>
          <w:tcPr>
            <w:tcW w:w="1276" w:type="dxa"/>
            <w:tcBorders>
              <w:top w:val="single" w:sz="4" w:space="0" w:color="000000"/>
              <w:left w:val="single" w:sz="4" w:space="0" w:color="000000"/>
              <w:bottom w:val="single" w:sz="4" w:space="0" w:color="000000"/>
            </w:tcBorders>
            <w:shd w:val="clear" w:color="auto" w:fill="auto"/>
          </w:tcPr>
          <w:p w14:paraId="7457D705" w14:textId="77777777" w:rsidR="009C2923" w:rsidRPr="002935AC" w:rsidRDefault="009C2923" w:rsidP="007F4CA9">
            <w:pPr>
              <w:jc w:val="center"/>
              <w:rPr>
                <w:sz w:val="28"/>
                <w:szCs w:val="28"/>
              </w:rPr>
            </w:pPr>
            <w:r w:rsidRPr="002935AC">
              <w:rPr>
                <w:sz w:val="28"/>
                <w:szCs w:val="28"/>
              </w:rPr>
              <w:t>33</w:t>
            </w:r>
            <w:r w:rsidRPr="002935AC">
              <w:rPr>
                <w:rFonts w:ascii="Times New Roman" w:hAnsi="Times New Roman" w:cs="Times New Roman"/>
                <w:sz w:val="28"/>
                <w:szCs w:val="28"/>
              </w:rPr>
              <w:t>±</w:t>
            </w:r>
            <w:r w:rsidR="009000B3" w:rsidRPr="002935AC">
              <w:rPr>
                <w:sz w:val="28"/>
                <w:szCs w:val="28"/>
              </w:rPr>
              <w:t>0.7</w:t>
            </w:r>
          </w:p>
        </w:tc>
        <w:tc>
          <w:tcPr>
            <w:tcW w:w="1276" w:type="dxa"/>
            <w:tcBorders>
              <w:top w:val="single" w:sz="4" w:space="0" w:color="000000"/>
              <w:left w:val="single" w:sz="4" w:space="0" w:color="000000"/>
              <w:bottom w:val="single" w:sz="4" w:space="0" w:color="000000"/>
            </w:tcBorders>
            <w:shd w:val="clear" w:color="auto" w:fill="auto"/>
          </w:tcPr>
          <w:p w14:paraId="68E0D001" w14:textId="77777777" w:rsidR="009C2923" w:rsidRPr="002935AC" w:rsidRDefault="009000B3" w:rsidP="007F4CA9">
            <w:pPr>
              <w:snapToGrid w:val="0"/>
              <w:jc w:val="center"/>
              <w:rPr>
                <w:sz w:val="28"/>
                <w:szCs w:val="28"/>
              </w:rPr>
            </w:pPr>
            <w:r w:rsidRPr="002935AC">
              <w:rPr>
                <w:sz w:val="28"/>
                <w:szCs w:val="28"/>
              </w:rPr>
              <w:t>81</w:t>
            </w:r>
            <w:r w:rsidR="009C2923" w:rsidRPr="002935AC">
              <w:rPr>
                <w:sz w:val="28"/>
                <w:szCs w:val="28"/>
              </w:rPr>
              <w:t>.7</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13989381" w14:textId="77777777" w:rsidR="009C2923" w:rsidRPr="002935AC" w:rsidRDefault="009C2923" w:rsidP="007F4CA9">
            <w:pPr>
              <w:snapToGrid w:val="0"/>
              <w:jc w:val="center"/>
              <w:rPr>
                <w:sz w:val="28"/>
                <w:szCs w:val="28"/>
              </w:rPr>
            </w:pPr>
            <w:r w:rsidRPr="002935AC">
              <w:rPr>
                <w:sz w:val="28"/>
                <w:szCs w:val="28"/>
              </w:rPr>
              <w:t>41.8</w:t>
            </w:r>
            <w:r w:rsidRPr="002935AC">
              <w:rPr>
                <w:rFonts w:ascii="Times New Roman" w:hAnsi="Times New Roman" w:cs="Times New Roman"/>
                <w:sz w:val="28"/>
                <w:szCs w:val="28"/>
              </w:rPr>
              <w:t>±2.7</w:t>
            </w:r>
          </w:p>
        </w:tc>
      </w:tr>
      <w:tr w:rsidR="009C2923" w:rsidRPr="002935AC" w14:paraId="6C3EC2FB" w14:textId="77777777" w:rsidTr="002935AC">
        <w:trPr>
          <w:trHeight w:val="70"/>
          <w:jc w:val="center"/>
        </w:trPr>
        <w:tc>
          <w:tcPr>
            <w:tcW w:w="993" w:type="dxa"/>
            <w:tcBorders>
              <w:top w:val="single" w:sz="4" w:space="0" w:color="000000"/>
              <w:left w:val="single" w:sz="4" w:space="0" w:color="000000"/>
              <w:bottom w:val="single" w:sz="4" w:space="0" w:color="000000"/>
            </w:tcBorders>
            <w:shd w:val="clear" w:color="auto" w:fill="auto"/>
          </w:tcPr>
          <w:p w14:paraId="69FA5CE4" w14:textId="77777777" w:rsidR="009C2923" w:rsidRPr="002935AC" w:rsidRDefault="009C2923" w:rsidP="007F4CA9">
            <w:pPr>
              <w:jc w:val="center"/>
              <w:rPr>
                <w:i/>
                <w:sz w:val="28"/>
                <w:szCs w:val="28"/>
              </w:rPr>
            </w:pPr>
            <w:r w:rsidRPr="002935AC">
              <w:rPr>
                <w:i/>
                <w:sz w:val="28"/>
                <w:szCs w:val="28"/>
              </w:rPr>
              <w:t>1636.0</w:t>
            </w:r>
          </w:p>
        </w:tc>
        <w:tc>
          <w:tcPr>
            <w:tcW w:w="1842" w:type="dxa"/>
            <w:tcBorders>
              <w:top w:val="single" w:sz="4" w:space="0" w:color="000000"/>
              <w:left w:val="single" w:sz="4" w:space="0" w:color="000000"/>
              <w:bottom w:val="single" w:sz="4" w:space="0" w:color="000000"/>
            </w:tcBorders>
            <w:shd w:val="clear" w:color="auto" w:fill="auto"/>
          </w:tcPr>
          <w:p w14:paraId="260BF963" w14:textId="099A5CB4" w:rsidR="009C2923" w:rsidRPr="002935AC" w:rsidRDefault="009C2923" w:rsidP="002935AC">
            <w:pPr>
              <w:jc w:val="center"/>
              <w:rPr>
                <w:i/>
                <w:sz w:val="28"/>
                <w:szCs w:val="28"/>
                <w:lang w:val="kk-KZ"/>
              </w:rPr>
            </w:pPr>
            <w:r w:rsidRPr="002935AC">
              <w:rPr>
                <w:i/>
                <w:sz w:val="28"/>
                <w:szCs w:val="28"/>
                <w:vertAlign w:val="superscript"/>
              </w:rPr>
              <w:t>23</w:t>
            </w:r>
            <w:r w:rsidRPr="002935AC">
              <w:rPr>
                <w:i/>
                <w:sz w:val="28"/>
                <w:szCs w:val="28"/>
              </w:rPr>
              <w:t>Na(n,n’)</w:t>
            </w:r>
            <w:r w:rsidRPr="002935AC">
              <w:rPr>
                <w:i/>
                <w:sz w:val="28"/>
                <w:szCs w:val="28"/>
                <w:vertAlign w:val="superscript"/>
              </w:rPr>
              <w:t>23</w:t>
            </w:r>
            <w:r w:rsidR="002935AC">
              <w:rPr>
                <w:i/>
                <w:sz w:val="28"/>
                <w:szCs w:val="28"/>
              </w:rPr>
              <w:t>Na</w:t>
            </w:r>
          </w:p>
        </w:tc>
        <w:tc>
          <w:tcPr>
            <w:tcW w:w="2835" w:type="dxa"/>
            <w:tcBorders>
              <w:top w:val="single" w:sz="4" w:space="0" w:color="000000"/>
              <w:left w:val="single" w:sz="4" w:space="0" w:color="000000"/>
              <w:bottom w:val="single" w:sz="4" w:space="0" w:color="000000"/>
            </w:tcBorders>
            <w:shd w:val="clear" w:color="auto" w:fill="auto"/>
          </w:tcPr>
          <w:p w14:paraId="346B2508" w14:textId="77777777" w:rsidR="009C2923" w:rsidRPr="002935AC" w:rsidRDefault="009C2923" w:rsidP="007F4CA9">
            <w:pPr>
              <w:jc w:val="center"/>
              <w:rPr>
                <w:i/>
                <w:sz w:val="28"/>
                <w:szCs w:val="28"/>
              </w:rPr>
            </w:pPr>
            <w:r w:rsidRPr="002935AC">
              <w:rPr>
                <w:i/>
                <w:sz w:val="28"/>
                <w:szCs w:val="28"/>
              </w:rPr>
              <w:t>2076(7/2</w:t>
            </w:r>
            <w:r w:rsidRPr="002935AC">
              <w:rPr>
                <w:i/>
                <w:sz w:val="28"/>
                <w:szCs w:val="28"/>
                <w:vertAlign w:val="superscript"/>
              </w:rPr>
              <w:t>+</w:t>
            </w:r>
            <w:r w:rsidRPr="002935AC">
              <w:rPr>
                <w:i/>
                <w:sz w:val="28"/>
                <w:szCs w:val="28"/>
              </w:rPr>
              <w:t>)</w:t>
            </w:r>
            <w:r w:rsidRPr="002935AC">
              <w:rPr>
                <w:rFonts w:ascii="Times New Roman" w:hAnsi="Times New Roman" w:cs="Times New Roman"/>
                <w:i/>
                <w:sz w:val="28"/>
                <w:szCs w:val="28"/>
              </w:rPr>
              <w:t>→</w:t>
            </w:r>
            <w:r w:rsidRPr="002935AC">
              <w:rPr>
                <w:i/>
                <w:sz w:val="28"/>
                <w:szCs w:val="28"/>
              </w:rPr>
              <w:t>440(5/2+)</w:t>
            </w:r>
          </w:p>
        </w:tc>
        <w:tc>
          <w:tcPr>
            <w:tcW w:w="1276" w:type="dxa"/>
            <w:tcBorders>
              <w:top w:val="single" w:sz="4" w:space="0" w:color="000000"/>
              <w:left w:val="single" w:sz="4" w:space="0" w:color="000000"/>
              <w:bottom w:val="single" w:sz="4" w:space="0" w:color="000000"/>
            </w:tcBorders>
            <w:shd w:val="clear" w:color="auto" w:fill="auto"/>
          </w:tcPr>
          <w:p w14:paraId="0D786420" w14:textId="77777777" w:rsidR="009C2923" w:rsidRPr="002935AC" w:rsidRDefault="00FD3E50" w:rsidP="007F4CA9">
            <w:pPr>
              <w:jc w:val="center"/>
              <w:rPr>
                <w:i/>
                <w:sz w:val="28"/>
                <w:szCs w:val="28"/>
              </w:rPr>
            </w:pPr>
            <w:r w:rsidRPr="002935AC">
              <w:rPr>
                <w:i/>
                <w:sz w:val="28"/>
                <w:szCs w:val="28"/>
              </w:rPr>
              <w:t>18.5</w:t>
            </w:r>
            <w:r w:rsidR="009C2923" w:rsidRPr="002935AC">
              <w:rPr>
                <w:rFonts w:ascii="Times New Roman" w:hAnsi="Times New Roman" w:cs="Times New Roman"/>
                <w:i/>
                <w:sz w:val="28"/>
                <w:szCs w:val="28"/>
              </w:rPr>
              <w:t>±</w:t>
            </w:r>
            <w:r w:rsidRPr="002935AC">
              <w:rPr>
                <w:i/>
                <w:sz w:val="28"/>
                <w:szCs w:val="28"/>
              </w:rPr>
              <w:t>0.6</w:t>
            </w:r>
          </w:p>
        </w:tc>
        <w:tc>
          <w:tcPr>
            <w:tcW w:w="1276" w:type="dxa"/>
            <w:tcBorders>
              <w:top w:val="single" w:sz="4" w:space="0" w:color="000000"/>
              <w:left w:val="single" w:sz="4" w:space="0" w:color="000000"/>
              <w:bottom w:val="single" w:sz="4" w:space="0" w:color="000000"/>
            </w:tcBorders>
            <w:shd w:val="clear" w:color="auto" w:fill="auto"/>
          </w:tcPr>
          <w:p w14:paraId="5EA5C649" w14:textId="77777777" w:rsidR="009C2923" w:rsidRPr="002935AC" w:rsidRDefault="00FD3E50" w:rsidP="007F4CA9">
            <w:pPr>
              <w:jc w:val="center"/>
              <w:rPr>
                <w:i/>
                <w:sz w:val="28"/>
                <w:szCs w:val="28"/>
              </w:rPr>
            </w:pPr>
            <w:r w:rsidRPr="002935AC">
              <w:rPr>
                <w:i/>
                <w:sz w:val="28"/>
                <w:szCs w:val="28"/>
              </w:rPr>
              <w:t>38.2</w:t>
            </w:r>
          </w:p>
        </w:tc>
        <w:tc>
          <w:tcPr>
            <w:tcW w:w="1293" w:type="dxa"/>
            <w:tcBorders>
              <w:top w:val="single" w:sz="4" w:space="0" w:color="000000"/>
              <w:left w:val="single" w:sz="4" w:space="0" w:color="000000"/>
              <w:bottom w:val="single" w:sz="4" w:space="0" w:color="000000"/>
              <w:right w:val="single" w:sz="4" w:space="0" w:color="000000"/>
            </w:tcBorders>
            <w:shd w:val="clear" w:color="auto" w:fill="auto"/>
          </w:tcPr>
          <w:p w14:paraId="18B4D43C" w14:textId="77777777" w:rsidR="009C2923" w:rsidRPr="002935AC" w:rsidRDefault="009C2923" w:rsidP="007F4CA9">
            <w:pPr>
              <w:jc w:val="center"/>
              <w:rPr>
                <w:i/>
                <w:sz w:val="28"/>
                <w:szCs w:val="28"/>
              </w:rPr>
            </w:pPr>
            <w:r w:rsidRPr="002935AC">
              <w:rPr>
                <w:i/>
                <w:sz w:val="28"/>
                <w:szCs w:val="28"/>
              </w:rPr>
              <w:t>32</w:t>
            </w:r>
            <w:r w:rsidRPr="002935AC">
              <w:rPr>
                <w:rFonts w:ascii="Times New Roman" w:hAnsi="Times New Roman" w:cs="Times New Roman"/>
                <w:i/>
                <w:sz w:val="28"/>
                <w:szCs w:val="28"/>
              </w:rPr>
              <w:t>±3.4</w:t>
            </w:r>
          </w:p>
        </w:tc>
      </w:tr>
      <w:tr w:rsidR="008C4E79" w:rsidRPr="008C4E79" w14:paraId="04BB4129" w14:textId="77777777" w:rsidTr="002935AC">
        <w:trPr>
          <w:trHeight w:val="835"/>
          <w:jc w:val="center"/>
        </w:trPr>
        <w:tc>
          <w:tcPr>
            <w:tcW w:w="993" w:type="dxa"/>
            <w:tcBorders>
              <w:top w:val="single" w:sz="4" w:space="0" w:color="000000"/>
              <w:left w:val="single" w:sz="4" w:space="0" w:color="000000"/>
              <w:bottom w:val="single" w:sz="4" w:space="0" w:color="000000"/>
            </w:tcBorders>
            <w:shd w:val="clear" w:color="auto" w:fill="auto"/>
          </w:tcPr>
          <w:p w14:paraId="3ECB186F" w14:textId="77777777" w:rsidR="008C4E79" w:rsidRDefault="008C4E79" w:rsidP="007F4CA9">
            <w:pPr>
              <w:jc w:val="center"/>
              <w:rPr>
                <w:sz w:val="28"/>
                <w:szCs w:val="28"/>
              </w:rPr>
            </w:pPr>
            <w:r>
              <w:rPr>
                <w:sz w:val="28"/>
                <w:szCs w:val="28"/>
              </w:rPr>
              <w:t>1763*</w:t>
            </w:r>
          </w:p>
          <w:p w14:paraId="107540E7" w14:textId="77777777" w:rsidR="008C4E79" w:rsidRDefault="008C4E79" w:rsidP="007F4CA9">
            <w:pPr>
              <w:jc w:val="center"/>
              <w:rPr>
                <w:sz w:val="28"/>
                <w:szCs w:val="28"/>
              </w:rPr>
            </w:pPr>
            <w:r>
              <w:rPr>
                <w:sz w:val="28"/>
                <w:szCs w:val="28"/>
              </w:rPr>
              <w:t>1766.5*</w:t>
            </w:r>
          </w:p>
          <w:p w14:paraId="7D47AAF1" w14:textId="77777777" w:rsidR="008C4E79" w:rsidRDefault="008C4E79" w:rsidP="007F4CA9">
            <w:pPr>
              <w:jc w:val="center"/>
              <w:rPr>
                <w:sz w:val="28"/>
                <w:szCs w:val="28"/>
              </w:rPr>
            </w:pPr>
            <w:r>
              <w:rPr>
                <w:sz w:val="28"/>
                <w:szCs w:val="28"/>
              </w:rPr>
              <w:t>1772.1*</w:t>
            </w:r>
          </w:p>
        </w:tc>
        <w:tc>
          <w:tcPr>
            <w:tcW w:w="1842" w:type="dxa"/>
            <w:tcBorders>
              <w:top w:val="single" w:sz="4" w:space="0" w:color="000000"/>
              <w:left w:val="single" w:sz="4" w:space="0" w:color="000000"/>
              <w:bottom w:val="single" w:sz="4" w:space="0" w:color="000000"/>
            </w:tcBorders>
            <w:shd w:val="clear" w:color="auto" w:fill="auto"/>
          </w:tcPr>
          <w:p w14:paraId="4175D543" w14:textId="77777777" w:rsidR="008C4E79" w:rsidRPr="008C4E79" w:rsidRDefault="008C4E79" w:rsidP="008C4E79">
            <w:pPr>
              <w:jc w:val="center"/>
              <w:rPr>
                <w:sz w:val="28"/>
                <w:szCs w:val="28"/>
                <w:lang w:val="en-US"/>
              </w:rPr>
            </w:pPr>
            <w:r>
              <w:rPr>
                <w:sz w:val="28"/>
                <w:szCs w:val="28"/>
                <w:vertAlign w:val="superscript"/>
                <w:lang w:val="en-US"/>
              </w:rPr>
              <w:t>35</w:t>
            </w:r>
            <w:r>
              <w:rPr>
                <w:sz w:val="28"/>
                <w:szCs w:val="28"/>
                <w:lang w:val="en-US"/>
              </w:rPr>
              <w:t>Cl</w:t>
            </w:r>
            <w:r w:rsidRPr="008C4E79">
              <w:rPr>
                <w:sz w:val="28"/>
                <w:szCs w:val="28"/>
                <w:lang w:val="en-US"/>
              </w:rPr>
              <w:t>(n,n’)</w:t>
            </w:r>
            <w:r>
              <w:rPr>
                <w:sz w:val="28"/>
                <w:szCs w:val="28"/>
                <w:vertAlign w:val="superscript"/>
                <w:lang w:val="en-US"/>
              </w:rPr>
              <w:t>35</w:t>
            </w:r>
            <w:r>
              <w:rPr>
                <w:sz w:val="28"/>
                <w:szCs w:val="28"/>
                <w:lang w:val="en-US"/>
              </w:rPr>
              <w:t>Cl</w:t>
            </w:r>
          </w:p>
          <w:p w14:paraId="608352F7" w14:textId="77777777" w:rsidR="008C4E79" w:rsidRPr="008C4E79" w:rsidRDefault="008C4E79" w:rsidP="008C4E79">
            <w:pPr>
              <w:jc w:val="center"/>
              <w:rPr>
                <w:sz w:val="28"/>
                <w:szCs w:val="28"/>
                <w:lang w:val="en-US"/>
              </w:rPr>
            </w:pPr>
            <w:r w:rsidRPr="008C4E79">
              <w:rPr>
                <w:sz w:val="28"/>
                <w:szCs w:val="28"/>
                <w:vertAlign w:val="superscript"/>
                <w:lang w:val="en-US"/>
              </w:rPr>
              <w:t>35</w:t>
            </w:r>
            <w:r>
              <w:rPr>
                <w:sz w:val="28"/>
                <w:szCs w:val="28"/>
                <w:lang w:val="en-US"/>
              </w:rPr>
              <w:t>Cl</w:t>
            </w:r>
            <w:r w:rsidRPr="008C4E79">
              <w:rPr>
                <w:sz w:val="28"/>
                <w:szCs w:val="28"/>
                <w:lang w:val="en-US"/>
              </w:rPr>
              <w:t>(n,n’)</w:t>
            </w:r>
            <w:r>
              <w:rPr>
                <w:sz w:val="28"/>
                <w:szCs w:val="28"/>
                <w:vertAlign w:val="superscript"/>
                <w:lang w:val="en-US"/>
              </w:rPr>
              <w:t>35</w:t>
            </w:r>
            <w:r>
              <w:rPr>
                <w:sz w:val="28"/>
                <w:szCs w:val="28"/>
                <w:lang w:val="en-US"/>
              </w:rPr>
              <w:t>Cl</w:t>
            </w:r>
          </w:p>
          <w:p w14:paraId="2912AF97" w14:textId="77777777" w:rsidR="008C4E79" w:rsidRPr="008C4E79" w:rsidRDefault="008C4E79" w:rsidP="008C4E79">
            <w:pPr>
              <w:jc w:val="center"/>
              <w:rPr>
                <w:sz w:val="28"/>
                <w:szCs w:val="28"/>
                <w:lang w:val="en-US"/>
              </w:rPr>
            </w:pPr>
            <w:r w:rsidRPr="008C4E79">
              <w:rPr>
                <w:sz w:val="28"/>
                <w:szCs w:val="28"/>
                <w:vertAlign w:val="superscript"/>
                <w:lang w:val="en-US"/>
              </w:rPr>
              <w:t>23</w:t>
            </w:r>
            <w:r w:rsidRPr="008C4E79">
              <w:rPr>
                <w:sz w:val="28"/>
                <w:szCs w:val="28"/>
                <w:lang w:val="en-US"/>
              </w:rPr>
              <w:t>Na(n,n’)</w:t>
            </w:r>
            <w:r w:rsidRPr="008C4E79">
              <w:rPr>
                <w:sz w:val="28"/>
                <w:szCs w:val="28"/>
                <w:vertAlign w:val="superscript"/>
                <w:lang w:val="en-US"/>
              </w:rPr>
              <w:t>23</w:t>
            </w:r>
            <w:r w:rsidRPr="008C4E79">
              <w:rPr>
                <w:sz w:val="28"/>
                <w:szCs w:val="28"/>
                <w:lang w:val="en-US"/>
              </w:rPr>
              <w:t>Na</w:t>
            </w:r>
          </w:p>
        </w:tc>
        <w:tc>
          <w:tcPr>
            <w:tcW w:w="2835" w:type="dxa"/>
            <w:tcBorders>
              <w:top w:val="single" w:sz="4" w:space="0" w:color="000000"/>
              <w:left w:val="single" w:sz="4" w:space="0" w:color="000000"/>
              <w:bottom w:val="single" w:sz="4" w:space="0" w:color="000000"/>
            </w:tcBorders>
            <w:shd w:val="clear" w:color="auto" w:fill="auto"/>
          </w:tcPr>
          <w:p w14:paraId="4CE6EFDF" w14:textId="77777777" w:rsidR="008C4E79" w:rsidRDefault="008C4E79" w:rsidP="007F4CA9">
            <w:pPr>
              <w:jc w:val="center"/>
              <w:rPr>
                <w:sz w:val="28"/>
                <w:szCs w:val="28"/>
                <w:lang w:val="en-US"/>
              </w:rPr>
            </w:pPr>
            <w:r>
              <w:rPr>
                <w:sz w:val="28"/>
                <w:szCs w:val="28"/>
                <w:lang w:val="en-US"/>
              </w:rPr>
              <w:t>1763</w:t>
            </w:r>
            <w:r w:rsidRPr="008C4E79">
              <w:rPr>
                <w:sz w:val="28"/>
                <w:szCs w:val="28"/>
                <w:lang w:val="en-US"/>
              </w:rPr>
              <w:t>(</w:t>
            </w:r>
            <w:r>
              <w:rPr>
                <w:sz w:val="28"/>
                <w:szCs w:val="28"/>
                <w:lang w:val="en-US"/>
              </w:rPr>
              <w:t>5</w:t>
            </w:r>
            <w:r w:rsidRPr="008C4E79">
              <w:rPr>
                <w:sz w:val="28"/>
                <w:szCs w:val="28"/>
                <w:lang w:val="en-US"/>
              </w:rPr>
              <w:t>/2</w:t>
            </w:r>
            <w:r w:rsidRPr="008C4E79">
              <w:rPr>
                <w:sz w:val="28"/>
                <w:szCs w:val="28"/>
                <w:vertAlign w:val="superscript"/>
                <w:lang w:val="en-US"/>
              </w:rPr>
              <w:t>+</w:t>
            </w:r>
            <w:r w:rsidRPr="008C4E79">
              <w:rPr>
                <w:sz w:val="28"/>
                <w:szCs w:val="28"/>
                <w:lang w:val="en-US"/>
              </w:rPr>
              <w:t>)</w:t>
            </w:r>
            <w:r w:rsidRPr="008C4E79">
              <w:rPr>
                <w:rFonts w:ascii="Times New Roman" w:hAnsi="Times New Roman" w:cs="Times New Roman"/>
                <w:sz w:val="28"/>
                <w:szCs w:val="28"/>
                <w:lang w:val="en-US"/>
              </w:rPr>
              <w:t>→</w:t>
            </w:r>
            <w:r>
              <w:rPr>
                <w:sz w:val="28"/>
                <w:szCs w:val="28"/>
                <w:lang w:val="en-US"/>
              </w:rPr>
              <w:t>0</w:t>
            </w:r>
            <w:r w:rsidRPr="008C4E79">
              <w:rPr>
                <w:sz w:val="28"/>
                <w:szCs w:val="28"/>
                <w:lang w:val="en-US"/>
              </w:rPr>
              <w:t>(</w:t>
            </w:r>
            <w:r>
              <w:rPr>
                <w:sz w:val="28"/>
                <w:szCs w:val="28"/>
                <w:lang w:val="en-US"/>
              </w:rPr>
              <w:t>3</w:t>
            </w:r>
            <w:r w:rsidRPr="008C4E79">
              <w:rPr>
                <w:sz w:val="28"/>
                <w:szCs w:val="28"/>
                <w:lang w:val="en-US"/>
              </w:rPr>
              <w:t>/2+)</w:t>
            </w:r>
          </w:p>
          <w:p w14:paraId="528D2ACF" w14:textId="77777777" w:rsidR="008C4E79" w:rsidRDefault="008C4E79" w:rsidP="007F4CA9">
            <w:pPr>
              <w:jc w:val="center"/>
              <w:rPr>
                <w:sz w:val="28"/>
                <w:szCs w:val="28"/>
                <w:lang w:val="en-US"/>
              </w:rPr>
            </w:pPr>
            <w:r>
              <w:rPr>
                <w:sz w:val="28"/>
                <w:szCs w:val="28"/>
                <w:lang w:val="en-US"/>
              </w:rPr>
              <w:t>4769</w:t>
            </w:r>
            <w:r w:rsidRPr="008C4E79">
              <w:rPr>
                <w:sz w:val="28"/>
                <w:szCs w:val="28"/>
                <w:lang w:val="en-US"/>
              </w:rPr>
              <w:t>(7/2</w:t>
            </w:r>
            <w:r>
              <w:rPr>
                <w:sz w:val="28"/>
                <w:szCs w:val="28"/>
                <w:vertAlign w:val="superscript"/>
                <w:lang w:val="en-US"/>
              </w:rPr>
              <w:t>-</w:t>
            </w:r>
            <w:r w:rsidRPr="008C4E79">
              <w:rPr>
                <w:sz w:val="28"/>
                <w:szCs w:val="28"/>
                <w:lang w:val="en-US"/>
              </w:rPr>
              <w:t>)</w:t>
            </w:r>
            <w:r w:rsidRPr="008C4E79">
              <w:rPr>
                <w:rFonts w:ascii="Times New Roman" w:hAnsi="Times New Roman" w:cs="Times New Roman"/>
                <w:sz w:val="28"/>
                <w:szCs w:val="28"/>
                <w:lang w:val="en-US"/>
              </w:rPr>
              <w:t>→</w:t>
            </w:r>
            <w:r>
              <w:rPr>
                <w:sz w:val="28"/>
                <w:szCs w:val="28"/>
                <w:lang w:val="en-US"/>
              </w:rPr>
              <w:t>3002</w:t>
            </w:r>
            <w:r w:rsidRPr="008C4E79">
              <w:rPr>
                <w:sz w:val="28"/>
                <w:szCs w:val="28"/>
                <w:lang w:val="en-US"/>
              </w:rPr>
              <w:t>(5/2+)</w:t>
            </w:r>
          </w:p>
          <w:p w14:paraId="0CB01727" w14:textId="77777777" w:rsidR="008C4E79" w:rsidRPr="008C4E79" w:rsidRDefault="008C4E79" w:rsidP="007F4CA9">
            <w:pPr>
              <w:jc w:val="center"/>
              <w:rPr>
                <w:sz w:val="28"/>
                <w:szCs w:val="28"/>
                <w:lang w:val="en-US"/>
              </w:rPr>
            </w:pPr>
            <w:r>
              <w:rPr>
                <w:sz w:val="28"/>
                <w:szCs w:val="28"/>
                <w:lang w:val="en-US"/>
              </w:rPr>
              <w:t>3848</w:t>
            </w:r>
            <w:r>
              <w:rPr>
                <w:sz w:val="28"/>
                <w:szCs w:val="28"/>
              </w:rPr>
              <w:t>(</w:t>
            </w:r>
            <w:r>
              <w:rPr>
                <w:sz w:val="28"/>
                <w:szCs w:val="28"/>
                <w:lang w:val="en-US"/>
              </w:rPr>
              <w:t>5</w:t>
            </w:r>
            <w:r w:rsidRPr="00663E5A">
              <w:rPr>
                <w:sz w:val="28"/>
                <w:szCs w:val="28"/>
              </w:rPr>
              <w:t>/2</w:t>
            </w:r>
            <w:r>
              <w:rPr>
                <w:sz w:val="28"/>
                <w:szCs w:val="28"/>
                <w:vertAlign w:val="superscript"/>
                <w:lang w:val="en-US"/>
              </w:rPr>
              <w:t>-</w:t>
            </w:r>
            <w:r w:rsidRPr="00663E5A">
              <w:rPr>
                <w:sz w:val="28"/>
                <w:szCs w:val="28"/>
              </w:rPr>
              <w:t>)</w:t>
            </w:r>
            <w:r>
              <w:rPr>
                <w:rFonts w:ascii="Times New Roman" w:hAnsi="Times New Roman" w:cs="Times New Roman"/>
                <w:sz w:val="28"/>
                <w:szCs w:val="28"/>
              </w:rPr>
              <w:t>→</w:t>
            </w:r>
            <w:r>
              <w:rPr>
                <w:sz w:val="28"/>
                <w:szCs w:val="28"/>
                <w:lang w:val="en-US"/>
              </w:rPr>
              <w:t>2076</w:t>
            </w:r>
            <w:r>
              <w:rPr>
                <w:sz w:val="28"/>
                <w:szCs w:val="28"/>
              </w:rPr>
              <w:t>(</w:t>
            </w:r>
            <w:r>
              <w:rPr>
                <w:sz w:val="28"/>
                <w:szCs w:val="28"/>
                <w:lang w:val="en-US"/>
              </w:rPr>
              <w:t>7</w:t>
            </w:r>
            <w:r w:rsidRPr="00663E5A">
              <w:rPr>
                <w:sz w:val="28"/>
                <w:szCs w:val="28"/>
              </w:rPr>
              <w:t>/2+)</w:t>
            </w:r>
          </w:p>
        </w:tc>
        <w:tc>
          <w:tcPr>
            <w:tcW w:w="1276" w:type="dxa"/>
            <w:tcBorders>
              <w:top w:val="single" w:sz="4" w:space="0" w:color="000000"/>
              <w:left w:val="single" w:sz="4" w:space="0" w:color="000000"/>
              <w:bottom w:val="single" w:sz="4" w:space="0" w:color="000000"/>
            </w:tcBorders>
            <w:shd w:val="clear" w:color="auto" w:fill="auto"/>
            <w:vAlign w:val="center"/>
          </w:tcPr>
          <w:p w14:paraId="5A74DF60" w14:textId="77777777" w:rsidR="008C4E79" w:rsidRPr="008C4E79" w:rsidRDefault="008C4E79" w:rsidP="002935AC">
            <w:pPr>
              <w:jc w:val="center"/>
              <w:rPr>
                <w:sz w:val="28"/>
                <w:szCs w:val="28"/>
                <w:lang w:val="en-US"/>
              </w:rPr>
            </w:pPr>
            <w:r>
              <w:rPr>
                <w:sz w:val="28"/>
                <w:szCs w:val="28"/>
                <w:lang w:val="en-US"/>
              </w:rPr>
              <w:t>17.1</w:t>
            </w:r>
            <w:r w:rsidRPr="00663E5A">
              <w:rPr>
                <w:rFonts w:ascii="Times New Roman" w:hAnsi="Times New Roman" w:cs="Times New Roman"/>
                <w:sz w:val="28"/>
                <w:szCs w:val="28"/>
              </w:rPr>
              <w:t>±</w:t>
            </w:r>
            <w:r>
              <w:rPr>
                <w:sz w:val="28"/>
                <w:szCs w:val="28"/>
                <w:lang w:val="en-US"/>
              </w:rPr>
              <w:t>16.2</w:t>
            </w:r>
          </w:p>
        </w:tc>
        <w:tc>
          <w:tcPr>
            <w:tcW w:w="1276" w:type="dxa"/>
            <w:tcBorders>
              <w:top w:val="single" w:sz="4" w:space="0" w:color="000000"/>
              <w:left w:val="single" w:sz="4" w:space="0" w:color="000000"/>
              <w:bottom w:val="single" w:sz="4" w:space="0" w:color="000000"/>
            </w:tcBorders>
            <w:shd w:val="clear" w:color="auto" w:fill="auto"/>
            <w:vAlign w:val="center"/>
          </w:tcPr>
          <w:p w14:paraId="50AA4628" w14:textId="77777777" w:rsidR="008C4E79" w:rsidRPr="008C4E79" w:rsidRDefault="00414645" w:rsidP="002935AC">
            <w:pPr>
              <w:jc w:val="center"/>
              <w:rPr>
                <w:sz w:val="28"/>
                <w:szCs w:val="28"/>
                <w:lang w:val="en-US"/>
              </w:rPr>
            </w:pPr>
            <w:r>
              <w:rPr>
                <w:sz w:val="28"/>
                <w:szCs w:val="28"/>
                <w:lang w:val="en-US"/>
              </w:rPr>
              <w:t>16.5</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25608" w14:textId="68BB2F67" w:rsidR="008C4E79" w:rsidRPr="002935AC" w:rsidRDefault="002935AC" w:rsidP="002935AC">
            <w:pPr>
              <w:jc w:val="center"/>
              <w:rPr>
                <w:sz w:val="28"/>
                <w:szCs w:val="28"/>
                <w:lang w:val="kk-KZ"/>
              </w:rPr>
            </w:pPr>
            <w:r>
              <w:rPr>
                <w:sz w:val="28"/>
                <w:szCs w:val="28"/>
                <w:lang w:val="kk-KZ"/>
              </w:rPr>
              <w:t>-</w:t>
            </w:r>
          </w:p>
        </w:tc>
      </w:tr>
      <w:tr w:rsidR="009C2923" w:rsidRPr="002935AC" w14:paraId="5DDA086C" w14:textId="77777777" w:rsidTr="002935AC">
        <w:trPr>
          <w:trHeight w:val="228"/>
          <w:jc w:val="center"/>
        </w:trPr>
        <w:tc>
          <w:tcPr>
            <w:tcW w:w="993" w:type="dxa"/>
            <w:tcBorders>
              <w:top w:val="single" w:sz="4" w:space="0" w:color="000000"/>
              <w:left w:val="single" w:sz="4" w:space="0" w:color="000000"/>
              <w:bottom w:val="single" w:sz="4" w:space="0" w:color="000000"/>
            </w:tcBorders>
            <w:shd w:val="clear" w:color="auto" w:fill="auto"/>
          </w:tcPr>
          <w:p w14:paraId="1EBF639D" w14:textId="77777777" w:rsidR="009C2923" w:rsidRPr="002935AC" w:rsidRDefault="00AD1BBA" w:rsidP="007F4CA9">
            <w:pPr>
              <w:jc w:val="center"/>
              <w:rPr>
                <w:i/>
                <w:sz w:val="28"/>
                <w:szCs w:val="28"/>
                <w:lang w:val="en-US"/>
              </w:rPr>
            </w:pPr>
            <w:r w:rsidRPr="002935AC">
              <w:rPr>
                <w:i/>
                <w:sz w:val="28"/>
                <w:szCs w:val="28"/>
                <w:lang w:val="en-US"/>
              </w:rPr>
              <w:t>2263.5</w:t>
            </w:r>
          </w:p>
        </w:tc>
        <w:tc>
          <w:tcPr>
            <w:tcW w:w="1842" w:type="dxa"/>
            <w:tcBorders>
              <w:top w:val="single" w:sz="4" w:space="0" w:color="000000"/>
              <w:left w:val="single" w:sz="4" w:space="0" w:color="000000"/>
              <w:bottom w:val="single" w:sz="4" w:space="0" w:color="000000"/>
            </w:tcBorders>
            <w:shd w:val="clear" w:color="auto" w:fill="auto"/>
          </w:tcPr>
          <w:p w14:paraId="297FCF61" w14:textId="69E6B5A3" w:rsidR="009C2923" w:rsidRPr="002935AC" w:rsidRDefault="009C2923" w:rsidP="002935AC">
            <w:pPr>
              <w:jc w:val="center"/>
              <w:rPr>
                <w:i/>
                <w:sz w:val="28"/>
                <w:szCs w:val="28"/>
                <w:lang w:val="kk-KZ"/>
              </w:rPr>
            </w:pPr>
            <w:r w:rsidRPr="002935AC">
              <w:rPr>
                <w:i/>
                <w:sz w:val="28"/>
                <w:szCs w:val="28"/>
                <w:vertAlign w:val="superscript"/>
                <w:lang w:val="en-US"/>
              </w:rPr>
              <w:t>23</w:t>
            </w:r>
            <w:r w:rsidRPr="002935AC">
              <w:rPr>
                <w:i/>
                <w:sz w:val="28"/>
                <w:szCs w:val="28"/>
                <w:lang w:val="en-US"/>
              </w:rPr>
              <w:t>Na(n,n’)</w:t>
            </w:r>
            <w:r w:rsidRPr="002935AC">
              <w:rPr>
                <w:i/>
                <w:sz w:val="28"/>
                <w:szCs w:val="28"/>
                <w:vertAlign w:val="superscript"/>
                <w:lang w:val="en-US"/>
              </w:rPr>
              <w:t>23</w:t>
            </w:r>
            <w:r w:rsidR="002935AC">
              <w:rPr>
                <w:i/>
                <w:sz w:val="28"/>
                <w:szCs w:val="28"/>
                <w:lang w:val="en-US"/>
              </w:rPr>
              <w:t>Na</w:t>
            </w:r>
          </w:p>
        </w:tc>
        <w:tc>
          <w:tcPr>
            <w:tcW w:w="2835" w:type="dxa"/>
            <w:tcBorders>
              <w:top w:val="single" w:sz="4" w:space="0" w:color="000000"/>
              <w:left w:val="single" w:sz="4" w:space="0" w:color="000000"/>
              <w:bottom w:val="single" w:sz="4" w:space="0" w:color="000000"/>
            </w:tcBorders>
            <w:shd w:val="clear" w:color="auto" w:fill="auto"/>
          </w:tcPr>
          <w:p w14:paraId="27437E67" w14:textId="77777777" w:rsidR="009C2923" w:rsidRPr="002935AC" w:rsidRDefault="00AD1BBA" w:rsidP="007F4CA9">
            <w:pPr>
              <w:jc w:val="center"/>
              <w:rPr>
                <w:i/>
                <w:sz w:val="28"/>
                <w:szCs w:val="28"/>
                <w:lang w:val="en-US"/>
              </w:rPr>
            </w:pPr>
            <w:r w:rsidRPr="002935AC">
              <w:rPr>
                <w:i/>
                <w:sz w:val="28"/>
                <w:szCs w:val="28"/>
                <w:lang w:val="en-US"/>
              </w:rPr>
              <w:t>2704(9</w:t>
            </w:r>
            <w:r w:rsidR="009C2923" w:rsidRPr="002935AC">
              <w:rPr>
                <w:i/>
                <w:sz w:val="28"/>
                <w:szCs w:val="28"/>
                <w:lang w:val="en-US"/>
              </w:rPr>
              <w:t>/2</w:t>
            </w:r>
            <w:r w:rsidRPr="002935AC">
              <w:rPr>
                <w:i/>
                <w:sz w:val="28"/>
                <w:szCs w:val="28"/>
                <w:vertAlign w:val="superscript"/>
                <w:lang w:val="en-US"/>
              </w:rPr>
              <w:t>+</w:t>
            </w:r>
            <w:r w:rsidR="009C2923" w:rsidRPr="002935AC">
              <w:rPr>
                <w:i/>
                <w:sz w:val="28"/>
                <w:szCs w:val="28"/>
                <w:lang w:val="en-US"/>
              </w:rPr>
              <w:t>)</w:t>
            </w:r>
            <w:r w:rsidR="009C2923" w:rsidRPr="002935AC">
              <w:rPr>
                <w:rFonts w:ascii="Times New Roman" w:hAnsi="Times New Roman" w:cs="Times New Roman"/>
                <w:i/>
                <w:sz w:val="28"/>
                <w:szCs w:val="28"/>
                <w:lang w:val="en-US"/>
              </w:rPr>
              <w:t>→</w:t>
            </w:r>
            <w:r w:rsidRPr="002935AC">
              <w:rPr>
                <w:i/>
                <w:sz w:val="28"/>
                <w:szCs w:val="28"/>
                <w:lang w:val="en-US"/>
              </w:rPr>
              <w:t>440(5</w:t>
            </w:r>
            <w:r w:rsidR="009C2923" w:rsidRPr="002935AC">
              <w:rPr>
                <w:i/>
                <w:sz w:val="28"/>
                <w:szCs w:val="28"/>
                <w:lang w:val="en-US"/>
              </w:rPr>
              <w:t>/2</w:t>
            </w:r>
            <w:r w:rsidR="009C2923" w:rsidRPr="002935AC">
              <w:rPr>
                <w:i/>
                <w:sz w:val="28"/>
                <w:szCs w:val="28"/>
                <w:vertAlign w:val="superscript"/>
                <w:lang w:val="en-US"/>
              </w:rPr>
              <w:t>+</w:t>
            </w:r>
            <w:r w:rsidR="009C2923" w:rsidRPr="002935AC">
              <w:rPr>
                <w:i/>
                <w:sz w:val="28"/>
                <w:szCs w:val="28"/>
                <w:lang w:val="en-US"/>
              </w:rPr>
              <w:t>)</w:t>
            </w:r>
          </w:p>
        </w:tc>
        <w:tc>
          <w:tcPr>
            <w:tcW w:w="1276" w:type="dxa"/>
            <w:tcBorders>
              <w:top w:val="single" w:sz="4" w:space="0" w:color="000000"/>
              <w:left w:val="single" w:sz="4" w:space="0" w:color="000000"/>
              <w:bottom w:val="single" w:sz="4" w:space="0" w:color="000000"/>
            </w:tcBorders>
            <w:shd w:val="clear" w:color="auto" w:fill="auto"/>
            <w:vAlign w:val="center"/>
          </w:tcPr>
          <w:p w14:paraId="6354F7CD" w14:textId="77777777" w:rsidR="009C2923" w:rsidRPr="002935AC" w:rsidRDefault="00AD1BBA" w:rsidP="002935AC">
            <w:pPr>
              <w:jc w:val="center"/>
              <w:rPr>
                <w:i/>
                <w:sz w:val="28"/>
                <w:szCs w:val="28"/>
                <w:lang w:val="en-US"/>
              </w:rPr>
            </w:pPr>
            <w:r w:rsidRPr="002935AC">
              <w:rPr>
                <w:i/>
                <w:sz w:val="28"/>
                <w:szCs w:val="28"/>
                <w:lang w:val="en-US"/>
              </w:rPr>
              <w:t>5</w:t>
            </w:r>
            <w:r w:rsidR="009C2923" w:rsidRPr="002935AC">
              <w:rPr>
                <w:rFonts w:ascii="Times New Roman" w:hAnsi="Times New Roman" w:cs="Times New Roman"/>
                <w:i/>
                <w:sz w:val="28"/>
                <w:szCs w:val="28"/>
                <w:lang w:val="en-US"/>
              </w:rPr>
              <w:t>±</w:t>
            </w:r>
            <w:r w:rsidRPr="002935AC">
              <w:rPr>
                <w:rFonts w:ascii="Times New Roman" w:hAnsi="Times New Roman" w:cs="Times New Roman"/>
                <w:i/>
                <w:sz w:val="28"/>
                <w:szCs w:val="28"/>
                <w:lang w:val="en-US"/>
              </w:rPr>
              <w:t>0.9</w:t>
            </w:r>
          </w:p>
        </w:tc>
        <w:tc>
          <w:tcPr>
            <w:tcW w:w="1276" w:type="dxa"/>
            <w:tcBorders>
              <w:top w:val="single" w:sz="4" w:space="0" w:color="000000"/>
              <w:left w:val="single" w:sz="4" w:space="0" w:color="000000"/>
              <w:bottom w:val="single" w:sz="4" w:space="0" w:color="000000"/>
            </w:tcBorders>
            <w:shd w:val="clear" w:color="auto" w:fill="auto"/>
            <w:vAlign w:val="center"/>
          </w:tcPr>
          <w:p w14:paraId="4DB37120" w14:textId="77777777" w:rsidR="009C2923" w:rsidRPr="002935AC" w:rsidRDefault="00AD1BBA" w:rsidP="002935AC">
            <w:pPr>
              <w:jc w:val="center"/>
              <w:rPr>
                <w:i/>
                <w:sz w:val="28"/>
                <w:szCs w:val="28"/>
                <w:lang w:val="en-US"/>
              </w:rPr>
            </w:pPr>
            <w:r w:rsidRPr="002935AC">
              <w:rPr>
                <w:i/>
                <w:sz w:val="28"/>
                <w:szCs w:val="28"/>
                <w:lang w:val="en-US"/>
              </w:rPr>
              <w:t>1</w:t>
            </w:r>
            <w:r w:rsidR="009C2923" w:rsidRPr="002935AC">
              <w:rPr>
                <w:i/>
                <w:sz w:val="28"/>
                <w:szCs w:val="28"/>
                <w:lang w:val="en-US"/>
              </w:rPr>
              <w:t>3.5</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C9EA" w14:textId="7016682B" w:rsidR="009C2923" w:rsidRPr="002935AC" w:rsidRDefault="002935AC" w:rsidP="002935AC">
            <w:pPr>
              <w:jc w:val="center"/>
              <w:rPr>
                <w:i/>
                <w:sz w:val="28"/>
                <w:szCs w:val="28"/>
                <w:lang w:val="kk-KZ"/>
              </w:rPr>
            </w:pPr>
            <w:r>
              <w:rPr>
                <w:i/>
                <w:sz w:val="28"/>
                <w:szCs w:val="28"/>
                <w:lang w:val="kk-KZ"/>
              </w:rPr>
              <w:t>-</w:t>
            </w:r>
          </w:p>
        </w:tc>
      </w:tr>
      <w:tr w:rsidR="00414645" w:rsidRPr="008C4E79" w14:paraId="7F0DF8FD" w14:textId="77777777" w:rsidTr="002935AC">
        <w:trPr>
          <w:trHeight w:val="175"/>
          <w:jc w:val="center"/>
        </w:trPr>
        <w:tc>
          <w:tcPr>
            <w:tcW w:w="993" w:type="dxa"/>
            <w:tcBorders>
              <w:top w:val="single" w:sz="4" w:space="0" w:color="000000"/>
              <w:left w:val="single" w:sz="4" w:space="0" w:color="000000"/>
              <w:bottom w:val="single" w:sz="4" w:space="0" w:color="000000"/>
            </w:tcBorders>
            <w:shd w:val="clear" w:color="auto" w:fill="auto"/>
          </w:tcPr>
          <w:p w14:paraId="1081FF2A" w14:textId="77777777" w:rsidR="00414645" w:rsidRDefault="00414645" w:rsidP="007F4CA9">
            <w:pPr>
              <w:jc w:val="center"/>
              <w:rPr>
                <w:sz w:val="28"/>
                <w:szCs w:val="28"/>
                <w:lang w:val="en-US"/>
              </w:rPr>
            </w:pPr>
            <w:r>
              <w:rPr>
                <w:sz w:val="28"/>
                <w:szCs w:val="28"/>
                <w:lang w:val="en-US"/>
              </w:rPr>
              <w:t>2639.8*</w:t>
            </w:r>
          </w:p>
          <w:p w14:paraId="66269F42" w14:textId="77777777" w:rsidR="00414645" w:rsidRPr="008C4E79" w:rsidRDefault="00414645" w:rsidP="007F4CA9">
            <w:pPr>
              <w:jc w:val="center"/>
              <w:rPr>
                <w:sz w:val="28"/>
                <w:szCs w:val="28"/>
                <w:lang w:val="en-US"/>
              </w:rPr>
            </w:pPr>
            <w:r>
              <w:rPr>
                <w:sz w:val="28"/>
                <w:szCs w:val="28"/>
                <w:lang w:val="en-US"/>
              </w:rPr>
              <w:t>2645.7*</w:t>
            </w:r>
          </w:p>
        </w:tc>
        <w:tc>
          <w:tcPr>
            <w:tcW w:w="1842" w:type="dxa"/>
            <w:tcBorders>
              <w:top w:val="single" w:sz="4" w:space="0" w:color="000000"/>
              <w:left w:val="single" w:sz="4" w:space="0" w:color="000000"/>
              <w:bottom w:val="single" w:sz="4" w:space="0" w:color="000000"/>
            </w:tcBorders>
            <w:shd w:val="clear" w:color="auto" w:fill="auto"/>
          </w:tcPr>
          <w:p w14:paraId="72B89F3C" w14:textId="77777777" w:rsidR="00414645" w:rsidRDefault="00414645" w:rsidP="007F4CA9">
            <w:pPr>
              <w:jc w:val="center"/>
              <w:rPr>
                <w:sz w:val="28"/>
                <w:szCs w:val="28"/>
                <w:lang w:val="en-US"/>
              </w:rPr>
            </w:pPr>
            <w:r w:rsidRPr="008C4E79">
              <w:rPr>
                <w:sz w:val="28"/>
                <w:szCs w:val="28"/>
                <w:vertAlign w:val="superscript"/>
                <w:lang w:val="en-US"/>
              </w:rPr>
              <w:t>23</w:t>
            </w:r>
            <w:r w:rsidRPr="008C4E79">
              <w:rPr>
                <w:sz w:val="28"/>
                <w:szCs w:val="28"/>
                <w:lang w:val="en-US"/>
              </w:rPr>
              <w:t>Na(n,n’)</w:t>
            </w:r>
            <w:r w:rsidRPr="008C4E79">
              <w:rPr>
                <w:sz w:val="28"/>
                <w:szCs w:val="28"/>
                <w:vertAlign w:val="superscript"/>
                <w:lang w:val="en-US"/>
              </w:rPr>
              <w:t>23</w:t>
            </w:r>
            <w:r w:rsidRPr="008C4E79">
              <w:rPr>
                <w:sz w:val="28"/>
                <w:szCs w:val="28"/>
                <w:lang w:val="en-US"/>
              </w:rPr>
              <w:t>Na</w:t>
            </w:r>
          </w:p>
          <w:p w14:paraId="2FC1AF18" w14:textId="77777777" w:rsidR="00414645" w:rsidRPr="00414645" w:rsidRDefault="00414645" w:rsidP="00414645">
            <w:pPr>
              <w:jc w:val="center"/>
              <w:rPr>
                <w:sz w:val="28"/>
                <w:szCs w:val="28"/>
                <w:lang w:val="en-US"/>
              </w:rPr>
            </w:pPr>
            <w:r w:rsidRPr="008C4E79">
              <w:rPr>
                <w:sz w:val="28"/>
                <w:szCs w:val="28"/>
                <w:vertAlign w:val="superscript"/>
                <w:lang w:val="en-US"/>
              </w:rPr>
              <w:t>35</w:t>
            </w:r>
            <w:r>
              <w:rPr>
                <w:sz w:val="28"/>
                <w:szCs w:val="28"/>
                <w:lang w:val="en-US"/>
              </w:rPr>
              <w:t>Cl</w:t>
            </w:r>
            <w:r w:rsidRPr="008C4E79">
              <w:rPr>
                <w:sz w:val="28"/>
                <w:szCs w:val="28"/>
                <w:lang w:val="en-US"/>
              </w:rPr>
              <w:t>(n,n’)</w:t>
            </w:r>
            <w:r>
              <w:rPr>
                <w:sz w:val="28"/>
                <w:szCs w:val="28"/>
                <w:vertAlign w:val="superscript"/>
                <w:lang w:val="en-US"/>
              </w:rPr>
              <w:t>35</w:t>
            </w:r>
            <w:r>
              <w:rPr>
                <w:sz w:val="28"/>
                <w:szCs w:val="28"/>
                <w:lang w:val="en-US"/>
              </w:rPr>
              <w:t>Cl</w:t>
            </w:r>
          </w:p>
        </w:tc>
        <w:tc>
          <w:tcPr>
            <w:tcW w:w="2835" w:type="dxa"/>
            <w:tcBorders>
              <w:top w:val="single" w:sz="4" w:space="0" w:color="000000"/>
              <w:left w:val="single" w:sz="4" w:space="0" w:color="000000"/>
              <w:bottom w:val="single" w:sz="4" w:space="0" w:color="000000"/>
            </w:tcBorders>
            <w:shd w:val="clear" w:color="auto" w:fill="auto"/>
          </w:tcPr>
          <w:p w14:paraId="3466ED95" w14:textId="77777777" w:rsidR="00414645" w:rsidRDefault="00414645" w:rsidP="007F4CA9">
            <w:pPr>
              <w:jc w:val="center"/>
              <w:rPr>
                <w:sz w:val="28"/>
                <w:szCs w:val="28"/>
                <w:lang w:val="en-US"/>
              </w:rPr>
            </w:pPr>
            <w:r>
              <w:rPr>
                <w:sz w:val="28"/>
                <w:szCs w:val="28"/>
                <w:lang w:val="en-US"/>
              </w:rPr>
              <w:t>2639.8(1</w:t>
            </w:r>
            <w:r w:rsidRPr="008C4E79">
              <w:rPr>
                <w:sz w:val="28"/>
                <w:szCs w:val="28"/>
                <w:lang w:val="en-US"/>
              </w:rPr>
              <w:t>/2</w:t>
            </w:r>
            <w:r w:rsidRPr="008C4E79">
              <w:rPr>
                <w:sz w:val="28"/>
                <w:szCs w:val="28"/>
                <w:vertAlign w:val="superscript"/>
                <w:lang w:val="en-US"/>
              </w:rPr>
              <w:t>-</w:t>
            </w:r>
            <w:r w:rsidRPr="008C4E79">
              <w:rPr>
                <w:sz w:val="28"/>
                <w:szCs w:val="28"/>
                <w:lang w:val="en-US"/>
              </w:rPr>
              <w:t>)</w:t>
            </w:r>
            <w:r w:rsidRPr="008C4E79">
              <w:rPr>
                <w:rFonts w:ascii="Times New Roman" w:hAnsi="Times New Roman" w:cs="Times New Roman"/>
                <w:sz w:val="28"/>
                <w:szCs w:val="28"/>
                <w:lang w:val="en-US"/>
              </w:rPr>
              <w:t>→</w:t>
            </w:r>
            <w:r>
              <w:rPr>
                <w:sz w:val="28"/>
                <w:szCs w:val="28"/>
                <w:lang w:val="en-US"/>
              </w:rPr>
              <w:t>0(3</w:t>
            </w:r>
            <w:r w:rsidRPr="008C4E79">
              <w:rPr>
                <w:sz w:val="28"/>
                <w:szCs w:val="28"/>
                <w:lang w:val="en-US"/>
              </w:rPr>
              <w:t>/2</w:t>
            </w:r>
            <w:r w:rsidRPr="008C4E79">
              <w:rPr>
                <w:sz w:val="28"/>
                <w:szCs w:val="28"/>
                <w:vertAlign w:val="superscript"/>
                <w:lang w:val="en-US"/>
              </w:rPr>
              <w:t>+</w:t>
            </w:r>
            <w:r w:rsidRPr="008C4E79">
              <w:rPr>
                <w:sz w:val="28"/>
                <w:szCs w:val="28"/>
                <w:lang w:val="en-US"/>
              </w:rPr>
              <w:t>)</w:t>
            </w:r>
          </w:p>
          <w:p w14:paraId="6BB53A01" w14:textId="77777777" w:rsidR="00414645" w:rsidRPr="008C4E79" w:rsidRDefault="00414645" w:rsidP="00414645">
            <w:pPr>
              <w:jc w:val="center"/>
              <w:rPr>
                <w:sz w:val="28"/>
                <w:szCs w:val="28"/>
                <w:lang w:val="en-US"/>
              </w:rPr>
            </w:pPr>
            <w:r w:rsidRPr="00414645">
              <w:rPr>
                <w:sz w:val="28"/>
                <w:szCs w:val="28"/>
                <w:lang w:val="en-US"/>
              </w:rPr>
              <w:t>2</w:t>
            </w:r>
            <w:r>
              <w:rPr>
                <w:sz w:val="28"/>
                <w:szCs w:val="28"/>
                <w:lang w:val="en-US"/>
              </w:rPr>
              <w:t>645.7</w:t>
            </w:r>
            <w:r w:rsidRPr="00414645">
              <w:rPr>
                <w:sz w:val="28"/>
                <w:szCs w:val="28"/>
                <w:lang w:val="en-US"/>
              </w:rPr>
              <w:t>(7/2</w:t>
            </w:r>
            <w:r w:rsidRPr="00414645">
              <w:rPr>
                <w:sz w:val="28"/>
                <w:szCs w:val="28"/>
                <w:vertAlign w:val="superscript"/>
                <w:lang w:val="en-US"/>
              </w:rPr>
              <w:t>+</w:t>
            </w:r>
            <w:r w:rsidRPr="00414645">
              <w:rPr>
                <w:sz w:val="28"/>
                <w:szCs w:val="28"/>
                <w:lang w:val="en-US"/>
              </w:rPr>
              <w:t>)</w:t>
            </w:r>
            <w:r w:rsidRPr="00414645">
              <w:rPr>
                <w:rFonts w:ascii="Times New Roman" w:hAnsi="Times New Roman" w:cs="Times New Roman"/>
                <w:sz w:val="28"/>
                <w:szCs w:val="28"/>
                <w:lang w:val="en-US"/>
              </w:rPr>
              <w:t>→</w:t>
            </w:r>
            <w:r>
              <w:rPr>
                <w:sz w:val="28"/>
                <w:szCs w:val="28"/>
                <w:lang w:val="en-US"/>
              </w:rPr>
              <w:t>0(3</w:t>
            </w:r>
            <w:r w:rsidRPr="00414645">
              <w:rPr>
                <w:sz w:val="28"/>
                <w:szCs w:val="28"/>
                <w:lang w:val="en-US"/>
              </w:rPr>
              <w:t>/2+)</w:t>
            </w:r>
          </w:p>
        </w:tc>
        <w:tc>
          <w:tcPr>
            <w:tcW w:w="1276" w:type="dxa"/>
            <w:tcBorders>
              <w:top w:val="single" w:sz="4" w:space="0" w:color="000000"/>
              <w:left w:val="single" w:sz="4" w:space="0" w:color="000000"/>
              <w:bottom w:val="single" w:sz="4" w:space="0" w:color="000000"/>
            </w:tcBorders>
            <w:shd w:val="clear" w:color="auto" w:fill="auto"/>
            <w:vAlign w:val="center"/>
          </w:tcPr>
          <w:p w14:paraId="227F2024" w14:textId="77777777" w:rsidR="00414645" w:rsidRPr="008C4E79" w:rsidRDefault="00414645" w:rsidP="002935AC">
            <w:pPr>
              <w:jc w:val="center"/>
              <w:rPr>
                <w:sz w:val="28"/>
                <w:szCs w:val="28"/>
                <w:lang w:val="en-US"/>
              </w:rPr>
            </w:pPr>
            <w:r>
              <w:rPr>
                <w:sz w:val="28"/>
                <w:szCs w:val="28"/>
                <w:lang w:val="en-US"/>
              </w:rPr>
              <w:t>8.9</w:t>
            </w:r>
            <w:r w:rsidRPr="008C4E79">
              <w:rPr>
                <w:rFonts w:ascii="Times New Roman" w:hAnsi="Times New Roman" w:cs="Times New Roman"/>
                <w:sz w:val="28"/>
                <w:szCs w:val="28"/>
                <w:lang w:val="en-US"/>
              </w:rPr>
              <w:t>±</w:t>
            </w:r>
            <w:r>
              <w:rPr>
                <w:rFonts w:ascii="Times New Roman" w:hAnsi="Times New Roman" w:cs="Times New Roman"/>
                <w:sz w:val="28"/>
                <w:szCs w:val="28"/>
                <w:lang w:val="en-US"/>
              </w:rPr>
              <w:t>1.7</w:t>
            </w:r>
          </w:p>
        </w:tc>
        <w:tc>
          <w:tcPr>
            <w:tcW w:w="1276" w:type="dxa"/>
            <w:tcBorders>
              <w:top w:val="single" w:sz="4" w:space="0" w:color="000000"/>
              <w:left w:val="single" w:sz="4" w:space="0" w:color="000000"/>
              <w:bottom w:val="single" w:sz="4" w:space="0" w:color="000000"/>
            </w:tcBorders>
            <w:shd w:val="clear" w:color="auto" w:fill="auto"/>
            <w:vAlign w:val="center"/>
          </w:tcPr>
          <w:p w14:paraId="74020B3C" w14:textId="07205C25" w:rsidR="00414645" w:rsidRPr="002935AC" w:rsidRDefault="002935AC" w:rsidP="002935AC">
            <w:pPr>
              <w:jc w:val="center"/>
              <w:rPr>
                <w:sz w:val="28"/>
                <w:szCs w:val="28"/>
                <w:lang w:val="kk-KZ"/>
              </w:rPr>
            </w:pPr>
            <w:r>
              <w:rPr>
                <w:sz w:val="28"/>
                <w:szCs w:val="28"/>
                <w:lang w:val="en-US"/>
              </w:rPr>
              <w:t>14.1</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5E63A" w14:textId="26A72D16" w:rsidR="00414645" w:rsidRPr="002935AC" w:rsidRDefault="002935AC" w:rsidP="002935AC">
            <w:pPr>
              <w:jc w:val="center"/>
              <w:rPr>
                <w:sz w:val="28"/>
                <w:szCs w:val="28"/>
                <w:lang w:val="kk-KZ"/>
              </w:rPr>
            </w:pPr>
            <w:r>
              <w:rPr>
                <w:sz w:val="28"/>
                <w:szCs w:val="28"/>
                <w:lang w:val="kk-KZ"/>
              </w:rPr>
              <w:t>-</w:t>
            </w:r>
          </w:p>
        </w:tc>
      </w:tr>
      <w:tr w:rsidR="009C2923" w:rsidRPr="008C4E79" w14:paraId="7D325E59" w14:textId="77777777" w:rsidTr="002935AC">
        <w:trPr>
          <w:trHeight w:val="228"/>
          <w:jc w:val="center"/>
        </w:trPr>
        <w:tc>
          <w:tcPr>
            <w:tcW w:w="993" w:type="dxa"/>
            <w:tcBorders>
              <w:top w:val="single" w:sz="4" w:space="0" w:color="000000"/>
              <w:left w:val="single" w:sz="4" w:space="0" w:color="000000"/>
              <w:bottom w:val="single" w:sz="4" w:space="0" w:color="000000"/>
            </w:tcBorders>
            <w:shd w:val="clear" w:color="auto" w:fill="auto"/>
          </w:tcPr>
          <w:p w14:paraId="5615EB68" w14:textId="77777777" w:rsidR="009C2923" w:rsidRPr="008C4E79" w:rsidRDefault="00821591" w:rsidP="007F4CA9">
            <w:pPr>
              <w:jc w:val="center"/>
              <w:rPr>
                <w:sz w:val="28"/>
                <w:szCs w:val="28"/>
                <w:lang w:val="en-US"/>
              </w:rPr>
            </w:pPr>
            <w:r w:rsidRPr="008C4E79">
              <w:rPr>
                <w:sz w:val="28"/>
                <w:szCs w:val="28"/>
                <w:lang w:val="en-US"/>
              </w:rPr>
              <w:t>3237.6</w:t>
            </w:r>
          </w:p>
        </w:tc>
        <w:tc>
          <w:tcPr>
            <w:tcW w:w="1842" w:type="dxa"/>
            <w:tcBorders>
              <w:top w:val="single" w:sz="4" w:space="0" w:color="000000"/>
              <w:left w:val="single" w:sz="4" w:space="0" w:color="000000"/>
              <w:bottom w:val="single" w:sz="4" w:space="0" w:color="000000"/>
            </w:tcBorders>
            <w:shd w:val="clear" w:color="auto" w:fill="auto"/>
          </w:tcPr>
          <w:p w14:paraId="21F4EB65" w14:textId="77777777" w:rsidR="009C2923" w:rsidRPr="008C4E79" w:rsidRDefault="00821591" w:rsidP="003018B9">
            <w:pPr>
              <w:jc w:val="center"/>
              <w:rPr>
                <w:sz w:val="28"/>
                <w:szCs w:val="28"/>
                <w:lang w:val="en-US"/>
              </w:rPr>
            </w:pPr>
            <w:r w:rsidRPr="008C4E79">
              <w:rPr>
                <w:sz w:val="28"/>
                <w:szCs w:val="28"/>
                <w:vertAlign w:val="superscript"/>
                <w:lang w:val="en-US"/>
              </w:rPr>
              <w:t>23</w:t>
            </w:r>
            <w:r w:rsidRPr="008C4E79">
              <w:rPr>
                <w:sz w:val="28"/>
                <w:szCs w:val="28"/>
                <w:lang w:val="en-US"/>
              </w:rPr>
              <w:t>Na(n,n’)</w:t>
            </w:r>
            <w:r w:rsidRPr="008C4E79">
              <w:rPr>
                <w:sz w:val="28"/>
                <w:szCs w:val="28"/>
                <w:vertAlign w:val="superscript"/>
                <w:lang w:val="en-US"/>
              </w:rPr>
              <w:t>23</w:t>
            </w:r>
            <w:r w:rsidRPr="008C4E79">
              <w:rPr>
                <w:sz w:val="28"/>
                <w:szCs w:val="28"/>
                <w:lang w:val="en-US"/>
              </w:rPr>
              <w:t>Na</w:t>
            </w:r>
          </w:p>
        </w:tc>
        <w:tc>
          <w:tcPr>
            <w:tcW w:w="2835" w:type="dxa"/>
            <w:tcBorders>
              <w:top w:val="single" w:sz="4" w:space="0" w:color="000000"/>
              <w:left w:val="single" w:sz="4" w:space="0" w:color="000000"/>
              <w:bottom w:val="single" w:sz="4" w:space="0" w:color="000000"/>
            </w:tcBorders>
            <w:shd w:val="clear" w:color="auto" w:fill="auto"/>
          </w:tcPr>
          <w:p w14:paraId="4BF749C6" w14:textId="77777777" w:rsidR="009C2923" w:rsidRPr="008C4E79" w:rsidRDefault="00821591" w:rsidP="007F4CA9">
            <w:pPr>
              <w:jc w:val="center"/>
              <w:rPr>
                <w:sz w:val="28"/>
                <w:szCs w:val="28"/>
                <w:lang w:val="en-US"/>
              </w:rPr>
            </w:pPr>
            <w:r w:rsidRPr="008C4E79">
              <w:rPr>
                <w:sz w:val="28"/>
                <w:szCs w:val="28"/>
                <w:lang w:val="en-US"/>
              </w:rPr>
              <w:t>3678(3/2</w:t>
            </w:r>
            <w:r w:rsidRPr="008C4E79">
              <w:rPr>
                <w:sz w:val="28"/>
                <w:szCs w:val="28"/>
                <w:vertAlign w:val="superscript"/>
                <w:lang w:val="en-US"/>
              </w:rPr>
              <w:t>-</w:t>
            </w:r>
            <w:r w:rsidRPr="008C4E79">
              <w:rPr>
                <w:sz w:val="28"/>
                <w:szCs w:val="28"/>
                <w:lang w:val="en-US"/>
              </w:rPr>
              <w:t>)</w:t>
            </w:r>
            <w:r w:rsidRPr="008C4E79">
              <w:rPr>
                <w:rFonts w:ascii="Times New Roman" w:hAnsi="Times New Roman" w:cs="Times New Roman"/>
                <w:sz w:val="28"/>
                <w:szCs w:val="28"/>
                <w:lang w:val="en-US"/>
              </w:rPr>
              <w:t>→</w:t>
            </w:r>
            <w:r w:rsidRPr="008C4E79">
              <w:rPr>
                <w:sz w:val="28"/>
                <w:szCs w:val="28"/>
                <w:lang w:val="en-US"/>
              </w:rPr>
              <w:t>440(5/2</w:t>
            </w:r>
            <w:r w:rsidRPr="008C4E79">
              <w:rPr>
                <w:sz w:val="28"/>
                <w:szCs w:val="28"/>
                <w:vertAlign w:val="superscript"/>
                <w:lang w:val="en-US"/>
              </w:rPr>
              <w:t>+</w:t>
            </w:r>
            <w:r w:rsidRPr="008C4E79">
              <w:rPr>
                <w:sz w:val="28"/>
                <w:szCs w:val="28"/>
                <w:lang w:val="en-US"/>
              </w:rPr>
              <w:t>)</w:t>
            </w:r>
          </w:p>
        </w:tc>
        <w:tc>
          <w:tcPr>
            <w:tcW w:w="1276" w:type="dxa"/>
            <w:tcBorders>
              <w:top w:val="single" w:sz="4" w:space="0" w:color="000000"/>
              <w:left w:val="single" w:sz="4" w:space="0" w:color="000000"/>
              <w:bottom w:val="single" w:sz="4" w:space="0" w:color="000000"/>
            </w:tcBorders>
            <w:shd w:val="clear" w:color="auto" w:fill="auto"/>
            <w:vAlign w:val="center"/>
          </w:tcPr>
          <w:p w14:paraId="68D600BA" w14:textId="77777777" w:rsidR="009C2923" w:rsidRPr="008C4E79" w:rsidRDefault="00821591" w:rsidP="002935AC">
            <w:pPr>
              <w:jc w:val="center"/>
              <w:rPr>
                <w:sz w:val="28"/>
                <w:szCs w:val="28"/>
                <w:lang w:val="en-US"/>
              </w:rPr>
            </w:pPr>
            <w:r w:rsidRPr="008C4E79">
              <w:rPr>
                <w:sz w:val="28"/>
                <w:szCs w:val="28"/>
                <w:lang w:val="en-US"/>
              </w:rPr>
              <w:t>3.2</w:t>
            </w:r>
            <w:r w:rsidRPr="008C4E79">
              <w:rPr>
                <w:rFonts w:ascii="Times New Roman" w:hAnsi="Times New Roman" w:cs="Times New Roman"/>
                <w:sz w:val="28"/>
                <w:szCs w:val="28"/>
                <w:lang w:val="en-US"/>
              </w:rPr>
              <w:t>±1.4</w:t>
            </w:r>
          </w:p>
        </w:tc>
        <w:tc>
          <w:tcPr>
            <w:tcW w:w="1276" w:type="dxa"/>
            <w:tcBorders>
              <w:top w:val="single" w:sz="4" w:space="0" w:color="000000"/>
              <w:left w:val="single" w:sz="4" w:space="0" w:color="000000"/>
              <w:bottom w:val="single" w:sz="4" w:space="0" w:color="000000"/>
            </w:tcBorders>
            <w:shd w:val="clear" w:color="auto" w:fill="auto"/>
            <w:vAlign w:val="center"/>
          </w:tcPr>
          <w:p w14:paraId="74E6CA91" w14:textId="77777777" w:rsidR="009C2923" w:rsidRPr="008C4E79" w:rsidRDefault="00821591" w:rsidP="002935AC">
            <w:pPr>
              <w:snapToGrid w:val="0"/>
              <w:jc w:val="center"/>
              <w:rPr>
                <w:sz w:val="28"/>
                <w:szCs w:val="28"/>
                <w:lang w:val="en-US"/>
              </w:rPr>
            </w:pPr>
            <w:r w:rsidRPr="008C4E79">
              <w:rPr>
                <w:sz w:val="28"/>
                <w:szCs w:val="28"/>
                <w:lang w:val="en-US"/>
              </w:rPr>
              <w:t>2.7</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60533" w14:textId="76797B62" w:rsidR="009C2923" w:rsidRPr="002935AC" w:rsidRDefault="002935AC" w:rsidP="002935AC">
            <w:pPr>
              <w:snapToGrid w:val="0"/>
              <w:jc w:val="center"/>
              <w:rPr>
                <w:sz w:val="28"/>
                <w:szCs w:val="28"/>
                <w:lang w:val="kk-KZ"/>
              </w:rPr>
            </w:pPr>
            <w:r>
              <w:rPr>
                <w:sz w:val="28"/>
                <w:szCs w:val="28"/>
                <w:lang w:val="kk-KZ"/>
              </w:rPr>
              <w:t>-</w:t>
            </w:r>
          </w:p>
        </w:tc>
      </w:tr>
      <w:tr w:rsidR="0049530D" w:rsidRPr="00414645" w14:paraId="0C795ADA" w14:textId="77777777" w:rsidTr="00BB539C">
        <w:trPr>
          <w:trHeight w:val="274"/>
          <w:jc w:val="center"/>
        </w:trPr>
        <w:tc>
          <w:tcPr>
            <w:tcW w:w="993" w:type="dxa"/>
            <w:tcBorders>
              <w:top w:val="single" w:sz="4" w:space="0" w:color="000000"/>
              <w:left w:val="single" w:sz="4" w:space="0" w:color="000000"/>
              <w:bottom w:val="single" w:sz="4" w:space="0" w:color="000000"/>
            </w:tcBorders>
            <w:shd w:val="clear" w:color="auto" w:fill="auto"/>
          </w:tcPr>
          <w:p w14:paraId="105A80F5" w14:textId="77777777" w:rsidR="0049530D" w:rsidRPr="0049530D" w:rsidRDefault="0049530D" w:rsidP="007F4CA9">
            <w:pPr>
              <w:jc w:val="center"/>
              <w:rPr>
                <w:sz w:val="28"/>
                <w:szCs w:val="28"/>
                <w:lang w:val="en-US"/>
              </w:rPr>
            </w:pPr>
            <w:r>
              <w:rPr>
                <w:sz w:val="28"/>
                <w:szCs w:val="28"/>
                <w:lang w:val="en-US"/>
              </w:rPr>
              <w:t>3411.4</w:t>
            </w:r>
          </w:p>
        </w:tc>
        <w:tc>
          <w:tcPr>
            <w:tcW w:w="1842" w:type="dxa"/>
            <w:tcBorders>
              <w:top w:val="single" w:sz="4" w:space="0" w:color="000000"/>
              <w:left w:val="single" w:sz="4" w:space="0" w:color="000000"/>
              <w:bottom w:val="single" w:sz="4" w:space="0" w:color="000000"/>
            </w:tcBorders>
            <w:shd w:val="clear" w:color="auto" w:fill="auto"/>
          </w:tcPr>
          <w:p w14:paraId="7B11FDF5" w14:textId="77777777" w:rsidR="0049530D" w:rsidRPr="00AA7FD8" w:rsidRDefault="0049530D" w:rsidP="00AA7FD8">
            <w:pPr>
              <w:jc w:val="center"/>
              <w:rPr>
                <w:sz w:val="28"/>
                <w:szCs w:val="28"/>
                <w:lang w:val="en-US"/>
              </w:rPr>
            </w:pPr>
            <w:r w:rsidRPr="00414645">
              <w:rPr>
                <w:sz w:val="28"/>
                <w:szCs w:val="28"/>
                <w:vertAlign w:val="superscript"/>
                <w:lang w:val="en-US"/>
              </w:rPr>
              <w:t>23</w:t>
            </w:r>
            <w:r w:rsidRPr="00414645">
              <w:rPr>
                <w:sz w:val="28"/>
                <w:szCs w:val="28"/>
                <w:lang w:val="en-US"/>
              </w:rPr>
              <w:t>Na(n,n’)</w:t>
            </w:r>
            <w:r w:rsidRPr="00414645">
              <w:rPr>
                <w:sz w:val="28"/>
                <w:szCs w:val="28"/>
                <w:vertAlign w:val="superscript"/>
                <w:lang w:val="en-US"/>
              </w:rPr>
              <w:t>23</w:t>
            </w:r>
            <w:r w:rsidRPr="00414645">
              <w:rPr>
                <w:sz w:val="28"/>
                <w:szCs w:val="28"/>
                <w:lang w:val="en-US"/>
              </w:rPr>
              <w:t>Na</w:t>
            </w:r>
          </w:p>
        </w:tc>
        <w:tc>
          <w:tcPr>
            <w:tcW w:w="2835" w:type="dxa"/>
            <w:tcBorders>
              <w:top w:val="single" w:sz="4" w:space="0" w:color="000000"/>
              <w:left w:val="single" w:sz="4" w:space="0" w:color="000000"/>
              <w:bottom w:val="single" w:sz="4" w:space="0" w:color="000000"/>
            </w:tcBorders>
            <w:shd w:val="clear" w:color="auto" w:fill="auto"/>
          </w:tcPr>
          <w:p w14:paraId="7C48A0BA" w14:textId="77777777" w:rsidR="0049530D" w:rsidRPr="00414645" w:rsidRDefault="0049530D" w:rsidP="007F4CA9">
            <w:pPr>
              <w:jc w:val="center"/>
              <w:rPr>
                <w:sz w:val="28"/>
                <w:szCs w:val="28"/>
                <w:lang w:val="en-US"/>
              </w:rPr>
            </w:pPr>
            <w:r>
              <w:rPr>
                <w:sz w:val="28"/>
                <w:szCs w:val="28"/>
                <w:lang w:val="en-US"/>
              </w:rPr>
              <w:t>6115</w:t>
            </w:r>
            <w:r w:rsidRPr="00414645">
              <w:rPr>
                <w:sz w:val="28"/>
                <w:szCs w:val="28"/>
                <w:lang w:val="en-US"/>
              </w:rPr>
              <w:t>(</w:t>
            </w:r>
            <w:r>
              <w:rPr>
                <w:sz w:val="28"/>
                <w:szCs w:val="28"/>
                <w:lang w:val="en-US"/>
              </w:rPr>
              <w:t>11</w:t>
            </w:r>
            <w:r w:rsidRPr="00414645">
              <w:rPr>
                <w:sz w:val="28"/>
                <w:szCs w:val="28"/>
                <w:lang w:val="en-US"/>
              </w:rPr>
              <w:t>/</w:t>
            </w:r>
            <w:r>
              <w:rPr>
                <w:sz w:val="28"/>
                <w:szCs w:val="28"/>
                <w:vertAlign w:val="superscript"/>
                <w:lang w:val="en-US"/>
              </w:rPr>
              <w:t>+</w:t>
            </w:r>
            <w:r w:rsidRPr="00414645">
              <w:rPr>
                <w:sz w:val="28"/>
                <w:szCs w:val="28"/>
                <w:lang w:val="en-US"/>
              </w:rPr>
              <w:t>)</w:t>
            </w:r>
            <w:r w:rsidRPr="00414645">
              <w:rPr>
                <w:rFonts w:ascii="Times New Roman" w:hAnsi="Times New Roman" w:cs="Times New Roman"/>
                <w:sz w:val="28"/>
                <w:szCs w:val="28"/>
                <w:lang w:val="en-US"/>
              </w:rPr>
              <w:t>→</w:t>
            </w:r>
            <w:r>
              <w:rPr>
                <w:sz w:val="28"/>
                <w:szCs w:val="28"/>
                <w:lang w:val="en-US"/>
              </w:rPr>
              <w:t>2704</w:t>
            </w:r>
            <w:r w:rsidRPr="00414645">
              <w:rPr>
                <w:sz w:val="28"/>
                <w:szCs w:val="28"/>
                <w:lang w:val="en-US"/>
              </w:rPr>
              <w:t>(</w:t>
            </w:r>
            <w:r>
              <w:rPr>
                <w:sz w:val="28"/>
                <w:szCs w:val="28"/>
                <w:lang w:val="en-US"/>
              </w:rPr>
              <w:t>9</w:t>
            </w:r>
            <w:r w:rsidRPr="00414645">
              <w:rPr>
                <w:sz w:val="28"/>
                <w:szCs w:val="28"/>
                <w:lang w:val="en-US"/>
              </w:rPr>
              <w:t>/2</w:t>
            </w:r>
            <w:r w:rsidRPr="00414645">
              <w:rPr>
                <w:sz w:val="28"/>
                <w:szCs w:val="28"/>
                <w:vertAlign w:val="superscript"/>
                <w:lang w:val="en-US"/>
              </w:rPr>
              <w:t>+</w:t>
            </w:r>
            <w:r w:rsidRPr="00414645">
              <w:rPr>
                <w:sz w:val="28"/>
                <w:szCs w:val="28"/>
                <w:lang w:val="en-US"/>
              </w:rPr>
              <w:t>)</w:t>
            </w:r>
          </w:p>
        </w:tc>
        <w:tc>
          <w:tcPr>
            <w:tcW w:w="1276" w:type="dxa"/>
            <w:tcBorders>
              <w:top w:val="single" w:sz="4" w:space="0" w:color="000000"/>
              <w:left w:val="single" w:sz="4" w:space="0" w:color="000000"/>
              <w:bottom w:val="single" w:sz="4" w:space="0" w:color="000000"/>
            </w:tcBorders>
            <w:shd w:val="clear" w:color="auto" w:fill="auto"/>
            <w:vAlign w:val="center"/>
          </w:tcPr>
          <w:p w14:paraId="094B022D" w14:textId="77777777" w:rsidR="0049530D" w:rsidRPr="0049530D" w:rsidRDefault="0049530D" w:rsidP="002935AC">
            <w:pPr>
              <w:jc w:val="center"/>
              <w:rPr>
                <w:sz w:val="28"/>
                <w:szCs w:val="28"/>
                <w:lang w:val="en-US"/>
              </w:rPr>
            </w:pPr>
            <w:r w:rsidRPr="00414645">
              <w:rPr>
                <w:sz w:val="28"/>
                <w:szCs w:val="28"/>
                <w:lang w:val="en-US"/>
              </w:rPr>
              <w:t>2.</w:t>
            </w:r>
            <w:r>
              <w:rPr>
                <w:sz w:val="28"/>
                <w:szCs w:val="28"/>
                <w:lang w:val="en-US"/>
              </w:rPr>
              <w:t>1</w:t>
            </w:r>
            <w:r w:rsidRPr="00414645">
              <w:rPr>
                <w:rFonts w:ascii="Times New Roman" w:hAnsi="Times New Roman" w:cs="Times New Roman"/>
                <w:sz w:val="28"/>
                <w:szCs w:val="28"/>
                <w:lang w:val="en-US"/>
              </w:rPr>
              <w:t>±</w:t>
            </w:r>
            <w:r>
              <w:rPr>
                <w:rFonts w:ascii="Times New Roman" w:hAnsi="Times New Roman" w:cs="Times New Roman"/>
                <w:sz w:val="28"/>
                <w:szCs w:val="28"/>
                <w:lang w:val="en-US"/>
              </w:rPr>
              <w:t>1</w:t>
            </w:r>
          </w:p>
        </w:tc>
        <w:tc>
          <w:tcPr>
            <w:tcW w:w="1276" w:type="dxa"/>
            <w:tcBorders>
              <w:top w:val="single" w:sz="4" w:space="0" w:color="000000"/>
              <w:left w:val="single" w:sz="4" w:space="0" w:color="000000"/>
              <w:bottom w:val="single" w:sz="4" w:space="0" w:color="000000"/>
            </w:tcBorders>
            <w:shd w:val="clear" w:color="auto" w:fill="auto"/>
            <w:vAlign w:val="center"/>
          </w:tcPr>
          <w:p w14:paraId="1D9F1C8A" w14:textId="77777777" w:rsidR="0049530D" w:rsidRPr="00F91BD5" w:rsidRDefault="00F91BD5" w:rsidP="002935AC">
            <w:pPr>
              <w:snapToGrid w:val="0"/>
              <w:jc w:val="center"/>
              <w:rPr>
                <w:sz w:val="28"/>
                <w:szCs w:val="28"/>
                <w:lang w:val="en-US"/>
              </w:rPr>
            </w:pPr>
            <w:r>
              <w:rPr>
                <w:sz w:val="28"/>
                <w:szCs w:val="28"/>
                <w:lang w:val="en-US"/>
              </w:rPr>
              <w:t>2</w:t>
            </w:r>
          </w:p>
        </w:tc>
        <w:tc>
          <w:tcPr>
            <w:tcW w:w="12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6A9B4" w14:textId="2D7F4900" w:rsidR="0049530D" w:rsidRPr="002935AC" w:rsidRDefault="002935AC" w:rsidP="002935AC">
            <w:pPr>
              <w:snapToGrid w:val="0"/>
              <w:jc w:val="center"/>
              <w:rPr>
                <w:sz w:val="28"/>
                <w:szCs w:val="28"/>
                <w:lang w:val="kk-KZ"/>
              </w:rPr>
            </w:pPr>
            <w:r>
              <w:rPr>
                <w:sz w:val="28"/>
                <w:szCs w:val="28"/>
                <w:lang w:val="kk-KZ"/>
              </w:rPr>
              <w:t>-</w:t>
            </w:r>
          </w:p>
        </w:tc>
      </w:tr>
      <w:tr w:rsidR="002935AC" w:rsidRPr="00414645" w14:paraId="4A2C91EF" w14:textId="77777777" w:rsidTr="007F24C9">
        <w:trPr>
          <w:trHeight w:val="491"/>
          <w:jc w:val="center"/>
        </w:trPr>
        <w:tc>
          <w:tcPr>
            <w:tcW w:w="9515" w:type="dxa"/>
            <w:gridSpan w:val="6"/>
            <w:tcBorders>
              <w:top w:val="single" w:sz="4" w:space="0" w:color="000000"/>
              <w:left w:val="single" w:sz="4" w:space="0" w:color="000000"/>
              <w:bottom w:val="single" w:sz="4" w:space="0" w:color="000000"/>
              <w:right w:val="single" w:sz="4" w:space="0" w:color="000000"/>
            </w:tcBorders>
            <w:shd w:val="clear" w:color="auto" w:fill="auto"/>
          </w:tcPr>
          <w:p w14:paraId="3F3D9DDE" w14:textId="4267A169" w:rsidR="002935AC" w:rsidRDefault="002935AC" w:rsidP="002935AC">
            <w:pPr>
              <w:ind w:firstLine="760"/>
              <w:jc w:val="both"/>
              <w:rPr>
                <w:rFonts w:ascii="Times New Roman" w:hAnsi="Times New Roman" w:cs="Times New Roman"/>
                <w:sz w:val="28"/>
                <w:szCs w:val="28"/>
                <w:lang w:val="kk-KZ"/>
              </w:rPr>
            </w:pPr>
            <w:r w:rsidRPr="00D77DAD">
              <w:rPr>
                <w:sz w:val="28"/>
                <w:szCs w:val="28"/>
              </w:rPr>
              <w:t xml:space="preserve">* </w:t>
            </w:r>
            <w:r>
              <w:rPr>
                <w:rFonts w:ascii="Times New Roman" w:hAnsi="Times New Roman" w:cs="Times New Roman"/>
                <w:sz w:val="28"/>
                <w:szCs w:val="28"/>
              </w:rPr>
              <w:t>–</w:t>
            </w:r>
            <w:r>
              <w:rPr>
                <w:sz w:val="28"/>
                <w:szCs w:val="28"/>
                <w:lang w:val="kk-KZ"/>
              </w:rPr>
              <w:t xml:space="preserve"> </w:t>
            </w:r>
            <w:r w:rsidRPr="00D77DAD">
              <w:rPr>
                <w:sz w:val="28"/>
                <w:szCs w:val="28"/>
              </w:rPr>
              <w:t xml:space="preserve">отмечены γ-линии, которые </w:t>
            </w:r>
            <w:r>
              <w:rPr>
                <w:sz w:val="28"/>
                <w:szCs w:val="28"/>
              </w:rPr>
              <w:t xml:space="preserve">не удалось </w:t>
            </w:r>
            <w:r w:rsidRPr="00D77DAD">
              <w:rPr>
                <w:sz w:val="28"/>
                <w:szCs w:val="28"/>
              </w:rPr>
              <w:t>разделить</w:t>
            </w:r>
          </w:p>
          <w:p w14:paraId="43276933" w14:textId="338B0300" w:rsidR="002935AC" w:rsidRDefault="002935AC" w:rsidP="002935AC">
            <w:pPr>
              <w:ind w:firstLine="760"/>
              <w:jc w:val="both"/>
              <w:rPr>
                <w:sz w:val="28"/>
                <w:szCs w:val="28"/>
                <w:lang w:val="kk-KZ"/>
              </w:rPr>
            </w:pPr>
            <w:r>
              <w:rPr>
                <w:rFonts w:ascii="Times New Roman" w:hAnsi="Times New Roman" w:cs="Times New Roman"/>
                <w:sz w:val="28"/>
                <w:szCs w:val="28"/>
                <w:lang w:val="kk-KZ"/>
              </w:rPr>
              <w:t>** –</w:t>
            </w:r>
            <w:r w:rsidR="00BB539C">
              <w:rPr>
                <w:sz w:val="28"/>
                <w:szCs w:val="28"/>
                <w:lang w:val="kk-KZ"/>
              </w:rPr>
              <w:t xml:space="preserve"> Со</w:t>
            </w:r>
            <w:r>
              <w:rPr>
                <w:sz w:val="28"/>
                <w:szCs w:val="28"/>
                <w:lang w:val="kk-KZ"/>
              </w:rPr>
              <w:t>с</w:t>
            </w:r>
            <w:r w:rsidR="00BB539C">
              <w:rPr>
                <w:sz w:val="28"/>
                <w:szCs w:val="28"/>
                <w:lang w:val="kk-KZ"/>
              </w:rPr>
              <w:t>т</w:t>
            </w:r>
            <w:r>
              <w:rPr>
                <w:sz w:val="28"/>
                <w:szCs w:val="28"/>
                <w:lang w:val="kk-KZ"/>
              </w:rPr>
              <w:t xml:space="preserve">авлено по источнику </w:t>
            </w:r>
            <w:r>
              <w:rPr>
                <w:sz w:val="28"/>
                <w:szCs w:val="28"/>
              </w:rPr>
              <w:t>[</w:t>
            </w:r>
            <w:r>
              <w:rPr>
                <w:sz w:val="28"/>
                <w:szCs w:val="28"/>
                <w:lang w:val="kk-KZ"/>
              </w:rPr>
              <w:t>68</w:t>
            </w:r>
            <w:r w:rsidR="00BB539C">
              <w:rPr>
                <w:sz w:val="28"/>
                <w:szCs w:val="28"/>
                <w:lang w:val="kk-KZ"/>
              </w:rPr>
              <w:t>, р. 3-60</w:t>
            </w:r>
            <w:r w:rsidRPr="00747095">
              <w:rPr>
                <w:sz w:val="28"/>
                <w:szCs w:val="28"/>
              </w:rPr>
              <w:t>]</w:t>
            </w:r>
          </w:p>
          <w:p w14:paraId="594FAFAA" w14:textId="77777777" w:rsidR="002935AC" w:rsidRDefault="002935AC" w:rsidP="002935AC">
            <w:pPr>
              <w:ind w:right="55" w:firstLine="760"/>
              <w:jc w:val="both"/>
              <w:rPr>
                <w:sz w:val="28"/>
                <w:szCs w:val="28"/>
                <w:lang w:val="kk-KZ"/>
              </w:rPr>
            </w:pPr>
            <w:r>
              <w:rPr>
                <w:sz w:val="28"/>
                <w:szCs w:val="28"/>
                <w:lang w:val="kk-KZ"/>
              </w:rPr>
              <w:t>Примечания:</w:t>
            </w:r>
          </w:p>
          <w:p w14:paraId="2F78527C" w14:textId="24D3220A" w:rsidR="002935AC" w:rsidRDefault="002935AC" w:rsidP="002935AC">
            <w:pPr>
              <w:ind w:right="55" w:firstLine="760"/>
              <w:jc w:val="both"/>
              <w:rPr>
                <w:sz w:val="28"/>
                <w:szCs w:val="28"/>
                <w:lang w:val="kk-KZ"/>
              </w:rPr>
            </w:pPr>
            <w:r>
              <w:rPr>
                <w:sz w:val="28"/>
                <w:szCs w:val="28"/>
                <w:lang w:val="kk-KZ"/>
              </w:rPr>
              <w:t xml:space="preserve">1. </w:t>
            </w:r>
            <w:r>
              <w:rPr>
                <w:sz w:val="28"/>
                <w:szCs w:val="28"/>
              </w:rPr>
              <w:t xml:space="preserve">Указаны реакции образования </w:t>
            </w:r>
            <w:r>
              <w:rPr>
                <w:rFonts w:ascii="Symbol" w:eastAsia="Symbol" w:hAnsi="Symbol" w:cs="Symbol"/>
                <w:sz w:val="28"/>
                <w:szCs w:val="28"/>
              </w:rPr>
              <w:t></w:t>
            </w:r>
            <w:r>
              <w:rPr>
                <w:sz w:val="28"/>
                <w:szCs w:val="28"/>
              </w:rPr>
              <w:t>-квантов, а также спины и четности начального (J</w:t>
            </w:r>
            <w:proofErr w:type="gramStart"/>
            <w:r>
              <w:rPr>
                <w:sz w:val="28"/>
                <w:szCs w:val="28"/>
                <w:vertAlign w:val="superscript"/>
              </w:rPr>
              <w:t>π</w:t>
            </w:r>
            <w:r>
              <w:rPr>
                <w:sz w:val="28"/>
                <w:szCs w:val="28"/>
              </w:rPr>
              <w:t>)</w:t>
            </w:r>
            <w:r>
              <w:rPr>
                <w:sz w:val="28"/>
                <w:szCs w:val="28"/>
                <w:vertAlign w:val="superscript"/>
              </w:rPr>
              <w:t>i</w:t>
            </w:r>
            <w:proofErr w:type="gramEnd"/>
            <w:r>
              <w:rPr>
                <w:sz w:val="28"/>
                <w:szCs w:val="28"/>
              </w:rPr>
              <w:t xml:space="preserve"> и конечного (J</w:t>
            </w:r>
            <w:r>
              <w:rPr>
                <w:sz w:val="28"/>
                <w:szCs w:val="28"/>
                <w:vertAlign w:val="superscript"/>
              </w:rPr>
              <w:t>π</w:t>
            </w:r>
            <w:r>
              <w:rPr>
                <w:sz w:val="28"/>
                <w:szCs w:val="28"/>
              </w:rPr>
              <w:t>)</w:t>
            </w:r>
            <w:r>
              <w:rPr>
                <w:sz w:val="28"/>
                <w:szCs w:val="28"/>
                <w:vertAlign w:val="superscript"/>
              </w:rPr>
              <w:t>f</w:t>
            </w:r>
            <w:r>
              <w:rPr>
                <w:sz w:val="28"/>
                <w:szCs w:val="28"/>
              </w:rPr>
              <w:t xml:space="preserve"> состояний соответствующего ядра. </w:t>
            </w:r>
          </w:p>
          <w:p w14:paraId="66831E8F" w14:textId="52CDB2CC" w:rsidR="002935AC" w:rsidRDefault="002935AC" w:rsidP="002935AC">
            <w:pPr>
              <w:ind w:right="55" w:firstLine="760"/>
              <w:jc w:val="both"/>
              <w:rPr>
                <w:sz w:val="28"/>
                <w:szCs w:val="28"/>
                <w:lang w:val="kk-KZ"/>
              </w:rPr>
            </w:pPr>
            <w:r>
              <w:rPr>
                <w:sz w:val="28"/>
                <w:szCs w:val="28"/>
                <w:lang w:val="kk-KZ"/>
              </w:rPr>
              <w:t xml:space="preserve">2. </w:t>
            </w:r>
            <w:r>
              <w:rPr>
                <w:sz w:val="28"/>
                <w:szCs w:val="28"/>
              </w:rPr>
              <w:t xml:space="preserve">Полученные на установке TANGRA выходы </w:t>
            </w:r>
            <w:r w:rsidRPr="00D34306">
              <w:rPr>
                <w:sz w:val="28"/>
                <w:szCs w:val="28"/>
              </w:rPr>
              <w:t>Y</w:t>
            </w:r>
            <w:r w:rsidRPr="00D34306">
              <w:rPr>
                <w:sz w:val="28"/>
                <w:szCs w:val="28"/>
                <w:vertAlign w:val="subscript"/>
              </w:rPr>
              <w:t>γ</w:t>
            </w:r>
            <w:r>
              <w:rPr>
                <w:sz w:val="28"/>
                <w:szCs w:val="28"/>
              </w:rPr>
              <w:t xml:space="preserve"> для γ-квантов с энергией E</w:t>
            </w:r>
            <w:proofErr w:type="gramStart"/>
            <w:r>
              <w:rPr>
                <w:sz w:val="28"/>
                <w:szCs w:val="28"/>
                <w:vertAlign w:val="subscript"/>
              </w:rPr>
              <w:t xml:space="preserve">γ </w:t>
            </w:r>
            <w:r>
              <w:rPr>
                <w:sz w:val="28"/>
                <w:szCs w:val="28"/>
              </w:rPr>
              <w:t>,</w:t>
            </w:r>
            <w:proofErr w:type="gramEnd"/>
            <w:r>
              <w:rPr>
                <w:sz w:val="28"/>
                <w:szCs w:val="28"/>
              </w:rPr>
              <w:t xml:space="preserve"> возникающих в переходе со спинами и четностями начального (J</w:t>
            </w:r>
            <w:r>
              <w:rPr>
                <w:sz w:val="28"/>
                <w:szCs w:val="28"/>
                <w:vertAlign w:val="superscript"/>
              </w:rPr>
              <w:t>π</w:t>
            </w:r>
            <w:r>
              <w:rPr>
                <w:sz w:val="28"/>
                <w:szCs w:val="28"/>
              </w:rPr>
              <w:t>)</w:t>
            </w:r>
            <w:r>
              <w:rPr>
                <w:sz w:val="28"/>
                <w:szCs w:val="28"/>
                <w:vertAlign w:val="superscript"/>
              </w:rPr>
              <w:t>i</w:t>
            </w:r>
            <w:r>
              <w:rPr>
                <w:sz w:val="28"/>
                <w:szCs w:val="28"/>
              </w:rPr>
              <w:t xml:space="preserve"> и конечного (J</w:t>
            </w:r>
            <w:r>
              <w:rPr>
                <w:sz w:val="28"/>
                <w:szCs w:val="28"/>
                <w:vertAlign w:val="superscript"/>
              </w:rPr>
              <w:t>π</w:t>
            </w:r>
            <w:r>
              <w:rPr>
                <w:sz w:val="28"/>
                <w:szCs w:val="28"/>
              </w:rPr>
              <w:t>)</w:t>
            </w:r>
            <w:r>
              <w:rPr>
                <w:sz w:val="28"/>
                <w:szCs w:val="28"/>
                <w:vertAlign w:val="superscript"/>
              </w:rPr>
              <w:t xml:space="preserve">f </w:t>
            </w:r>
            <w:r>
              <w:rPr>
                <w:sz w:val="28"/>
                <w:szCs w:val="28"/>
              </w:rPr>
              <w:t xml:space="preserve"> состояний сравниваются литературными значениями и с расчетами с использованием </w:t>
            </w:r>
            <w:r w:rsidRPr="00D77DAD">
              <w:rPr>
                <w:sz w:val="28"/>
                <w:szCs w:val="28"/>
              </w:rPr>
              <w:t xml:space="preserve"> TALYS 1.9</w:t>
            </w:r>
            <w:r>
              <w:rPr>
                <w:sz w:val="28"/>
                <w:szCs w:val="28"/>
              </w:rPr>
              <w:t xml:space="preserve">. </w:t>
            </w:r>
          </w:p>
          <w:p w14:paraId="4A236027" w14:textId="6975DAFD" w:rsidR="002935AC" w:rsidRPr="002935AC" w:rsidRDefault="002935AC" w:rsidP="002935AC">
            <w:pPr>
              <w:ind w:right="55" w:firstLine="760"/>
              <w:jc w:val="both"/>
              <w:rPr>
                <w:sz w:val="28"/>
                <w:szCs w:val="28"/>
                <w:lang w:val="kk-KZ"/>
              </w:rPr>
            </w:pPr>
            <w:r>
              <w:rPr>
                <w:sz w:val="28"/>
                <w:szCs w:val="28"/>
                <w:lang w:val="kk-KZ"/>
              </w:rPr>
              <w:t>3. Курсивом</w:t>
            </w:r>
            <w:r>
              <w:rPr>
                <w:sz w:val="28"/>
                <w:szCs w:val="28"/>
              </w:rPr>
              <w:t xml:space="preserve"> выделены переходы для которых были определены угловые распределения</w:t>
            </w:r>
          </w:p>
        </w:tc>
      </w:tr>
    </w:tbl>
    <w:p w14:paraId="269F056F" w14:textId="77777777" w:rsidR="00E85363" w:rsidRPr="002935AC" w:rsidRDefault="00E85363" w:rsidP="00516591">
      <w:pPr>
        <w:jc w:val="both"/>
        <w:rPr>
          <w:sz w:val="28"/>
          <w:szCs w:val="28"/>
        </w:rPr>
      </w:pPr>
    </w:p>
    <w:p w14:paraId="3DA03B8E" w14:textId="2734D3B9" w:rsidR="0011476D" w:rsidRPr="00772038" w:rsidRDefault="001169FD" w:rsidP="00681B6C">
      <w:pPr>
        <w:ind w:firstLine="709"/>
        <w:jc w:val="both"/>
        <w:rPr>
          <w:sz w:val="32"/>
        </w:rPr>
      </w:pPr>
      <w:r>
        <w:rPr>
          <w:sz w:val="28"/>
          <w:szCs w:val="28"/>
        </w:rPr>
        <w:t>В</w:t>
      </w:r>
      <w:r w:rsidRPr="00371A4A">
        <w:rPr>
          <w:sz w:val="28"/>
          <w:szCs w:val="28"/>
        </w:rPr>
        <w:t xml:space="preserve"> </w:t>
      </w:r>
      <w:r>
        <w:rPr>
          <w:sz w:val="28"/>
          <w:szCs w:val="28"/>
        </w:rPr>
        <w:t>таблице</w:t>
      </w:r>
      <w:r w:rsidR="0011476D">
        <w:rPr>
          <w:sz w:val="28"/>
          <w:szCs w:val="28"/>
        </w:rPr>
        <w:t xml:space="preserve"> </w:t>
      </w:r>
      <w:r w:rsidR="00681B6C">
        <w:rPr>
          <w:sz w:val="28"/>
          <w:szCs w:val="28"/>
          <w:lang w:val="kk-KZ"/>
        </w:rPr>
        <w:t xml:space="preserve">9 </w:t>
      </w:r>
      <w:r w:rsidR="0011476D">
        <w:rPr>
          <w:sz w:val="28"/>
          <w:szCs w:val="28"/>
        </w:rPr>
        <w:t>приведены характеристики начального и конечного состояния ядра для соответствующих переходов из базы ядерных данных Evaluated Nuclear Structure Data File (ENSDF).</w:t>
      </w:r>
      <w:r w:rsidR="00371A4A" w:rsidRPr="00371A4A">
        <w:rPr>
          <w:sz w:val="28"/>
          <w:szCs w:val="28"/>
        </w:rPr>
        <w:t xml:space="preserve"> </w:t>
      </w:r>
      <w:r w:rsidR="00371A4A" w:rsidRPr="00371A4A">
        <w:rPr>
          <w:sz w:val="28"/>
        </w:rPr>
        <w:t xml:space="preserve">Выходы </w:t>
      </w:r>
      <w:r w:rsidR="00371A4A">
        <w:rPr>
          <w:sz w:val="28"/>
        </w:rPr>
        <w:t xml:space="preserve">отдельных </w:t>
      </w:r>
      <w:r w:rsidR="00371A4A">
        <w:rPr>
          <w:rFonts w:ascii="Times New Roman" w:hAnsi="Times New Roman" w:cs="Times New Roman"/>
          <w:sz w:val="28"/>
        </w:rPr>
        <w:t>γ</w:t>
      </w:r>
      <w:r w:rsidR="00371A4A" w:rsidRPr="00371A4A">
        <w:rPr>
          <w:sz w:val="28"/>
        </w:rPr>
        <w:t>-лин</w:t>
      </w:r>
      <w:r w:rsidR="00371A4A">
        <w:rPr>
          <w:sz w:val="28"/>
        </w:rPr>
        <w:t>ий были определены по формуле (</w:t>
      </w:r>
      <w:r w:rsidR="00371A4A" w:rsidRPr="00371A4A">
        <w:rPr>
          <w:sz w:val="28"/>
        </w:rPr>
        <w:t>5</w:t>
      </w:r>
      <w:r w:rsidR="00371A4A">
        <w:rPr>
          <w:sz w:val="28"/>
        </w:rPr>
        <w:t>.</w:t>
      </w:r>
      <w:r w:rsidR="00390024" w:rsidRPr="00390024">
        <w:rPr>
          <w:sz w:val="28"/>
        </w:rPr>
        <w:t>4</w:t>
      </w:r>
      <w:r w:rsidR="00371A4A">
        <w:rPr>
          <w:sz w:val="28"/>
        </w:rPr>
        <w:t xml:space="preserve">) и нормированы на линию </w:t>
      </w:r>
      <w:r w:rsidR="00371A4A" w:rsidRPr="00371A4A">
        <w:rPr>
          <w:sz w:val="28"/>
        </w:rPr>
        <w:t>439</w:t>
      </w:r>
      <w:r w:rsidR="00371A4A">
        <w:rPr>
          <w:sz w:val="28"/>
        </w:rPr>
        <w:t>.</w:t>
      </w:r>
      <w:r w:rsidR="00371A4A" w:rsidRPr="00D34306">
        <w:rPr>
          <w:sz w:val="28"/>
        </w:rPr>
        <w:t>9</w:t>
      </w:r>
      <w:r w:rsidR="00371A4A" w:rsidRPr="00371A4A">
        <w:rPr>
          <w:sz w:val="28"/>
        </w:rPr>
        <w:t xml:space="preserve"> кэВ.</w:t>
      </w:r>
      <w:r w:rsidR="00D34306" w:rsidRPr="00D34306">
        <w:t xml:space="preserve"> </w:t>
      </w:r>
      <w:r w:rsidR="00D34306" w:rsidRPr="00D34306">
        <w:rPr>
          <w:sz w:val="28"/>
        </w:rPr>
        <w:t xml:space="preserve">Для некоторых линий мы не смогли корректно определить индивидуальные выходы, т.к. соседние </w:t>
      </w:r>
      <w:r w:rsidR="00D34306">
        <w:rPr>
          <w:rFonts w:ascii="Times New Roman" w:hAnsi="Times New Roman" w:cs="Times New Roman"/>
          <w:sz w:val="28"/>
        </w:rPr>
        <w:t>γ</w:t>
      </w:r>
      <w:r w:rsidR="00D34306" w:rsidRPr="00D34306">
        <w:rPr>
          <w:sz w:val="28"/>
        </w:rPr>
        <w:t xml:space="preserve">-линии находятся близко друг от друга и не разделяются. Такие пары линий помечены в таблице звездочкой (*), </w:t>
      </w:r>
      <w:r w:rsidR="00772038">
        <w:rPr>
          <w:sz w:val="28"/>
        </w:rPr>
        <w:t xml:space="preserve">и </w:t>
      </w:r>
      <w:r w:rsidR="00D34306" w:rsidRPr="00D34306">
        <w:rPr>
          <w:sz w:val="28"/>
        </w:rPr>
        <w:t>для них приводится</w:t>
      </w:r>
      <w:r w:rsidR="00D34306">
        <w:rPr>
          <w:sz w:val="28"/>
        </w:rPr>
        <w:t xml:space="preserve"> суммарный выход.</w:t>
      </w:r>
    </w:p>
    <w:p w14:paraId="3B5BF08C" w14:textId="77777777" w:rsidR="00EB62C4" w:rsidRPr="000811F7" w:rsidRDefault="00EB62C4" w:rsidP="00C61AE7">
      <w:pPr>
        <w:tabs>
          <w:tab w:val="left" w:pos="2064"/>
        </w:tabs>
        <w:jc w:val="both"/>
        <w:rPr>
          <w:sz w:val="28"/>
          <w:szCs w:val="28"/>
        </w:rPr>
      </w:pPr>
    </w:p>
    <w:p w14:paraId="5127EDC5" w14:textId="77777777" w:rsidR="00EB62C4" w:rsidRDefault="00602A36" w:rsidP="00681B6C">
      <w:pPr>
        <w:jc w:val="center"/>
        <w:rPr>
          <w:sz w:val="28"/>
          <w:szCs w:val="28"/>
          <w:lang w:val="kk-KZ"/>
        </w:rPr>
      </w:pPr>
      <w:r>
        <w:rPr>
          <w:noProof/>
          <w:sz w:val="28"/>
          <w:szCs w:val="28"/>
          <w:lang w:eastAsia="ru-RU" w:bidi="ar-SA"/>
        </w:rPr>
        <w:drawing>
          <wp:inline distT="0" distB="0" distL="0" distR="0" wp14:anchorId="0FFDCC20" wp14:editId="46DF807B">
            <wp:extent cx="5629569" cy="6067425"/>
            <wp:effectExtent l="0" t="0" r="9525" b="0"/>
            <wp:docPr id="62" name="Рисунок 62" descr="C:\Users\Dabylova_S\Documents\Диссертация_ену\мои результаты\Натри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abylova_S\Documents\Диссертация_ену\мои результаты\Натрий2.png"/>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5637634" cy="6076117"/>
                    </a:xfrm>
                    <a:prstGeom prst="rect">
                      <a:avLst/>
                    </a:prstGeom>
                    <a:noFill/>
                    <a:ln>
                      <a:noFill/>
                    </a:ln>
                  </pic:spPr>
                </pic:pic>
              </a:graphicData>
            </a:graphic>
          </wp:inline>
        </w:drawing>
      </w:r>
    </w:p>
    <w:p w14:paraId="69286EE1" w14:textId="77777777" w:rsidR="00681B6C" w:rsidRPr="00681B6C" w:rsidRDefault="00681B6C" w:rsidP="00681B6C">
      <w:pPr>
        <w:ind w:firstLine="709"/>
        <w:jc w:val="both"/>
        <w:rPr>
          <w:sz w:val="16"/>
          <w:szCs w:val="16"/>
          <w:lang w:val="kk-KZ"/>
        </w:rPr>
      </w:pPr>
    </w:p>
    <w:p w14:paraId="03D98047" w14:textId="1A5AB67E" w:rsidR="00B426CC" w:rsidRPr="00681B6C" w:rsidRDefault="00681B6C" w:rsidP="00681B6C">
      <w:pPr>
        <w:ind w:firstLine="709"/>
        <w:jc w:val="both"/>
        <w:rPr>
          <w:lang w:val="kk-KZ"/>
        </w:rPr>
      </w:pPr>
      <w:r w:rsidRPr="00681B6C">
        <w:t>E</w:t>
      </w:r>
      <w:r w:rsidRPr="00681B6C">
        <w:rPr>
          <w:vertAlign w:val="subscript"/>
        </w:rPr>
        <w:t>γ</w:t>
      </w:r>
      <w:r w:rsidRPr="00681B6C">
        <w:t xml:space="preserve"> = 439.9 кэВ а), 1636 кэВ </w:t>
      </w:r>
      <w:r w:rsidRPr="00681B6C">
        <w:rPr>
          <w:lang w:val="kk-KZ"/>
        </w:rPr>
        <w:t>г</w:t>
      </w:r>
      <w:r w:rsidRPr="00681B6C">
        <w:t xml:space="preserve">), </w:t>
      </w:r>
      <w:r w:rsidRPr="00681B6C">
        <w:rPr>
          <w:lang w:val="kk-KZ"/>
        </w:rPr>
        <w:t>2263</w:t>
      </w:r>
      <w:r w:rsidRPr="00681B6C">
        <w:t>.</w:t>
      </w:r>
      <w:r w:rsidRPr="00681B6C">
        <w:rPr>
          <w:lang w:val="kk-KZ"/>
        </w:rPr>
        <w:t>5</w:t>
      </w:r>
      <w:r w:rsidRPr="00681B6C">
        <w:t xml:space="preserve"> кэВ </w:t>
      </w:r>
      <w:r w:rsidRPr="00681B6C">
        <w:rPr>
          <w:lang w:val="kk-KZ"/>
        </w:rPr>
        <w:t>д</w:t>
      </w:r>
      <w:r w:rsidRPr="00681B6C">
        <w:t>), а также γ-квантов E</w:t>
      </w:r>
      <w:r w:rsidRPr="00681B6C">
        <w:rPr>
          <w:vertAlign w:val="subscript"/>
        </w:rPr>
        <w:t>γ</w:t>
      </w:r>
      <w:r w:rsidRPr="00681B6C">
        <w:t xml:space="preserve"> = </w:t>
      </w:r>
      <w:r w:rsidRPr="00681B6C">
        <w:rPr>
          <w:lang w:val="kk-KZ"/>
        </w:rPr>
        <w:t>656</w:t>
      </w:r>
      <w:r w:rsidRPr="00681B6C">
        <w:t xml:space="preserve"> кэВ из реакции </w:t>
      </w:r>
      <w:r w:rsidRPr="00681B6C">
        <w:rPr>
          <w:vertAlign w:val="superscript"/>
        </w:rPr>
        <w:t>2</w:t>
      </w:r>
      <w:r w:rsidRPr="00681B6C">
        <w:rPr>
          <w:vertAlign w:val="superscript"/>
          <w:lang w:val="kk-KZ"/>
        </w:rPr>
        <w:t>3</w:t>
      </w:r>
      <w:proofErr w:type="gramStart"/>
      <w:r w:rsidRPr="00681B6C">
        <w:rPr>
          <w:lang w:val="en-US"/>
        </w:rPr>
        <w:t>Na</w:t>
      </w:r>
      <w:r w:rsidRPr="00681B6C">
        <w:t>(</w:t>
      </w:r>
      <w:proofErr w:type="gramEnd"/>
      <w:r w:rsidRPr="00681B6C">
        <w:t xml:space="preserve">n, α) </w:t>
      </w:r>
      <w:r w:rsidRPr="00681B6C">
        <w:rPr>
          <w:lang w:val="kk-KZ"/>
        </w:rPr>
        <w:t>б</w:t>
      </w:r>
      <w:r w:rsidRPr="00681B6C">
        <w:t>)</w:t>
      </w:r>
      <w:r w:rsidRPr="00681B6C">
        <w:rPr>
          <w:lang w:val="kk-KZ"/>
        </w:rPr>
        <w:t xml:space="preserve"> и</w:t>
      </w:r>
      <w:r w:rsidRPr="00681B6C">
        <w:t xml:space="preserve"> E</w:t>
      </w:r>
      <w:r w:rsidRPr="00681B6C">
        <w:rPr>
          <w:vertAlign w:val="subscript"/>
        </w:rPr>
        <w:t>γ</w:t>
      </w:r>
      <w:r w:rsidRPr="00681B6C">
        <w:t xml:space="preserve"> = </w:t>
      </w:r>
      <w:r w:rsidRPr="00681B6C">
        <w:rPr>
          <w:lang w:val="kk-KZ"/>
        </w:rPr>
        <w:t>1274</w:t>
      </w:r>
      <w:r w:rsidRPr="00681B6C">
        <w:t xml:space="preserve">.5 кэВ из реакции </w:t>
      </w:r>
      <w:r w:rsidRPr="00681B6C">
        <w:rPr>
          <w:vertAlign w:val="superscript"/>
        </w:rPr>
        <w:t>2</w:t>
      </w:r>
      <w:r w:rsidRPr="00681B6C">
        <w:rPr>
          <w:vertAlign w:val="superscript"/>
          <w:lang w:val="kk-KZ"/>
        </w:rPr>
        <w:t>3</w:t>
      </w:r>
      <w:r w:rsidRPr="00681B6C">
        <w:rPr>
          <w:lang w:val="en-US"/>
        </w:rPr>
        <w:t>Na</w:t>
      </w:r>
      <w:r w:rsidRPr="00681B6C">
        <w:t xml:space="preserve">(n, </w:t>
      </w:r>
      <w:r w:rsidRPr="00681B6C">
        <w:rPr>
          <w:lang w:val="en-US"/>
        </w:rPr>
        <w:t>d</w:t>
      </w:r>
      <w:r w:rsidRPr="00681B6C">
        <w:t>) в)</w:t>
      </w:r>
    </w:p>
    <w:p w14:paraId="0750B951" w14:textId="77777777" w:rsidR="00681B6C" w:rsidRPr="00681B6C" w:rsidRDefault="00681B6C" w:rsidP="00084972">
      <w:pPr>
        <w:jc w:val="center"/>
        <w:rPr>
          <w:sz w:val="16"/>
          <w:szCs w:val="16"/>
          <w:lang w:val="kk-KZ"/>
        </w:rPr>
      </w:pPr>
    </w:p>
    <w:p w14:paraId="10A7F5B0" w14:textId="77777777" w:rsidR="00681B6C" w:rsidRDefault="008A390F" w:rsidP="00084972">
      <w:pPr>
        <w:jc w:val="center"/>
        <w:rPr>
          <w:sz w:val="28"/>
          <w:lang w:val="kk-KZ"/>
        </w:rPr>
      </w:pPr>
      <w:r>
        <w:rPr>
          <w:sz w:val="28"/>
        </w:rPr>
        <w:t>Рисунок 38</w:t>
      </w:r>
      <w:r w:rsidR="002145DD" w:rsidRPr="002145DD">
        <w:rPr>
          <w:sz w:val="28"/>
        </w:rPr>
        <w:t xml:space="preserve"> </w:t>
      </w:r>
      <w:r w:rsidR="00681B6C">
        <w:rPr>
          <w:rFonts w:ascii="Times New Roman" w:hAnsi="Times New Roman" w:cs="Times New Roman"/>
          <w:sz w:val="28"/>
        </w:rPr>
        <w:t>–</w:t>
      </w:r>
      <w:r w:rsidR="00681B6C">
        <w:rPr>
          <w:sz w:val="28"/>
          <w:lang w:val="kk-KZ"/>
        </w:rPr>
        <w:t xml:space="preserve"> </w:t>
      </w:r>
      <w:r w:rsidR="002145DD" w:rsidRPr="002145DD">
        <w:rPr>
          <w:sz w:val="28"/>
        </w:rPr>
        <w:t>Угловые распределения γ-кв</w:t>
      </w:r>
      <w:r w:rsidR="002145DD">
        <w:rPr>
          <w:sz w:val="28"/>
        </w:rPr>
        <w:t xml:space="preserve">антов для переходов в реакции </w:t>
      </w:r>
      <w:r w:rsidR="002145DD" w:rsidRPr="002145DD">
        <w:rPr>
          <w:sz w:val="28"/>
          <w:vertAlign w:val="superscript"/>
        </w:rPr>
        <w:t>23</w:t>
      </w:r>
      <w:r w:rsidR="002145DD">
        <w:rPr>
          <w:sz w:val="28"/>
          <w:lang w:val="en-US"/>
        </w:rPr>
        <w:t>Na</w:t>
      </w:r>
      <w:r w:rsidR="002145DD">
        <w:rPr>
          <w:sz w:val="28"/>
        </w:rPr>
        <w:t>(</w:t>
      </w:r>
      <w:proofErr w:type="gramStart"/>
      <w:r w:rsidR="002145DD">
        <w:rPr>
          <w:sz w:val="28"/>
        </w:rPr>
        <w:t>n,n</w:t>
      </w:r>
      <w:proofErr w:type="gramEnd"/>
      <w:r w:rsidR="002145DD">
        <w:rPr>
          <w:sz w:val="28"/>
        </w:rPr>
        <w:t>′</w:t>
      </w:r>
      <w:r w:rsidR="002145DD" w:rsidRPr="002145DD">
        <w:rPr>
          <w:sz w:val="28"/>
        </w:rPr>
        <w:t>)</w:t>
      </w:r>
    </w:p>
    <w:p w14:paraId="2387DC31" w14:textId="77777777" w:rsidR="00681B6C" w:rsidRPr="00681B6C" w:rsidRDefault="00681B6C" w:rsidP="00084972">
      <w:pPr>
        <w:jc w:val="center"/>
        <w:rPr>
          <w:sz w:val="16"/>
          <w:szCs w:val="16"/>
          <w:lang w:val="kk-KZ"/>
        </w:rPr>
      </w:pPr>
    </w:p>
    <w:p w14:paraId="039B193B" w14:textId="77777777" w:rsidR="00681B6C" w:rsidRPr="00681B6C" w:rsidRDefault="00681B6C" w:rsidP="00681B6C">
      <w:pPr>
        <w:ind w:firstLine="567"/>
        <w:jc w:val="both"/>
        <w:rPr>
          <w:lang w:val="kk-KZ"/>
        </w:rPr>
      </w:pPr>
      <w:r w:rsidRPr="00681B6C">
        <w:rPr>
          <w:lang w:val="kk-KZ"/>
        </w:rPr>
        <w:t>Примечания:</w:t>
      </w:r>
    </w:p>
    <w:p w14:paraId="53DDB3B6" w14:textId="657D934E" w:rsidR="00681B6C" w:rsidRPr="00681B6C" w:rsidRDefault="00681B6C" w:rsidP="00681B6C">
      <w:pPr>
        <w:jc w:val="both"/>
        <w:rPr>
          <w:lang w:val="kk-KZ"/>
        </w:rPr>
      </w:pPr>
      <w:r w:rsidRPr="00681B6C">
        <w:rPr>
          <w:lang w:val="kk-KZ"/>
        </w:rPr>
        <w:t xml:space="preserve">1. </w:t>
      </w:r>
      <w:r w:rsidR="00084972" w:rsidRPr="00681B6C">
        <w:rPr>
          <w:lang w:val="kk-KZ"/>
        </w:rPr>
        <w:t>Черные точки соответствует нашим данным</w:t>
      </w:r>
      <w:r>
        <w:rPr>
          <w:lang w:val="kk-KZ"/>
        </w:rPr>
        <w:t>.</w:t>
      </w:r>
      <w:r w:rsidR="00084972" w:rsidRPr="00681B6C">
        <w:rPr>
          <w:lang w:val="kk-KZ"/>
        </w:rPr>
        <w:t xml:space="preserve"> </w:t>
      </w:r>
    </w:p>
    <w:p w14:paraId="61DCCF0C" w14:textId="46998BF5" w:rsidR="00681B6C" w:rsidRPr="00681B6C" w:rsidRDefault="00681B6C" w:rsidP="00681B6C">
      <w:pPr>
        <w:jc w:val="both"/>
        <w:rPr>
          <w:lang w:val="kk-KZ"/>
        </w:rPr>
      </w:pPr>
      <w:r w:rsidRPr="00681B6C">
        <w:rPr>
          <w:lang w:val="kk-KZ"/>
        </w:rPr>
        <w:t xml:space="preserve">2. Зеленые </w:t>
      </w:r>
      <w:r w:rsidR="00084972" w:rsidRPr="00681B6C">
        <w:rPr>
          <w:lang w:val="kk-KZ"/>
        </w:rPr>
        <w:t xml:space="preserve">– данные из работы </w:t>
      </w:r>
      <w:r w:rsidR="00084972" w:rsidRPr="00681B6C">
        <w:t>[</w:t>
      </w:r>
      <w:r w:rsidR="000A510A" w:rsidRPr="00681B6C">
        <w:rPr>
          <w:lang w:val="kk-KZ"/>
        </w:rPr>
        <w:t>7</w:t>
      </w:r>
      <w:r w:rsidR="00BB539C">
        <w:rPr>
          <w:lang w:val="kk-KZ"/>
        </w:rPr>
        <w:t>, р. 227-238</w:t>
      </w:r>
      <w:r w:rsidR="00084972" w:rsidRPr="00681B6C">
        <w:t>]</w:t>
      </w:r>
      <w:r>
        <w:rPr>
          <w:lang w:val="kk-KZ"/>
        </w:rPr>
        <w:t>.</w:t>
      </w:r>
    </w:p>
    <w:p w14:paraId="4A1AD1E0" w14:textId="322C117E" w:rsidR="00EB62C4" w:rsidRPr="00BB539C" w:rsidRDefault="00681B6C" w:rsidP="00681B6C">
      <w:pPr>
        <w:jc w:val="both"/>
        <w:rPr>
          <w:lang w:val="kk-KZ"/>
        </w:rPr>
      </w:pPr>
      <w:r w:rsidRPr="00681B6C">
        <w:rPr>
          <w:lang w:val="kk-KZ"/>
        </w:rPr>
        <w:t xml:space="preserve">3. </w:t>
      </w:r>
      <w:r w:rsidRPr="00681B6C">
        <w:t xml:space="preserve">Красная </w:t>
      </w:r>
      <w:r w:rsidR="00124748" w:rsidRPr="00681B6C">
        <w:t>штриховая кривая – угловое распределение из ENDF/B-8</w:t>
      </w:r>
      <w:r w:rsidRPr="00681B6C">
        <w:rPr>
          <w:vertAlign w:val="superscript"/>
          <w:lang w:val="kk-KZ"/>
        </w:rPr>
        <w:t>2</w:t>
      </w:r>
      <w:r w:rsidRPr="00681B6C">
        <w:rPr>
          <w:lang w:val="kk-KZ"/>
        </w:rPr>
        <w:t xml:space="preserve"> </w:t>
      </w:r>
      <w:r w:rsidR="00BB539C">
        <w:t>[69]</w:t>
      </w:r>
    </w:p>
    <w:p w14:paraId="01F24D0E" w14:textId="77777777" w:rsidR="00EB62C4" w:rsidRPr="000811F7" w:rsidRDefault="00EB62C4" w:rsidP="00681B6C">
      <w:pPr>
        <w:ind w:firstLine="567"/>
        <w:jc w:val="both"/>
        <w:rPr>
          <w:sz w:val="28"/>
          <w:szCs w:val="28"/>
        </w:rPr>
      </w:pPr>
    </w:p>
    <w:p w14:paraId="33AA7EE9" w14:textId="4CE3707B" w:rsidR="00681B6C" w:rsidRPr="00C61AE7" w:rsidRDefault="004940C2" w:rsidP="00681B6C">
      <w:pPr>
        <w:ind w:firstLine="709"/>
        <w:jc w:val="both"/>
        <w:rPr>
          <w:sz w:val="28"/>
        </w:rPr>
      </w:pPr>
      <w:r>
        <w:rPr>
          <w:sz w:val="28"/>
          <w:lang w:val="kk-KZ"/>
        </w:rPr>
        <w:t xml:space="preserve">В соответствии с рисунком 38, </w:t>
      </w:r>
      <w:r w:rsidRPr="00C61AE7">
        <w:rPr>
          <w:sz w:val="28"/>
        </w:rPr>
        <w:t xml:space="preserve">для </w:t>
      </w:r>
      <w:r w:rsidR="00681B6C" w:rsidRPr="00C61AE7">
        <w:rPr>
          <w:sz w:val="28"/>
        </w:rPr>
        <w:t>γ-переходов, которые выделены жирным шрифтом, были определены угловые распределения</w:t>
      </w:r>
      <w:r w:rsidR="00681B6C">
        <w:rPr>
          <w:sz w:val="28"/>
        </w:rPr>
        <w:t>.</w:t>
      </w:r>
      <w:r w:rsidR="00681B6C" w:rsidRPr="00C61AE7">
        <w:t xml:space="preserve"> </w:t>
      </w:r>
      <w:r w:rsidR="00681B6C" w:rsidRPr="00C61AE7">
        <w:rPr>
          <w:sz w:val="28"/>
        </w:rPr>
        <w:t>Угловое распределение γ-квантов W(θ), полученное в наших экспериментах, рассчитывали</w:t>
      </w:r>
      <w:r w:rsidR="00681B6C">
        <w:rPr>
          <w:sz w:val="28"/>
        </w:rPr>
        <w:t>сь</w:t>
      </w:r>
      <w:r w:rsidR="00681B6C" w:rsidRPr="00C61AE7">
        <w:rPr>
          <w:sz w:val="28"/>
        </w:rPr>
        <w:t xml:space="preserve"> с поправкой н</w:t>
      </w:r>
      <w:r w:rsidR="00681B6C">
        <w:rPr>
          <w:sz w:val="28"/>
        </w:rPr>
        <w:t xml:space="preserve">а </w:t>
      </w:r>
      <w:r w:rsidR="00681B6C" w:rsidRPr="00C61AE7">
        <w:rPr>
          <w:sz w:val="28"/>
        </w:rPr>
        <w:t>поглощение γ-квантов и нейтронов образцом по ме</w:t>
      </w:r>
      <w:r w:rsidR="00681B6C">
        <w:rPr>
          <w:sz w:val="28"/>
        </w:rPr>
        <w:t>тодике, описанной в разделе 3.2</w:t>
      </w:r>
      <w:r w:rsidR="00681B6C" w:rsidRPr="00C61AE7">
        <w:rPr>
          <w:sz w:val="28"/>
        </w:rPr>
        <w:t>.</w:t>
      </w:r>
      <w:r w:rsidR="00681B6C">
        <w:rPr>
          <w:sz w:val="28"/>
        </w:rPr>
        <w:t xml:space="preserve">5. </w:t>
      </w:r>
      <w:r w:rsidR="00681B6C" w:rsidRPr="003240A7">
        <w:rPr>
          <w:sz w:val="28"/>
        </w:rPr>
        <w:t>Коэффициенты анизотропии γ-квантов были получены из результатов аппроксимации угловых распре</w:t>
      </w:r>
      <w:r w:rsidR="00681B6C">
        <w:rPr>
          <w:sz w:val="28"/>
        </w:rPr>
        <w:t>делений с помощью выражения (4.</w:t>
      </w:r>
      <w:r w:rsidR="00681B6C" w:rsidRPr="00390024">
        <w:rPr>
          <w:sz w:val="28"/>
        </w:rPr>
        <w:t>2</w:t>
      </w:r>
      <w:r w:rsidR="00681B6C" w:rsidRPr="003240A7">
        <w:rPr>
          <w:sz w:val="28"/>
        </w:rPr>
        <w:t>).</w:t>
      </w:r>
      <w:r w:rsidR="00681B6C" w:rsidRPr="003240A7">
        <w:t xml:space="preserve"> </w:t>
      </w:r>
      <w:r w:rsidR="00681B6C" w:rsidRPr="00075D9B">
        <w:rPr>
          <w:sz w:val="28"/>
        </w:rPr>
        <w:t xml:space="preserve">С целью снижения статистической погрешности было выполнено усреднение </w:t>
      </w:r>
      <w:r w:rsidR="00681B6C">
        <w:rPr>
          <w:sz w:val="28"/>
        </w:rPr>
        <w:t>данных, полученных</w:t>
      </w:r>
      <w:r w:rsidR="00681B6C" w:rsidRPr="00075D9B">
        <w:rPr>
          <w:sz w:val="28"/>
        </w:rPr>
        <w:t xml:space="preserve"> от двух детекторов, расположенных под одним углом рассеяния.</w:t>
      </w:r>
      <w:r w:rsidR="00681B6C" w:rsidRPr="00084972">
        <w:rPr>
          <w:rFonts w:eastAsia="Symbol" w:cs="Symbol"/>
          <w:sz w:val="28"/>
          <w:szCs w:val="28"/>
        </w:rPr>
        <w:t xml:space="preserve"> </w:t>
      </w:r>
      <w:r w:rsidR="00681B6C">
        <w:rPr>
          <w:rFonts w:eastAsia="Symbol" w:cs="Symbol"/>
          <w:sz w:val="28"/>
          <w:szCs w:val="28"/>
        </w:rPr>
        <w:t xml:space="preserve">Сплошная линия соответствует аппроксимации данных полиномами Лежандра по формуле </w:t>
      </w:r>
      <w:r w:rsidR="00681B6C">
        <w:rPr>
          <w:sz w:val="28"/>
        </w:rPr>
        <w:t>(4.</w:t>
      </w:r>
      <w:r w:rsidR="00681B6C" w:rsidRPr="00681B6C">
        <w:rPr>
          <w:sz w:val="28"/>
        </w:rPr>
        <w:t>2</w:t>
      </w:r>
      <w:r w:rsidR="00681B6C" w:rsidRPr="003240A7">
        <w:rPr>
          <w:sz w:val="28"/>
        </w:rPr>
        <w:t>)</w:t>
      </w:r>
      <w:r w:rsidR="00681B6C">
        <w:rPr>
          <w:sz w:val="28"/>
        </w:rPr>
        <w:t>.</w:t>
      </w:r>
    </w:p>
    <w:p w14:paraId="4782BAEC" w14:textId="6EC1DB4B" w:rsidR="00EB62C4" w:rsidRDefault="00581FC4" w:rsidP="00681B6C">
      <w:pPr>
        <w:ind w:firstLine="709"/>
        <w:jc w:val="both"/>
        <w:rPr>
          <w:sz w:val="28"/>
        </w:rPr>
      </w:pPr>
      <w:r w:rsidRPr="00581FC4">
        <w:rPr>
          <w:sz w:val="28"/>
        </w:rPr>
        <w:t>Полученные параметры угловых к</w:t>
      </w:r>
      <w:r>
        <w:rPr>
          <w:sz w:val="28"/>
        </w:rPr>
        <w:t xml:space="preserve">орреляций представлены в </w:t>
      </w:r>
      <w:r w:rsidR="00681B6C">
        <w:rPr>
          <w:sz w:val="28"/>
        </w:rPr>
        <w:t>т</w:t>
      </w:r>
      <w:r>
        <w:rPr>
          <w:sz w:val="28"/>
        </w:rPr>
        <w:t>аблице 10</w:t>
      </w:r>
      <w:r w:rsidRPr="00581FC4">
        <w:rPr>
          <w:sz w:val="28"/>
        </w:rPr>
        <w:t>.</w:t>
      </w:r>
    </w:p>
    <w:p w14:paraId="7D49C959" w14:textId="207730C6" w:rsidR="00B426CC" w:rsidRDefault="00C2529A" w:rsidP="00681B6C">
      <w:pPr>
        <w:ind w:firstLine="709"/>
        <w:jc w:val="both"/>
        <w:rPr>
          <w:sz w:val="28"/>
        </w:rPr>
      </w:pPr>
      <w:r w:rsidRPr="00C2529A">
        <w:rPr>
          <w:sz w:val="28"/>
        </w:rPr>
        <w:t xml:space="preserve">Ранее угловая </w:t>
      </w:r>
      <w:r>
        <w:rPr>
          <w:sz w:val="28"/>
        </w:rPr>
        <w:t>анизотропия</w:t>
      </w:r>
      <w:r w:rsidRPr="00C2529A">
        <w:rPr>
          <w:sz w:val="28"/>
        </w:rPr>
        <w:t xml:space="preserve"> излучения γ-квантов в процессе неупругого рассеяния нейтронов с энергией E</w:t>
      </w:r>
      <w:r w:rsidRPr="00C2529A">
        <w:rPr>
          <w:sz w:val="28"/>
          <w:vertAlign w:val="subscript"/>
        </w:rPr>
        <w:t>n</w:t>
      </w:r>
      <w:r w:rsidR="00606591">
        <w:rPr>
          <w:sz w:val="28"/>
        </w:rPr>
        <w:t>=</w:t>
      </w:r>
      <w:r w:rsidRPr="00C2529A">
        <w:rPr>
          <w:sz w:val="28"/>
        </w:rPr>
        <w:t>14.2 МэВ на ядрах натрия была измер</w:t>
      </w:r>
      <w:r w:rsidR="000A510A">
        <w:rPr>
          <w:sz w:val="28"/>
        </w:rPr>
        <w:t>ена в исследовании [</w:t>
      </w:r>
      <w:r w:rsidR="000A510A">
        <w:rPr>
          <w:sz w:val="28"/>
          <w:lang w:val="kk-KZ"/>
        </w:rPr>
        <w:t>7</w:t>
      </w:r>
      <w:r w:rsidR="00BB539C">
        <w:rPr>
          <w:sz w:val="28"/>
          <w:lang w:val="kk-KZ"/>
        </w:rPr>
        <w:t>, р. 227-238</w:t>
      </w:r>
      <w:r w:rsidR="00E876EF">
        <w:rPr>
          <w:sz w:val="28"/>
        </w:rPr>
        <w:t>] для самых</w:t>
      </w:r>
      <w:r w:rsidRPr="00C2529A">
        <w:rPr>
          <w:sz w:val="28"/>
        </w:rPr>
        <w:t xml:space="preserve"> </w:t>
      </w:r>
      <w:r w:rsidR="00E876EF">
        <w:rPr>
          <w:sz w:val="28"/>
        </w:rPr>
        <w:t xml:space="preserve">интенсивных </w:t>
      </w:r>
      <w:r w:rsidR="001C441F">
        <w:rPr>
          <w:sz w:val="28"/>
        </w:rPr>
        <w:t>γ-линий</w:t>
      </w:r>
      <w:r w:rsidRPr="00C2529A">
        <w:rPr>
          <w:sz w:val="28"/>
        </w:rPr>
        <w:t>.</w:t>
      </w:r>
    </w:p>
    <w:p w14:paraId="12BE5578" w14:textId="77777777" w:rsidR="00B426CC" w:rsidRPr="00196913" w:rsidRDefault="00B426CC" w:rsidP="00B426CC">
      <w:pPr>
        <w:jc w:val="both"/>
        <w:rPr>
          <w:sz w:val="28"/>
        </w:rPr>
      </w:pPr>
    </w:p>
    <w:p w14:paraId="2AE19311" w14:textId="11BC0225" w:rsidR="00B35113" w:rsidRDefault="00B35113" w:rsidP="00F60122">
      <w:pPr>
        <w:jc w:val="both"/>
        <w:rPr>
          <w:sz w:val="28"/>
        </w:rPr>
      </w:pPr>
      <w:r>
        <w:rPr>
          <w:sz w:val="28"/>
        </w:rPr>
        <w:t>Таблица 10</w:t>
      </w:r>
      <w:r w:rsidR="00F60122">
        <w:rPr>
          <w:sz w:val="28"/>
        </w:rPr>
        <w:t xml:space="preserve"> </w:t>
      </w:r>
      <w:r w:rsidR="00BB539C">
        <w:rPr>
          <w:rFonts w:ascii="Times New Roman" w:hAnsi="Times New Roman" w:cs="Times New Roman"/>
          <w:sz w:val="28"/>
        </w:rPr>
        <w:t>–</w:t>
      </w:r>
      <w:r w:rsidR="00F60122">
        <w:rPr>
          <w:sz w:val="28"/>
        </w:rPr>
        <w:t xml:space="preserve"> </w:t>
      </w:r>
      <w:r w:rsidR="000937DA" w:rsidRPr="000937DA">
        <w:rPr>
          <w:sz w:val="28"/>
        </w:rPr>
        <w:t>Коэ</w:t>
      </w:r>
      <w:r w:rsidR="001C441F">
        <w:rPr>
          <w:sz w:val="28"/>
        </w:rPr>
        <w:t>ффициенты разложения по полиномам</w:t>
      </w:r>
      <w:r w:rsidR="000937DA" w:rsidRPr="000937DA">
        <w:rPr>
          <w:sz w:val="28"/>
        </w:rPr>
        <w:t xml:space="preserve"> Лежандра для анизотропии углового распределения </w:t>
      </w:r>
      <w:r w:rsidR="000937DA">
        <w:rPr>
          <w:rFonts w:ascii="Times New Roman" w:hAnsi="Times New Roman" w:cs="Times New Roman"/>
          <w:sz w:val="28"/>
        </w:rPr>
        <w:t>γ</w:t>
      </w:r>
      <w:r w:rsidR="000937DA">
        <w:rPr>
          <w:sz w:val="28"/>
        </w:rPr>
        <w:t>-</w:t>
      </w:r>
      <w:r w:rsidR="000937DA" w:rsidRPr="000937DA">
        <w:rPr>
          <w:sz w:val="28"/>
        </w:rPr>
        <w:t>излучения, полученные в результате аппроксимации экспериментальных данных</w:t>
      </w:r>
    </w:p>
    <w:p w14:paraId="2AD3CF0A" w14:textId="77777777" w:rsidR="008D7BFB" w:rsidRPr="00681B6C" w:rsidRDefault="008D7BFB" w:rsidP="000937DA">
      <w:pPr>
        <w:jc w:val="center"/>
        <w:rPr>
          <w:sz w:val="16"/>
          <w:szCs w:val="16"/>
        </w:rPr>
      </w:pPr>
    </w:p>
    <w:tbl>
      <w:tblPr>
        <w:tblW w:w="951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000" w:firstRow="0" w:lastRow="0" w:firstColumn="0" w:lastColumn="0" w:noHBand="0" w:noVBand="0"/>
      </w:tblPr>
      <w:tblGrid>
        <w:gridCol w:w="2206"/>
        <w:gridCol w:w="3402"/>
        <w:gridCol w:w="3906"/>
      </w:tblGrid>
      <w:tr w:rsidR="00C63864" w14:paraId="04320201" w14:textId="77777777" w:rsidTr="00681B6C">
        <w:trPr>
          <w:trHeight w:val="709"/>
          <w:jc w:val="center"/>
        </w:trPr>
        <w:tc>
          <w:tcPr>
            <w:tcW w:w="2206" w:type="dxa"/>
            <w:shd w:val="clear" w:color="auto" w:fill="auto"/>
            <w:vAlign w:val="center"/>
          </w:tcPr>
          <w:p w14:paraId="1ABA80A3" w14:textId="77777777" w:rsidR="00C63864" w:rsidRDefault="00C63864" w:rsidP="00681B6C">
            <w:pPr>
              <w:pStyle w:val="TableContents"/>
              <w:jc w:val="center"/>
            </w:pPr>
            <w:r>
              <w:rPr>
                <w:sz w:val="28"/>
                <w:szCs w:val="28"/>
              </w:rPr>
              <w:t>E</w:t>
            </w:r>
            <w:r>
              <w:rPr>
                <w:rFonts w:ascii="Symbol" w:eastAsia="Symbol" w:hAnsi="Symbol" w:cs="Symbol"/>
                <w:sz w:val="28"/>
                <w:szCs w:val="28"/>
                <w:vertAlign w:val="subscript"/>
                <w:lang w:val="ru-RU"/>
              </w:rPr>
              <w:t></w:t>
            </w:r>
            <w:r>
              <w:rPr>
                <w:sz w:val="28"/>
                <w:szCs w:val="28"/>
              </w:rPr>
              <w:t>(кэВ)</w:t>
            </w:r>
          </w:p>
        </w:tc>
        <w:tc>
          <w:tcPr>
            <w:tcW w:w="3402" w:type="dxa"/>
            <w:shd w:val="clear" w:color="auto" w:fill="auto"/>
            <w:vAlign w:val="center"/>
          </w:tcPr>
          <w:p w14:paraId="7FE5A40F" w14:textId="77777777" w:rsidR="00C63864" w:rsidRDefault="00C63864" w:rsidP="00681B6C">
            <w:pPr>
              <w:pStyle w:val="TableContents"/>
              <w:jc w:val="center"/>
            </w:pPr>
            <w:r>
              <w:rPr>
                <w:sz w:val="28"/>
                <w:szCs w:val="28"/>
              </w:rPr>
              <w:t>a</w:t>
            </w:r>
            <w:r>
              <w:rPr>
                <w:sz w:val="28"/>
                <w:szCs w:val="28"/>
                <w:vertAlign w:val="subscript"/>
              </w:rPr>
              <w:t>2</w:t>
            </w:r>
          </w:p>
        </w:tc>
        <w:tc>
          <w:tcPr>
            <w:tcW w:w="3906" w:type="dxa"/>
            <w:vAlign w:val="center"/>
          </w:tcPr>
          <w:p w14:paraId="27D3D228" w14:textId="77777777" w:rsidR="00C63864" w:rsidRPr="008D7BFB" w:rsidRDefault="00C63864" w:rsidP="00681B6C">
            <w:pPr>
              <w:pStyle w:val="TableContents"/>
              <w:jc w:val="center"/>
              <w:rPr>
                <w:sz w:val="28"/>
                <w:szCs w:val="28"/>
                <w:lang w:val="ru-RU"/>
              </w:rPr>
            </w:pPr>
            <w:r>
              <w:rPr>
                <w:sz w:val="28"/>
                <w:szCs w:val="28"/>
                <w:lang w:val="ru-RU"/>
              </w:rPr>
              <w:t>Источник</w:t>
            </w:r>
          </w:p>
        </w:tc>
      </w:tr>
      <w:tr w:rsidR="00C63864" w14:paraId="6D0B27D9" w14:textId="77777777" w:rsidTr="00681B6C">
        <w:trPr>
          <w:trHeight w:val="234"/>
          <w:jc w:val="center"/>
        </w:trPr>
        <w:tc>
          <w:tcPr>
            <w:tcW w:w="2206" w:type="dxa"/>
            <w:vMerge w:val="restart"/>
            <w:shd w:val="clear" w:color="auto" w:fill="auto"/>
          </w:tcPr>
          <w:p w14:paraId="0D83A00E" w14:textId="77777777" w:rsidR="00C63864" w:rsidRDefault="00C63864" w:rsidP="0049656B">
            <w:pPr>
              <w:pStyle w:val="TableContents"/>
              <w:jc w:val="center"/>
            </w:pPr>
            <w:r>
              <w:rPr>
                <w:sz w:val="28"/>
                <w:szCs w:val="28"/>
              </w:rPr>
              <w:t>439.9</w:t>
            </w:r>
          </w:p>
        </w:tc>
        <w:tc>
          <w:tcPr>
            <w:tcW w:w="3402" w:type="dxa"/>
            <w:shd w:val="clear" w:color="auto" w:fill="auto"/>
          </w:tcPr>
          <w:p w14:paraId="0D9FFBB3" w14:textId="77777777" w:rsidR="00C63864" w:rsidRPr="00052503" w:rsidRDefault="00C63864" w:rsidP="00052503">
            <w:pPr>
              <w:pStyle w:val="Default"/>
              <w:jc w:val="center"/>
              <w:rPr>
                <w:lang w:val="kk-KZ"/>
              </w:rPr>
            </w:pPr>
            <w:r>
              <w:rPr>
                <w:rFonts w:ascii="Liberation Serif" w:hAnsi="Liberation Serif" w:cs="Liberation Serif"/>
                <w:sz w:val="28"/>
                <w:szCs w:val="28"/>
              </w:rPr>
              <w:t>-0.</w:t>
            </w:r>
            <w:r>
              <w:rPr>
                <w:rFonts w:ascii="Liberation Serif" w:hAnsi="Liberation Serif" w:cs="Liberation Serif"/>
                <w:sz w:val="28"/>
                <w:szCs w:val="28"/>
                <w:lang w:val="en-US"/>
              </w:rPr>
              <w:t>12</w:t>
            </w:r>
            <w:r>
              <w:rPr>
                <w:rFonts w:ascii="Liberation Serif" w:hAnsi="Liberation Serif" w:cs="Liberation Serif"/>
                <w:sz w:val="28"/>
                <w:szCs w:val="28"/>
              </w:rPr>
              <w:t xml:space="preserve"> </w:t>
            </w:r>
            <w:r>
              <w:rPr>
                <w:rFonts w:ascii="Liberation Serif" w:hAnsi="Liberation Serif" w:cs="Liberation Serif"/>
                <w:spacing w:val="1"/>
                <w:sz w:val="28"/>
                <w:szCs w:val="28"/>
              </w:rPr>
              <w:t>±</w:t>
            </w:r>
            <w:r>
              <w:rPr>
                <w:rFonts w:ascii="Liberation Serif" w:hAnsi="Liberation Serif" w:cs="Liberation Serif"/>
                <w:spacing w:val="-37"/>
                <w:sz w:val="28"/>
                <w:szCs w:val="28"/>
              </w:rPr>
              <w:t xml:space="preserve"> </w:t>
            </w:r>
            <w:r>
              <w:rPr>
                <w:rFonts w:ascii="Liberation Serif" w:hAnsi="Liberation Serif" w:cs="Liberation Serif"/>
                <w:sz w:val="28"/>
                <w:szCs w:val="28"/>
              </w:rPr>
              <w:t>0.0</w:t>
            </w:r>
            <w:r>
              <w:rPr>
                <w:rFonts w:ascii="Liberation Serif" w:hAnsi="Liberation Serif" w:cs="Liberation Serif"/>
                <w:sz w:val="28"/>
                <w:szCs w:val="28"/>
                <w:lang w:val="en-US"/>
              </w:rPr>
              <w:t>2</w:t>
            </w:r>
          </w:p>
        </w:tc>
        <w:tc>
          <w:tcPr>
            <w:tcW w:w="3906" w:type="dxa"/>
          </w:tcPr>
          <w:p w14:paraId="4D87C7DC" w14:textId="77777777" w:rsidR="00C63864" w:rsidRPr="00052503" w:rsidRDefault="00052503" w:rsidP="00052503">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en-US"/>
              </w:rPr>
              <w:t>TANGRA</w:t>
            </w:r>
          </w:p>
        </w:tc>
      </w:tr>
      <w:tr w:rsidR="00C63864" w14:paraId="1262954B" w14:textId="77777777" w:rsidTr="00681B6C">
        <w:trPr>
          <w:trHeight w:val="20"/>
          <w:jc w:val="center"/>
        </w:trPr>
        <w:tc>
          <w:tcPr>
            <w:tcW w:w="2206" w:type="dxa"/>
            <w:vMerge/>
            <w:shd w:val="clear" w:color="auto" w:fill="auto"/>
          </w:tcPr>
          <w:p w14:paraId="6004A35F" w14:textId="77777777" w:rsidR="00C63864" w:rsidRDefault="00C63864" w:rsidP="0049656B">
            <w:pPr>
              <w:pStyle w:val="TableContents"/>
              <w:jc w:val="center"/>
              <w:rPr>
                <w:sz w:val="28"/>
                <w:szCs w:val="28"/>
              </w:rPr>
            </w:pPr>
          </w:p>
        </w:tc>
        <w:tc>
          <w:tcPr>
            <w:tcW w:w="3402" w:type="dxa"/>
            <w:shd w:val="clear" w:color="auto" w:fill="auto"/>
          </w:tcPr>
          <w:p w14:paraId="2CFC50F3" w14:textId="77777777" w:rsidR="00C63864" w:rsidRDefault="00C63864" w:rsidP="0049656B">
            <w:pPr>
              <w:pStyle w:val="Default"/>
              <w:jc w:val="center"/>
              <w:rPr>
                <w:rFonts w:ascii="Liberation Serif" w:hAnsi="Liberation Serif" w:cs="Liberation Serif"/>
                <w:sz w:val="28"/>
                <w:szCs w:val="28"/>
              </w:rPr>
            </w:pPr>
            <w:r>
              <w:rPr>
                <w:rFonts w:ascii="Liberation Serif" w:hAnsi="Liberation Serif" w:cs="Liberation Serif"/>
                <w:sz w:val="28"/>
                <w:szCs w:val="28"/>
              </w:rPr>
              <w:t>-0.04±</w:t>
            </w:r>
            <w:r>
              <w:rPr>
                <w:rFonts w:ascii="Liberation Serif" w:hAnsi="Liberation Serif" w:cs="Liberation Serif"/>
                <w:spacing w:val="-41"/>
                <w:sz w:val="28"/>
                <w:szCs w:val="28"/>
              </w:rPr>
              <w:t xml:space="preserve"> </w:t>
            </w:r>
            <w:r>
              <w:rPr>
                <w:rFonts w:ascii="Liberation Serif" w:hAnsi="Liberation Serif" w:cs="Liberation Serif"/>
                <w:sz w:val="28"/>
                <w:szCs w:val="28"/>
              </w:rPr>
              <w:t>0.004</w:t>
            </w:r>
          </w:p>
        </w:tc>
        <w:tc>
          <w:tcPr>
            <w:tcW w:w="3906" w:type="dxa"/>
          </w:tcPr>
          <w:p w14:paraId="66BA4128" w14:textId="24DED1BC" w:rsidR="00C63864" w:rsidRPr="00681B6C" w:rsidRDefault="00681B6C" w:rsidP="0049656B">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kk-KZ"/>
              </w:rPr>
              <w:t>*</w:t>
            </w:r>
          </w:p>
        </w:tc>
      </w:tr>
      <w:tr w:rsidR="00C63864" w14:paraId="78FCC085" w14:textId="77777777" w:rsidTr="00681B6C">
        <w:trPr>
          <w:trHeight w:val="20"/>
          <w:jc w:val="center"/>
        </w:trPr>
        <w:tc>
          <w:tcPr>
            <w:tcW w:w="2206" w:type="dxa"/>
            <w:vMerge w:val="restart"/>
            <w:shd w:val="clear" w:color="auto" w:fill="auto"/>
          </w:tcPr>
          <w:p w14:paraId="6B061817" w14:textId="77777777" w:rsidR="00C63864" w:rsidRDefault="00C63864" w:rsidP="0049656B">
            <w:pPr>
              <w:pStyle w:val="TableContents"/>
              <w:jc w:val="center"/>
            </w:pPr>
            <w:r>
              <w:rPr>
                <w:sz w:val="28"/>
                <w:szCs w:val="28"/>
              </w:rPr>
              <w:t>656.0</w:t>
            </w:r>
          </w:p>
        </w:tc>
        <w:tc>
          <w:tcPr>
            <w:tcW w:w="3402" w:type="dxa"/>
            <w:shd w:val="clear" w:color="auto" w:fill="auto"/>
          </w:tcPr>
          <w:p w14:paraId="4C1634E9" w14:textId="35503695" w:rsidR="00C63864" w:rsidRPr="00681B6C" w:rsidRDefault="00C63864" w:rsidP="00681B6C">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en-US"/>
              </w:rPr>
              <w:t>-</w:t>
            </w:r>
            <w:r>
              <w:rPr>
                <w:rFonts w:ascii="Liberation Serif" w:hAnsi="Liberation Serif" w:cs="Liberation Serif"/>
                <w:sz w:val="28"/>
                <w:szCs w:val="28"/>
              </w:rPr>
              <w:t>0.</w:t>
            </w:r>
            <w:r>
              <w:rPr>
                <w:rFonts w:ascii="Liberation Serif" w:hAnsi="Liberation Serif" w:cs="Liberation Serif"/>
                <w:sz w:val="28"/>
                <w:szCs w:val="28"/>
                <w:lang w:val="en-US"/>
              </w:rPr>
              <w:t>12</w:t>
            </w:r>
            <w:r>
              <w:rPr>
                <w:rFonts w:ascii="Liberation Serif" w:hAnsi="Liberation Serif" w:cs="Liberation Serif"/>
                <w:sz w:val="28"/>
                <w:szCs w:val="28"/>
              </w:rPr>
              <w:t xml:space="preserve"> </w:t>
            </w:r>
            <w:r>
              <w:rPr>
                <w:rFonts w:ascii="Liberation Serif" w:hAnsi="Liberation Serif" w:cs="Liberation Serif"/>
                <w:b/>
                <w:sz w:val="28"/>
                <w:szCs w:val="28"/>
              </w:rPr>
              <w:t>±</w:t>
            </w:r>
            <w:r>
              <w:rPr>
                <w:rFonts w:ascii="Liberation Serif" w:hAnsi="Liberation Serif" w:cs="Liberation Serif"/>
                <w:sz w:val="28"/>
                <w:szCs w:val="28"/>
              </w:rPr>
              <w:t xml:space="preserve"> 0.0</w:t>
            </w:r>
            <w:r>
              <w:rPr>
                <w:rFonts w:ascii="Liberation Serif" w:hAnsi="Liberation Serif" w:cs="Liberation Serif"/>
                <w:sz w:val="28"/>
                <w:szCs w:val="28"/>
                <w:lang w:val="en-US"/>
              </w:rPr>
              <w:t>6</w:t>
            </w:r>
          </w:p>
        </w:tc>
        <w:tc>
          <w:tcPr>
            <w:tcW w:w="3906" w:type="dxa"/>
          </w:tcPr>
          <w:p w14:paraId="7EB821FC" w14:textId="614AC7EC" w:rsidR="00C63864" w:rsidRPr="00681B6C" w:rsidRDefault="00681B6C" w:rsidP="00681B6C">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en-US"/>
              </w:rPr>
              <w:t>TANGRA</w:t>
            </w:r>
          </w:p>
        </w:tc>
      </w:tr>
      <w:tr w:rsidR="00C63864" w14:paraId="6A9ECF3B" w14:textId="77777777" w:rsidTr="00681B6C">
        <w:trPr>
          <w:trHeight w:val="20"/>
          <w:jc w:val="center"/>
        </w:trPr>
        <w:tc>
          <w:tcPr>
            <w:tcW w:w="2206" w:type="dxa"/>
            <w:vMerge/>
            <w:shd w:val="clear" w:color="auto" w:fill="auto"/>
          </w:tcPr>
          <w:p w14:paraId="1372B7D0" w14:textId="77777777" w:rsidR="00C63864" w:rsidRDefault="00C63864" w:rsidP="0049656B">
            <w:pPr>
              <w:pStyle w:val="TableContents"/>
              <w:jc w:val="center"/>
              <w:rPr>
                <w:sz w:val="28"/>
                <w:szCs w:val="28"/>
              </w:rPr>
            </w:pPr>
          </w:p>
        </w:tc>
        <w:tc>
          <w:tcPr>
            <w:tcW w:w="3402" w:type="dxa"/>
            <w:shd w:val="clear" w:color="auto" w:fill="auto"/>
          </w:tcPr>
          <w:p w14:paraId="33026607" w14:textId="77777777" w:rsidR="00C63864" w:rsidRDefault="00C63864" w:rsidP="0049656B">
            <w:pPr>
              <w:pStyle w:val="Default"/>
              <w:jc w:val="center"/>
              <w:rPr>
                <w:rFonts w:ascii="Liberation Serif" w:hAnsi="Liberation Serif" w:cs="Liberation Serif"/>
                <w:sz w:val="28"/>
                <w:szCs w:val="28"/>
              </w:rPr>
            </w:pPr>
            <w:r>
              <w:rPr>
                <w:rFonts w:ascii="Liberation Serif" w:hAnsi="Liberation Serif" w:cs="Liberation Serif"/>
                <w:sz w:val="28"/>
                <w:szCs w:val="28"/>
              </w:rPr>
              <w:t>-0</w:t>
            </w:r>
            <w:r>
              <w:rPr>
                <w:rFonts w:ascii="Liberation Serif" w:hAnsi="Liberation Serif" w:cs="Liberation Serif"/>
                <w:sz w:val="28"/>
                <w:szCs w:val="28"/>
                <w:lang w:val="en-US"/>
              </w:rPr>
              <w:t>.</w:t>
            </w:r>
            <w:r>
              <w:rPr>
                <w:rFonts w:ascii="Liberation Serif" w:hAnsi="Liberation Serif" w:cs="Liberation Serif"/>
                <w:sz w:val="28"/>
                <w:szCs w:val="28"/>
              </w:rPr>
              <w:t xml:space="preserve">218 </w:t>
            </w:r>
            <w:r>
              <w:rPr>
                <w:rFonts w:ascii="Liberation Serif" w:hAnsi="Liberation Serif" w:cs="Liberation Serif"/>
                <w:b/>
                <w:sz w:val="28"/>
                <w:szCs w:val="28"/>
              </w:rPr>
              <w:t xml:space="preserve">± </w:t>
            </w:r>
            <w:r>
              <w:rPr>
                <w:rFonts w:ascii="Liberation Serif" w:hAnsi="Liberation Serif" w:cs="Liberation Serif"/>
                <w:sz w:val="28"/>
                <w:szCs w:val="28"/>
              </w:rPr>
              <w:t>0</w:t>
            </w:r>
            <w:r>
              <w:rPr>
                <w:rFonts w:ascii="Liberation Serif" w:hAnsi="Liberation Serif" w:cs="Liberation Serif"/>
                <w:sz w:val="28"/>
                <w:szCs w:val="28"/>
                <w:lang w:val="en-US"/>
              </w:rPr>
              <w:t>.</w:t>
            </w:r>
            <w:r>
              <w:rPr>
                <w:rFonts w:ascii="Liberation Serif" w:hAnsi="Liberation Serif" w:cs="Liberation Serif"/>
                <w:sz w:val="28"/>
                <w:szCs w:val="28"/>
              </w:rPr>
              <w:t>02</w:t>
            </w:r>
          </w:p>
        </w:tc>
        <w:tc>
          <w:tcPr>
            <w:tcW w:w="3906" w:type="dxa"/>
          </w:tcPr>
          <w:p w14:paraId="7E10EE9C" w14:textId="6FEEB079" w:rsidR="00C63864" w:rsidRPr="00681B6C" w:rsidRDefault="00681B6C" w:rsidP="0002001B">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kk-KZ"/>
              </w:rPr>
              <w:t>*</w:t>
            </w:r>
          </w:p>
        </w:tc>
      </w:tr>
      <w:tr w:rsidR="00C63864" w14:paraId="046DB747" w14:textId="77777777" w:rsidTr="00681B6C">
        <w:trPr>
          <w:trHeight w:val="23"/>
          <w:jc w:val="center"/>
        </w:trPr>
        <w:tc>
          <w:tcPr>
            <w:tcW w:w="2206" w:type="dxa"/>
            <w:vMerge w:val="restart"/>
            <w:shd w:val="clear" w:color="auto" w:fill="auto"/>
          </w:tcPr>
          <w:p w14:paraId="6980EE50" w14:textId="77777777" w:rsidR="00C63864" w:rsidRPr="00B47773" w:rsidRDefault="00C63864" w:rsidP="0049656B">
            <w:pPr>
              <w:pStyle w:val="TableContents"/>
              <w:jc w:val="center"/>
              <w:rPr>
                <w:lang w:val="ru-RU"/>
              </w:rPr>
            </w:pPr>
            <w:r>
              <w:rPr>
                <w:sz w:val="28"/>
                <w:szCs w:val="28"/>
              </w:rPr>
              <w:t>127</w:t>
            </w:r>
            <w:r>
              <w:rPr>
                <w:sz w:val="28"/>
                <w:szCs w:val="28"/>
                <w:lang w:val="ru-RU"/>
              </w:rPr>
              <w:t>4.5</w:t>
            </w:r>
          </w:p>
        </w:tc>
        <w:tc>
          <w:tcPr>
            <w:tcW w:w="3402" w:type="dxa"/>
            <w:shd w:val="clear" w:color="auto" w:fill="auto"/>
          </w:tcPr>
          <w:p w14:paraId="3BA4E32F" w14:textId="0CE481C1" w:rsidR="00C63864" w:rsidRPr="00681B6C" w:rsidRDefault="00C63864" w:rsidP="00681B6C">
            <w:pPr>
              <w:pStyle w:val="Default"/>
              <w:jc w:val="center"/>
              <w:rPr>
                <w:lang w:val="kk-KZ"/>
              </w:rPr>
            </w:pPr>
            <w:r>
              <w:rPr>
                <w:rFonts w:ascii="Liberation Serif" w:hAnsi="Liberation Serif" w:cs="Liberation Serif"/>
                <w:sz w:val="28"/>
                <w:szCs w:val="28"/>
              </w:rPr>
              <w:t>-0.09 ±</w:t>
            </w:r>
            <w:r>
              <w:rPr>
                <w:rFonts w:ascii="Liberation Serif" w:hAnsi="Liberation Serif" w:cs="Liberation Serif"/>
                <w:spacing w:val="-39"/>
                <w:sz w:val="28"/>
                <w:szCs w:val="28"/>
              </w:rPr>
              <w:t xml:space="preserve"> </w:t>
            </w:r>
            <w:r>
              <w:rPr>
                <w:rFonts w:ascii="Liberation Serif" w:hAnsi="Liberation Serif" w:cs="Liberation Serif"/>
                <w:sz w:val="28"/>
                <w:szCs w:val="28"/>
              </w:rPr>
              <w:t>0.02</w:t>
            </w:r>
          </w:p>
        </w:tc>
        <w:tc>
          <w:tcPr>
            <w:tcW w:w="3906" w:type="dxa"/>
          </w:tcPr>
          <w:p w14:paraId="5257914A" w14:textId="3552747F" w:rsidR="00C63864" w:rsidRPr="00681B6C" w:rsidRDefault="00681B6C" w:rsidP="00681B6C">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en-US"/>
              </w:rPr>
              <w:t>TANGRA</w:t>
            </w:r>
          </w:p>
        </w:tc>
      </w:tr>
      <w:tr w:rsidR="00C63864" w14:paraId="15CABB6A" w14:textId="77777777" w:rsidTr="00681B6C">
        <w:trPr>
          <w:trHeight w:val="23"/>
          <w:jc w:val="center"/>
        </w:trPr>
        <w:tc>
          <w:tcPr>
            <w:tcW w:w="2206" w:type="dxa"/>
            <w:vMerge/>
            <w:shd w:val="clear" w:color="auto" w:fill="auto"/>
          </w:tcPr>
          <w:p w14:paraId="001CC7C8" w14:textId="77777777" w:rsidR="00C63864" w:rsidRDefault="00C63864" w:rsidP="0049656B">
            <w:pPr>
              <w:pStyle w:val="TableContents"/>
              <w:jc w:val="center"/>
              <w:rPr>
                <w:sz w:val="28"/>
                <w:szCs w:val="28"/>
              </w:rPr>
            </w:pPr>
          </w:p>
        </w:tc>
        <w:tc>
          <w:tcPr>
            <w:tcW w:w="3402" w:type="dxa"/>
            <w:shd w:val="clear" w:color="auto" w:fill="auto"/>
          </w:tcPr>
          <w:p w14:paraId="1FABAD5C" w14:textId="374C0C7F" w:rsidR="00C63864" w:rsidRPr="00681B6C" w:rsidRDefault="00C63864" w:rsidP="00681B6C">
            <w:pPr>
              <w:pStyle w:val="Default"/>
              <w:jc w:val="center"/>
              <w:rPr>
                <w:lang w:val="kk-KZ"/>
              </w:rPr>
            </w:pPr>
            <w:r>
              <w:rPr>
                <w:rFonts w:ascii="Liberation Serif" w:hAnsi="Liberation Serif" w:cs="Liberation Serif"/>
                <w:sz w:val="28"/>
                <w:szCs w:val="28"/>
              </w:rPr>
              <w:t>0.17±</w:t>
            </w:r>
            <w:r>
              <w:rPr>
                <w:rFonts w:ascii="Liberation Serif" w:hAnsi="Liberation Serif" w:cs="Liberation Serif"/>
                <w:spacing w:val="-37"/>
                <w:sz w:val="28"/>
                <w:szCs w:val="28"/>
              </w:rPr>
              <w:t xml:space="preserve"> </w:t>
            </w:r>
            <w:r>
              <w:rPr>
                <w:rFonts w:ascii="Liberation Serif" w:hAnsi="Liberation Serif" w:cs="Liberation Serif"/>
                <w:sz w:val="28"/>
                <w:szCs w:val="28"/>
              </w:rPr>
              <w:t>0.0</w:t>
            </w:r>
            <w:r>
              <w:rPr>
                <w:rFonts w:ascii="Liberation Serif" w:hAnsi="Liberation Serif" w:cs="Liberation Serif"/>
                <w:sz w:val="28"/>
                <w:szCs w:val="28"/>
                <w:lang w:val="en-US"/>
              </w:rPr>
              <w:t>5</w:t>
            </w:r>
          </w:p>
        </w:tc>
        <w:tc>
          <w:tcPr>
            <w:tcW w:w="3906" w:type="dxa"/>
          </w:tcPr>
          <w:p w14:paraId="18267106" w14:textId="7DC98C05" w:rsidR="00C63864" w:rsidRPr="00681B6C" w:rsidRDefault="00681B6C" w:rsidP="0049656B">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kk-KZ"/>
              </w:rPr>
              <w:t>*</w:t>
            </w:r>
          </w:p>
        </w:tc>
      </w:tr>
      <w:tr w:rsidR="00C63864" w14:paraId="187985A7" w14:textId="77777777" w:rsidTr="00681B6C">
        <w:trPr>
          <w:trHeight w:val="20"/>
          <w:jc w:val="center"/>
        </w:trPr>
        <w:tc>
          <w:tcPr>
            <w:tcW w:w="2206" w:type="dxa"/>
            <w:vMerge w:val="restart"/>
            <w:shd w:val="clear" w:color="auto" w:fill="auto"/>
          </w:tcPr>
          <w:p w14:paraId="1D8488E2" w14:textId="77777777" w:rsidR="00C63864" w:rsidRPr="00B47773" w:rsidRDefault="00C63864" w:rsidP="0049656B">
            <w:pPr>
              <w:pStyle w:val="TableContents"/>
              <w:jc w:val="center"/>
              <w:rPr>
                <w:lang w:val="ru-RU"/>
              </w:rPr>
            </w:pPr>
            <w:r>
              <w:rPr>
                <w:sz w:val="28"/>
                <w:szCs w:val="28"/>
              </w:rPr>
              <w:t>163</w:t>
            </w:r>
            <w:r>
              <w:rPr>
                <w:sz w:val="28"/>
                <w:szCs w:val="28"/>
                <w:lang w:val="ru-RU"/>
              </w:rPr>
              <w:t>6</w:t>
            </w:r>
          </w:p>
        </w:tc>
        <w:tc>
          <w:tcPr>
            <w:tcW w:w="3402" w:type="dxa"/>
            <w:shd w:val="clear" w:color="auto" w:fill="auto"/>
          </w:tcPr>
          <w:p w14:paraId="6360850C" w14:textId="7B882E3D" w:rsidR="00C63864" w:rsidRPr="00681B6C" w:rsidRDefault="00C63864" w:rsidP="00681B6C">
            <w:pPr>
              <w:pStyle w:val="Default"/>
              <w:jc w:val="center"/>
              <w:rPr>
                <w:lang w:val="kk-KZ"/>
              </w:rPr>
            </w:pPr>
            <w:r>
              <w:rPr>
                <w:rFonts w:ascii="Liberation Serif" w:hAnsi="Liberation Serif" w:cs="Liberation Serif"/>
                <w:sz w:val="28"/>
                <w:szCs w:val="28"/>
              </w:rPr>
              <w:t>-0.0</w:t>
            </w:r>
            <w:r>
              <w:rPr>
                <w:rFonts w:ascii="Liberation Serif" w:hAnsi="Liberation Serif" w:cs="Liberation Serif"/>
                <w:sz w:val="28"/>
                <w:szCs w:val="28"/>
                <w:lang w:val="en-US"/>
              </w:rPr>
              <w:t>4</w:t>
            </w:r>
            <w:r>
              <w:rPr>
                <w:rFonts w:ascii="Liberation Serif" w:hAnsi="Liberation Serif" w:cs="Liberation Serif"/>
                <w:sz w:val="28"/>
                <w:szCs w:val="28"/>
              </w:rPr>
              <w:t xml:space="preserve"> ±</w:t>
            </w:r>
            <w:r>
              <w:rPr>
                <w:rFonts w:ascii="Liberation Serif" w:hAnsi="Liberation Serif" w:cs="Liberation Serif"/>
                <w:spacing w:val="-39"/>
                <w:sz w:val="28"/>
                <w:szCs w:val="28"/>
              </w:rPr>
              <w:t xml:space="preserve"> </w:t>
            </w:r>
            <w:r>
              <w:rPr>
                <w:rFonts w:ascii="Liberation Serif" w:hAnsi="Liberation Serif" w:cs="Liberation Serif"/>
                <w:sz w:val="28"/>
                <w:szCs w:val="28"/>
              </w:rPr>
              <w:t>0.02</w:t>
            </w:r>
          </w:p>
        </w:tc>
        <w:tc>
          <w:tcPr>
            <w:tcW w:w="3906" w:type="dxa"/>
          </w:tcPr>
          <w:p w14:paraId="21320F16" w14:textId="3262CCA7" w:rsidR="00C63864" w:rsidRPr="00681B6C" w:rsidRDefault="00681B6C" w:rsidP="00681B6C">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en-US"/>
              </w:rPr>
              <w:t>TANGRA</w:t>
            </w:r>
          </w:p>
        </w:tc>
      </w:tr>
      <w:tr w:rsidR="00C63864" w:rsidRPr="009A0C5B" w14:paraId="64606921" w14:textId="77777777" w:rsidTr="00681B6C">
        <w:trPr>
          <w:trHeight w:val="20"/>
          <w:jc w:val="center"/>
        </w:trPr>
        <w:tc>
          <w:tcPr>
            <w:tcW w:w="2206" w:type="dxa"/>
            <w:vMerge/>
            <w:shd w:val="clear" w:color="auto" w:fill="auto"/>
          </w:tcPr>
          <w:p w14:paraId="09091629" w14:textId="77777777" w:rsidR="00C63864" w:rsidRDefault="00C63864" w:rsidP="0049656B">
            <w:pPr>
              <w:pStyle w:val="TableContents"/>
              <w:jc w:val="center"/>
              <w:rPr>
                <w:sz w:val="28"/>
                <w:szCs w:val="28"/>
              </w:rPr>
            </w:pPr>
          </w:p>
        </w:tc>
        <w:tc>
          <w:tcPr>
            <w:tcW w:w="3402" w:type="dxa"/>
            <w:shd w:val="clear" w:color="auto" w:fill="auto"/>
          </w:tcPr>
          <w:p w14:paraId="3CA3E91A" w14:textId="77777777" w:rsidR="00C63864" w:rsidRPr="00542998" w:rsidRDefault="00C63864" w:rsidP="00542998">
            <w:pPr>
              <w:pStyle w:val="Default"/>
              <w:jc w:val="center"/>
              <w:rPr>
                <w:rFonts w:ascii="Liberation Serif" w:hAnsi="Liberation Serif" w:cs="Liberation Serif"/>
                <w:sz w:val="28"/>
                <w:szCs w:val="28"/>
                <w:lang w:val="en-US"/>
              </w:rPr>
            </w:pPr>
            <w:r>
              <w:rPr>
                <w:rFonts w:ascii="Liberation Serif" w:hAnsi="Liberation Serif" w:cs="Liberation Serif"/>
                <w:sz w:val="28"/>
                <w:szCs w:val="28"/>
                <w:lang w:val="en-US"/>
              </w:rPr>
              <w:t>-</w:t>
            </w:r>
            <w:r w:rsidRPr="009A0C5B">
              <w:rPr>
                <w:rFonts w:ascii="Liberation Serif" w:hAnsi="Liberation Serif" w:cs="Liberation Serif"/>
                <w:sz w:val="28"/>
                <w:szCs w:val="28"/>
                <w:lang w:val="en-US"/>
              </w:rPr>
              <w:t>0.</w:t>
            </w:r>
            <w:r>
              <w:rPr>
                <w:rFonts w:ascii="Liberation Serif" w:hAnsi="Liberation Serif" w:cs="Liberation Serif"/>
                <w:sz w:val="28"/>
                <w:szCs w:val="28"/>
                <w:lang w:val="en-US"/>
              </w:rPr>
              <w:t>21</w:t>
            </w:r>
            <w:r w:rsidRPr="009A0C5B">
              <w:rPr>
                <w:rFonts w:ascii="Liberation Serif" w:hAnsi="Liberation Serif" w:cs="Liberation Serif"/>
                <w:sz w:val="28"/>
                <w:szCs w:val="28"/>
                <w:lang w:val="en-US"/>
              </w:rPr>
              <w:t>±</w:t>
            </w:r>
            <w:r w:rsidRPr="009A0C5B">
              <w:rPr>
                <w:rFonts w:ascii="Liberation Serif" w:hAnsi="Liberation Serif" w:cs="Liberation Serif"/>
                <w:spacing w:val="-37"/>
                <w:sz w:val="28"/>
                <w:szCs w:val="28"/>
                <w:lang w:val="en-US"/>
              </w:rPr>
              <w:t xml:space="preserve"> </w:t>
            </w:r>
            <w:r>
              <w:rPr>
                <w:rFonts w:ascii="Liberation Serif" w:hAnsi="Liberation Serif" w:cs="Liberation Serif"/>
                <w:sz w:val="28"/>
                <w:szCs w:val="28"/>
                <w:lang w:val="en-US"/>
              </w:rPr>
              <w:t>0.09</w:t>
            </w:r>
          </w:p>
        </w:tc>
        <w:tc>
          <w:tcPr>
            <w:tcW w:w="3906" w:type="dxa"/>
          </w:tcPr>
          <w:p w14:paraId="77326BD9" w14:textId="7AFC7672" w:rsidR="00C63864" w:rsidRPr="00681B6C" w:rsidRDefault="00681B6C" w:rsidP="00542998">
            <w:pPr>
              <w:pStyle w:val="Default"/>
              <w:jc w:val="center"/>
              <w:rPr>
                <w:rFonts w:ascii="Liberation Serif" w:hAnsi="Liberation Serif" w:cs="Liberation Serif"/>
                <w:sz w:val="28"/>
                <w:szCs w:val="28"/>
                <w:lang w:val="kk-KZ"/>
              </w:rPr>
            </w:pPr>
            <w:r>
              <w:rPr>
                <w:rFonts w:ascii="Liberation Serif" w:hAnsi="Liberation Serif" w:cs="Liberation Serif"/>
                <w:sz w:val="28"/>
                <w:szCs w:val="28"/>
                <w:lang w:val="kk-KZ"/>
              </w:rPr>
              <w:t>*</w:t>
            </w:r>
          </w:p>
        </w:tc>
      </w:tr>
      <w:tr w:rsidR="00C63864" w:rsidRPr="009A0C5B" w14:paraId="7EEB1E56" w14:textId="77777777" w:rsidTr="00681B6C">
        <w:trPr>
          <w:trHeight w:val="35"/>
          <w:jc w:val="center"/>
        </w:trPr>
        <w:tc>
          <w:tcPr>
            <w:tcW w:w="2206" w:type="dxa"/>
            <w:shd w:val="clear" w:color="auto" w:fill="auto"/>
          </w:tcPr>
          <w:p w14:paraId="61ADF638" w14:textId="77777777" w:rsidR="00C63864" w:rsidRDefault="00C63864" w:rsidP="0049656B">
            <w:pPr>
              <w:pStyle w:val="TableContents"/>
              <w:jc w:val="center"/>
              <w:rPr>
                <w:sz w:val="28"/>
                <w:szCs w:val="28"/>
              </w:rPr>
            </w:pPr>
            <w:r>
              <w:rPr>
                <w:sz w:val="28"/>
                <w:szCs w:val="28"/>
              </w:rPr>
              <w:t>2263.5</w:t>
            </w:r>
          </w:p>
        </w:tc>
        <w:tc>
          <w:tcPr>
            <w:tcW w:w="3402" w:type="dxa"/>
            <w:shd w:val="clear" w:color="auto" w:fill="auto"/>
          </w:tcPr>
          <w:p w14:paraId="69CBBD60" w14:textId="77777777" w:rsidR="00C63864" w:rsidRPr="00052503" w:rsidRDefault="00C63864" w:rsidP="00052503">
            <w:pPr>
              <w:pStyle w:val="Default"/>
              <w:jc w:val="center"/>
              <w:rPr>
                <w:lang w:val="kk-KZ"/>
              </w:rPr>
            </w:pPr>
            <w:r>
              <w:rPr>
                <w:rFonts w:ascii="Liberation Serif" w:hAnsi="Liberation Serif" w:cs="Liberation Serif"/>
                <w:sz w:val="28"/>
                <w:szCs w:val="28"/>
                <w:lang w:val="en-US"/>
              </w:rPr>
              <w:t>0.14</w:t>
            </w:r>
            <w:r>
              <w:rPr>
                <w:rFonts w:ascii="Liberation Serif" w:hAnsi="Liberation Serif" w:cs="Liberation Serif"/>
                <w:sz w:val="28"/>
                <w:szCs w:val="28"/>
              </w:rPr>
              <w:t>±</w:t>
            </w:r>
            <w:r>
              <w:rPr>
                <w:rFonts w:ascii="Liberation Serif" w:hAnsi="Liberation Serif" w:cs="Liberation Serif"/>
                <w:spacing w:val="-37"/>
                <w:sz w:val="28"/>
                <w:szCs w:val="28"/>
              </w:rPr>
              <w:t xml:space="preserve"> </w:t>
            </w:r>
            <w:r>
              <w:rPr>
                <w:rFonts w:ascii="Liberation Serif" w:hAnsi="Liberation Serif" w:cs="Liberation Serif"/>
                <w:sz w:val="28"/>
                <w:szCs w:val="28"/>
              </w:rPr>
              <w:t>0.0</w:t>
            </w:r>
            <w:r>
              <w:rPr>
                <w:rFonts w:ascii="Liberation Serif" w:hAnsi="Liberation Serif" w:cs="Liberation Serif"/>
                <w:sz w:val="28"/>
                <w:szCs w:val="28"/>
                <w:lang w:val="en-US"/>
              </w:rPr>
              <w:t>5</w:t>
            </w:r>
          </w:p>
        </w:tc>
        <w:tc>
          <w:tcPr>
            <w:tcW w:w="3906" w:type="dxa"/>
          </w:tcPr>
          <w:p w14:paraId="482CEF74" w14:textId="77777777" w:rsidR="00C63864" w:rsidRDefault="00C63864" w:rsidP="00542998">
            <w:pPr>
              <w:pStyle w:val="Default"/>
              <w:jc w:val="center"/>
              <w:rPr>
                <w:rFonts w:ascii="Liberation Serif" w:hAnsi="Liberation Serif" w:cs="Liberation Serif"/>
                <w:sz w:val="28"/>
                <w:szCs w:val="28"/>
                <w:lang w:val="en-US"/>
              </w:rPr>
            </w:pPr>
            <w:r>
              <w:rPr>
                <w:rFonts w:ascii="Liberation Serif" w:hAnsi="Liberation Serif" w:cs="Liberation Serif"/>
                <w:sz w:val="28"/>
                <w:szCs w:val="28"/>
                <w:lang w:val="en-US"/>
              </w:rPr>
              <w:t>TANGRA</w:t>
            </w:r>
          </w:p>
        </w:tc>
      </w:tr>
      <w:tr w:rsidR="00681B6C" w:rsidRPr="009A0C5B" w14:paraId="68BD0CFA" w14:textId="77777777" w:rsidTr="007F24C9">
        <w:trPr>
          <w:trHeight w:val="35"/>
          <w:jc w:val="center"/>
        </w:trPr>
        <w:tc>
          <w:tcPr>
            <w:tcW w:w="9514" w:type="dxa"/>
            <w:gridSpan w:val="3"/>
            <w:shd w:val="clear" w:color="auto" w:fill="auto"/>
          </w:tcPr>
          <w:p w14:paraId="7B618F22" w14:textId="5CEB6EC0" w:rsidR="00681B6C" w:rsidRPr="00681B6C" w:rsidRDefault="00681B6C" w:rsidP="00681B6C">
            <w:pPr>
              <w:pStyle w:val="Default"/>
              <w:ind w:firstLine="592"/>
              <w:jc w:val="both"/>
              <w:rPr>
                <w:rFonts w:ascii="Liberation Serif" w:hAnsi="Liberation Serif" w:cs="Liberation Serif"/>
                <w:sz w:val="28"/>
                <w:szCs w:val="28"/>
                <w:lang w:val="kk-KZ"/>
              </w:rPr>
            </w:pPr>
            <w:r>
              <w:rPr>
                <w:rFonts w:ascii="Liberation Serif" w:hAnsi="Liberation Serif" w:cs="Liberation Serif"/>
                <w:sz w:val="28"/>
                <w:szCs w:val="28"/>
                <w:lang w:val="kk-KZ"/>
              </w:rPr>
              <w:t xml:space="preserve">* </w:t>
            </w:r>
            <w:r>
              <w:rPr>
                <w:sz w:val="28"/>
                <w:szCs w:val="28"/>
                <w:lang w:val="kk-KZ"/>
              </w:rPr>
              <w:t>–</w:t>
            </w:r>
            <w:r>
              <w:rPr>
                <w:rFonts w:ascii="Liberation Serif" w:hAnsi="Liberation Serif" w:cs="Liberation Serif"/>
                <w:sz w:val="28"/>
                <w:szCs w:val="28"/>
                <w:lang w:val="kk-KZ"/>
              </w:rPr>
              <w:t xml:space="preserve"> Составлено по источнику </w:t>
            </w:r>
            <w:r>
              <w:rPr>
                <w:rFonts w:ascii="Liberation Serif" w:hAnsi="Liberation Serif" w:cs="Liberation Serif"/>
                <w:sz w:val="28"/>
                <w:szCs w:val="28"/>
                <w:lang w:val="en-US"/>
              </w:rPr>
              <w:t>[</w:t>
            </w:r>
            <w:r w:rsidR="00BB539C" w:rsidRPr="005B4C18">
              <w:rPr>
                <w:color w:val="auto"/>
                <w:sz w:val="28"/>
                <w:szCs w:val="28"/>
              </w:rPr>
              <w:t>2330202-1-2330202-8</w:t>
            </w:r>
            <w:r>
              <w:rPr>
                <w:rFonts w:ascii="Liberation Serif" w:hAnsi="Liberation Serif" w:cs="Liberation Serif"/>
                <w:sz w:val="28"/>
                <w:szCs w:val="28"/>
                <w:lang w:val="en-US"/>
              </w:rPr>
              <w:t>]</w:t>
            </w:r>
          </w:p>
        </w:tc>
      </w:tr>
    </w:tbl>
    <w:p w14:paraId="1CF7CA59" w14:textId="77777777" w:rsidR="00EB62C4" w:rsidRPr="009A0C5B" w:rsidRDefault="00EB62C4" w:rsidP="00516591">
      <w:pPr>
        <w:jc w:val="both"/>
        <w:rPr>
          <w:sz w:val="28"/>
          <w:szCs w:val="28"/>
          <w:lang w:val="en-US"/>
        </w:rPr>
      </w:pPr>
    </w:p>
    <w:p w14:paraId="691A6A9B" w14:textId="77777777" w:rsidR="00C63864" w:rsidRPr="00C63864" w:rsidRDefault="00C63864" w:rsidP="00681B6C">
      <w:pPr>
        <w:ind w:firstLine="709"/>
        <w:jc w:val="both"/>
        <w:rPr>
          <w:sz w:val="28"/>
          <w:szCs w:val="28"/>
        </w:rPr>
      </w:pPr>
      <w:r w:rsidRPr="00C63864">
        <w:rPr>
          <w:sz w:val="28"/>
          <w:szCs w:val="28"/>
        </w:rPr>
        <w:t xml:space="preserve">Необходимо отметить, что при сопоставлении наших данных с данными других исследователей, нам пришлось в некоторых случаях </w:t>
      </w:r>
      <w:r>
        <w:rPr>
          <w:sz w:val="28"/>
          <w:szCs w:val="28"/>
        </w:rPr>
        <w:t>переопределять</w:t>
      </w:r>
      <w:r w:rsidRPr="00C63864">
        <w:rPr>
          <w:sz w:val="28"/>
          <w:szCs w:val="28"/>
        </w:rPr>
        <w:t xml:space="preserve"> или уточнять литературные данные. Это связано с тем, что некоторые авторы представляют свои данные в другой форме или не указывают тип функции, используемой для расчета коэффициентов анизотропии.</w:t>
      </w:r>
      <w:r>
        <w:rPr>
          <w:sz w:val="28"/>
          <w:szCs w:val="28"/>
        </w:rPr>
        <w:t xml:space="preserve"> </w:t>
      </w:r>
      <w:r w:rsidRPr="00C63864">
        <w:rPr>
          <w:sz w:val="28"/>
          <w:szCs w:val="28"/>
        </w:rPr>
        <w:t>Все литературные исследования, которые рассматриваются в данном сравнении, были преобразован</w:t>
      </w:r>
      <w:r w:rsidR="00804E54">
        <w:rPr>
          <w:sz w:val="28"/>
          <w:szCs w:val="28"/>
        </w:rPr>
        <w:t>ы в соответствии с формулой (4.</w:t>
      </w:r>
      <w:r w:rsidR="00390024" w:rsidRPr="00390024">
        <w:rPr>
          <w:sz w:val="28"/>
          <w:szCs w:val="28"/>
        </w:rPr>
        <w:t>2</w:t>
      </w:r>
      <w:r w:rsidRPr="00C63864">
        <w:rPr>
          <w:sz w:val="28"/>
          <w:szCs w:val="28"/>
        </w:rPr>
        <w:t>).</w:t>
      </w:r>
    </w:p>
    <w:p w14:paraId="3578B7F1" w14:textId="77777777" w:rsidR="00EB62C4" w:rsidRDefault="00C63864" w:rsidP="00681B6C">
      <w:pPr>
        <w:ind w:firstLine="709"/>
        <w:jc w:val="both"/>
        <w:rPr>
          <w:sz w:val="28"/>
          <w:szCs w:val="28"/>
        </w:rPr>
      </w:pPr>
      <w:r>
        <w:rPr>
          <w:sz w:val="28"/>
          <w:szCs w:val="28"/>
        </w:rPr>
        <w:t xml:space="preserve">Значения коэффициентов для всех </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ascii="Symbol" w:eastAsia="Symbol" w:hAnsi="Symbol" w:cs="Symbol"/>
          <w:sz w:val="28"/>
          <w:szCs w:val="28"/>
        </w:rPr>
        <w:t></w:t>
      </w:r>
      <w:r>
        <w:rPr>
          <w:rFonts w:eastAsia="Symbol" w:cs="Symbol"/>
          <w:sz w:val="28"/>
          <w:szCs w:val="28"/>
        </w:rPr>
        <w:t xml:space="preserve">линий находятся в хорошем соответствии между собой. </w:t>
      </w:r>
      <w:r>
        <w:rPr>
          <w:sz w:val="28"/>
          <w:szCs w:val="28"/>
        </w:rPr>
        <w:t>Полученные данные в целом согласуются с известными литературными данными.</w:t>
      </w:r>
    </w:p>
    <w:p w14:paraId="73356726" w14:textId="77777777" w:rsidR="00C61AE7" w:rsidRDefault="00C61AE7" w:rsidP="00681B6C">
      <w:pPr>
        <w:ind w:firstLine="709"/>
        <w:jc w:val="both"/>
        <w:rPr>
          <w:sz w:val="28"/>
          <w:szCs w:val="28"/>
          <w:lang w:val="kk-KZ"/>
        </w:rPr>
      </w:pPr>
    </w:p>
    <w:p w14:paraId="62C30B66" w14:textId="77777777" w:rsidR="00C63864" w:rsidRPr="00681B6C" w:rsidRDefault="00C63864" w:rsidP="00681B6C">
      <w:pPr>
        <w:ind w:firstLine="709"/>
        <w:jc w:val="both"/>
        <w:rPr>
          <w:sz w:val="28"/>
          <w:szCs w:val="28"/>
        </w:rPr>
      </w:pPr>
      <w:r w:rsidRPr="00681B6C">
        <w:rPr>
          <w:sz w:val="28"/>
          <w:szCs w:val="28"/>
          <w:lang w:val="kk-KZ"/>
        </w:rPr>
        <w:t xml:space="preserve">4.1.2 </w:t>
      </w:r>
      <w:r w:rsidRPr="00681B6C">
        <w:rPr>
          <w:rFonts w:ascii="Times New Roman" w:hAnsi="Times New Roman"/>
          <w:bCs/>
          <w:color w:val="auto"/>
          <w:sz w:val="28"/>
          <w:szCs w:val="28"/>
        </w:rPr>
        <w:t>Н</w:t>
      </w:r>
      <w:r w:rsidR="004E4DFE" w:rsidRPr="00681B6C">
        <w:rPr>
          <w:rFonts w:ascii="Times New Roman" w:hAnsi="Times New Roman"/>
          <w:bCs/>
          <w:color w:val="auto"/>
          <w:sz w:val="28"/>
          <w:szCs w:val="28"/>
        </w:rPr>
        <w:t>еупругое рассеяние нейтронов на фосфоре</w:t>
      </w:r>
    </w:p>
    <w:p w14:paraId="6F9925CA" w14:textId="77777777" w:rsidR="00B30617" w:rsidRDefault="00B30617" w:rsidP="00681B6C">
      <w:pPr>
        <w:ind w:firstLine="709"/>
        <w:jc w:val="both"/>
        <w:rPr>
          <w:sz w:val="28"/>
          <w:szCs w:val="28"/>
        </w:rPr>
      </w:pPr>
      <w:r w:rsidRPr="00B30617">
        <w:rPr>
          <w:sz w:val="28"/>
          <w:szCs w:val="28"/>
        </w:rPr>
        <w:t xml:space="preserve">Интерес к изучению реакции неупругого рассеяния нейтронов на фосфоре и других элементах связан с необходимостью уточнения </w:t>
      </w:r>
      <w:r w:rsidR="00EB016B">
        <w:rPr>
          <w:sz w:val="28"/>
          <w:szCs w:val="28"/>
        </w:rPr>
        <w:t xml:space="preserve">ранее полученных </w:t>
      </w:r>
      <w:r w:rsidRPr="00B30617">
        <w:rPr>
          <w:sz w:val="28"/>
          <w:szCs w:val="28"/>
        </w:rPr>
        <w:t>экспериментальных данных. Эти реакции используются для анализа состава горных пород и изучения живых систем, которые часто содержат соединения фосфора, серы и других элементов.</w:t>
      </w:r>
    </w:p>
    <w:p w14:paraId="614B9923" w14:textId="24F1DCAA" w:rsidR="00435447" w:rsidRDefault="00C63864" w:rsidP="00681B6C">
      <w:pPr>
        <w:ind w:firstLine="709"/>
        <w:jc w:val="both"/>
        <w:rPr>
          <w:sz w:val="28"/>
          <w:szCs w:val="28"/>
          <w:lang w:val="kk-KZ"/>
        </w:rPr>
      </w:pPr>
      <w:r w:rsidRPr="00C63864">
        <w:rPr>
          <w:sz w:val="28"/>
          <w:szCs w:val="28"/>
        </w:rPr>
        <w:t xml:space="preserve">Фосфор </w:t>
      </w:r>
      <w:r w:rsidR="00681B6C">
        <w:rPr>
          <w:rFonts w:ascii="Times New Roman" w:hAnsi="Times New Roman" w:cs="Times New Roman"/>
          <w:sz w:val="28"/>
          <w:szCs w:val="28"/>
        </w:rPr>
        <w:t>–</w:t>
      </w:r>
      <w:r w:rsidRPr="00C63864">
        <w:rPr>
          <w:sz w:val="28"/>
          <w:szCs w:val="28"/>
        </w:rPr>
        <w:t xml:space="preserve"> чистый и достаточно твердый изотоп, состоящий из одного стабильного изотопа </w:t>
      </w:r>
      <w:r w:rsidRPr="00C63864">
        <w:rPr>
          <w:sz w:val="28"/>
          <w:szCs w:val="28"/>
          <w:vertAlign w:val="superscript"/>
        </w:rPr>
        <w:t>31</w:t>
      </w:r>
      <w:r w:rsidRPr="00C63864">
        <w:rPr>
          <w:sz w:val="28"/>
          <w:szCs w:val="28"/>
          <w:lang w:val="en-US"/>
        </w:rPr>
        <w:t>P</w:t>
      </w:r>
      <w:r w:rsidRPr="00C63864">
        <w:rPr>
          <w:sz w:val="28"/>
          <w:szCs w:val="28"/>
        </w:rPr>
        <w:t>.</w:t>
      </w:r>
      <w:r w:rsidR="00435447">
        <w:rPr>
          <w:sz w:val="28"/>
          <w:szCs w:val="28"/>
          <w:lang w:val="kk-KZ"/>
        </w:rPr>
        <w:t xml:space="preserve"> </w:t>
      </w:r>
    </w:p>
    <w:p w14:paraId="2C3EBD24" w14:textId="77777777" w:rsidR="00BA0585" w:rsidRPr="00BA0585" w:rsidRDefault="00BA0585" w:rsidP="00681B6C">
      <w:pPr>
        <w:ind w:firstLine="709"/>
        <w:jc w:val="both"/>
        <w:rPr>
          <w:sz w:val="28"/>
          <w:szCs w:val="28"/>
          <w:lang w:val="kk-KZ"/>
        </w:rPr>
      </w:pPr>
      <w:r w:rsidRPr="00BA0585">
        <w:rPr>
          <w:sz w:val="28"/>
          <w:szCs w:val="28"/>
          <w:lang w:val="kk-KZ"/>
        </w:rPr>
        <w:t xml:space="preserve">Метод получения радиоактивных изотопов фосфора заключается в облучении </w:t>
      </w:r>
      <w:r w:rsidRPr="00BA0585">
        <w:rPr>
          <w:sz w:val="28"/>
          <w:szCs w:val="28"/>
          <w:vertAlign w:val="superscript"/>
          <w:lang w:val="kk-KZ"/>
        </w:rPr>
        <w:t>31</w:t>
      </w:r>
      <w:r w:rsidRPr="00BA0585">
        <w:rPr>
          <w:sz w:val="28"/>
          <w:szCs w:val="28"/>
          <w:lang w:val="kk-KZ"/>
        </w:rPr>
        <w:t xml:space="preserve">P тепловыми нейтронами или </w:t>
      </w:r>
      <w:r>
        <w:rPr>
          <w:sz w:val="28"/>
          <w:szCs w:val="28"/>
          <w:lang w:val="kk-KZ"/>
        </w:rPr>
        <w:t xml:space="preserve">из </w:t>
      </w:r>
      <w:r w:rsidRPr="00BA0585">
        <w:rPr>
          <w:sz w:val="28"/>
          <w:szCs w:val="28"/>
          <w:vertAlign w:val="superscript"/>
          <w:lang w:val="kk-KZ"/>
        </w:rPr>
        <w:t>32</w:t>
      </w:r>
      <w:r w:rsidRPr="00BA0585">
        <w:rPr>
          <w:sz w:val="28"/>
          <w:szCs w:val="28"/>
          <w:lang w:val="kk-KZ"/>
        </w:rPr>
        <w:t>S при активации стартовой мишени быстрыми нейтронами в ядерном реакторе.</w:t>
      </w:r>
    </w:p>
    <w:p w14:paraId="7DEAD75B" w14:textId="77777777" w:rsidR="00C63864" w:rsidRDefault="002311CC" w:rsidP="00681B6C">
      <w:pPr>
        <w:ind w:firstLine="709"/>
        <w:jc w:val="both"/>
        <w:rPr>
          <w:sz w:val="28"/>
          <w:szCs w:val="28"/>
          <w:lang w:val="kk-KZ"/>
        </w:rPr>
      </w:pPr>
      <w:r w:rsidRPr="002311CC">
        <w:rPr>
          <w:sz w:val="28"/>
          <w:szCs w:val="28"/>
          <w:lang w:val="kk-KZ"/>
        </w:rPr>
        <w:t>Измерения с оксидом фосфора (P</w:t>
      </w:r>
      <w:r w:rsidRPr="002311CC">
        <w:rPr>
          <w:sz w:val="28"/>
          <w:szCs w:val="28"/>
          <w:vertAlign w:val="subscript"/>
          <w:lang w:val="kk-KZ"/>
        </w:rPr>
        <w:t>2</w:t>
      </w:r>
      <w:r w:rsidRPr="002311CC">
        <w:rPr>
          <w:sz w:val="28"/>
          <w:szCs w:val="28"/>
          <w:lang w:val="kk-KZ"/>
        </w:rPr>
        <w:t>O</w:t>
      </w:r>
      <w:r w:rsidRPr="002311CC">
        <w:rPr>
          <w:sz w:val="28"/>
          <w:szCs w:val="28"/>
          <w:vertAlign w:val="subscript"/>
          <w:lang w:val="kk-KZ"/>
        </w:rPr>
        <w:t>5</w:t>
      </w:r>
      <w:r w:rsidRPr="002311CC">
        <w:rPr>
          <w:sz w:val="28"/>
          <w:szCs w:val="28"/>
          <w:lang w:val="kk-KZ"/>
        </w:rPr>
        <w:t>) позволили получить данные о выходах</w:t>
      </w:r>
      <w:r w:rsidR="001C441F">
        <w:rPr>
          <w:sz w:val="28"/>
          <w:szCs w:val="28"/>
          <w:lang w:val="kk-KZ"/>
        </w:rPr>
        <w:t xml:space="preserve"> </w:t>
      </w:r>
      <w:r w:rsidR="001C441F">
        <w:rPr>
          <w:rFonts w:ascii="Times New Roman" w:hAnsi="Times New Roman" w:cs="Times New Roman"/>
          <w:sz w:val="28"/>
          <w:szCs w:val="28"/>
          <w:lang w:val="kk-KZ"/>
        </w:rPr>
        <w:t>γ</w:t>
      </w:r>
      <w:r w:rsidR="001C441F">
        <w:rPr>
          <w:sz w:val="28"/>
          <w:szCs w:val="28"/>
          <w:lang w:val="kk-KZ"/>
        </w:rPr>
        <w:t>-квантов для</w:t>
      </w:r>
      <w:r w:rsidRPr="002311CC">
        <w:rPr>
          <w:sz w:val="28"/>
          <w:szCs w:val="28"/>
          <w:lang w:val="kk-KZ"/>
        </w:rPr>
        <w:t xml:space="preserve"> фосфора. Подробные характеристики этих образцов можно найти в таблице 4, раздел 2.3.</w:t>
      </w:r>
    </w:p>
    <w:p w14:paraId="0D08B9A1" w14:textId="77777777" w:rsidR="00B426CC" w:rsidRPr="000F41B4" w:rsidRDefault="00B426CC" w:rsidP="0098662D">
      <w:pPr>
        <w:pStyle w:val="aa"/>
        <w:spacing w:before="0" w:beforeAutospacing="0" w:after="0" w:afterAutospacing="0"/>
        <w:ind w:firstLine="567"/>
        <w:jc w:val="both"/>
        <w:rPr>
          <w:sz w:val="28"/>
        </w:rPr>
      </w:pPr>
    </w:p>
    <w:p w14:paraId="22C5FE40" w14:textId="77777777" w:rsidR="00CE426A" w:rsidRDefault="00CE426A" w:rsidP="0098662D">
      <w:pPr>
        <w:pStyle w:val="aa"/>
        <w:spacing w:before="0" w:beforeAutospacing="0" w:after="0" w:afterAutospacing="0"/>
        <w:jc w:val="center"/>
        <w:rPr>
          <w:sz w:val="28"/>
        </w:rPr>
      </w:pPr>
      <w:r>
        <w:rPr>
          <w:noProof/>
          <w:sz w:val="28"/>
        </w:rPr>
        <w:drawing>
          <wp:inline distT="0" distB="0" distL="0" distR="0" wp14:anchorId="2BF5FCCF" wp14:editId="488282ED">
            <wp:extent cx="4086225" cy="5445535"/>
            <wp:effectExtent l="0" t="0" r="0" b="3175"/>
            <wp:docPr id="45" name="Рисунок 45" descr="C:\Users\Dabylova_S\Documents\Диссертация_ену\рисунки\P2O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abylova_S\Documents\Диссертация_ену\рисунки\P2O5_1.png"/>
                    <pic:cNvPicPr>
                      <a:picLocks noChangeAspect="1" noChangeArrowheads="1"/>
                    </pic:cNvPicPr>
                  </pic:nvPicPr>
                  <pic:blipFill>
                    <a:blip r:embed="rId255" cstate="print">
                      <a:grayscl/>
                      <a:extLst>
                        <a:ext uri="{BEBA8EAE-BF5A-486C-A8C5-ECC9F3942E4B}">
                          <a14:imgProps xmlns:a14="http://schemas.microsoft.com/office/drawing/2010/main">
                            <a14:imgLayer r:embed="rId25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085527" cy="5444605"/>
                    </a:xfrm>
                    <a:prstGeom prst="rect">
                      <a:avLst/>
                    </a:prstGeom>
                    <a:noFill/>
                    <a:ln>
                      <a:noFill/>
                    </a:ln>
                  </pic:spPr>
                </pic:pic>
              </a:graphicData>
            </a:graphic>
          </wp:inline>
        </w:drawing>
      </w:r>
    </w:p>
    <w:p w14:paraId="20B7AFE6" w14:textId="77777777" w:rsidR="00B426CC" w:rsidRPr="0098662D" w:rsidRDefault="00B426CC" w:rsidP="0098662D">
      <w:pPr>
        <w:pStyle w:val="aa"/>
        <w:spacing w:before="0" w:beforeAutospacing="0" w:after="0" w:afterAutospacing="0"/>
        <w:jc w:val="center"/>
        <w:rPr>
          <w:sz w:val="16"/>
          <w:szCs w:val="16"/>
        </w:rPr>
      </w:pPr>
    </w:p>
    <w:p w14:paraId="41E3CB71" w14:textId="0B2E7326" w:rsidR="00434E2E" w:rsidRPr="0098662D" w:rsidRDefault="008A390F" w:rsidP="0098662D">
      <w:pPr>
        <w:pStyle w:val="aa"/>
        <w:spacing w:before="0" w:beforeAutospacing="0" w:after="0" w:afterAutospacing="0"/>
        <w:jc w:val="center"/>
        <w:rPr>
          <w:sz w:val="28"/>
          <w:lang w:val="kk-KZ"/>
        </w:rPr>
      </w:pPr>
      <w:r>
        <w:rPr>
          <w:sz w:val="28"/>
        </w:rPr>
        <w:t>Рисунок 39</w:t>
      </w:r>
      <w:r w:rsidR="00434E2E" w:rsidRPr="00434E2E">
        <w:rPr>
          <w:sz w:val="28"/>
        </w:rPr>
        <w:t xml:space="preserve"> </w:t>
      </w:r>
      <w:r w:rsidR="0098662D">
        <w:rPr>
          <w:sz w:val="28"/>
        </w:rPr>
        <w:t>–</w:t>
      </w:r>
      <w:r w:rsidR="0098662D">
        <w:rPr>
          <w:sz w:val="28"/>
          <w:lang w:val="kk-KZ"/>
        </w:rPr>
        <w:t xml:space="preserve"> </w:t>
      </w:r>
      <w:r w:rsidR="00434E2E" w:rsidRPr="00434E2E">
        <w:rPr>
          <w:sz w:val="28"/>
        </w:rPr>
        <w:t xml:space="preserve">Энергетический спектр </w:t>
      </w:r>
      <w:r w:rsidR="00434E2E" w:rsidRPr="00434E2E">
        <w:rPr>
          <w:sz w:val="28"/>
          <w:lang w:val="en-US"/>
        </w:rPr>
        <w:t>γ</w:t>
      </w:r>
      <w:r w:rsidR="00C76B24">
        <w:rPr>
          <w:sz w:val="28"/>
        </w:rPr>
        <w:t>-квантов в диапазоне 50–2500</w:t>
      </w:r>
      <w:r w:rsidR="00434E2E" w:rsidRPr="00434E2E">
        <w:rPr>
          <w:sz w:val="28"/>
        </w:rPr>
        <w:t xml:space="preserve"> кэВ, измеренный детектором </w:t>
      </w:r>
      <w:r w:rsidR="00434E2E" w:rsidRPr="00434E2E">
        <w:rPr>
          <w:sz w:val="28"/>
          <w:lang w:val="en-US"/>
        </w:rPr>
        <w:t>HPGe</w:t>
      </w:r>
      <w:r w:rsidR="00434E2E" w:rsidRPr="00434E2E">
        <w:rPr>
          <w:sz w:val="28"/>
        </w:rPr>
        <w:t xml:space="preserve"> при об</w:t>
      </w:r>
      <w:r w:rsidR="0098662D">
        <w:rPr>
          <w:sz w:val="28"/>
        </w:rPr>
        <w:t>лучении образца оксида фосфора</w:t>
      </w:r>
    </w:p>
    <w:p w14:paraId="5B00936D" w14:textId="77777777" w:rsidR="00CE426A" w:rsidRDefault="00434E2E" w:rsidP="0098662D">
      <w:pPr>
        <w:pStyle w:val="aa"/>
        <w:spacing w:before="0" w:beforeAutospacing="0" w:after="0" w:afterAutospacing="0"/>
        <w:jc w:val="center"/>
        <w:rPr>
          <w:sz w:val="28"/>
        </w:rPr>
      </w:pPr>
      <w:r>
        <w:rPr>
          <w:noProof/>
        </w:rPr>
        <w:drawing>
          <wp:inline distT="0" distB="0" distL="0" distR="0" wp14:anchorId="1BFD21B6" wp14:editId="5902F77E">
            <wp:extent cx="5550555" cy="6966857"/>
            <wp:effectExtent l="0" t="0" r="0" b="5715"/>
            <wp:docPr id="56" name="Рисунок 56" descr="C:\Users\Dabylova_S\AppData\Local\Microsoft\Windows\INetCache\Content.Word\P2O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Dabylova_S\AppData\Local\Microsoft\Windows\INetCache\Content.Word\P2O5_2.png"/>
                    <pic:cNvPicPr>
                      <a:picLocks noChangeAspect="1" noChangeArrowheads="1"/>
                    </pic:cNvPicPr>
                  </pic:nvPicPr>
                  <pic:blipFill>
                    <a:blip r:embed="rId257" cstate="print">
                      <a:grayscl/>
                      <a:extLst>
                        <a:ext uri="{BEBA8EAE-BF5A-486C-A8C5-ECC9F3942E4B}">
                          <a14:imgProps xmlns:a14="http://schemas.microsoft.com/office/drawing/2010/main">
                            <a14:imgLayer r:embed="rId258">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550371" cy="6966626"/>
                    </a:xfrm>
                    <a:prstGeom prst="rect">
                      <a:avLst/>
                    </a:prstGeom>
                    <a:noFill/>
                    <a:ln>
                      <a:noFill/>
                    </a:ln>
                  </pic:spPr>
                </pic:pic>
              </a:graphicData>
            </a:graphic>
          </wp:inline>
        </w:drawing>
      </w:r>
    </w:p>
    <w:p w14:paraId="4A38EE39" w14:textId="77777777" w:rsidR="0098662D" w:rsidRPr="0098662D" w:rsidRDefault="0098662D" w:rsidP="0098662D">
      <w:pPr>
        <w:pStyle w:val="aa"/>
        <w:spacing w:before="0" w:beforeAutospacing="0" w:after="0" w:afterAutospacing="0"/>
        <w:ind w:firstLine="567"/>
        <w:jc w:val="center"/>
        <w:rPr>
          <w:sz w:val="16"/>
          <w:szCs w:val="16"/>
          <w:lang w:val="kk-KZ"/>
        </w:rPr>
      </w:pPr>
    </w:p>
    <w:p w14:paraId="4024B396" w14:textId="36526379" w:rsidR="00C76B24" w:rsidRPr="0098662D" w:rsidRDefault="00C76B24" w:rsidP="0098662D">
      <w:pPr>
        <w:pStyle w:val="aa"/>
        <w:spacing w:before="0" w:beforeAutospacing="0" w:after="0" w:afterAutospacing="0"/>
        <w:ind w:firstLine="567"/>
        <w:jc w:val="center"/>
        <w:rPr>
          <w:sz w:val="28"/>
          <w:lang w:val="kk-KZ"/>
        </w:rPr>
      </w:pPr>
      <w:r w:rsidRPr="00C76B24">
        <w:rPr>
          <w:sz w:val="28"/>
        </w:rPr>
        <w:t>Рисунок</w:t>
      </w:r>
      <w:r w:rsidR="008A390F">
        <w:rPr>
          <w:sz w:val="28"/>
        </w:rPr>
        <w:t xml:space="preserve"> 40</w:t>
      </w:r>
      <w:r w:rsidRPr="00C76B24">
        <w:rPr>
          <w:sz w:val="28"/>
        </w:rPr>
        <w:t xml:space="preserve"> </w:t>
      </w:r>
      <w:r w:rsidR="0098662D">
        <w:rPr>
          <w:sz w:val="28"/>
        </w:rPr>
        <w:t>–</w:t>
      </w:r>
      <w:r w:rsidR="0098662D">
        <w:rPr>
          <w:sz w:val="28"/>
          <w:lang w:val="kk-KZ"/>
        </w:rPr>
        <w:t xml:space="preserve"> </w:t>
      </w:r>
      <w:r w:rsidRPr="00C76B24">
        <w:rPr>
          <w:sz w:val="28"/>
        </w:rPr>
        <w:t>Энергетический</w:t>
      </w:r>
      <w:r>
        <w:rPr>
          <w:sz w:val="28"/>
        </w:rPr>
        <w:t xml:space="preserve"> спектр γ-квантов в диапазоне 2400-75</w:t>
      </w:r>
      <w:r w:rsidRPr="00C76B24">
        <w:rPr>
          <w:sz w:val="28"/>
        </w:rPr>
        <w:t xml:space="preserve">00 кэВ, измеренный детектором HPGe во время облучения образца </w:t>
      </w:r>
      <w:r w:rsidRPr="002311CC">
        <w:rPr>
          <w:sz w:val="28"/>
          <w:szCs w:val="28"/>
          <w:lang w:val="kk-KZ"/>
        </w:rPr>
        <w:t>P</w:t>
      </w:r>
      <w:r w:rsidRPr="002311CC">
        <w:rPr>
          <w:sz w:val="28"/>
          <w:szCs w:val="28"/>
          <w:vertAlign w:val="subscript"/>
          <w:lang w:val="kk-KZ"/>
        </w:rPr>
        <w:t>2</w:t>
      </w:r>
      <w:r w:rsidRPr="002311CC">
        <w:rPr>
          <w:sz w:val="28"/>
          <w:szCs w:val="28"/>
          <w:lang w:val="kk-KZ"/>
        </w:rPr>
        <w:t>O</w:t>
      </w:r>
      <w:r w:rsidRPr="002311CC">
        <w:rPr>
          <w:sz w:val="28"/>
          <w:szCs w:val="28"/>
          <w:vertAlign w:val="subscript"/>
          <w:lang w:val="kk-KZ"/>
        </w:rPr>
        <w:t>5</w:t>
      </w:r>
    </w:p>
    <w:p w14:paraId="0517DC46" w14:textId="77777777" w:rsidR="0098662D" w:rsidRDefault="0098662D" w:rsidP="0098662D">
      <w:pPr>
        <w:pStyle w:val="aa"/>
        <w:spacing w:before="0" w:beforeAutospacing="0" w:after="0" w:afterAutospacing="0"/>
        <w:ind w:firstLine="709"/>
        <w:jc w:val="both"/>
        <w:rPr>
          <w:sz w:val="28"/>
          <w:lang w:val="kk-KZ"/>
        </w:rPr>
      </w:pPr>
    </w:p>
    <w:p w14:paraId="4F125F52" w14:textId="4E437EFB" w:rsidR="0098662D" w:rsidRDefault="0098662D" w:rsidP="0098662D">
      <w:pPr>
        <w:pStyle w:val="aa"/>
        <w:spacing w:before="0" w:beforeAutospacing="0" w:after="0" w:afterAutospacing="0"/>
        <w:ind w:firstLine="709"/>
        <w:jc w:val="both"/>
        <w:rPr>
          <w:sz w:val="28"/>
        </w:rPr>
      </w:pPr>
      <w:r>
        <w:rPr>
          <w:sz w:val="28"/>
          <w:lang w:val="kk-KZ"/>
        </w:rPr>
        <w:t xml:space="preserve">В соответствии с рисунками 39, 40, </w:t>
      </w:r>
      <w:r w:rsidRPr="00A828FD">
        <w:rPr>
          <w:sz w:val="28"/>
        </w:rPr>
        <w:t xml:space="preserve">спектр γ-квантов, которые образуются в результате взаимодействия нейтронов с энергией 14.1 МэВ и </w:t>
      </w:r>
      <w:r w:rsidRPr="002311CC">
        <w:rPr>
          <w:sz w:val="28"/>
          <w:szCs w:val="28"/>
          <w:lang w:val="kk-KZ"/>
        </w:rPr>
        <w:t>P</w:t>
      </w:r>
      <w:r w:rsidRPr="002311CC">
        <w:rPr>
          <w:sz w:val="28"/>
          <w:szCs w:val="28"/>
          <w:vertAlign w:val="subscript"/>
          <w:lang w:val="kk-KZ"/>
        </w:rPr>
        <w:t>2</w:t>
      </w:r>
      <w:r w:rsidRPr="002311CC">
        <w:rPr>
          <w:sz w:val="28"/>
          <w:szCs w:val="28"/>
          <w:lang w:val="kk-KZ"/>
        </w:rPr>
        <w:t>O</w:t>
      </w:r>
      <w:r w:rsidRPr="002311CC">
        <w:rPr>
          <w:sz w:val="28"/>
          <w:szCs w:val="28"/>
          <w:vertAlign w:val="subscript"/>
          <w:lang w:val="kk-KZ"/>
        </w:rPr>
        <w:t>5</w:t>
      </w:r>
      <w:r w:rsidRPr="00A828FD">
        <w:rPr>
          <w:sz w:val="28"/>
        </w:rPr>
        <w:t xml:space="preserve"> вместе </w:t>
      </w:r>
      <w:r>
        <w:rPr>
          <w:sz w:val="28"/>
        </w:rPr>
        <w:t xml:space="preserve">с идентифицированными γ-линиями, </w:t>
      </w:r>
      <w:r w:rsidRPr="00A828FD">
        <w:rPr>
          <w:sz w:val="28"/>
        </w:rPr>
        <w:t>так же показаны одиночные</w:t>
      </w:r>
      <w:r>
        <w:rPr>
          <w:sz w:val="28"/>
        </w:rPr>
        <w:t xml:space="preserve"> (</w:t>
      </w:r>
      <w:r>
        <w:rPr>
          <w:sz w:val="28"/>
          <w:lang w:val="en-US"/>
        </w:rPr>
        <w:t>SE</w:t>
      </w:r>
      <w:r>
        <w:rPr>
          <w:sz w:val="28"/>
        </w:rPr>
        <w:t>)</w:t>
      </w:r>
      <w:r w:rsidRPr="00A828FD">
        <w:rPr>
          <w:sz w:val="28"/>
        </w:rPr>
        <w:t xml:space="preserve"> или двойные</w:t>
      </w:r>
      <w:r>
        <w:rPr>
          <w:sz w:val="28"/>
        </w:rPr>
        <w:t xml:space="preserve"> (</w:t>
      </w:r>
      <w:r>
        <w:rPr>
          <w:sz w:val="28"/>
          <w:lang w:val="en-US"/>
        </w:rPr>
        <w:t>DE</w:t>
      </w:r>
      <w:r>
        <w:rPr>
          <w:sz w:val="28"/>
        </w:rPr>
        <w:t>)</w:t>
      </w:r>
      <w:r w:rsidRPr="00A828FD">
        <w:rPr>
          <w:sz w:val="28"/>
        </w:rPr>
        <w:t xml:space="preserve"> </w:t>
      </w:r>
      <w:r>
        <w:rPr>
          <w:sz w:val="28"/>
        </w:rPr>
        <w:t>вылеты</w:t>
      </w:r>
      <w:r w:rsidRPr="00A828FD">
        <w:rPr>
          <w:sz w:val="28"/>
        </w:rPr>
        <w:t xml:space="preserve"> для высокоэнергетических </w:t>
      </w:r>
      <w:r>
        <w:rPr>
          <w:sz w:val="28"/>
        </w:rPr>
        <w:t>переходов</w:t>
      </w:r>
      <w:r w:rsidRPr="00A828FD">
        <w:rPr>
          <w:sz w:val="28"/>
        </w:rPr>
        <w:t>.</w:t>
      </w:r>
      <w:r w:rsidRPr="00DF7E90">
        <w:rPr>
          <w:sz w:val="28"/>
        </w:rPr>
        <w:t xml:space="preserve"> </w:t>
      </w:r>
      <w:r>
        <w:rPr>
          <w:sz w:val="28"/>
        </w:rPr>
        <w:t xml:space="preserve">Как уже было сказано выше, все линии были идентифицированы с помощью программы </w:t>
      </w:r>
      <w:r>
        <w:rPr>
          <w:sz w:val="28"/>
          <w:lang w:val="en-US"/>
        </w:rPr>
        <w:t>TalysLib</w:t>
      </w:r>
      <w:r>
        <w:rPr>
          <w:sz w:val="28"/>
        </w:rPr>
        <w:t>.</w:t>
      </w:r>
    </w:p>
    <w:p w14:paraId="164C4E40" w14:textId="77777777" w:rsidR="0098662D" w:rsidRPr="0098662D" w:rsidRDefault="0098662D" w:rsidP="0098662D">
      <w:pPr>
        <w:ind w:firstLine="709"/>
        <w:jc w:val="both"/>
        <w:rPr>
          <w:sz w:val="28"/>
          <w:szCs w:val="28"/>
        </w:rPr>
      </w:pPr>
    </w:p>
    <w:p w14:paraId="5B0A460D" w14:textId="77777777" w:rsidR="0095099B" w:rsidRDefault="0095099B" w:rsidP="0098662D">
      <w:pPr>
        <w:ind w:firstLine="709"/>
        <w:jc w:val="both"/>
        <w:rPr>
          <w:sz w:val="28"/>
          <w:szCs w:val="28"/>
        </w:rPr>
      </w:pPr>
      <w:r w:rsidRPr="0095099B">
        <w:rPr>
          <w:sz w:val="28"/>
          <w:szCs w:val="28"/>
        </w:rPr>
        <w:t xml:space="preserve">Выходы </w:t>
      </w:r>
      <w:r w:rsidRPr="0095099B">
        <w:rPr>
          <w:sz w:val="28"/>
          <w:szCs w:val="28"/>
          <w:lang w:val="en-US"/>
        </w:rPr>
        <w:t>γ</w:t>
      </w:r>
      <w:r w:rsidRPr="0095099B">
        <w:rPr>
          <w:sz w:val="28"/>
          <w:szCs w:val="28"/>
        </w:rPr>
        <w:t xml:space="preserve">-квантов для фосфора были </w:t>
      </w:r>
      <w:r>
        <w:rPr>
          <w:sz w:val="28"/>
          <w:szCs w:val="28"/>
        </w:rPr>
        <w:t xml:space="preserve">определены </w:t>
      </w:r>
      <w:r w:rsidR="00390024">
        <w:rPr>
          <w:sz w:val="28"/>
          <w:szCs w:val="28"/>
        </w:rPr>
        <w:t>в соответствии с уравнением (5.</w:t>
      </w:r>
      <w:r w:rsidR="00390024" w:rsidRPr="00390024">
        <w:rPr>
          <w:sz w:val="28"/>
          <w:szCs w:val="28"/>
        </w:rPr>
        <w:t>4</w:t>
      </w:r>
      <w:r>
        <w:rPr>
          <w:sz w:val="28"/>
          <w:szCs w:val="28"/>
        </w:rPr>
        <w:t xml:space="preserve">) и </w:t>
      </w:r>
      <w:r w:rsidRPr="0095099B">
        <w:rPr>
          <w:sz w:val="28"/>
          <w:szCs w:val="28"/>
        </w:rPr>
        <w:t>нормир</w:t>
      </w:r>
      <w:r>
        <w:rPr>
          <w:sz w:val="28"/>
          <w:szCs w:val="28"/>
        </w:rPr>
        <w:t>ованы на сумму трех линий: 2233</w:t>
      </w:r>
      <w:r w:rsidRPr="0095099B">
        <w:rPr>
          <w:sz w:val="28"/>
          <w:szCs w:val="28"/>
        </w:rPr>
        <w:t>.</w:t>
      </w:r>
      <w:r>
        <w:rPr>
          <w:sz w:val="28"/>
          <w:szCs w:val="28"/>
        </w:rPr>
        <w:t>6, 2235</w:t>
      </w:r>
      <w:r w:rsidRPr="0095099B">
        <w:rPr>
          <w:sz w:val="28"/>
          <w:szCs w:val="28"/>
        </w:rPr>
        <w:t>.</w:t>
      </w:r>
      <w:r>
        <w:rPr>
          <w:sz w:val="28"/>
          <w:szCs w:val="28"/>
        </w:rPr>
        <w:t>3 и 2240</w:t>
      </w:r>
      <w:r w:rsidRPr="0095099B">
        <w:rPr>
          <w:sz w:val="28"/>
          <w:szCs w:val="28"/>
        </w:rPr>
        <w:t>.0 кэВ, которые в нашем эксперименте разделить не удалось.</w:t>
      </w:r>
      <w:r w:rsidRPr="0095099B">
        <w:t xml:space="preserve"> </w:t>
      </w:r>
      <w:r>
        <w:rPr>
          <w:sz w:val="28"/>
          <w:szCs w:val="28"/>
        </w:rPr>
        <w:t>Данные сведены в таблице 11</w:t>
      </w:r>
      <w:r w:rsidRPr="0095099B">
        <w:rPr>
          <w:sz w:val="28"/>
          <w:szCs w:val="28"/>
        </w:rPr>
        <w:t>. Выходы отдельных линий γ для девяти гамма-переходов были впервые экспериментально определены.</w:t>
      </w:r>
    </w:p>
    <w:p w14:paraId="342E4248" w14:textId="77777777" w:rsidR="00B426CC" w:rsidRPr="0095099B" w:rsidRDefault="00B426CC" w:rsidP="002311CC">
      <w:pPr>
        <w:ind w:firstLine="567"/>
        <w:jc w:val="both"/>
        <w:rPr>
          <w:b/>
          <w:sz w:val="28"/>
          <w:szCs w:val="28"/>
        </w:rPr>
      </w:pPr>
    </w:p>
    <w:p w14:paraId="6DB18AA9" w14:textId="17E2270E" w:rsidR="00056114" w:rsidRPr="006E1712" w:rsidRDefault="00056114" w:rsidP="00F60122">
      <w:pPr>
        <w:jc w:val="both"/>
        <w:rPr>
          <w:color w:val="auto"/>
          <w:sz w:val="28"/>
          <w:szCs w:val="28"/>
        </w:rPr>
      </w:pPr>
      <w:r>
        <w:rPr>
          <w:sz w:val="28"/>
          <w:szCs w:val="28"/>
        </w:rPr>
        <w:t>Таблица 11</w:t>
      </w:r>
      <w:r w:rsidR="00F60122">
        <w:rPr>
          <w:sz w:val="28"/>
          <w:szCs w:val="28"/>
        </w:rPr>
        <w:t xml:space="preserve"> </w:t>
      </w:r>
      <w:r w:rsidR="0098662D">
        <w:rPr>
          <w:rFonts w:ascii="Times New Roman" w:hAnsi="Times New Roman" w:cs="Times New Roman"/>
          <w:sz w:val="28"/>
          <w:szCs w:val="28"/>
        </w:rPr>
        <w:t>–</w:t>
      </w:r>
      <w:r w:rsidR="00F60122">
        <w:rPr>
          <w:sz w:val="28"/>
          <w:szCs w:val="28"/>
        </w:rPr>
        <w:t xml:space="preserve"> </w:t>
      </w:r>
      <w:r w:rsidR="004366FF" w:rsidRPr="004366FF">
        <w:rPr>
          <w:color w:val="auto"/>
          <w:sz w:val="28"/>
          <w:szCs w:val="28"/>
        </w:rPr>
        <w:t xml:space="preserve">Энергии </w:t>
      </w:r>
      <w:r w:rsidR="004366FF" w:rsidRPr="004366FF">
        <w:rPr>
          <w:rFonts w:ascii="Symbol" w:eastAsia="Symbol" w:hAnsi="Symbol" w:cs="Symbol"/>
          <w:color w:val="auto"/>
          <w:sz w:val="28"/>
          <w:szCs w:val="28"/>
        </w:rPr>
        <w:t></w:t>
      </w:r>
      <w:r w:rsidR="004366FF" w:rsidRPr="004366FF">
        <w:rPr>
          <w:color w:val="auto"/>
          <w:sz w:val="28"/>
          <w:szCs w:val="28"/>
        </w:rPr>
        <w:t xml:space="preserve">-переходов, наблюдаемых при облучении нейтронами с энергией 14.1 МэВ ядер </w:t>
      </w:r>
      <w:r w:rsidR="004366FF" w:rsidRPr="004366FF">
        <w:rPr>
          <w:color w:val="auto"/>
          <w:sz w:val="28"/>
          <w:szCs w:val="28"/>
          <w:vertAlign w:val="superscript"/>
        </w:rPr>
        <w:t>31</w:t>
      </w:r>
      <w:r w:rsidR="004366FF" w:rsidRPr="004366FF">
        <w:rPr>
          <w:color w:val="auto"/>
          <w:sz w:val="28"/>
          <w:szCs w:val="28"/>
          <w:lang w:val="en-US"/>
        </w:rPr>
        <w:t>P</w:t>
      </w:r>
    </w:p>
    <w:p w14:paraId="4F2172AD" w14:textId="77777777" w:rsidR="004366FF" w:rsidRPr="00F121E9" w:rsidRDefault="004366FF" w:rsidP="00056114">
      <w:pPr>
        <w:ind w:firstLine="567"/>
        <w:jc w:val="center"/>
        <w:rPr>
          <w:sz w:val="16"/>
          <w:szCs w:val="16"/>
        </w:rPr>
      </w:pPr>
    </w:p>
    <w:tbl>
      <w:tblPr>
        <w:tblStyle w:val="a4"/>
        <w:tblW w:w="9567" w:type="dxa"/>
        <w:jc w:val="center"/>
        <w:tblLook w:val="04A0" w:firstRow="1" w:lastRow="0" w:firstColumn="1" w:lastColumn="0" w:noHBand="0" w:noVBand="1"/>
      </w:tblPr>
      <w:tblGrid>
        <w:gridCol w:w="1270"/>
        <w:gridCol w:w="1564"/>
        <w:gridCol w:w="1387"/>
        <w:gridCol w:w="1387"/>
        <w:gridCol w:w="1383"/>
        <w:gridCol w:w="1119"/>
        <w:gridCol w:w="1457"/>
      </w:tblGrid>
      <w:tr w:rsidR="00674FD4" w14:paraId="539AD2C1" w14:textId="77777777" w:rsidTr="00F121E9">
        <w:trPr>
          <w:jc w:val="center"/>
        </w:trPr>
        <w:tc>
          <w:tcPr>
            <w:tcW w:w="1270" w:type="dxa"/>
            <w:vMerge w:val="restart"/>
            <w:vAlign w:val="center"/>
          </w:tcPr>
          <w:p w14:paraId="5139254C" w14:textId="77777777" w:rsidR="00406520" w:rsidRPr="00406520" w:rsidRDefault="00406520" w:rsidP="00F121E9">
            <w:pPr>
              <w:jc w:val="center"/>
              <w:rPr>
                <w:sz w:val="28"/>
                <w:szCs w:val="28"/>
                <w:lang w:val="en-US"/>
              </w:rPr>
            </w:pPr>
            <w:r w:rsidRPr="00192AF2">
              <w:rPr>
                <w:bCs/>
                <w:sz w:val="28"/>
                <w:szCs w:val="28"/>
              </w:rPr>
              <w:t>E</w:t>
            </w:r>
            <w:r w:rsidRPr="00192AF2">
              <w:rPr>
                <w:bCs/>
                <w:sz w:val="28"/>
                <w:szCs w:val="28"/>
                <w:vertAlign w:val="subscript"/>
              </w:rPr>
              <w:t>γ</w:t>
            </w:r>
            <w:r w:rsidR="00B95490">
              <w:rPr>
                <w:bCs/>
                <w:sz w:val="28"/>
                <w:szCs w:val="28"/>
              </w:rPr>
              <w:t xml:space="preserve"> (кэВ</w:t>
            </w:r>
            <w:r w:rsidRPr="00192AF2">
              <w:rPr>
                <w:bCs/>
                <w:sz w:val="28"/>
                <w:szCs w:val="28"/>
              </w:rPr>
              <w:t>)</w:t>
            </w:r>
          </w:p>
        </w:tc>
        <w:tc>
          <w:tcPr>
            <w:tcW w:w="1564" w:type="dxa"/>
            <w:vMerge w:val="restart"/>
            <w:vAlign w:val="center"/>
          </w:tcPr>
          <w:p w14:paraId="1858B545" w14:textId="63996B9C" w:rsidR="00406520" w:rsidRPr="00192AF2" w:rsidRDefault="006755DA" w:rsidP="00F121E9">
            <w:pPr>
              <w:jc w:val="center"/>
              <w:rPr>
                <w:sz w:val="28"/>
                <w:szCs w:val="28"/>
              </w:rPr>
            </w:pPr>
            <w:r w:rsidRPr="00663E5A">
              <w:rPr>
                <w:sz w:val="28"/>
                <w:szCs w:val="28"/>
              </w:rPr>
              <w:t>Реакция</w:t>
            </w:r>
          </w:p>
        </w:tc>
        <w:tc>
          <w:tcPr>
            <w:tcW w:w="1387" w:type="dxa"/>
            <w:vMerge w:val="restart"/>
            <w:vAlign w:val="center"/>
          </w:tcPr>
          <w:p w14:paraId="1E2ED7AF" w14:textId="77777777" w:rsidR="00406520" w:rsidRPr="00192AF2" w:rsidRDefault="00406520" w:rsidP="00F121E9">
            <w:pPr>
              <w:jc w:val="center"/>
              <w:rPr>
                <w:sz w:val="28"/>
                <w:szCs w:val="28"/>
              </w:rPr>
            </w:pPr>
            <w:r w:rsidRPr="00192AF2">
              <w:rPr>
                <w:bCs/>
                <w:sz w:val="28"/>
                <w:szCs w:val="28"/>
              </w:rPr>
              <w:t>J</w:t>
            </w:r>
            <w:r w:rsidRPr="00192AF2">
              <w:rPr>
                <w:bCs/>
                <w:sz w:val="28"/>
                <w:szCs w:val="28"/>
                <w:vertAlign w:val="subscript"/>
              </w:rPr>
              <w:t>i</w:t>
            </w:r>
            <w:r w:rsidRPr="00192AF2">
              <w:rPr>
                <w:bCs/>
                <w:sz w:val="28"/>
                <w:szCs w:val="28"/>
                <w:vertAlign w:val="superscript"/>
              </w:rPr>
              <w:t>P</w:t>
            </w:r>
          </w:p>
          <w:p w14:paraId="711BFE4C" w14:textId="747F8E9F" w:rsidR="00406520" w:rsidRPr="0098662D" w:rsidRDefault="00406520" w:rsidP="00F121E9">
            <w:pPr>
              <w:jc w:val="center"/>
              <w:rPr>
                <w:sz w:val="28"/>
                <w:szCs w:val="28"/>
                <w:lang w:val="kk-KZ"/>
              </w:rPr>
            </w:pPr>
            <w:r w:rsidRPr="00192AF2">
              <w:rPr>
                <w:bCs/>
                <w:sz w:val="28"/>
                <w:szCs w:val="28"/>
              </w:rPr>
              <w:t>(E</w:t>
            </w:r>
            <w:r w:rsidRPr="00192AF2">
              <w:rPr>
                <w:bCs/>
                <w:sz w:val="28"/>
                <w:szCs w:val="28"/>
                <w:vertAlign w:val="subscript"/>
              </w:rPr>
              <w:t>i</w:t>
            </w:r>
            <w:r>
              <w:rPr>
                <w:bCs/>
                <w:sz w:val="28"/>
                <w:szCs w:val="28"/>
              </w:rPr>
              <w:t>,</w:t>
            </w:r>
            <w:r w:rsidR="002248EB">
              <w:rPr>
                <w:bCs/>
                <w:sz w:val="28"/>
                <w:szCs w:val="28"/>
              </w:rPr>
              <w:t>кэВ</w:t>
            </w:r>
            <w:r w:rsidRPr="00192AF2">
              <w:rPr>
                <w:bCs/>
                <w:sz w:val="28"/>
                <w:szCs w:val="28"/>
              </w:rPr>
              <w:t>)</w:t>
            </w:r>
          </w:p>
        </w:tc>
        <w:tc>
          <w:tcPr>
            <w:tcW w:w="1387" w:type="dxa"/>
            <w:vMerge w:val="restart"/>
            <w:vAlign w:val="center"/>
          </w:tcPr>
          <w:p w14:paraId="59F78E29" w14:textId="77777777" w:rsidR="00406520" w:rsidRPr="00192AF2" w:rsidRDefault="00406520" w:rsidP="00F121E9">
            <w:pPr>
              <w:jc w:val="center"/>
              <w:rPr>
                <w:sz w:val="28"/>
                <w:szCs w:val="28"/>
              </w:rPr>
            </w:pPr>
            <w:r w:rsidRPr="00192AF2">
              <w:rPr>
                <w:bCs/>
                <w:sz w:val="28"/>
                <w:szCs w:val="28"/>
              </w:rPr>
              <w:t>J</w:t>
            </w:r>
            <w:r w:rsidRPr="00192AF2">
              <w:rPr>
                <w:bCs/>
                <w:sz w:val="28"/>
                <w:szCs w:val="28"/>
                <w:vertAlign w:val="subscript"/>
              </w:rPr>
              <w:t>j</w:t>
            </w:r>
            <w:r w:rsidRPr="00192AF2">
              <w:rPr>
                <w:bCs/>
                <w:sz w:val="28"/>
                <w:szCs w:val="28"/>
                <w:vertAlign w:val="superscript"/>
              </w:rPr>
              <w:t>P</w:t>
            </w:r>
          </w:p>
          <w:p w14:paraId="205E8F46" w14:textId="4DF96AB5" w:rsidR="00406520" w:rsidRPr="0098662D" w:rsidRDefault="00406520" w:rsidP="00F121E9">
            <w:pPr>
              <w:jc w:val="center"/>
              <w:rPr>
                <w:sz w:val="28"/>
                <w:szCs w:val="28"/>
                <w:lang w:val="kk-KZ"/>
              </w:rPr>
            </w:pPr>
            <w:r w:rsidRPr="00192AF2">
              <w:rPr>
                <w:bCs/>
                <w:sz w:val="28"/>
                <w:szCs w:val="28"/>
              </w:rPr>
              <w:t>(E</w:t>
            </w:r>
            <w:r w:rsidRPr="00192AF2">
              <w:rPr>
                <w:bCs/>
                <w:sz w:val="28"/>
                <w:szCs w:val="28"/>
                <w:vertAlign w:val="subscript"/>
              </w:rPr>
              <w:t>j</w:t>
            </w:r>
            <w:r w:rsidR="002248EB">
              <w:rPr>
                <w:bCs/>
                <w:sz w:val="28"/>
                <w:szCs w:val="28"/>
              </w:rPr>
              <w:t>, кэВ</w:t>
            </w:r>
            <w:r w:rsidRPr="00192AF2">
              <w:rPr>
                <w:bCs/>
                <w:sz w:val="28"/>
                <w:szCs w:val="28"/>
              </w:rPr>
              <w:t>)</w:t>
            </w:r>
          </w:p>
        </w:tc>
        <w:tc>
          <w:tcPr>
            <w:tcW w:w="3959" w:type="dxa"/>
            <w:gridSpan w:val="3"/>
            <w:vAlign w:val="center"/>
          </w:tcPr>
          <w:p w14:paraId="66AB459F" w14:textId="77777777" w:rsidR="00406520" w:rsidRPr="00192AF2" w:rsidRDefault="00406520" w:rsidP="00F121E9">
            <w:pPr>
              <w:jc w:val="center"/>
              <w:rPr>
                <w:sz w:val="28"/>
                <w:szCs w:val="28"/>
              </w:rPr>
            </w:pPr>
            <w:r w:rsidRPr="00192AF2">
              <w:rPr>
                <w:bCs/>
                <w:sz w:val="28"/>
                <w:szCs w:val="28"/>
              </w:rPr>
              <w:t>Y</w:t>
            </w:r>
            <w:r w:rsidRPr="00192AF2">
              <w:rPr>
                <w:bCs/>
                <w:sz w:val="28"/>
                <w:szCs w:val="28"/>
                <w:vertAlign w:val="subscript"/>
              </w:rPr>
              <w:t>γ</w:t>
            </w:r>
            <w:r w:rsidRPr="00192AF2">
              <w:rPr>
                <w:bCs/>
                <w:sz w:val="28"/>
                <w:szCs w:val="28"/>
              </w:rPr>
              <w:t>, %</w:t>
            </w:r>
          </w:p>
        </w:tc>
      </w:tr>
      <w:tr w:rsidR="00674FD4" w14:paraId="128B8681" w14:textId="77777777" w:rsidTr="00F121E9">
        <w:trPr>
          <w:jc w:val="center"/>
        </w:trPr>
        <w:tc>
          <w:tcPr>
            <w:tcW w:w="1270" w:type="dxa"/>
            <w:vMerge/>
            <w:vAlign w:val="center"/>
          </w:tcPr>
          <w:p w14:paraId="759428D3" w14:textId="77777777" w:rsidR="00406520" w:rsidRDefault="00406520" w:rsidP="00F121E9">
            <w:pPr>
              <w:jc w:val="center"/>
              <w:rPr>
                <w:sz w:val="28"/>
                <w:szCs w:val="28"/>
              </w:rPr>
            </w:pPr>
          </w:p>
        </w:tc>
        <w:tc>
          <w:tcPr>
            <w:tcW w:w="1564" w:type="dxa"/>
            <w:vMerge/>
            <w:vAlign w:val="center"/>
          </w:tcPr>
          <w:p w14:paraId="4FEF2A60" w14:textId="77777777" w:rsidR="00406520" w:rsidRDefault="00406520" w:rsidP="00F121E9">
            <w:pPr>
              <w:jc w:val="center"/>
              <w:rPr>
                <w:sz w:val="28"/>
                <w:szCs w:val="28"/>
              </w:rPr>
            </w:pPr>
          </w:p>
        </w:tc>
        <w:tc>
          <w:tcPr>
            <w:tcW w:w="1387" w:type="dxa"/>
            <w:vMerge/>
            <w:vAlign w:val="center"/>
          </w:tcPr>
          <w:p w14:paraId="25398B4E" w14:textId="77777777" w:rsidR="00406520" w:rsidRDefault="00406520" w:rsidP="00F121E9">
            <w:pPr>
              <w:jc w:val="center"/>
              <w:rPr>
                <w:sz w:val="28"/>
                <w:szCs w:val="28"/>
              </w:rPr>
            </w:pPr>
          </w:p>
        </w:tc>
        <w:tc>
          <w:tcPr>
            <w:tcW w:w="1387" w:type="dxa"/>
            <w:vMerge/>
            <w:vAlign w:val="center"/>
          </w:tcPr>
          <w:p w14:paraId="2BA1EE6D" w14:textId="77777777" w:rsidR="00406520" w:rsidRDefault="00406520" w:rsidP="00F121E9">
            <w:pPr>
              <w:jc w:val="center"/>
              <w:rPr>
                <w:sz w:val="28"/>
                <w:szCs w:val="28"/>
              </w:rPr>
            </w:pPr>
          </w:p>
        </w:tc>
        <w:tc>
          <w:tcPr>
            <w:tcW w:w="1383" w:type="dxa"/>
            <w:vAlign w:val="center"/>
          </w:tcPr>
          <w:p w14:paraId="2A354F3E" w14:textId="3F38AA1D" w:rsidR="00406520" w:rsidRPr="0098662D" w:rsidRDefault="00406520" w:rsidP="00F121E9">
            <w:pPr>
              <w:jc w:val="center"/>
              <w:rPr>
                <w:sz w:val="28"/>
                <w:szCs w:val="28"/>
                <w:lang w:val="kk-KZ"/>
              </w:rPr>
            </w:pPr>
            <w:r>
              <w:rPr>
                <w:sz w:val="28"/>
                <w:szCs w:val="28"/>
                <w:lang w:val="en-US"/>
              </w:rPr>
              <w:t>TANGRA</w:t>
            </w:r>
          </w:p>
        </w:tc>
        <w:tc>
          <w:tcPr>
            <w:tcW w:w="1119" w:type="dxa"/>
          </w:tcPr>
          <w:p w14:paraId="272290B5" w14:textId="7BE2FC63" w:rsidR="00406520" w:rsidRPr="0098662D" w:rsidRDefault="0098662D" w:rsidP="000F41B4">
            <w:pPr>
              <w:jc w:val="both"/>
              <w:rPr>
                <w:sz w:val="28"/>
                <w:szCs w:val="28"/>
                <w:lang w:val="kk-KZ"/>
              </w:rPr>
            </w:pPr>
            <w:r>
              <w:rPr>
                <w:sz w:val="28"/>
                <w:szCs w:val="28"/>
              </w:rPr>
              <w:t>TALYS</w:t>
            </w:r>
          </w:p>
        </w:tc>
        <w:tc>
          <w:tcPr>
            <w:tcW w:w="1457" w:type="dxa"/>
          </w:tcPr>
          <w:p w14:paraId="74163210" w14:textId="04CBF847" w:rsidR="00406520" w:rsidRPr="00F121E9" w:rsidRDefault="00F121E9" w:rsidP="000F41B4">
            <w:pPr>
              <w:jc w:val="center"/>
              <w:rPr>
                <w:sz w:val="28"/>
                <w:szCs w:val="28"/>
                <w:lang w:val="kk-KZ"/>
              </w:rPr>
            </w:pPr>
            <w:r>
              <w:rPr>
                <w:sz w:val="28"/>
                <w:szCs w:val="28"/>
                <w:lang w:val="kk-KZ"/>
              </w:rPr>
              <w:t>**</w:t>
            </w:r>
          </w:p>
        </w:tc>
      </w:tr>
      <w:tr w:rsidR="00674FD4" w14:paraId="50A1CD9E" w14:textId="77777777" w:rsidTr="00F121E9">
        <w:trPr>
          <w:jc w:val="center"/>
        </w:trPr>
        <w:tc>
          <w:tcPr>
            <w:tcW w:w="1270" w:type="dxa"/>
          </w:tcPr>
          <w:p w14:paraId="0DB3AB8E" w14:textId="77777777" w:rsidR="00406520" w:rsidRPr="008434E0" w:rsidRDefault="00406520" w:rsidP="000F41B4">
            <w:pPr>
              <w:jc w:val="both"/>
              <w:rPr>
                <w:sz w:val="28"/>
                <w:szCs w:val="28"/>
              </w:rPr>
            </w:pPr>
            <w:r w:rsidRPr="008434E0">
              <w:rPr>
                <w:sz w:val="28"/>
                <w:szCs w:val="28"/>
              </w:rPr>
              <w:t>752.2</w:t>
            </w:r>
          </w:p>
        </w:tc>
        <w:tc>
          <w:tcPr>
            <w:tcW w:w="1564" w:type="dxa"/>
          </w:tcPr>
          <w:p w14:paraId="40C90BE7" w14:textId="77777777" w:rsidR="00406520" w:rsidRPr="008434E0" w:rsidRDefault="00406520" w:rsidP="000F41B4">
            <w:pPr>
              <w:jc w:val="both"/>
              <w:rPr>
                <w:sz w:val="28"/>
                <w:szCs w:val="28"/>
              </w:rPr>
            </w:pPr>
            <w:r w:rsidRPr="008434E0">
              <w:rPr>
                <w:sz w:val="28"/>
                <w:szCs w:val="28"/>
                <w:vertAlign w:val="superscript"/>
              </w:rPr>
              <w:t>31</w:t>
            </w:r>
            <w:r w:rsidRPr="008434E0">
              <w:rPr>
                <w:sz w:val="28"/>
                <w:szCs w:val="28"/>
              </w:rPr>
              <w:t>P(n,p)</w:t>
            </w:r>
            <w:r w:rsidRPr="008434E0">
              <w:rPr>
                <w:sz w:val="28"/>
                <w:szCs w:val="28"/>
                <w:vertAlign w:val="superscript"/>
              </w:rPr>
              <w:t>31</w:t>
            </w:r>
            <w:r w:rsidRPr="008434E0">
              <w:rPr>
                <w:sz w:val="28"/>
                <w:szCs w:val="28"/>
              </w:rPr>
              <w:t>Si</w:t>
            </w:r>
          </w:p>
        </w:tc>
        <w:tc>
          <w:tcPr>
            <w:tcW w:w="1387" w:type="dxa"/>
          </w:tcPr>
          <w:p w14:paraId="7BDA61EC" w14:textId="77777777" w:rsidR="00406520" w:rsidRPr="008434E0" w:rsidRDefault="00406520" w:rsidP="000F41B4">
            <w:pPr>
              <w:jc w:val="center"/>
              <w:rPr>
                <w:sz w:val="28"/>
                <w:szCs w:val="28"/>
              </w:rPr>
            </w:pPr>
            <w:r w:rsidRPr="00FF0335">
              <w:rPr>
                <w:position w:val="-18"/>
                <w:sz w:val="28"/>
                <w:szCs w:val="28"/>
              </w:rPr>
              <w:object w:dxaOrig="740" w:dyaOrig="480" w14:anchorId="61DD7556">
                <v:shape id="_x0000_i1122" type="#_x0000_t75" style="width:50.5pt;height:30.65pt" o:ole="">
                  <v:imagedata r:id="rId259" o:title=""/>
                </v:shape>
                <o:OLEObject Type="Embed" ProgID="Equation.DSMT4" ShapeID="_x0000_i1122" DrawAspect="Content" ObjectID="_1785941390" r:id="rId260"/>
              </w:object>
            </w:r>
          </w:p>
        </w:tc>
        <w:tc>
          <w:tcPr>
            <w:tcW w:w="1387" w:type="dxa"/>
          </w:tcPr>
          <w:p w14:paraId="03EBA61B" w14:textId="77777777" w:rsidR="00406520" w:rsidRPr="008434E0" w:rsidRDefault="00406520" w:rsidP="000F41B4">
            <w:pPr>
              <w:jc w:val="center"/>
              <w:rPr>
                <w:sz w:val="28"/>
                <w:szCs w:val="28"/>
              </w:rPr>
            </w:pPr>
            <w:r w:rsidRPr="00FF0335">
              <w:rPr>
                <w:position w:val="-18"/>
                <w:sz w:val="28"/>
                <w:szCs w:val="28"/>
              </w:rPr>
              <w:object w:dxaOrig="460" w:dyaOrig="480" w14:anchorId="07EB58E9">
                <v:shape id="_x0000_i1123" type="#_x0000_t75" style="width:30.1pt;height:30.65pt" o:ole="">
                  <v:imagedata r:id="rId261" o:title=""/>
                </v:shape>
                <o:OLEObject Type="Embed" ProgID="Equation.DSMT4" ShapeID="_x0000_i1123" DrawAspect="Content" ObjectID="_1785941391" r:id="rId262"/>
              </w:object>
            </w:r>
          </w:p>
        </w:tc>
        <w:tc>
          <w:tcPr>
            <w:tcW w:w="1383" w:type="dxa"/>
          </w:tcPr>
          <w:p w14:paraId="02500798" w14:textId="77777777" w:rsidR="00406520" w:rsidRPr="008434E0" w:rsidRDefault="00D0067A" w:rsidP="000F41B4">
            <w:pPr>
              <w:jc w:val="both"/>
              <w:rPr>
                <w:sz w:val="28"/>
                <w:szCs w:val="28"/>
              </w:rPr>
            </w:pPr>
            <w:r>
              <w:rPr>
                <w:sz w:val="28"/>
                <w:szCs w:val="28"/>
              </w:rPr>
              <w:t>5.</w:t>
            </w:r>
            <w:r>
              <w:rPr>
                <w:sz w:val="28"/>
                <w:szCs w:val="28"/>
                <w:lang w:val="en-US"/>
              </w:rPr>
              <w:t>1</w:t>
            </w:r>
            <w:r>
              <w:rPr>
                <w:sz w:val="28"/>
                <w:szCs w:val="28"/>
              </w:rPr>
              <w:t>(2.</w:t>
            </w:r>
            <w:r>
              <w:rPr>
                <w:sz w:val="28"/>
                <w:szCs w:val="28"/>
                <w:lang w:val="en-US"/>
              </w:rPr>
              <w:t>1</w:t>
            </w:r>
            <w:r w:rsidR="00406520">
              <w:rPr>
                <w:sz w:val="28"/>
                <w:szCs w:val="28"/>
              </w:rPr>
              <w:t>)</w:t>
            </w:r>
          </w:p>
        </w:tc>
        <w:tc>
          <w:tcPr>
            <w:tcW w:w="1119" w:type="dxa"/>
          </w:tcPr>
          <w:p w14:paraId="53400505" w14:textId="77777777" w:rsidR="00406520" w:rsidRPr="008434E0" w:rsidRDefault="00D0067A" w:rsidP="000F41B4">
            <w:pPr>
              <w:jc w:val="both"/>
              <w:rPr>
                <w:sz w:val="28"/>
                <w:szCs w:val="28"/>
              </w:rPr>
            </w:pPr>
            <w:r>
              <w:rPr>
                <w:sz w:val="28"/>
                <w:szCs w:val="28"/>
                <w:lang w:val="en-US"/>
              </w:rPr>
              <w:t>3</w:t>
            </w:r>
            <w:r w:rsidR="00406520">
              <w:rPr>
                <w:sz w:val="28"/>
                <w:szCs w:val="28"/>
              </w:rPr>
              <w:t>.6</w:t>
            </w:r>
          </w:p>
        </w:tc>
        <w:tc>
          <w:tcPr>
            <w:tcW w:w="1457" w:type="dxa"/>
          </w:tcPr>
          <w:p w14:paraId="5A0D7080" w14:textId="77777777" w:rsidR="00406520" w:rsidRPr="008434E0" w:rsidRDefault="00406520" w:rsidP="000F41B4">
            <w:pPr>
              <w:jc w:val="both"/>
              <w:rPr>
                <w:sz w:val="28"/>
                <w:szCs w:val="28"/>
              </w:rPr>
            </w:pPr>
          </w:p>
        </w:tc>
      </w:tr>
      <w:tr w:rsidR="00674FD4" w:rsidRPr="00D0067A" w14:paraId="40E919AB" w14:textId="77777777" w:rsidTr="00F121E9">
        <w:trPr>
          <w:trHeight w:val="455"/>
          <w:jc w:val="center"/>
        </w:trPr>
        <w:tc>
          <w:tcPr>
            <w:tcW w:w="1270" w:type="dxa"/>
          </w:tcPr>
          <w:p w14:paraId="6A5A0E8C" w14:textId="77777777" w:rsidR="00406520" w:rsidRPr="008434E0" w:rsidRDefault="00406520" w:rsidP="000F41B4">
            <w:pPr>
              <w:jc w:val="both"/>
              <w:rPr>
                <w:sz w:val="28"/>
                <w:szCs w:val="28"/>
              </w:rPr>
            </w:pPr>
            <w:r w:rsidRPr="008434E0">
              <w:rPr>
                <w:sz w:val="28"/>
                <w:szCs w:val="28"/>
              </w:rPr>
              <w:t>983.0</w:t>
            </w:r>
          </w:p>
        </w:tc>
        <w:tc>
          <w:tcPr>
            <w:tcW w:w="1564" w:type="dxa"/>
          </w:tcPr>
          <w:p w14:paraId="1BECFD22" w14:textId="77777777" w:rsidR="00406520" w:rsidRPr="008434E0" w:rsidRDefault="00406520" w:rsidP="000F41B4">
            <w:pPr>
              <w:jc w:val="both"/>
              <w:rPr>
                <w:sz w:val="28"/>
                <w:szCs w:val="28"/>
              </w:rPr>
            </w:pPr>
            <w:r w:rsidRPr="008434E0">
              <w:rPr>
                <w:sz w:val="28"/>
                <w:szCs w:val="28"/>
                <w:vertAlign w:val="superscript"/>
              </w:rPr>
              <w:t>31</w:t>
            </w:r>
            <w:r w:rsidRPr="008434E0">
              <w:rPr>
                <w:sz w:val="28"/>
                <w:szCs w:val="28"/>
              </w:rPr>
              <w:t>P(n,α)</w:t>
            </w:r>
            <w:r w:rsidRPr="008434E0">
              <w:rPr>
                <w:sz w:val="28"/>
                <w:szCs w:val="28"/>
                <w:vertAlign w:val="superscript"/>
              </w:rPr>
              <w:t>28</w:t>
            </w:r>
            <w:r w:rsidRPr="008434E0">
              <w:rPr>
                <w:sz w:val="28"/>
                <w:szCs w:val="28"/>
              </w:rPr>
              <w:t>Al</w:t>
            </w:r>
          </w:p>
        </w:tc>
        <w:tc>
          <w:tcPr>
            <w:tcW w:w="1387" w:type="dxa"/>
          </w:tcPr>
          <w:p w14:paraId="6DB7C6E2" w14:textId="77777777" w:rsidR="00406520" w:rsidRPr="008434E0" w:rsidRDefault="00406520" w:rsidP="000F41B4">
            <w:pPr>
              <w:jc w:val="center"/>
              <w:rPr>
                <w:sz w:val="28"/>
                <w:szCs w:val="28"/>
              </w:rPr>
            </w:pPr>
            <w:r w:rsidRPr="00014906">
              <w:rPr>
                <w:position w:val="-8"/>
                <w:sz w:val="28"/>
                <w:szCs w:val="28"/>
              </w:rPr>
              <w:object w:dxaOrig="760" w:dyaOrig="279" w14:anchorId="6ABE8F00">
                <v:shape id="_x0000_i1124" type="#_x0000_t75" style="width:54.8pt;height:20.95pt" o:ole="">
                  <v:imagedata r:id="rId263" o:title=""/>
                </v:shape>
                <o:OLEObject Type="Embed" ProgID="Equation.DSMT4" ShapeID="_x0000_i1124" DrawAspect="Content" ObjectID="_1785941392" r:id="rId264"/>
              </w:object>
            </w:r>
          </w:p>
        </w:tc>
        <w:tc>
          <w:tcPr>
            <w:tcW w:w="1387" w:type="dxa"/>
          </w:tcPr>
          <w:p w14:paraId="3E55BB85" w14:textId="77777777" w:rsidR="00406520" w:rsidRPr="008434E0" w:rsidRDefault="00406520" w:rsidP="000F41B4">
            <w:pPr>
              <w:jc w:val="center"/>
              <w:rPr>
                <w:sz w:val="28"/>
                <w:szCs w:val="28"/>
              </w:rPr>
            </w:pPr>
            <w:r w:rsidRPr="00064F7B">
              <w:rPr>
                <w:position w:val="-10"/>
                <w:sz w:val="28"/>
                <w:szCs w:val="28"/>
              </w:rPr>
              <w:object w:dxaOrig="660" w:dyaOrig="300" w14:anchorId="2B80E139">
                <v:shape id="_x0000_i1125" type="#_x0000_t75" style="width:46.75pt;height:22.55pt" o:ole="">
                  <v:imagedata r:id="rId265" o:title=""/>
                </v:shape>
                <o:OLEObject Type="Embed" ProgID="Equation.DSMT4" ShapeID="_x0000_i1125" DrawAspect="Content" ObjectID="_1785941393" r:id="rId266"/>
              </w:object>
            </w:r>
          </w:p>
        </w:tc>
        <w:tc>
          <w:tcPr>
            <w:tcW w:w="1383" w:type="dxa"/>
          </w:tcPr>
          <w:p w14:paraId="7A07BB0C" w14:textId="77777777" w:rsidR="00406520" w:rsidRPr="00D0067A" w:rsidRDefault="00D0067A" w:rsidP="000F41B4">
            <w:pPr>
              <w:jc w:val="both"/>
              <w:rPr>
                <w:sz w:val="28"/>
                <w:szCs w:val="28"/>
                <w:lang w:val="en-US"/>
              </w:rPr>
            </w:pPr>
            <w:r w:rsidRPr="00D0067A">
              <w:rPr>
                <w:sz w:val="28"/>
                <w:szCs w:val="28"/>
                <w:lang w:val="en-US"/>
              </w:rPr>
              <w:t>4.</w:t>
            </w:r>
            <w:r>
              <w:rPr>
                <w:sz w:val="28"/>
                <w:szCs w:val="28"/>
                <w:lang w:val="en-US"/>
              </w:rPr>
              <w:t>1(0.9</w:t>
            </w:r>
            <w:r w:rsidR="00406520" w:rsidRPr="00D0067A">
              <w:rPr>
                <w:sz w:val="28"/>
                <w:szCs w:val="28"/>
                <w:lang w:val="en-US"/>
              </w:rPr>
              <w:t>)</w:t>
            </w:r>
          </w:p>
        </w:tc>
        <w:tc>
          <w:tcPr>
            <w:tcW w:w="1119" w:type="dxa"/>
          </w:tcPr>
          <w:p w14:paraId="159FC47B" w14:textId="77777777" w:rsidR="00406520" w:rsidRPr="00D0067A" w:rsidRDefault="00D0067A" w:rsidP="000F41B4">
            <w:pPr>
              <w:jc w:val="both"/>
              <w:rPr>
                <w:sz w:val="28"/>
                <w:szCs w:val="28"/>
                <w:lang w:val="en-US"/>
              </w:rPr>
            </w:pPr>
            <w:r>
              <w:rPr>
                <w:sz w:val="28"/>
                <w:szCs w:val="28"/>
                <w:lang w:val="en-US"/>
              </w:rPr>
              <w:t>5.0</w:t>
            </w:r>
          </w:p>
        </w:tc>
        <w:tc>
          <w:tcPr>
            <w:tcW w:w="1457" w:type="dxa"/>
          </w:tcPr>
          <w:p w14:paraId="2D4165BF" w14:textId="77777777" w:rsidR="00406520" w:rsidRPr="00D0067A" w:rsidRDefault="00406520" w:rsidP="000F41B4">
            <w:pPr>
              <w:jc w:val="both"/>
              <w:rPr>
                <w:sz w:val="28"/>
                <w:szCs w:val="28"/>
                <w:lang w:val="en-US"/>
              </w:rPr>
            </w:pPr>
          </w:p>
        </w:tc>
      </w:tr>
      <w:tr w:rsidR="00674FD4" w:rsidRPr="00D0067A" w14:paraId="2EDF81FD" w14:textId="77777777" w:rsidTr="00F121E9">
        <w:trPr>
          <w:jc w:val="center"/>
        </w:trPr>
        <w:tc>
          <w:tcPr>
            <w:tcW w:w="1270" w:type="dxa"/>
          </w:tcPr>
          <w:p w14:paraId="498A8153" w14:textId="77777777" w:rsidR="00406520" w:rsidRPr="00D0067A" w:rsidRDefault="00406520" w:rsidP="000F41B4">
            <w:pPr>
              <w:jc w:val="both"/>
              <w:rPr>
                <w:sz w:val="28"/>
                <w:szCs w:val="28"/>
                <w:lang w:val="en-US"/>
              </w:rPr>
            </w:pPr>
            <w:r w:rsidRPr="00D0067A">
              <w:rPr>
                <w:sz w:val="28"/>
                <w:szCs w:val="28"/>
                <w:lang w:val="en-US"/>
              </w:rPr>
              <w:t>1136.2</w:t>
            </w:r>
          </w:p>
        </w:tc>
        <w:tc>
          <w:tcPr>
            <w:tcW w:w="1564" w:type="dxa"/>
          </w:tcPr>
          <w:p w14:paraId="61901C93" w14:textId="77777777" w:rsidR="00406520" w:rsidRPr="00D0067A" w:rsidRDefault="00406520" w:rsidP="000F41B4">
            <w:pPr>
              <w:rPr>
                <w:sz w:val="28"/>
                <w:szCs w:val="28"/>
                <w:lang w:val="en-US"/>
              </w:rPr>
            </w:pPr>
            <w:r w:rsidRPr="00D0067A">
              <w:rPr>
                <w:sz w:val="28"/>
                <w:szCs w:val="28"/>
                <w:vertAlign w:val="superscript"/>
                <w:lang w:val="en-US"/>
              </w:rPr>
              <w:t>31</w:t>
            </w:r>
            <w:r w:rsidRPr="00D0067A">
              <w:rPr>
                <w:sz w:val="28"/>
                <w:szCs w:val="28"/>
                <w:lang w:val="en-US"/>
              </w:rPr>
              <w:t>P(n,n')</w:t>
            </w:r>
            <w:r w:rsidRPr="00D0067A">
              <w:rPr>
                <w:sz w:val="28"/>
                <w:szCs w:val="28"/>
                <w:vertAlign w:val="superscript"/>
                <w:lang w:val="en-US"/>
              </w:rPr>
              <w:t>31</w:t>
            </w:r>
            <w:r w:rsidRPr="00D0067A">
              <w:rPr>
                <w:sz w:val="28"/>
                <w:szCs w:val="28"/>
                <w:lang w:val="en-US"/>
              </w:rPr>
              <w:t>P</w:t>
            </w:r>
          </w:p>
        </w:tc>
        <w:tc>
          <w:tcPr>
            <w:tcW w:w="1387" w:type="dxa"/>
          </w:tcPr>
          <w:p w14:paraId="70A521EB" w14:textId="77777777" w:rsidR="00406520" w:rsidRPr="00D0067A" w:rsidRDefault="00406520" w:rsidP="000F41B4">
            <w:pPr>
              <w:jc w:val="center"/>
              <w:rPr>
                <w:sz w:val="28"/>
                <w:szCs w:val="28"/>
                <w:lang w:val="en-US"/>
              </w:rPr>
            </w:pPr>
            <w:r w:rsidRPr="00FF0335">
              <w:rPr>
                <w:position w:val="-18"/>
                <w:sz w:val="28"/>
                <w:szCs w:val="28"/>
              </w:rPr>
              <w:object w:dxaOrig="820" w:dyaOrig="480" w14:anchorId="0A4D029B">
                <v:shape id="_x0000_i1126" type="#_x0000_t75" style="width:53.75pt;height:30.65pt" o:ole="">
                  <v:imagedata r:id="rId267" o:title=""/>
                </v:shape>
                <o:OLEObject Type="Embed" ProgID="Equation.DSMT4" ShapeID="_x0000_i1126" DrawAspect="Content" ObjectID="_1785941394" r:id="rId268"/>
              </w:object>
            </w:r>
          </w:p>
        </w:tc>
        <w:tc>
          <w:tcPr>
            <w:tcW w:w="1387" w:type="dxa"/>
          </w:tcPr>
          <w:p w14:paraId="0A133181" w14:textId="77777777" w:rsidR="00406520" w:rsidRPr="00D0067A" w:rsidRDefault="00406520" w:rsidP="000F41B4">
            <w:pPr>
              <w:jc w:val="both"/>
              <w:rPr>
                <w:sz w:val="28"/>
                <w:szCs w:val="28"/>
                <w:lang w:val="en-US"/>
              </w:rPr>
            </w:pPr>
            <w:r w:rsidRPr="00FF0335">
              <w:rPr>
                <w:position w:val="-18"/>
                <w:sz w:val="28"/>
                <w:szCs w:val="28"/>
              </w:rPr>
              <w:object w:dxaOrig="820" w:dyaOrig="480" w14:anchorId="47699EF1">
                <v:shape id="_x0000_i1127" type="#_x0000_t75" style="width:53.75pt;height:30.65pt" o:ole="">
                  <v:imagedata r:id="rId269" o:title=""/>
                </v:shape>
                <o:OLEObject Type="Embed" ProgID="Equation.DSMT4" ShapeID="_x0000_i1127" DrawAspect="Content" ObjectID="_1785941395" r:id="rId270"/>
              </w:object>
            </w:r>
          </w:p>
        </w:tc>
        <w:tc>
          <w:tcPr>
            <w:tcW w:w="1383" w:type="dxa"/>
          </w:tcPr>
          <w:p w14:paraId="1D5EE287" w14:textId="77777777" w:rsidR="00406520" w:rsidRPr="00D0067A" w:rsidRDefault="00177ACD" w:rsidP="000F41B4">
            <w:pPr>
              <w:jc w:val="both"/>
              <w:rPr>
                <w:sz w:val="28"/>
                <w:szCs w:val="28"/>
                <w:lang w:val="en-US"/>
              </w:rPr>
            </w:pPr>
            <w:r>
              <w:rPr>
                <w:sz w:val="28"/>
                <w:szCs w:val="28"/>
                <w:lang w:val="en-US"/>
              </w:rPr>
              <w:t>6.9(1.2</w:t>
            </w:r>
            <w:r w:rsidR="00406520" w:rsidRPr="00D0067A">
              <w:rPr>
                <w:sz w:val="28"/>
                <w:szCs w:val="28"/>
                <w:lang w:val="en-US"/>
              </w:rPr>
              <w:t>)</w:t>
            </w:r>
          </w:p>
        </w:tc>
        <w:tc>
          <w:tcPr>
            <w:tcW w:w="1119" w:type="dxa"/>
          </w:tcPr>
          <w:p w14:paraId="5C252584" w14:textId="77777777" w:rsidR="00406520" w:rsidRPr="00D0067A" w:rsidRDefault="00177ACD" w:rsidP="000F41B4">
            <w:pPr>
              <w:jc w:val="both"/>
              <w:rPr>
                <w:sz w:val="28"/>
                <w:szCs w:val="28"/>
                <w:lang w:val="en-US"/>
              </w:rPr>
            </w:pPr>
            <w:r>
              <w:rPr>
                <w:sz w:val="28"/>
                <w:szCs w:val="28"/>
                <w:lang w:val="en-US"/>
              </w:rPr>
              <w:t>1.7</w:t>
            </w:r>
          </w:p>
        </w:tc>
        <w:tc>
          <w:tcPr>
            <w:tcW w:w="1457" w:type="dxa"/>
          </w:tcPr>
          <w:p w14:paraId="181D15F1" w14:textId="77777777" w:rsidR="00406520" w:rsidRPr="00D0067A" w:rsidRDefault="00406520" w:rsidP="000F41B4">
            <w:pPr>
              <w:jc w:val="both"/>
              <w:rPr>
                <w:sz w:val="28"/>
                <w:szCs w:val="28"/>
                <w:lang w:val="en-US"/>
              </w:rPr>
            </w:pPr>
          </w:p>
        </w:tc>
      </w:tr>
      <w:tr w:rsidR="00674FD4" w14:paraId="04DE715D" w14:textId="77777777" w:rsidTr="00F121E9">
        <w:trPr>
          <w:jc w:val="center"/>
        </w:trPr>
        <w:tc>
          <w:tcPr>
            <w:tcW w:w="1270" w:type="dxa"/>
          </w:tcPr>
          <w:p w14:paraId="4F8A8CAB" w14:textId="77777777" w:rsidR="00406520" w:rsidRPr="0098662D" w:rsidRDefault="00406520" w:rsidP="000F41B4">
            <w:pPr>
              <w:jc w:val="both"/>
              <w:rPr>
                <w:i/>
                <w:sz w:val="28"/>
                <w:szCs w:val="28"/>
                <w:lang w:val="en-US"/>
              </w:rPr>
            </w:pPr>
            <w:r w:rsidRPr="0098662D">
              <w:rPr>
                <w:i/>
                <w:sz w:val="28"/>
                <w:szCs w:val="28"/>
                <w:lang w:val="en-US"/>
              </w:rPr>
              <w:t>1263.3*</w:t>
            </w:r>
          </w:p>
          <w:p w14:paraId="11435A16" w14:textId="77777777" w:rsidR="00406520" w:rsidRPr="0098662D" w:rsidRDefault="00406520" w:rsidP="000F41B4">
            <w:pPr>
              <w:jc w:val="both"/>
              <w:rPr>
                <w:i/>
                <w:sz w:val="28"/>
                <w:szCs w:val="28"/>
                <w:lang w:val="en-US"/>
              </w:rPr>
            </w:pPr>
            <w:r w:rsidRPr="0098662D">
              <w:rPr>
                <w:i/>
                <w:sz w:val="28"/>
                <w:szCs w:val="28"/>
                <w:lang w:val="en-US"/>
              </w:rPr>
              <w:t>1266.1*</w:t>
            </w:r>
          </w:p>
        </w:tc>
        <w:tc>
          <w:tcPr>
            <w:tcW w:w="1564" w:type="dxa"/>
          </w:tcPr>
          <w:p w14:paraId="5FE3A8ED" w14:textId="77777777" w:rsidR="00406520" w:rsidRPr="0098662D" w:rsidRDefault="00406520" w:rsidP="000F41B4">
            <w:pPr>
              <w:jc w:val="both"/>
              <w:rPr>
                <w:i/>
                <w:sz w:val="28"/>
                <w:lang w:val="en-US"/>
              </w:rPr>
            </w:pPr>
            <w:r w:rsidRPr="0098662D">
              <w:rPr>
                <w:i/>
                <w:sz w:val="28"/>
                <w:vertAlign w:val="superscript"/>
                <w:lang w:val="en-US"/>
              </w:rPr>
              <w:t>31</w:t>
            </w:r>
            <w:r w:rsidRPr="0098662D">
              <w:rPr>
                <w:i/>
                <w:sz w:val="28"/>
                <w:lang w:val="en-US"/>
              </w:rPr>
              <w:t>P(n,d)</w:t>
            </w:r>
            <w:r w:rsidRPr="0098662D">
              <w:rPr>
                <w:i/>
                <w:sz w:val="28"/>
                <w:vertAlign w:val="superscript"/>
                <w:lang w:val="en-US"/>
              </w:rPr>
              <w:t>30</w:t>
            </w:r>
            <w:r w:rsidRPr="0098662D">
              <w:rPr>
                <w:i/>
                <w:sz w:val="28"/>
                <w:lang w:val="en-US"/>
              </w:rPr>
              <w:t>Si</w:t>
            </w:r>
          </w:p>
          <w:p w14:paraId="3BD46902" w14:textId="77777777" w:rsidR="00406520" w:rsidRPr="0098662D" w:rsidRDefault="00406520" w:rsidP="000F41B4">
            <w:pPr>
              <w:jc w:val="both"/>
              <w:rPr>
                <w:i/>
                <w:sz w:val="28"/>
                <w:szCs w:val="28"/>
                <w:lang w:val="en-US"/>
              </w:rPr>
            </w:pPr>
            <w:r w:rsidRPr="0098662D">
              <w:rPr>
                <w:i/>
                <w:sz w:val="28"/>
                <w:szCs w:val="28"/>
                <w:vertAlign w:val="superscript"/>
                <w:lang w:val="en-US"/>
              </w:rPr>
              <w:t>31</w:t>
            </w:r>
            <w:r w:rsidRPr="0098662D">
              <w:rPr>
                <w:i/>
                <w:sz w:val="28"/>
                <w:szCs w:val="28"/>
                <w:lang w:val="en-US"/>
              </w:rPr>
              <w:t>P(n,n')</w:t>
            </w:r>
            <w:r w:rsidRPr="0098662D">
              <w:rPr>
                <w:i/>
                <w:sz w:val="28"/>
                <w:szCs w:val="28"/>
                <w:vertAlign w:val="superscript"/>
                <w:lang w:val="en-US"/>
              </w:rPr>
              <w:t>31</w:t>
            </w:r>
            <w:r w:rsidRPr="0098662D">
              <w:rPr>
                <w:i/>
                <w:sz w:val="28"/>
                <w:szCs w:val="28"/>
                <w:lang w:val="en-US"/>
              </w:rPr>
              <w:t>P</w:t>
            </w:r>
          </w:p>
        </w:tc>
        <w:tc>
          <w:tcPr>
            <w:tcW w:w="1387" w:type="dxa"/>
          </w:tcPr>
          <w:p w14:paraId="5ECD548E" w14:textId="77777777" w:rsidR="00406520" w:rsidRPr="00406520" w:rsidRDefault="00406520" w:rsidP="000F41B4">
            <w:pPr>
              <w:jc w:val="center"/>
              <w:rPr>
                <w:b/>
                <w:sz w:val="28"/>
                <w:szCs w:val="28"/>
              </w:rPr>
            </w:pPr>
            <w:r w:rsidRPr="00406520">
              <w:rPr>
                <w:b/>
                <w:position w:val="-10"/>
                <w:sz w:val="28"/>
                <w:szCs w:val="28"/>
              </w:rPr>
              <w:object w:dxaOrig="800" w:dyaOrig="300" w14:anchorId="3A036AF4">
                <v:shape id="_x0000_i1128" type="#_x0000_t75" style="width:56.4pt;height:22.55pt" o:ole="">
                  <v:imagedata r:id="rId271" o:title=""/>
                </v:shape>
                <o:OLEObject Type="Embed" ProgID="Equation.DSMT4" ShapeID="_x0000_i1128" DrawAspect="Content" ObjectID="_1785941396" r:id="rId272"/>
              </w:object>
            </w:r>
          </w:p>
          <w:p w14:paraId="0631BBD5" w14:textId="77777777" w:rsidR="00406520" w:rsidRPr="00406520" w:rsidRDefault="00406520" w:rsidP="000F41B4">
            <w:pPr>
              <w:jc w:val="center"/>
              <w:rPr>
                <w:b/>
                <w:sz w:val="28"/>
                <w:szCs w:val="28"/>
              </w:rPr>
            </w:pPr>
            <w:r w:rsidRPr="00406520">
              <w:rPr>
                <w:b/>
                <w:position w:val="-18"/>
                <w:sz w:val="28"/>
                <w:szCs w:val="28"/>
              </w:rPr>
              <w:object w:dxaOrig="800" w:dyaOrig="480" w14:anchorId="302ADF98">
                <v:shape id="_x0000_i1129" type="#_x0000_t75" style="width:52.65pt;height:30.65pt" o:ole="">
                  <v:imagedata r:id="rId273" o:title=""/>
                </v:shape>
                <o:OLEObject Type="Embed" ProgID="Equation.DSMT4" ShapeID="_x0000_i1129" DrawAspect="Content" ObjectID="_1785941397" r:id="rId274"/>
              </w:object>
            </w:r>
          </w:p>
        </w:tc>
        <w:tc>
          <w:tcPr>
            <w:tcW w:w="1387" w:type="dxa"/>
          </w:tcPr>
          <w:p w14:paraId="3CFF919A" w14:textId="77777777" w:rsidR="00406520" w:rsidRPr="00406520" w:rsidRDefault="00406520" w:rsidP="000F41B4">
            <w:pPr>
              <w:jc w:val="center"/>
              <w:rPr>
                <w:b/>
                <w:sz w:val="28"/>
                <w:szCs w:val="28"/>
              </w:rPr>
            </w:pPr>
            <w:r w:rsidRPr="00406520">
              <w:rPr>
                <w:b/>
                <w:position w:val="-10"/>
                <w:sz w:val="28"/>
                <w:szCs w:val="28"/>
              </w:rPr>
              <w:object w:dxaOrig="820" w:dyaOrig="300" w14:anchorId="77D09299">
                <v:shape id="_x0000_i1130" type="#_x0000_t75" style="width:58.05pt;height:22.55pt" o:ole="">
                  <v:imagedata r:id="rId275" o:title=""/>
                </v:shape>
                <o:OLEObject Type="Embed" ProgID="Equation.DSMT4" ShapeID="_x0000_i1130" DrawAspect="Content" ObjectID="_1785941398" r:id="rId276"/>
              </w:object>
            </w:r>
          </w:p>
          <w:p w14:paraId="338195C4" w14:textId="77777777" w:rsidR="00406520" w:rsidRPr="00406520" w:rsidRDefault="00406520" w:rsidP="000F41B4">
            <w:pPr>
              <w:jc w:val="center"/>
              <w:rPr>
                <w:b/>
                <w:sz w:val="28"/>
                <w:szCs w:val="28"/>
              </w:rPr>
            </w:pPr>
            <w:r w:rsidRPr="00406520">
              <w:rPr>
                <w:b/>
                <w:position w:val="-18"/>
                <w:sz w:val="28"/>
                <w:szCs w:val="28"/>
              </w:rPr>
              <w:object w:dxaOrig="460" w:dyaOrig="480" w14:anchorId="1794E342">
                <v:shape id="_x0000_i1131" type="#_x0000_t75" style="width:30.1pt;height:30.65pt" o:ole="">
                  <v:imagedata r:id="rId277" o:title=""/>
                </v:shape>
                <o:OLEObject Type="Embed" ProgID="Equation.DSMT4" ShapeID="_x0000_i1131" DrawAspect="Content" ObjectID="_1785941399" r:id="rId278"/>
              </w:object>
            </w:r>
          </w:p>
        </w:tc>
        <w:tc>
          <w:tcPr>
            <w:tcW w:w="1383" w:type="dxa"/>
          </w:tcPr>
          <w:p w14:paraId="0D5B4B5C" w14:textId="77777777" w:rsidR="00406520" w:rsidRPr="0098662D" w:rsidRDefault="002A1990" w:rsidP="000F41B4">
            <w:pPr>
              <w:jc w:val="both"/>
              <w:rPr>
                <w:i/>
                <w:sz w:val="28"/>
                <w:szCs w:val="28"/>
              </w:rPr>
            </w:pPr>
            <w:r w:rsidRPr="0098662D">
              <w:rPr>
                <w:i/>
                <w:sz w:val="28"/>
                <w:szCs w:val="28"/>
                <w:lang w:val="en-US"/>
              </w:rPr>
              <w:t>56</w:t>
            </w:r>
            <w:r w:rsidRPr="0098662D">
              <w:rPr>
                <w:i/>
                <w:sz w:val="28"/>
                <w:szCs w:val="28"/>
              </w:rPr>
              <w:t>.</w:t>
            </w:r>
            <w:r w:rsidRPr="0098662D">
              <w:rPr>
                <w:i/>
                <w:sz w:val="28"/>
                <w:szCs w:val="28"/>
                <w:lang w:val="en-US"/>
              </w:rPr>
              <w:t>9</w:t>
            </w:r>
            <w:r w:rsidRPr="0098662D">
              <w:rPr>
                <w:i/>
                <w:sz w:val="28"/>
                <w:szCs w:val="28"/>
              </w:rPr>
              <w:t>(</w:t>
            </w:r>
            <w:r w:rsidRPr="0098662D">
              <w:rPr>
                <w:i/>
                <w:sz w:val="28"/>
                <w:szCs w:val="28"/>
                <w:lang w:val="en-US"/>
              </w:rPr>
              <w:t>9</w:t>
            </w:r>
            <w:r w:rsidRPr="0098662D">
              <w:rPr>
                <w:i/>
                <w:sz w:val="28"/>
                <w:szCs w:val="28"/>
              </w:rPr>
              <w:t>.</w:t>
            </w:r>
            <w:r w:rsidRPr="0098662D">
              <w:rPr>
                <w:i/>
                <w:sz w:val="28"/>
                <w:szCs w:val="28"/>
                <w:lang w:val="en-US"/>
              </w:rPr>
              <w:t>0</w:t>
            </w:r>
            <w:r w:rsidR="00406520" w:rsidRPr="0098662D">
              <w:rPr>
                <w:i/>
                <w:sz w:val="28"/>
                <w:szCs w:val="28"/>
              </w:rPr>
              <w:t>)</w:t>
            </w:r>
          </w:p>
        </w:tc>
        <w:tc>
          <w:tcPr>
            <w:tcW w:w="1119" w:type="dxa"/>
          </w:tcPr>
          <w:p w14:paraId="0266C305" w14:textId="77777777" w:rsidR="00406520" w:rsidRPr="0098662D" w:rsidRDefault="002A1990" w:rsidP="000F41B4">
            <w:pPr>
              <w:jc w:val="both"/>
              <w:rPr>
                <w:i/>
                <w:sz w:val="28"/>
                <w:szCs w:val="28"/>
                <w:lang w:val="en-US"/>
              </w:rPr>
            </w:pPr>
            <w:r w:rsidRPr="0098662D">
              <w:rPr>
                <w:i/>
                <w:sz w:val="28"/>
                <w:szCs w:val="28"/>
                <w:lang w:val="en-US"/>
              </w:rPr>
              <w:t>3</w:t>
            </w:r>
            <w:r w:rsidRPr="0098662D">
              <w:rPr>
                <w:i/>
                <w:sz w:val="28"/>
                <w:szCs w:val="28"/>
              </w:rPr>
              <w:t>.</w:t>
            </w:r>
            <w:r w:rsidRPr="0098662D">
              <w:rPr>
                <w:i/>
                <w:sz w:val="28"/>
                <w:szCs w:val="28"/>
                <w:lang w:val="en-US"/>
              </w:rPr>
              <w:t>9</w:t>
            </w:r>
          </w:p>
          <w:p w14:paraId="3B544BF1" w14:textId="77777777" w:rsidR="00406520" w:rsidRPr="0098662D" w:rsidRDefault="002A1990" w:rsidP="000F41B4">
            <w:pPr>
              <w:jc w:val="both"/>
              <w:rPr>
                <w:i/>
                <w:sz w:val="28"/>
                <w:szCs w:val="28"/>
                <w:lang w:val="en-US"/>
              </w:rPr>
            </w:pPr>
            <w:r w:rsidRPr="0098662D">
              <w:rPr>
                <w:i/>
                <w:sz w:val="28"/>
                <w:szCs w:val="28"/>
                <w:lang w:val="en-US"/>
              </w:rPr>
              <w:t>42</w:t>
            </w:r>
            <w:r w:rsidRPr="0098662D">
              <w:rPr>
                <w:i/>
                <w:sz w:val="28"/>
                <w:szCs w:val="28"/>
              </w:rPr>
              <w:t>.</w:t>
            </w:r>
            <w:r w:rsidRPr="0098662D">
              <w:rPr>
                <w:i/>
                <w:sz w:val="28"/>
                <w:szCs w:val="28"/>
                <w:lang w:val="en-US"/>
              </w:rPr>
              <w:t>0</w:t>
            </w:r>
          </w:p>
        </w:tc>
        <w:tc>
          <w:tcPr>
            <w:tcW w:w="1457" w:type="dxa"/>
          </w:tcPr>
          <w:p w14:paraId="2BF22E14" w14:textId="77777777" w:rsidR="00406520" w:rsidRPr="0098662D" w:rsidRDefault="00406520" w:rsidP="000F41B4">
            <w:pPr>
              <w:jc w:val="both"/>
              <w:rPr>
                <w:i/>
                <w:sz w:val="28"/>
                <w:szCs w:val="28"/>
              </w:rPr>
            </w:pPr>
            <w:r w:rsidRPr="0098662D">
              <w:rPr>
                <w:i/>
                <w:sz w:val="28"/>
                <w:szCs w:val="28"/>
              </w:rPr>
              <w:t>43.8(10.6)</w:t>
            </w:r>
          </w:p>
        </w:tc>
      </w:tr>
      <w:tr w:rsidR="00674FD4" w14:paraId="04142EBF" w14:textId="77777777" w:rsidTr="00F121E9">
        <w:trPr>
          <w:jc w:val="center"/>
        </w:trPr>
        <w:tc>
          <w:tcPr>
            <w:tcW w:w="1270" w:type="dxa"/>
          </w:tcPr>
          <w:p w14:paraId="64AFA3D2" w14:textId="77777777" w:rsidR="002A1990" w:rsidRPr="002A1990" w:rsidRDefault="002A1990" w:rsidP="000F41B4">
            <w:pPr>
              <w:jc w:val="both"/>
              <w:rPr>
                <w:sz w:val="28"/>
                <w:szCs w:val="28"/>
                <w:lang w:val="en-US"/>
              </w:rPr>
            </w:pPr>
            <w:r w:rsidRPr="005D1D7D">
              <w:rPr>
                <w:sz w:val="28"/>
                <w:szCs w:val="28"/>
                <w:lang w:val="en-US"/>
              </w:rPr>
              <w:t>1438.6</w:t>
            </w:r>
          </w:p>
        </w:tc>
        <w:tc>
          <w:tcPr>
            <w:tcW w:w="1564" w:type="dxa"/>
          </w:tcPr>
          <w:p w14:paraId="412CA17B" w14:textId="77777777" w:rsidR="002A1990" w:rsidRPr="008434E0" w:rsidRDefault="002A1990" w:rsidP="000F41B4">
            <w:pPr>
              <w:jc w:val="both"/>
              <w:rPr>
                <w:sz w:val="28"/>
                <w:szCs w:val="28"/>
                <w:vertAlign w:val="superscript"/>
              </w:rPr>
            </w:pPr>
            <w:r w:rsidRPr="008434E0">
              <w:rPr>
                <w:sz w:val="28"/>
                <w:szCs w:val="28"/>
                <w:vertAlign w:val="superscript"/>
              </w:rPr>
              <w:t>31</w:t>
            </w:r>
            <w:r w:rsidRPr="008434E0">
              <w:rPr>
                <w:sz w:val="28"/>
                <w:szCs w:val="28"/>
              </w:rPr>
              <w:t>P(n,p)</w:t>
            </w:r>
            <w:r w:rsidRPr="008434E0">
              <w:rPr>
                <w:sz w:val="28"/>
                <w:szCs w:val="28"/>
                <w:vertAlign w:val="superscript"/>
              </w:rPr>
              <w:t>31</w:t>
            </w:r>
            <w:r w:rsidRPr="008434E0">
              <w:rPr>
                <w:sz w:val="28"/>
                <w:szCs w:val="28"/>
              </w:rPr>
              <w:t>Si</w:t>
            </w:r>
          </w:p>
        </w:tc>
        <w:tc>
          <w:tcPr>
            <w:tcW w:w="1387" w:type="dxa"/>
          </w:tcPr>
          <w:p w14:paraId="683BBEA1" w14:textId="77777777" w:rsidR="002A1990" w:rsidRPr="00FF0335" w:rsidRDefault="00C15322" w:rsidP="000F41B4">
            <w:pPr>
              <w:jc w:val="center"/>
              <w:rPr>
                <w:sz w:val="28"/>
                <w:szCs w:val="28"/>
              </w:rPr>
            </w:pPr>
            <w:r w:rsidRPr="00C15322">
              <w:rPr>
                <w:position w:val="-24"/>
                <w:sz w:val="28"/>
                <w:szCs w:val="28"/>
              </w:rPr>
              <w:object w:dxaOrig="1180" w:dyaOrig="680" w14:anchorId="45DF0F34">
                <v:shape id="_x0000_i1132" type="#_x0000_t75" style="width:58.55pt;height:33.85pt" o:ole="">
                  <v:imagedata r:id="rId279" o:title=""/>
                </v:shape>
                <o:OLEObject Type="Embed" ProgID="Equation.DSMT4" ShapeID="_x0000_i1132" DrawAspect="Content" ObjectID="_1785941400" r:id="rId280"/>
              </w:object>
            </w:r>
          </w:p>
        </w:tc>
        <w:tc>
          <w:tcPr>
            <w:tcW w:w="1387" w:type="dxa"/>
          </w:tcPr>
          <w:p w14:paraId="570D0340" w14:textId="77777777" w:rsidR="002A1990" w:rsidRPr="00FF0335" w:rsidRDefault="00C15322" w:rsidP="000F41B4">
            <w:pPr>
              <w:jc w:val="center"/>
              <w:rPr>
                <w:sz w:val="28"/>
                <w:szCs w:val="28"/>
              </w:rPr>
            </w:pPr>
            <w:r w:rsidRPr="00C15322">
              <w:rPr>
                <w:position w:val="-24"/>
                <w:sz w:val="28"/>
                <w:szCs w:val="28"/>
              </w:rPr>
              <w:object w:dxaOrig="1180" w:dyaOrig="680" w14:anchorId="19570886">
                <v:shape id="_x0000_i1133" type="#_x0000_t75" style="width:58.55pt;height:33.85pt" o:ole="">
                  <v:imagedata r:id="rId281" o:title=""/>
                </v:shape>
                <o:OLEObject Type="Embed" ProgID="Equation.DSMT4" ShapeID="_x0000_i1133" DrawAspect="Content" ObjectID="_1785941401" r:id="rId282"/>
              </w:object>
            </w:r>
          </w:p>
        </w:tc>
        <w:tc>
          <w:tcPr>
            <w:tcW w:w="1383" w:type="dxa"/>
          </w:tcPr>
          <w:p w14:paraId="29428325" w14:textId="77777777" w:rsidR="002A1990" w:rsidRPr="002A1990" w:rsidRDefault="002A1990" w:rsidP="000F41B4">
            <w:pPr>
              <w:jc w:val="both"/>
              <w:rPr>
                <w:sz w:val="28"/>
                <w:szCs w:val="28"/>
                <w:lang w:val="en-US"/>
              </w:rPr>
            </w:pPr>
            <w:r>
              <w:rPr>
                <w:sz w:val="28"/>
                <w:szCs w:val="28"/>
                <w:lang w:val="en-US"/>
              </w:rPr>
              <w:t>5.5(1.8)</w:t>
            </w:r>
          </w:p>
        </w:tc>
        <w:tc>
          <w:tcPr>
            <w:tcW w:w="1119" w:type="dxa"/>
          </w:tcPr>
          <w:p w14:paraId="77ADF48F" w14:textId="77777777" w:rsidR="002A1990" w:rsidRPr="002A1990" w:rsidRDefault="002A1990" w:rsidP="000F41B4">
            <w:pPr>
              <w:jc w:val="both"/>
              <w:rPr>
                <w:sz w:val="28"/>
                <w:szCs w:val="28"/>
                <w:lang w:val="en-US"/>
              </w:rPr>
            </w:pPr>
            <w:r>
              <w:rPr>
                <w:sz w:val="28"/>
                <w:szCs w:val="28"/>
                <w:lang w:val="en-US"/>
              </w:rPr>
              <w:t>3.2</w:t>
            </w:r>
          </w:p>
        </w:tc>
        <w:tc>
          <w:tcPr>
            <w:tcW w:w="1457" w:type="dxa"/>
          </w:tcPr>
          <w:p w14:paraId="678C1526" w14:textId="77777777" w:rsidR="002A1990" w:rsidRPr="008434E0" w:rsidRDefault="002A1990" w:rsidP="000F41B4">
            <w:pPr>
              <w:jc w:val="both"/>
              <w:rPr>
                <w:sz w:val="28"/>
                <w:szCs w:val="28"/>
              </w:rPr>
            </w:pPr>
          </w:p>
        </w:tc>
      </w:tr>
      <w:tr w:rsidR="00674FD4" w:rsidRPr="00073F6C" w14:paraId="2EEC3289" w14:textId="77777777" w:rsidTr="00F121E9">
        <w:trPr>
          <w:jc w:val="center"/>
        </w:trPr>
        <w:tc>
          <w:tcPr>
            <w:tcW w:w="1270" w:type="dxa"/>
          </w:tcPr>
          <w:p w14:paraId="155203FF" w14:textId="77777777" w:rsidR="00406520" w:rsidRPr="008434E0" w:rsidRDefault="00406520" w:rsidP="000F41B4">
            <w:pPr>
              <w:jc w:val="both"/>
              <w:rPr>
                <w:sz w:val="28"/>
                <w:szCs w:val="28"/>
              </w:rPr>
            </w:pPr>
            <w:r w:rsidRPr="008434E0">
              <w:rPr>
                <w:sz w:val="28"/>
                <w:szCs w:val="28"/>
              </w:rPr>
              <w:t>1694.9</w:t>
            </w:r>
          </w:p>
        </w:tc>
        <w:tc>
          <w:tcPr>
            <w:tcW w:w="1564" w:type="dxa"/>
          </w:tcPr>
          <w:p w14:paraId="0670005E" w14:textId="77777777" w:rsidR="00406520" w:rsidRPr="008434E0" w:rsidRDefault="00406520" w:rsidP="000F41B4">
            <w:pPr>
              <w:jc w:val="both"/>
              <w:rPr>
                <w:sz w:val="28"/>
                <w:szCs w:val="28"/>
              </w:rPr>
            </w:pPr>
            <w:r w:rsidRPr="008434E0">
              <w:rPr>
                <w:sz w:val="28"/>
                <w:szCs w:val="28"/>
                <w:vertAlign w:val="superscript"/>
              </w:rPr>
              <w:t>31</w:t>
            </w:r>
            <w:r w:rsidRPr="008434E0">
              <w:rPr>
                <w:sz w:val="28"/>
                <w:szCs w:val="28"/>
              </w:rPr>
              <w:t>P(n,p)</w:t>
            </w:r>
            <w:r w:rsidRPr="008434E0">
              <w:rPr>
                <w:sz w:val="28"/>
                <w:szCs w:val="28"/>
                <w:vertAlign w:val="superscript"/>
              </w:rPr>
              <w:t>31</w:t>
            </w:r>
            <w:r w:rsidRPr="008434E0">
              <w:rPr>
                <w:sz w:val="28"/>
                <w:szCs w:val="28"/>
              </w:rPr>
              <w:t>Si</w:t>
            </w:r>
          </w:p>
        </w:tc>
        <w:tc>
          <w:tcPr>
            <w:tcW w:w="1387" w:type="dxa"/>
          </w:tcPr>
          <w:p w14:paraId="11CAC881" w14:textId="77777777" w:rsidR="00406520" w:rsidRPr="008434E0" w:rsidRDefault="00406520" w:rsidP="000F41B4">
            <w:pPr>
              <w:jc w:val="center"/>
              <w:rPr>
                <w:sz w:val="28"/>
                <w:szCs w:val="28"/>
              </w:rPr>
            </w:pPr>
            <w:r w:rsidRPr="00FF0335">
              <w:rPr>
                <w:position w:val="-18"/>
                <w:sz w:val="28"/>
                <w:szCs w:val="28"/>
              </w:rPr>
              <w:object w:dxaOrig="820" w:dyaOrig="480" w14:anchorId="3AEEACDC">
                <v:shape id="_x0000_i1134" type="#_x0000_t75" style="width:53.75pt;height:30.65pt" o:ole="">
                  <v:imagedata r:id="rId283" o:title=""/>
                </v:shape>
                <o:OLEObject Type="Embed" ProgID="Equation.DSMT4" ShapeID="_x0000_i1134" DrawAspect="Content" ObjectID="_1785941402" r:id="rId284"/>
              </w:object>
            </w:r>
          </w:p>
        </w:tc>
        <w:tc>
          <w:tcPr>
            <w:tcW w:w="1387" w:type="dxa"/>
          </w:tcPr>
          <w:p w14:paraId="2B7AB2BD" w14:textId="77777777" w:rsidR="00406520" w:rsidRPr="008434E0" w:rsidRDefault="00406520" w:rsidP="000F41B4">
            <w:pPr>
              <w:jc w:val="center"/>
              <w:rPr>
                <w:sz w:val="28"/>
                <w:szCs w:val="28"/>
              </w:rPr>
            </w:pPr>
            <w:r w:rsidRPr="00FF0335">
              <w:rPr>
                <w:position w:val="-18"/>
                <w:sz w:val="28"/>
                <w:szCs w:val="28"/>
              </w:rPr>
              <w:object w:dxaOrig="460" w:dyaOrig="480" w14:anchorId="716A45E4">
                <v:shape id="_x0000_i1135" type="#_x0000_t75" style="width:30.1pt;height:30.65pt" o:ole="">
                  <v:imagedata r:id="rId285" o:title=""/>
                </v:shape>
                <o:OLEObject Type="Embed" ProgID="Equation.DSMT4" ShapeID="_x0000_i1135" DrawAspect="Content" ObjectID="_1785941403" r:id="rId286"/>
              </w:object>
            </w:r>
          </w:p>
        </w:tc>
        <w:tc>
          <w:tcPr>
            <w:tcW w:w="1383" w:type="dxa"/>
          </w:tcPr>
          <w:p w14:paraId="1D27C724" w14:textId="77777777" w:rsidR="00406520" w:rsidRPr="002A1990" w:rsidRDefault="002A1990" w:rsidP="000F41B4">
            <w:pPr>
              <w:jc w:val="both"/>
              <w:rPr>
                <w:sz w:val="28"/>
                <w:szCs w:val="28"/>
                <w:lang w:val="en-US"/>
              </w:rPr>
            </w:pPr>
            <w:r w:rsidRPr="002A1990">
              <w:rPr>
                <w:sz w:val="28"/>
                <w:szCs w:val="28"/>
                <w:lang w:val="en-US"/>
              </w:rPr>
              <w:t>1</w:t>
            </w:r>
            <w:r>
              <w:rPr>
                <w:sz w:val="28"/>
                <w:szCs w:val="28"/>
                <w:lang w:val="en-US"/>
              </w:rPr>
              <w:t>1</w:t>
            </w:r>
            <w:r w:rsidRPr="002A1990">
              <w:rPr>
                <w:sz w:val="28"/>
                <w:szCs w:val="28"/>
                <w:lang w:val="en-US"/>
              </w:rPr>
              <w:t>.</w:t>
            </w:r>
            <w:r>
              <w:rPr>
                <w:sz w:val="28"/>
                <w:szCs w:val="28"/>
                <w:lang w:val="en-US"/>
              </w:rPr>
              <w:t>2(2.2</w:t>
            </w:r>
            <w:r w:rsidR="00406520" w:rsidRPr="002A1990">
              <w:rPr>
                <w:sz w:val="28"/>
                <w:szCs w:val="28"/>
                <w:lang w:val="en-US"/>
              </w:rPr>
              <w:t>)</w:t>
            </w:r>
          </w:p>
        </w:tc>
        <w:tc>
          <w:tcPr>
            <w:tcW w:w="1119" w:type="dxa"/>
          </w:tcPr>
          <w:p w14:paraId="1A0F78B0" w14:textId="77777777" w:rsidR="00406520" w:rsidRPr="002A1990" w:rsidRDefault="002A1990" w:rsidP="000F41B4">
            <w:pPr>
              <w:jc w:val="both"/>
              <w:rPr>
                <w:sz w:val="28"/>
                <w:szCs w:val="28"/>
                <w:lang w:val="en-US"/>
              </w:rPr>
            </w:pPr>
            <w:r>
              <w:rPr>
                <w:sz w:val="28"/>
                <w:szCs w:val="28"/>
                <w:lang w:val="en-US"/>
              </w:rPr>
              <w:t>6.7</w:t>
            </w:r>
          </w:p>
        </w:tc>
        <w:tc>
          <w:tcPr>
            <w:tcW w:w="1457" w:type="dxa"/>
          </w:tcPr>
          <w:p w14:paraId="5E95ABC9" w14:textId="77777777" w:rsidR="00406520" w:rsidRPr="002A1990" w:rsidRDefault="00406520" w:rsidP="000F41B4">
            <w:pPr>
              <w:jc w:val="both"/>
              <w:rPr>
                <w:sz w:val="28"/>
                <w:szCs w:val="28"/>
                <w:lang w:val="en-US"/>
              </w:rPr>
            </w:pPr>
          </w:p>
        </w:tc>
      </w:tr>
      <w:tr w:rsidR="00674FD4" w:rsidRPr="002A1990" w14:paraId="7555D5C1" w14:textId="77777777" w:rsidTr="00F121E9">
        <w:trPr>
          <w:jc w:val="center"/>
        </w:trPr>
        <w:tc>
          <w:tcPr>
            <w:tcW w:w="1270" w:type="dxa"/>
          </w:tcPr>
          <w:p w14:paraId="365B768E" w14:textId="77777777" w:rsidR="00406520" w:rsidRPr="002A1990" w:rsidRDefault="00406520" w:rsidP="000F41B4">
            <w:pPr>
              <w:jc w:val="both"/>
              <w:rPr>
                <w:sz w:val="28"/>
                <w:szCs w:val="28"/>
                <w:lang w:val="en-US"/>
              </w:rPr>
            </w:pPr>
            <w:r w:rsidRPr="002A1990">
              <w:rPr>
                <w:sz w:val="28"/>
                <w:szCs w:val="28"/>
                <w:lang w:val="en-US"/>
              </w:rPr>
              <w:t>1928.3</w:t>
            </w:r>
          </w:p>
        </w:tc>
        <w:tc>
          <w:tcPr>
            <w:tcW w:w="1564" w:type="dxa"/>
          </w:tcPr>
          <w:p w14:paraId="6DDFF5AF" w14:textId="77777777" w:rsidR="00406520" w:rsidRPr="002A1990" w:rsidRDefault="00406520" w:rsidP="000F41B4">
            <w:pPr>
              <w:jc w:val="both"/>
              <w:rPr>
                <w:sz w:val="28"/>
                <w:szCs w:val="28"/>
                <w:lang w:val="en-US"/>
              </w:rPr>
            </w:pPr>
            <w:r w:rsidRPr="002A1990">
              <w:rPr>
                <w:sz w:val="28"/>
                <w:szCs w:val="28"/>
                <w:vertAlign w:val="superscript"/>
                <w:lang w:val="en-US"/>
              </w:rPr>
              <w:t>31</w:t>
            </w:r>
            <w:r w:rsidRPr="002A1990">
              <w:rPr>
                <w:sz w:val="28"/>
                <w:szCs w:val="28"/>
                <w:lang w:val="en-US"/>
              </w:rPr>
              <w:t>P(n,n')</w:t>
            </w:r>
            <w:r w:rsidRPr="002A1990">
              <w:rPr>
                <w:sz w:val="28"/>
                <w:szCs w:val="28"/>
                <w:vertAlign w:val="superscript"/>
                <w:lang w:val="en-US"/>
              </w:rPr>
              <w:t>31</w:t>
            </w:r>
            <w:r w:rsidRPr="002A1990">
              <w:rPr>
                <w:sz w:val="28"/>
                <w:szCs w:val="28"/>
                <w:lang w:val="en-US"/>
              </w:rPr>
              <w:t>P</w:t>
            </w:r>
          </w:p>
        </w:tc>
        <w:tc>
          <w:tcPr>
            <w:tcW w:w="1387" w:type="dxa"/>
          </w:tcPr>
          <w:p w14:paraId="43E11B15" w14:textId="77777777" w:rsidR="00406520" w:rsidRPr="002A1990" w:rsidRDefault="00406520" w:rsidP="000F41B4">
            <w:pPr>
              <w:jc w:val="center"/>
              <w:rPr>
                <w:sz w:val="28"/>
                <w:szCs w:val="28"/>
                <w:lang w:val="en-US"/>
              </w:rPr>
            </w:pPr>
            <w:r w:rsidRPr="00FF0335">
              <w:rPr>
                <w:position w:val="-18"/>
                <w:sz w:val="28"/>
                <w:szCs w:val="28"/>
              </w:rPr>
              <w:object w:dxaOrig="820" w:dyaOrig="480" w14:anchorId="15083118">
                <v:shape id="_x0000_i1136" type="#_x0000_t75" style="width:53.75pt;height:30.65pt" o:ole="">
                  <v:imagedata r:id="rId287" o:title=""/>
                </v:shape>
                <o:OLEObject Type="Embed" ProgID="Equation.DSMT4" ShapeID="_x0000_i1136" DrawAspect="Content" ObjectID="_1785941404" r:id="rId288"/>
              </w:object>
            </w:r>
          </w:p>
        </w:tc>
        <w:tc>
          <w:tcPr>
            <w:tcW w:w="1387" w:type="dxa"/>
          </w:tcPr>
          <w:p w14:paraId="2DD8CCAC" w14:textId="77777777" w:rsidR="00406520" w:rsidRPr="002A1990" w:rsidRDefault="00406520" w:rsidP="000F41B4">
            <w:pPr>
              <w:jc w:val="center"/>
              <w:rPr>
                <w:sz w:val="28"/>
                <w:szCs w:val="28"/>
                <w:lang w:val="en-US"/>
              </w:rPr>
            </w:pPr>
            <w:r w:rsidRPr="00FF0335">
              <w:rPr>
                <w:position w:val="-18"/>
                <w:sz w:val="28"/>
                <w:szCs w:val="28"/>
              </w:rPr>
              <w:object w:dxaOrig="820" w:dyaOrig="480" w14:anchorId="76502388">
                <v:shape id="_x0000_i1137" type="#_x0000_t75" style="width:53.75pt;height:30.65pt" o:ole="">
                  <v:imagedata r:id="rId289" o:title=""/>
                </v:shape>
                <o:OLEObject Type="Embed" ProgID="Equation.DSMT4" ShapeID="_x0000_i1137" DrawAspect="Content" ObjectID="_1785941405" r:id="rId290"/>
              </w:object>
            </w:r>
          </w:p>
        </w:tc>
        <w:tc>
          <w:tcPr>
            <w:tcW w:w="1383" w:type="dxa"/>
          </w:tcPr>
          <w:p w14:paraId="7130A65E" w14:textId="77777777" w:rsidR="00406520" w:rsidRPr="002A1990" w:rsidRDefault="002A1990" w:rsidP="000F41B4">
            <w:pPr>
              <w:jc w:val="both"/>
              <w:rPr>
                <w:sz w:val="28"/>
                <w:szCs w:val="28"/>
                <w:lang w:val="en-US"/>
              </w:rPr>
            </w:pPr>
            <w:r>
              <w:rPr>
                <w:sz w:val="28"/>
                <w:szCs w:val="28"/>
                <w:lang w:val="en-US"/>
              </w:rPr>
              <w:t>5.5(1.8</w:t>
            </w:r>
            <w:r w:rsidR="00406520" w:rsidRPr="002A1990">
              <w:rPr>
                <w:sz w:val="28"/>
                <w:szCs w:val="28"/>
                <w:lang w:val="en-US"/>
              </w:rPr>
              <w:t>)</w:t>
            </w:r>
          </w:p>
        </w:tc>
        <w:tc>
          <w:tcPr>
            <w:tcW w:w="1119" w:type="dxa"/>
          </w:tcPr>
          <w:p w14:paraId="726B53B7" w14:textId="77777777" w:rsidR="00406520" w:rsidRPr="002A1990" w:rsidRDefault="002A1990" w:rsidP="000F41B4">
            <w:pPr>
              <w:jc w:val="both"/>
              <w:rPr>
                <w:sz w:val="28"/>
                <w:szCs w:val="28"/>
                <w:lang w:val="en-US"/>
              </w:rPr>
            </w:pPr>
            <w:r>
              <w:rPr>
                <w:sz w:val="28"/>
                <w:szCs w:val="28"/>
                <w:lang w:val="en-US"/>
              </w:rPr>
              <w:t>3.0</w:t>
            </w:r>
          </w:p>
        </w:tc>
        <w:tc>
          <w:tcPr>
            <w:tcW w:w="1457" w:type="dxa"/>
          </w:tcPr>
          <w:p w14:paraId="1A777F28" w14:textId="77777777" w:rsidR="00406520" w:rsidRPr="002A1990" w:rsidRDefault="00406520" w:rsidP="000F41B4">
            <w:pPr>
              <w:jc w:val="both"/>
              <w:rPr>
                <w:sz w:val="28"/>
                <w:szCs w:val="28"/>
                <w:lang w:val="en-US"/>
              </w:rPr>
            </w:pPr>
          </w:p>
        </w:tc>
      </w:tr>
      <w:tr w:rsidR="00674FD4" w14:paraId="3311480C" w14:textId="77777777" w:rsidTr="00F121E9">
        <w:trPr>
          <w:jc w:val="center"/>
        </w:trPr>
        <w:tc>
          <w:tcPr>
            <w:tcW w:w="1270" w:type="dxa"/>
          </w:tcPr>
          <w:p w14:paraId="78F63E1A" w14:textId="77777777" w:rsidR="002A1990" w:rsidRPr="002A1990" w:rsidRDefault="002A1990" w:rsidP="000F41B4">
            <w:pPr>
              <w:jc w:val="both"/>
              <w:rPr>
                <w:sz w:val="28"/>
                <w:szCs w:val="28"/>
                <w:lang w:val="en-US"/>
              </w:rPr>
            </w:pPr>
            <w:r w:rsidRPr="00C15322">
              <w:rPr>
                <w:sz w:val="28"/>
                <w:szCs w:val="28"/>
                <w:lang w:val="en-US"/>
              </w:rPr>
              <w:t>2028.9</w:t>
            </w:r>
          </w:p>
        </w:tc>
        <w:tc>
          <w:tcPr>
            <w:tcW w:w="1564" w:type="dxa"/>
          </w:tcPr>
          <w:p w14:paraId="19B9685A" w14:textId="77777777" w:rsidR="002A1990" w:rsidRPr="002A1990" w:rsidRDefault="002A1990" w:rsidP="00230A96">
            <w:pPr>
              <w:jc w:val="both"/>
              <w:rPr>
                <w:sz w:val="28"/>
                <w:szCs w:val="28"/>
                <w:lang w:val="en-US"/>
              </w:rPr>
            </w:pPr>
            <w:r w:rsidRPr="002A1990">
              <w:rPr>
                <w:sz w:val="28"/>
                <w:szCs w:val="28"/>
                <w:vertAlign w:val="superscript"/>
                <w:lang w:val="en-US"/>
              </w:rPr>
              <w:t>31</w:t>
            </w:r>
            <w:r w:rsidRPr="002A1990">
              <w:rPr>
                <w:sz w:val="28"/>
                <w:szCs w:val="28"/>
                <w:lang w:val="en-US"/>
              </w:rPr>
              <w:t>P(n,n')</w:t>
            </w:r>
            <w:r w:rsidRPr="002A1990">
              <w:rPr>
                <w:sz w:val="28"/>
                <w:szCs w:val="28"/>
                <w:vertAlign w:val="superscript"/>
                <w:lang w:val="en-US"/>
              </w:rPr>
              <w:t>31</w:t>
            </w:r>
            <w:r w:rsidRPr="002A1990">
              <w:rPr>
                <w:sz w:val="28"/>
                <w:szCs w:val="28"/>
                <w:lang w:val="en-US"/>
              </w:rPr>
              <w:t>P</w:t>
            </w:r>
          </w:p>
        </w:tc>
        <w:tc>
          <w:tcPr>
            <w:tcW w:w="1387" w:type="dxa"/>
          </w:tcPr>
          <w:p w14:paraId="78E516BD" w14:textId="77777777" w:rsidR="002A1990" w:rsidRPr="00FF0335" w:rsidRDefault="00C15322" w:rsidP="000F41B4">
            <w:pPr>
              <w:jc w:val="both"/>
              <w:rPr>
                <w:sz w:val="28"/>
                <w:szCs w:val="28"/>
              </w:rPr>
            </w:pPr>
            <w:r w:rsidRPr="00C15322">
              <w:rPr>
                <w:position w:val="-24"/>
                <w:sz w:val="28"/>
                <w:szCs w:val="28"/>
              </w:rPr>
              <w:object w:dxaOrig="999" w:dyaOrig="680" w14:anchorId="7B7012FC">
                <v:shape id="_x0000_i1138" type="#_x0000_t75" style="width:50.5pt;height:33.85pt" o:ole="">
                  <v:imagedata r:id="rId291" o:title=""/>
                </v:shape>
                <o:OLEObject Type="Embed" ProgID="Equation.DSMT4" ShapeID="_x0000_i1138" DrawAspect="Content" ObjectID="_1785941406" r:id="rId292"/>
              </w:object>
            </w:r>
          </w:p>
        </w:tc>
        <w:tc>
          <w:tcPr>
            <w:tcW w:w="1387" w:type="dxa"/>
          </w:tcPr>
          <w:p w14:paraId="07A64CE5" w14:textId="77777777" w:rsidR="002A1990" w:rsidRPr="00FF0335" w:rsidRDefault="00C15322" w:rsidP="000F41B4">
            <w:pPr>
              <w:jc w:val="both"/>
              <w:rPr>
                <w:sz w:val="28"/>
                <w:szCs w:val="28"/>
              </w:rPr>
            </w:pPr>
            <w:r w:rsidRPr="00C15322">
              <w:rPr>
                <w:position w:val="-24"/>
                <w:sz w:val="28"/>
                <w:szCs w:val="28"/>
              </w:rPr>
              <w:object w:dxaOrig="1160" w:dyaOrig="680" w14:anchorId="1595540C">
                <v:shape id="_x0000_i1139" type="#_x0000_t75" style="width:58.05pt;height:33.85pt" o:ole="">
                  <v:imagedata r:id="rId293" o:title=""/>
                </v:shape>
                <o:OLEObject Type="Embed" ProgID="Equation.DSMT4" ShapeID="_x0000_i1139" DrawAspect="Content" ObjectID="_1785941407" r:id="rId294"/>
              </w:object>
            </w:r>
          </w:p>
        </w:tc>
        <w:tc>
          <w:tcPr>
            <w:tcW w:w="1383" w:type="dxa"/>
          </w:tcPr>
          <w:p w14:paraId="11E0A6F7" w14:textId="77777777" w:rsidR="002A1990" w:rsidRPr="002A1990" w:rsidRDefault="002A1990" w:rsidP="000F41B4">
            <w:pPr>
              <w:jc w:val="both"/>
              <w:rPr>
                <w:sz w:val="28"/>
                <w:szCs w:val="28"/>
                <w:lang w:val="en-US"/>
              </w:rPr>
            </w:pPr>
            <w:r>
              <w:rPr>
                <w:sz w:val="28"/>
                <w:szCs w:val="28"/>
                <w:lang w:val="en-US"/>
              </w:rPr>
              <w:t>14.8(2.5)</w:t>
            </w:r>
          </w:p>
        </w:tc>
        <w:tc>
          <w:tcPr>
            <w:tcW w:w="1119" w:type="dxa"/>
          </w:tcPr>
          <w:p w14:paraId="727206ED" w14:textId="77777777" w:rsidR="002A1990" w:rsidRPr="002A1990" w:rsidRDefault="002A1990" w:rsidP="000F41B4">
            <w:pPr>
              <w:jc w:val="both"/>
              <w:rPr>
                <w:sz w:val="28"/>
                <w:szCs w:val="28"/>
                <w:lang w:val="en-US"/>
              </w:rPr>
            </w:pPr>
            <w:r>
              <w:rPr>
                <w:sz w:val="28"/>
                <w:szCs w:val="28"/>
                <w:lang w:val="en-US"/>
              </w:rPr>
              <w:t>12.7</w:t>
            </w:r>
          </w:p>
        </w:tc>
        <w:tc>
          <w:tcPr>
            <w:tcW w:w="1457" w:type="dxa"/>
          </w:tcPr>
          <w:p w14:paraId="1B80B0F4" w14:textId="77777777" w:rsidR="002A1990" w:rsidRDefault="002A1990" w:rsidP="000F41B4">
            <w:pPr>
              <w:jc w:val="both"/>
              <w:rPr>
                <w:sz w:val="28"/>
                <w:szCs w:val="28"/>
              </w:rPr>
            </w:pPr>
          </w:p>
        </w:tc>
      </w:tr>
      <w:tr w:rsidR="00674FD4" w14:paraId="243CBDD5" w14:textId="77777777" w:rsidTr="00F121E9">
        <w:trPr>
          <w:jc w:val="center"/>
        </w:trPr>
        <w:tc>
          <w:tcPr>
            <w:tcW w:w="1270" w:type="dxa"/>
          </w:tcPr>
          <w:p w14:paraId="3905D22C" w14:textId="77777777" w:rsidR="002A1990" w:rsidRPr="002A1990" w:rsidRDefault="002A1990" w:rsidP="000F41B4">
            <w:pPr>
              <w:jc w:val="both"/>
              <w:rPr>
                <w:sz w:val="28"/>
                <w:szCs w:val="28"/>
                <w:lang w:val="en-US"/>
              </w:rPr>
            </w:pPr>
            <w:r w:rsidRPr="002A1990">
              <w:rPr>
                <w:sz w:val="28"/>
                <w:szCs w:val="28"/>
                <w:lang w:val="en-US"/>
              </w:rPr>
              <w:t>2148.5</w:t>
            </w:r>
          </w:p>
        </w:tc>
        <w:tc>
          <w:tcPr>
            <w:tcW w:w="1564" w:type="dxa"/>
          </w:tcPr>
          <w:p w14:paraId="2F5CA559" w14:textId="77777777" w:rsidR="002A1990" w:rsidRPr="002A1990" w:rsidRDefault="002A1990" w:rsidP="000F41B4">
            <w:pPr>
              <w:jc w:val="both"/>
              <w:rPr>
                <w:sz w:val="28"/>
                <w:szCs w:val="28"/>
                <w:lang w:val="en-US"/>
              </w:rPr>
            </w:pPr>
            <w:r w:rsidRPr="002A1990">
              <w:rPr>
                <w:sz w:val="28"/>
                <w:szCs w:val="28"/>
                <w:vertAlign w:val="superscript"/>
                <w:lang w:val="en-US"/>
              </w:rPr>
              <w:t>31</w:t>
            </w:r>
            <w:r w:rsidRPr="002A1990">
              <w:rPr>
                <w:sz w:val="28"/>
                <w:szCs w:val="28"/>
                <w:lang w:val="en-US"/>
              </w:rPr>
              <w:t>P(n,n')</w:t>
            </w:r>
            <w:r w:rsidRPr="002A1990">
              <w:rPr>
                <w:sz w:val="28"/>
                <w:szCs w:val="28"/>
                <w:vertAlign w:val="superscript"/>
                <w:lang w:val="en-US"/>
              </w:rPr>
              <w:t>31</w:t>
            </w:r>
            <w:r w:rsidRPr="002A1990">
              <w:rPr>
                <w:sz w:val="28"/>
                <w:szCs w:val="28"/>
                <w:lang w:val="en-US"/>
              </w:rPr>
              <w:t>P</w:t>
            </w:r>
          </w:p>
        </w:tc>
        <w:tc>
          <w:tcPr>
            <w:tcW w:w="1387" w:type="dxa"/>
          </w:tcPr>
          <w:p w14:paraId="10400620" w14:textId="77777777" w:rsidR="002A1990" w:rsidRPr="008434E0" w:rsidRDefault="002A1990" w:rsidP="000F41B4">
            <w:pPr>
              <w:jc w:val="both"/>
              <w:rPr>
                <w:sz w:val="28"/>
                <w:szCs w:val="28"/>
              </w:rPr>
            </w:pPr>
            <w:r w:rsidRPr="00FF0335">
              <w:rPr>
                <w:position w:val="-18"/>
                <w:sz w:val="28"/>
                <w:szCs w:val="28"/>
              </w:rPr>
              <w:object w:dxaOrig="820" w:dyaOrig="480" w14:anchorId="1CC605A3">
                <v:shape id="_x0000_i1140" type="#_x0000_t75" style="width:53.75pt;height:30.65pt" o:ole="">
                  <v:imagedata r:id="rId289" o:title=""/>
                </v:shape>
                <o:OLEObject Type="Embed" ProgID="Equation.DSMT4" ShapeID="_x0000_i1140" DrawAspect="Content" ObjectID="_1785941408" r:id="rId295"/>
              </w:object>
            </w:r>
          </w:p>
        </w:tc>
        <w:tc>
          <w:tcPr>
            <w:tcW w:w="1387" w:type="dxa"/>
          </w:tcPr>
          <w:p w14:paraId="0337B559" w14:textId="77777777" w:rsidR="002A1990" w:rsidRPr="008434E0" w:rsidRDefault="002A1990" w:rsidP="000F41B4">
            <w:pPr>
              <w:jc w:val="both"/>
              <w:rPr>
                <w:sz w:val="28"/>
                <w:szCs w:val="28"/>
              </w:rPr>
            </w:pPr>
            <w:r w:rsidRPr="00FF0335">
              <w:rPr>
                <w:position w:val="-18"/>
                <w:sz w:val="28"/>
                <w:szCs w:val="28"/>
              </w:rPr>
              <w:object w:dxaOrig="800" w:dyaOrig="480" w14:anchorId="73D2F74F">
                <v:shape id="_x0000_i1141" type="#_x0000_t75" style="width:52.65pt;height:30.65pt" o:ole="">
                  <v:imagedata r:id="rId273" o:title=""/>
                </v:shape>
                <o:OLEObject Type="Embed" ProgID="Equation.DSMT4" ShapeID="_x0000_i1141" DrawAspect="Content" ObjectID="_1785941409" r:id="rId296"/>
              </w:object>
            </w:r>
          </w:p>
        </w:tc>
        <w:tc>
          <w:tcPr>
            <w:tcW w:w="1383" w:type="dxa"/>
          </w:tcPr>
          <w:p w14:paraId="0B34C1E5" w14:textId="77777777" w:rsidR="002A1990" w:rsidRPr="008434E0" w:rsidRDefault="002A1990" w:rsidP="000F41B4">
            <w:pPr>
              <w:jc w:val="both"/>
              <w:rPr>
                <w:sz w:val="28"/>
                <w:szCs w:val="28"/>
              </w:rPr>
            </w:pPr>
            <w:r>
              <w:rPr>
                <w:sz w:val="28"/>
                <w:szCs w:val="28"/>
              </w:rPr>
              <w:t>1</w:t>
            </w:r>
            <w:r>
              <w:rPr>
                <w:sz w:val="28"/>
                <w:szCs w:val="28"/>
                <w:lang w:val="en-US"/>
              </w:rPr>
              <w:t>4</w:t>
            </w:r>
            <w:r>
              <w:rPr>
                <w:sz w:val="28"/>
                <w:szCs w:val="28"/>
              </w:rPr>
              <w:t>.</w:t>
            </w:r>
            <w:r>
              <w:rPr>
                <w:sz w:val="28"/>
                <w:szCs w:val="28"/>
                <w:lang w:val="en-US"/>
              </w:rPr>
              <w:t>0</w:t>
            </w:r>
            <w:r>
              <w:rPr>
                <w:sz w:val="28"/>
                <w:szCs w:val="28"/>
              </w:rPr>
              <w:t>(3.</w:t>
            </w:r>
            <w:r>
              <w:rPr>
                <w:sz w:val="28"/>
                <w:szCs w:val="28"/>
                <w:lang w:val="en-US"/>
              </w:rPr>
              <w:t>0</w:t>
            </w:r>
            <w:r>
              <w:rPr>
                <w:sz w:val="28"/>
                <w:szCs w:val="28"/>
              </w:rPr>
              <w:t>)</w:t>
            </w:r>
          </w:p>
        </w:tc>
        <w:tc>
          <w:tcPr>
            <w:tcW w:w="1119" w:type="dxa"/>
          </w:tcPr>
          <w:p w14:paraId="01FF2844" w14:textId="77777777" w:rsidR="002A1990" w:rsidRPr="002A1990" w:rsidRDefault="002A1990" w:rsidP="000F41B4">
            <w:pPr>
              <w:jc w:val="both"/>
              <w:rPr>
                <w:sz w:val="28"/>
                <w:szCs w:val="28"/>
                <w:lang w:val="en-US"/>
              </w:rPr>
            </w:pPr>
            <w:r>
              <w:rPr>
                <w:sz w:val="28"/>
                <w:szCs w:val="28"/>
              </w:rPr>
              <w:t>1</w:t>
            </w:r>
            <w:r>
              <w:rPr>
                <w:sz w:val="28"/>
                <w:szCs w:val="28"/>
                <w:lang w:val="en-US"/>
              </w:rPr>
              <w:t>2</w:t>
            </w:r>
            <w:r>
              <w:rPr>
                <w:sz w:val="28"/>
                <w:szCs w:val="28"/>
              </w:rPr>
              <w:t>.</w:t>
            </w:r>
            <w:r>
              <w:rPr>
                <w:sz w:val="28"/>
                <w:szCs w:val="28"/>
                <w:lang w:val="en-US"/>
              </w:rPr>
              <w:t>7</w:t>
            </w:r>
          </w:p>
        </w:tc>
        <w:tc>
          <w:tcPr>
            <w:tcW w:w="1457" w:type="dxa"/>
          </w:tcPr>
          <w:p w14:paraId="34B87A68" w14:textId="77777777" w:rsidR="002A1990" w:rsidRPr="008434E0" w:rsidRDefault="002A1990" w:rsidP="000F41B4">
            <w:pPr>
              <w:jc w:val="both"/>
              <w:rPr>
                <w:sz w:val="28"/>
                <w:szCs w:val="28"/>
              </w:rPr>
            </w:pPr>
            <w:r>
              <w:rPr>
                <w:sz w:val="28"/>
                <w:szCs w:val="28"/>
              </w:rPr>
              <w:t>14.6(3.3)</w:t>
            </w:r>
          </w:p>
        </w:tc>
      </w:tr>
      <w:tr w:rsidR="00674FD4" w:rsidRPr="002A1990" w14:paraId="18B514EB" w14:textId="77777777" w:rsidTr="00F121E9">
        <w:trPr>
          <w:jc w:val="center"/>
        </w:trPr>
        <w:tc>
          <w:tcPr>
            <w:tcW w:w="1270" w:type="dxa"/>
          </w:tcPr>
          <w:p w14:paraId="494B53FE" w14:textId="77777777" w:rsidR="002A1990" w:rsidRPr="008434E0" w:rsidRDefault="002A1990" w:rsidP="000F41B4">
            <w:pPr>
              <w:jc w:val="both"/>
              <w:rPr>
                <w:sz w:val="28"/>
                <w:szCs w:val="28"/>
              </w:rPr>
            </w:pPr>
            <w:r w:rsidRPr="008434E0">
              <w:rPr>
                <w:sz w:val="28"/>
                <w:szCs w:val="28"/>
              </w:rPr>
              <w:t>2197.6</w:t>
            </w:r>
          </w:p>
        </w:tc>
        <w:tc>
          <w:tcPr>
            <w:tcW w:w="1564" w:type="dxa"/>
          </w:tcPr>
          <w:p w14:paraId="69E21947" w14:textId="77777777" w:rsidR="002A1990" w:rsidRPr="008434E0" w:rsidRDefault="002A1990" w:rsidP="000F41B4">
            <w:pPr>
              <w:jc w:val="both"/>
              <w:rPr>
                <w:sz w:val="28"/>
                <w:szCs w:val="28"/>
              </w:rPr>
            </w:pPr>
            <w:r w:rsidRPr="008434E0">
              <w:rPr>
                <w:sz w:val="28"/>
                <w:szCs w:val="28"/>
                <w:vertAlign w:val="superscript"/>
              </w:rPr>
              <w:t>31</w:t>
            </w:r>
            <w:r w:rsidRPr="008434E0">
              <w:rPr>
                <w:sz w:val="28"/>
                <w:szCs w:val="28"/>
              </w:rPr>
              <w:t>P(n,n')</w:t>
            </w:r>
            <w:r w:rsidRPr="008434E0">
              <w:rPr>
                <w:sz w:val="28"/>
                <w:szCs w:val="28"/>
                <w:vertAlign w:val="superscript"/>
              </w:rPr>
              <w:t>31</w:t>
            </w:r>
            <w:r w:rsidRPr="008434E0">
              <w:rPr>
                <w:sz w:val="28"/>
                <w:szCs w:val="28"/>
              </w:rPr>
              <w:t>P</w:t>
            </w:r>
          </w:p>
        </w:tc>
        <w:tc>
          <w:tcPr>
            <w:tcW w:w="1387" w:type="dxa"/>
          </w:tcPr>
          <w:p w14:paraId="21F0A91D" w14:textId="77777777" w:rsidR="002A1990" w:rsidRPr="008434E0" w:rsidRDefault="002A1990" w:rsidP="000F41B4">
            <w:pPr>
              <w:jc w:val="both"/>
              <w:rPr>
                <w:sz w:val="28"/>
                <w:szCs w:val="28"/>
              </w:rPr>
            </w:pPr>
            <w:r w:rsidRPr="00FF0335">
              <w:rPr>
                <w:position w:val="-18"/>
                <w:sz w:val="28"/>
                <w:szCs w:val="28"/>
              </w:rPr>
              <w:object w:dxaOrig="820" w:dyaOrig="480" w14:anchorId="7F667B45">
                <v:shape id="_x0000_i1142" type="#_x0000_t75" style="width:53.75pt;height:30.65pt" o:ole="">
                  <v:imagedata r:id="rId297" o:title=""/>
                </v:shape>
                <o:OLEObject Type="Embed" ProgID="Equation.DSMT4" ShapeID="_x0000_i1142" DrawAspect="Content" ObjectID="_1785941410" r:id="rId298"/>
              </w:object>
            </w:r>
          </w:p>
        </w:tc>
        <w:tc>
          <w:tcPr>
            <w:tcW w:w="1387" w:type="dxa"/>
          </w:tcPr>
          <w:p w14:paraId="28947BBA" w14:textId="77777777" w:rsidR="002A1990" w:rsidRPr="008434E0" w:rsidRDefault="002A1990" w:rsidP="000F41B4">
            <w:pPr>
              <w:jc w:val="both"/>
              <w:rPr>
                <w:sz w:val="28"/>
                <w:szCs w:val="28"/>
              </w:rPr>
            </w:pPr>
            <w:r w:rsidRPr="00FF0335">
              <w:rPr>
                <w:position w:val="-18"/>
                <w:sz w:val="28"/>
                <w:szCs w:val="28"/>
              </w:rPr>
              <w:object w:dxaOrig="820" w:dyaOrig="480" w14:anchorId="199403B9">
                <v:shape id="_x0000_i1143" type="#_x0000_t75" style="width:53.75pt;height:30.65pt" o:ole="">
                  <v:imagedata r:id="rId299" o:title=""/>
                </v:shape>
                <o:OLEObject Type="Embed" ProgID="Equation.DSMT4" ShapeID="_x0000_i1143" DrawAspect="Content" ObjectID="_1785941411" r:id="rId300"/>
              </w:object>
            </w:r>
          </w:p>
        </w:tc>
        <w:tc>
          <w:tcPr>
            <w:tcW w:w="1383" w:type="dxa"/>
          </w:tcPr>
          <w:p w14:paraId="635B5F44" w14:textId="77777777" w:rsidR="002A1990" w:rsidRPr="002A1990" w:rsidRDefault="002A1990" w:rsidP="000F41B4">
            <w:pPr>
              <w:jc w:val="both"/>
              <w:rPr>
                <w:sz w:val="28"/>
                <w:szCs w:val="28"/>
                <w:lang w:val="en-US"/>
              </w:rPr>
            </w:pPr>
            <w:r>
              <w:rPr>
                <w:sz w:val="28"/>
                <w:szCs w:val="28"/>
                <w:lang w:val="en-US"/>
              </w:rPr>
              <w:t>5</w:t>
            </w:r>
            <w:r w:rsidRPr="002A1990">
              <w:rPr>
                <w:sz w:val="28"/>
                <w:szCs w:val="28"/>
                <w:lang w:val="en-US"/>
              </w:rPr>
              <w:t>.</w:t>
            </w:r>
            <w:r>
              <w:rPr>
                <w:sz w:val="28"/>
                <w:szCs w:val="28"/>
                <w:lang w:val="en-US"/>
              </w:rPr>
              <w:t>4</w:t>
            </w:r>
            <w:r w:rsidRPr="002A1990">
              <w:rPr>
                <w:sz w:val="28"/>
                <w:szCs w:val="28"/>
                <w:lang w:val="en-US"/>
              </w:rPr>
              <w:t>(1.2)</w:t>
            </w:r>
          </w:p>
        </w:tc>
        <w:tc>
          <w:tcPr>
            <w:tcW w:w="1119" w:type="dxa"/>
          </w:tcPr>
          <w:p w14:paraId="4362A598" w14:textId="77777777" w:rsidR="002A1990" w:rsidRPr="002A1990" w:rsidRDefault="002A1990" w:rsidP="000F41B4">
            <w:pPr>
              <w:jc w:val="both"/>
              <w:rPr>
                <w:sz w:val="28"/>
                <w:szCs w:val="28"/>
                <w:lang w:val="en-US"/>
              </w:rPr>
            </w:pPr>
            <w:r w:rsidRPr="002A1990">
              <w:rPr>
                <w:sz w:val="28"/>
                <w:szCs w:val="28"/>
                <w:lang w:val="en-US"/>
              </w:rPr>
              <w:t>2.</w:t>
            </w:r>
            <w:r>
              <w:rPr>
                <w:sz w:val="28"/>
                <w:szCs w:val="28"/>
                <w:lang w:val="en-US"/>
              </w:rPr>
              <w:t>3</w:t>
            </w:r>
          </w:p>
        </w:tc>
        <w:tc>
          <w:tcPr>
            <w:tcW w:w="1457" w:type="dxa"/>
          </w:tcPr>
          <w:p w14:paraId="3A7795A8" w14:textId="77777777" w:rsidR="002A1990" w:rsidRPr="002A1990" w:rsidRDefault="002A1990" w:rsidP="000F41B4">
            <w:pPr>
              <w:jc w:val="both"/>
              <w:rPr>
                <w:sz w:val="28"/>
                <w:szCs w:val="28"/>
                <w:lang w:val="en-US"/>
              </w:rPr>
            </w:pPr>
          </w:p>
        </w:tc>
      </w:tr>
      <w:tr w:rsidR="00674FD4" w14:paraId="13F22C39" w14:textId="77777777" w:rsidTr="00F121E9">
        <w:trPr>
          <w:jc w:val="center"/>
        </w:trPr>
        <w:tc>
          <w:tcPr>
            <w:tcW w:w="1270" w:type="dxa"/>
          </w:tcPr>
          <w:p w14:paraId="75F02866" w14:textId="77777777" w:rsidR="002A1990" w:rsidRPr="0098662D" w:rsidRDefault="002A1990" w:rsidP="000F41B4">
            <w:pPr>
              <w:jc w:val="both"/>
              <w:rPr>
                <w:i/>
                <w:sz w:val="28"/>
                <w:szCs w:val="28"/>
                <w:lang w:val="en-US"/>
              </w:rPr>
            </w:pPr>
            <w:r w:rsidRPr="0098662D">
              <w:rPr>
                <w:i/>
                <w:sz w:val="28"/>
                <w:szCs w:val="28"/>
                <w:lang w:val="en-US"/>
              </w:rPr>
              <w:t>2233.6*</w:t>
            </w:r>
          </w:p>
          <w:p w14:paraId="194AD7A1" w14:textId="77777777" w:rsidR="002A1990" w:rsidRPr="0098662D" w:rsidRDefault="002A1990" w:rsidP="000F41B4">
            <w:pPr>
              <w:jc w:val="both"/>
              <w:rPr>
                <w:i/>
                <w:sz w:val="28"/>
                <w:szCs w:val="28"/>
                <w:lang w:val="en-US"/>
              </w:rPr>
            </w:pPr>
          </w:p>
          <w:p w14:paraId="673EF7A7" w14:textId="77777777" w:rsidR="002A1990" w:rsidRPr="0098662D" w:rsidRDefault="002A1990" w:rsidP="000F41B4">
            <w:pPr>
              <w:jc w:val="both"/>
              <w:rPr>
                <w:i/>
                <w:sz w:val="28"/>
                <w:szCs w:val="28"/>
                <w:lang w:val="en-US"/>
              </w:rPr>
            </w:pPr>
            <w:r w:rsidRPr="0098662D">
              <w:rPr>
                <w:i/>
                <w:sz w:val="28"/>
                <w:szCs w:val="28"/>
                <w:lang w:val="en-US"/>
              </w:rPr>
              <w:t>2235.3*</w:t>
            </w:r>
          </w:p>
          <w:p w14:paraId="75AFBC66" w14:textId="77777777" w:rsidR="002A1990" w:rsidRPr="0098662D" w:rsidRDefault="002A1990" w:rsidP="000F41B4">
            <w:pPr>
              <w:jc w:val="both"/>
              <w:rPr>
                <w:i/>
                <w:sz w:val="28"/>
                <w:szCs w:val="28"/>
                <w:lang w:val="en-US"/>
              </w:rPr>
            </w:pPr>
          </w:p>
          <w:p w14:paraId="71DB831F" w14:textId="77777777" w:rsidR="002A1990" w:rsidRPr="0098662D" w:rsidRDefault="002A1990" w:rsidP="000F41B4">
            <w:pPr>
              <w:jc w:val="both"/>
              <w:rPr>
                <w:i/>
                <w:sz w:val="28"/>
                <w:szCs w:val="28"/>
                <w:lang w:val="en-US"/>
              </w:rPr>
            </w:pPr>
            <w:r w:rsidRPr="0098662D">
              <w:rPr>
                <w:i/>
                <w:sz w:val="28"/>
                <w:szCs w:val="28"/>
                <w:lang w:val="en-US"/>
              </w:rPr>
              <w:t>2240.0*</w:t>
            </w:r>
          </w:p>
        </w:tc>
        <w:tc>
          <w:tcPr>
            <w:tcW w:w="1564" w:type="dxa"/>
          </w:tcPr>
          <w:p w14:paraId="0D423606" w14:textId="77777777" w:rsidR="002A1990" w:rsidRPr="0098662D" w:rsidRDefault="002A1990" w:rsidP="000F41B4">
            <w:pPr>
              <w:jc w:val="both"/>
              <w:rPr>
                <w:i/>
                <w:sz w:val="28"/>
                <w:szCs w:val="28"/>
                <w:lang w:val="en-US"/>
              </w:rPr>
            </w:pPr>
            <w:r w:rsidRPr="0098662D">
              <w:rPr>
                <w:i/>
                <w:sz w:val="28"/>
                <w:szCs w:val="28"/>
                <w:vertAlign w:val="superscript"/>
                <w:lang w:val="en-US"/>
              </w:rPr>
              <w:t>31</w:t>
            </w:r>
            <w:r w:rsidRPr="0098662D">
              <w:rPr>
                <w:i/>
                <w:sz w:val="28"/>
                <w:szCs w:val="28"/>
                <w:lang w:val="en-US"/>
              </w:rPr>
              <w:t>P(n,n')</w:t>
            </w:r>
            <w:r w:rsidRPr="0098662D">
              <w:rPr>
                <w:i/>
                <w:sz w:val="28"/>
                <w:szCs w:val="28"/>
                <w:vertAlign w:val="superscript"/>
                <w:lang w:val="en-US"/>
              </w:rPr>
              <w:t>31</w:t>
            </w:r>
            <w:r w:rsidRPr="0098662D">
              <w:rPr>
                <w:i/>
                <w:sz w:val="28"/>
                <w:szCs w:val="28"/>
                <w:lang w:val="en-US"/>
              </w:rPr>
              <w:t>P</w:t>
            </w:r>
          </w:p>
          <w:p w14:paraId="401F3E19" w14:textId="77777777" w:rsidR="002A1990" w:rsidRPr="0098662D" w:rsidRDefault="002A1990" w:rsidP="000F41B4">
            <w:pPr>
              <w:jc w:val="both"/>
              <w:rPr>
                <w:i/>
                <w:sz w:val="28"/>
                <w:szCs w:val="28"/>
                <w:lang w:val="en-US"/>
              </w:rPr>
            </w:pPr>
          </w:p>
          <w:p w14:paraId="099E2E96" w14:textId="77777777" w:rsidR="002A1990" w:rsidRPr="0098662D" w:rsidRDefault="002A1990" w:rsidP="000F41B4">
            <w:pPr>
              <w:jc w:val="both"/>
              <w:rPr>
                <w:i/>
                <w:sz w:val="28"/>
                <w:lang w:val="en-US"/>
              </w:rPr>
            </w:pPr>
            <w:r w:rsidRPr="0098662D">
              <w:rPr>
                <w:i/>
                <w:sz w:val="28"/>
                <w:vertAlign w:val="superscript"/>
                <w:lang w:val="en-US"/>
              </w:rPr>
              <w:t>31</w:t>
            </w:r>
            <w:r w:rsidRPr="0098662D">
              <w:rPr>
                <w:i/>
                <w:sz w:val="28"/>
                <w:lang w:val="en-US"/>
              </w:rPr>
              <w:t>P(n,d)</w:t>
            </w:r>
            <w:r w:rsidRPr="0098662D">
              <w:rPr>
                <w:i/>
                <w:sz w:val="28"/>
                <w:vertAlign w:val="superscript"/>
                <w:lang w:val="en-US"/>
              </w:rPr>
              <w:t>30</w:t>
            </w:r>
            <w:r w:rsidRPr="0098662D">
              <w:rPr>
                <w:i/>
                <w:sz w:val="28"/>
                <w:lang w:val="en-US"/>
              </w:rPr>
              <w:t>Si</w:t>
            </w:r>
          </w:p>
          <w:p w14:paraId="146DDA61" w14:textId="77777777" w:rsidR="002A1990" w:rsidRPr="0098662D" w:rsidRDefault="002A1990" w:rsidP="000F41B4">
            <w:pPr>
              <w:jc w:val="both"/>
              <w:rPr>
                <w:i/>
                <w:sz w:val="28"/>
                <w:lang w:val="en-US"/>
              </w:rPr>
            </w:pPr>
          </w:p>
          <w:p w14:paraId="555F8351" w14:textId="77777777" w:rsidR="002A1990" w:rsidRPr="0098662D" w:rsidRDefault="002A1990" w:rsidP="000F41B4">
            <w:pPr>
              <w:jc w:val="both"/>
              <w:rPr>
                <w:i/>
                <w:sz w:val="28"/>
                <w:szCs w:val="28"/>
                <w:lang w:val="en-US"/>
              </w:rPr>
            </w:pPr>
            <w:r w:rsidRPr="0098662D">
              <w:rPr>
                <w:i/>
                <w:sz w:val="28"/>
                <w:szCs w:val="28"/>
                <w:vertAlign w:val="superscript"/>
                <w:lang w:val="en-US"/>
              </w:rPr>
              <w:t>31</w:t>
            </w:r>
            <w:r w:rsidRPr="0098662D">
              <w:rPr>
                <w:i/>
                <w:sz w:val="28"/>
                <w:szCs w:val="28"/>
                <w:lang w:val="en-US"/>
              </w:rPr>
              <w:t>P(n,n')</w:t>
            </w:r>
            <w:r w:rsidRPr="0098662D">
              <w:rPr>
                <w:i/>
                <w:sz w:val="28"/>
                <w:szCs w:val="28"/>
                <w:vertAlign w:val="superscript"/>
                <w:lang w:val="en-US"/>
              </w:rPr>
              <w:t>31</w:t>
            </w:r>
            <w:r w:rsidRPr="0098662D">
              <w:rPr>
                <w:i/>
                <w:sz w:val="28"/>
                <w:szCs w:val="28"/>
                <w:lang w:val="en-US"/>
              </w:rPr>
              <w:t>P</w:t>
            </w:r>
          </w:p>
        </w:tc>
        <w:tc>
          <w:tcPr>
            <w:tcW w:w="1387" w:type="dxa"/>
          </w:tcPr>
          <w:p w14:paraId="4C3DB096" w14:textId="77777777" w:rsidR="002A1990" w:rsidRPr="002A1990" w:rsidRDefault="002A1990" w:rsidP="000F41B4">
            <w:pPr>
              <w:jc w:val="both"/>
              <w:rPr>
                <w:b/>
                <w:sz w:val="28"/>
                <w:szCs w:val="28"/>
                <w:lang w:val="en-US"/>
              </w:rPr>
            </w:pPr>
            <w:r w:rsidRPr="006755DA">
              <w:rPr>
                <w:b/>
                <w:position w:val="-18"/>
                <w:sz w:val="28"/>
                <w:szCs w:val="28"/>
              </w:rPr>
              <w:object w:dxaOrig="820" w:dyaOrig="480" w14:anchorId="5E5F9B35">
                <v:shape id="_x0000_i1144" type="#_x0000_t75" style="width:53.75pt;height:30.65pt" o:ole="">
                  <v:imagedata r:id="rId301" o:title=""/>
                </v:shape>
                <o:OLEObject Type="Embed" ProgID="Equation.DSMT4" ShapeID="_x0000_i1144" DrawAspect="Content" ObjectID="_1785941412" r:id="rId302"/>
              </w:object>
            </w:r>
          </w:p>
          <w:p w14:paraId="75AC557D" w14:textId="77777777" w:rsidR="002A1990" w:rsidRPr="002A1990" w:rsidRDefault="002A1990" w:rsidP="000F41B4">
            <w:pPr>
              <w:jc w:val="both"/>
              <w:rPr>
                <w:b/>
                <w:sz w:val="28"/>
                <w:szCs w:val="28"/>
                <w:lang w:val="en-US"/>
              </w:rPr>
            </w:pPr>
            <w:r w:rsidRPr="006755DA">
              <w:rPr>
                <w:b/>
                <w:position w:val="-10"/>
                <w:sz w:val="28"/>
                <w:szCs w:val="28"/>
              </w:rPr>
              <w:object w:dxaOrig="820" w:dyaOrig="300" w14:anchorId="14D239A4">
                <v:shape id="_x0000_i1145" type="#_x0000_t75" style="width:58.05pt;height:22.55pt" o:ole="">
                  <v:imagedata r:id="rId303" o:title=""/>
                </v:shape>
                <o:OLEObject Type="Embed" ProgID="Equation.DSMT4" ShapeID="_x0000_i1145" DrawAspect="Content" ObjectID="_1785941413" r:id="rId304"/>
              </w:object>
            </w:r>
          </w:p>
          <w:p w14:paraId="6F5884EF" w14:textId="77777777" w:rsidR="002A1990" w:rsidRPr="006755DA" w:rsidRDefault="002A1990" w:rsidP="000F41B4">
            <w:pPr>
              <w:jc w:val="both"/>
              <w:rPr>
                <w:b/>
                <w:sz w:val="28"/>
                <w:szCs w:val="28"/>
              </w:rPr>
            </w:pPr>
            <w:r w:rsidRPr="006755DA">
              <w:rPr>
                <w:b/>
                <w:position w:val="-18"/>
                <w:sz w:val="28"/>
                <w:szCs w:val="28"/>
              </w:rPr>
              <w:object w:dxaOrig="820" w:dyaOrig="480" w14:anchorId="5FFA05F1">
                <v:shape id="_x0000_i1146" type="#_x0000_t75" style="width:53.75pt;height:30.65pt" o:ole="">
                  <v:imagedata r:id="rId305" o:title=""/>
                </v:shape>
                <o:OLEObject Type="Embed" ProgID="Equation.DSMT4" ShapeID="_x0000_i1146" DrawAspect="Content" ObjectID="_1785941414" r:id="rId306"/>
              </w:object>
            </w:r>
          </w:p>
        </w:tc>
        <w:tc>
          <w:tcPr>
            <w:tcW w:w="1387" w:type="dxa"/>
          </w:tcPr>
          <w:p w14:paraId="31F0ADA6" w14:textId="77777777" w:rsidR="002A1990" w:rsidRPr="006755DA" w:rsidRDefault="002A1990" w:rsidP="000F41B4">
            <w:pPr>
              <w:jc w:val="both"/>
              <w:rPr>
                <w:b/>
                <w:sz w:val="28"/>
                <w:szCs w:val="28"/>
              </w:rPr>
            </w:pPr>
            <w:r w:rsidRPr="006755DA">
              <w:rPr>
                <w:b/>
                <w:position w:val="-18"/>
                <w:sz w:val="28"/>
                <w:szCs w:val="28"/>
              </w:rPr>
              <w:object w:dxaOrig="460" w:dyaOrig="480" w14:anchorId="15C2E5B1">
                <v:shape id="_x0000_i1147" type="#_x0000_t75" style="width:30.1pt;height:30.65pt" o:ole="">
                  <v:imagedata r:id="rId277" o:title=""/>
                </v:shape>
                <o:OLEObject Type="Embed" ProgID="Equation.DSMT4" ShapeID="_x0000_i1147" DrawAspect="Content" ObjectID="_1785941415" r:id="rId307"/>
              </w:object>
            </w:r>
          </w:p>
          <w:p w14:paraId="794297A3" w14:textId="77777777" w:rsidR="002A1990" w:rsidRPr="006755DA" w:rsidRDefault="002A1990" w:rsidP="000F41B4">
            <w:pPr>
              <w:jc w:val="both"/>
              <w:rPr>
                <w:b/>
                <w:sz w:val="28"/>
                <w:szCs w:val="28"/>
              </w:rPr>
            </w:pPr>
            <w:r w:rsidRPr="006755DA">
              <w:rPr>
                <w:b/>
                <w:position w:val="-10"/>
                <w:sz w:val="28"/>
                <w:szCs w:val="28"/>
              </w:rPr>
              <w:object w:dxaOrig="460" w:dyaOrig="300" w14:anchorId="70F2636E">
                <v:shape id="_x0000_i1148" type="#_x0000_t75" style="width:35.45pt;height:22.55pt" o:ole="">
                  <v:imagedata r:id="rId308" o:title=""/>
                </v:shape>
                <o:OLEObject Type="Embed" ProgID="Equation.DSMT4" ShapeID="_x0000_i1148" DrawAspect="Content" ObjectID="_1785941416" r:id="rId309"/>
              </w:object>
            </w:r>
          </w:p>
          <w:p w14:paraId="0AC03C5B" w14:textId="77777777" w:rsidR="002A1990" w:rsidRPr="006755DA" w:rsidRDefault="002A1990" w:rsidP="000F41B4">
            <w:pPr>
              <w:jc w:val="both"/>
              <w:rPr>
                <w:b/>
                <w:sz w:val="28"/>
                <w:szCs w:val="28"/>
              </w:rPr>
            </w:pPr>
            <w:r w:rsidRPr="006755DA">
              <w:rPr>
                <w:b/>
                <w:position w:val="-18"/>
                <w:sz w:val="28"/>
                <w:szCs w:val="28"/>
              </w:rPr>
              <w:object w:dxaOrig="800" w:dyaOrig="480" w14:anchorId="1DDD72A4">
                <v:shape id="_x0000_i1149" type="#_x0000_t75" style="width:52.65pt;height:30.65pt" o:ole="">
                  <v:imagedata r:id="rId273" o:title=""/>
                </v:shape>
                <o:OLEObject Type="Embed" ProgID="Equation.DSMT4" ShapeID="_x0000_i1149" DrawAspect="Content" ObjectID="_1785941417" r:id="rId310"/>
              </w:object>
            </w:r>
          </w:p>
        </w:tc>
        <w:tc>
          <w:tcPr>
            <w:tcW w:w="1383" w:type="dxa"/>
          </w:tcPr>
          <w:p w14:paraId="0BD83785" w14:textId="77777777" w:rsidR="002A1990" w:rsidRPr="0098662D" w:rsidRDefault="002A1990" w:rsidP="000F41B4">
            <w:pPr>
              <w:jc w:val="both"/>
              <w:rPr>
                <w:i/>
                <w:sz w:val="28"/>
                <w:szCs w:val="28"/>
              </w:rPr>
            </w:pPr>
          </w:p>
          <w:p w14:paraId="00D68F3C" w14:textId="77777777" w:rsidR="002A1990" w:rsidRPr="0098662D" w:rsidRDefault="002A1990" w:rsidP="000F41B4">
            <w:pPr>
              <w:jc w:val="both"/>
              <w:rPr>
                <w:i/>
                <w:sz w:val="28"/>
                <w:szCs w:val="28"/>
              </w:rPr>
            </w:pPr>
            <w:r w:rsidRPr="0098662D">
              <w:rPr>
                <w:i/>
                <w:sz w:val="28"/>
                <w:szCs w:val="28"/>
              </w:rPr>
              <w:t>100</w:t>
            </w:r>
          </w:p>
        </w:tc>
        <w:tc>
          <w:tcPr>
            <w:tcW w:w="1119" w:type="dxa"/>
          </w:tcPr>
          <w:p w14:paraId="4241A0D3" w14:textId="77777777" w:rsidR="002A1990" w:rsidRPr="0098662D" w:rsidRDefault="00800E2A" w:rsidP="000F41B4">
            <w:pPr>
              <w:jc w:val="both"/>
              <w:rPr>
                <w:i/>
                <w:sz w:val="28"/>
                <w:szCs w:val="28"/>
                <w:lang w:val="en-US"/>
              </w:rPr>
            </w:pPr>
            <w:r w:rsidRPr="0098662D">
              <w:rPr>
                <w:i/>
                <w:sz w:val="28"/>
                <w:szCs w:val="28"/>
                <w:lang w:val="en-US"/>
              </w:rPr>
              <w:t>18</w:t>
            </w:r>
            <w:r w:rsidRPr="0098662D">
              <w:rPr>
                <w:i/>
                <w:sz w:val="28"/>
                <w:szCs w:val="28"/>
              </w:rPr>
              <w:t>.</w:t>
            </w:r>
            <w:r w:rsidRPr="0098662D">
              <w:rPr>
                <w:i/>
                <w:sz w:val="28"/>
                <w:szCs w:val="28"/>
                <w:lang w:val="en-US"/>
              </w:rPr>
              <w:t>9</w:t>
            </w:r>
          </w:p>
          <w:p w14:paraId="6AC3A90D" w14:textId="77777777" w:rsidR="002A1990" w:rsidRPr="0098662D" w:rsidRDefault="00800E2A" w:rsidP="000F41B4">
            <w:pPr>
              <w:jc w:val="both"/>
              <w:rPr>
                <w:i/>
                <w:sz w:val="28"/>
                <w:szCs w:val="28"/>
                <w:lang w:val="en-US"/>
              </w:rPr>
            </w:pPr>
            <w:r w:rsidRPr="0098662D">
              <w:rPr>
                <w:i/>
                <w:sz w:val="28"/>
                <w:szCs w:val="28"/>
                <w:lang w:val="en-US"/>
              </w:rPr>
              <w:t>78.1</w:t>
            </w:r>
          </w:p>
          <w:p w14:paraId="6F393A53" w14:textId="77777777" w:rsidR="002A1990" w:rsidRPr="0098662D" w:rsidRDefault="00800E2A" w:rsidP="000F41B4">
            <w:pPr>
              <w:jc w:val="both"/>
              <w:rPr>
                <w:i/>
                <w:sz w:val="28"/>
                <w:szCs w:val="28"/>
                <w:lang w:val="en-US"/>
              </w:rPr>
            </w:pPr>
            <w:r w:rsidRPr="0098662D">
              <w:rPr>
                <w:i/>
                <w:sz w:val="28"/>
                <w:szCs w:val="28"/>
                <w:lang w:val="en-US"/>
              </w:rPr>
              <w:t>2</w:t>
            </w:r>
            <w:r w:rsidRPr="0098662D">
              <w:rPr>
                <w:i/>
                <w:sz w:val="28"/>
                <w:szCs w:val="28"/>
              </w:rPr>
              <w:t>.</w:t>
            </w:r>
            <w:r w:rsidRPr="0098662D">
              <w:rPr>
                <w:i/>
                <w:sz w:val="28"/>
                <w:szCs w:val="28"/>
                <w:lang w:val="en-US"/>
              </w:rPr>
              <w:t>9</w:t>
            </w:r>
          </w:p>
        </w:tc>
        <w:tc>
          <w:tcPr>
            <w:tcW w:w="1457" w:type="dxa"/>
          </w:tcPr>
          <w:p w14:paraId="017F83DB" w14:textId="77777777" w:rsidR="002A1990" w:rsidRPr="0098662D" w:rsidRDefault="002A1990" w:rsidP="000F41B4">
            <w:pPr>
              <w:jc w:val="both"/>
              <w:rPr>
                <w:i/>
                <w:sz w:val="28"/>
                <w:szCs w:val="28"/>
              </w:rPr>
            </w:pPr>
            <w:r w:rsidRPr="0098662D">
              <w:rPr>
                <w:i/>
                <w:sz w:val="28"/>
                <w:szCs w:val="28"/>
              </w:rPr>
              <w:t>100</w:t>
            </w:r>
          </w:p>
        </w:tc>
      </w:tr>
      <w:tr w:rsidR="00674FD4" w14:paraId="16A01B74" w14:textId="77777777" w:rsidTr="00F121E9">
        <w:trPr>
          <w:jc w:val="center"/>
        </w:trPr>
        <w:tc>
          <w:tcPr>
            <w:tcW w:w="1270" w:type="dxa"/>
          </w:tcPr>
          <w:p w14:paraId="4C973B02" w14:textId="77777777" w:rsidR="002A1990" w:rsidRPr="008434E0" w:rsidRDefault="002A1990" w:rsidP="000F41B4">
            <w:pPr>
              <w:jc w:val="both"/>
              <w:rPr>
                <w:sz w:val="28"/>
                <w:szCs w:val="28"/>
              </w:rPr>
            </w:pPr>
            <w:r w:rsidRPr="008434E0">
              <w:rPr>
                <w:sz w:val="28"/>
                <w:szCs w:val="28"/>
              </w:rPr>
              <w:t>3658.3</w:t>
            </w:r>
          </w:p>
        </w:tc>
        <w:tc>
          <w:tcPr>
            <w:tcW w:w="1564" w:type="dxa"/>
          </w:tcPr>
          <w:p w14:paraId="60BF98D3" w14:textId="77777777" w:rsidR="002A1990" w:rsidRPr="008434E0" w:rsidRDefault="002A1990" w:rsidP="000F41B4">
            <w:pPr>
              <w:jc w:val="both"/>
              <w:rPr>
                <w:sz w:val="28"/>
                <w:szCs w:val="28"/>
              </w:rPr>
            </w:pPr>
            <w:r w:rsidRPr="008434E0">
              <w:rPr>
                <w:sz w:val="28"/>
                <w:szCs w:val="28"/>
                <w:vertAlign w:val="superscript"/>
              </w:rPr>
              <w:t>31</w:t>
            </w:r>
            <w:r w:rsidRPr="008434E0">
              <w:rPr>
                <w:sz w:val="28"/>
                <w:szCs w:val="28"/>
              </w:rPr>
              <w:t>P(n,n')</w:t>
            </w:r>
            <w:r w:rsidRPr="008434E0">
              <w:rPr>
                <w:sz w:val="28"/>
                <w:szCs w:val="28"/>
                <w:vertAlign w:val="superscript"/>
              </w:rPr>
              <w:t>31</w:t>
            </w:r>
            <w:r w:rsidRPr="008434E0">
              <w:rPr>
                <w:sz w:val="28"/>
                <w:szCs w:val="28"/>
              </w:rPr>
              <w:t>P</w:t>
            </w:r>
          </w:p>
        </w:tc>
        <w:tc>
          <w:tcPr>
            <w:tcW w:w="1387" w:type="dxa"/>
          </w:tcPr>
          <w:p w14:paraId="3156B7C3" w14:textId="77777777" w:rsidR="002A1990" w:rsidRPr="008434E0" w:rsidRDefault="002A1990" w:rsidP="000F41B4">
            <w:pPr>
              <w:jc w:val="both"/>
              <w:rPr>
                <w:sz w:val="28"/>
                <w:szCs w:val="28"/>
              </w:rPr>
            </w:pPr>
            <w:r w:rsidRPr="00FF0335">
              <w:rPr>
                <w:position w:val="-18"/>
                <w:sz w:val="28"/>
                <w:szCs w:val="28"/>
              </w:rPr>
              <w:object w:dxaOrig="820" w:dyaOrig="480" w14:anchorId="5383C4D6">
                <v:shape id="_x0000_i1150" type="#_x0000_t75" style="width:53.75pt;height:30.65pt" o:ole="">
                  <v:imagedata r:id="rId311" o:title=""/>
                </v:shape>
                <o:OLEObject Type="Embed" ProgID="Equation.DSMT4" ShapeID="_x0000_i1150" DrawAspect="Content" ObjectID="_1785941418" r:id="rId312"/>
              </w:object>
            </w:r>
          </w:p>
        </w:tc>
        <w:tc>
          <w:tcPr>
            <w:tcW w:w="1387" w:type="dxa"/>
          </w:tcPr>
          <w:p w14:paraId="66D476E6" w14:textId="77777777" w:rsidR="002A1990" w:rsidRPr="008434E0" w:rsidRDefault="002A1990" w:rsidP="000F41B4">
            <w:pPr>
              <w:jc w:val="both"/>
              <w:rPr>
                <w:sz w:val="28"/>
                <w:szCs w:val="28"/>
              </w:rPr>
            </w:pPr>
            <w:r w:rsidRPr="00FF0335">
              <w:rPr>
                <w:position w:val="-18"/>
                <w:sz w:val="28"/>
                <w:szCs w:val="28"/>
              </w:rPr>
              <w:object w:dxaOrig="820" w:dyaOrig="480" w14:anchorId="0123159F">
                <v:shape id="_x0000_i1151" type="#_x0000_t75" style="width:53.75pt;height:30.65pt" o:ole="">
                  <v:imagedata r:id="rId299" o:title=""/>
                </v:shape>
                <o:OLEObject Type="Embed" ProgID="Equation.DSMT4" ShapeID="_x0000_i1151" DrawAspect="Content" ObjectID="_1785941419" r:id="rId313"/>
              </w:object>
            </w:r>
          </w:p>
        </w:tc>
        <w:tc>
          <w:tcPr>
            <w:tcW w:w="1383" w:type="dxa"/>
          </w:tcPr>
          <w:p w14:paraId="7FE24532" w14:textId="77777777" w:rsidR="002A1990" w:rsidRPr="008434E0" w:rsidRDefault="00800E2A" w:rsidP="000F41B4">
            <w:pPr>
              <w:jc w:val="both"/>
              <w:rPr>
                <w:sz w:val="28"/>
                <w:szCs w:val="28"/>
              </w:rPr>
            </w:pPr>
            <w:r>
              <w:rPr>
                <w:sz w:val="28"/>
                <w:szCs w:val="28"/>
              </w:rPr>
              <w:t>1</w:t>
            </w:r>
            <w:r w:rsidRPr="00800E2A">
              <w:rPr>
                <w:sz w:val="28"/>
                <w:szCs w:val="28"/>
              </w:rPr>
              <w:t>2</w:t>
            </w:r>
            <w:r>
              <w:rPr>
                <w:sz w:val="28"/>
                <w:szCs w:val="28"/>
              </w:rPr>
              <w:t>.</w:t>
            </w:r>
            <w:r>
              <w:rPr>
                <w:sz w:val="28"/>
                <w:szCs w:val="28"/>
                <w:lang w:val="en-US"/>
              </w:rPr>
              <w:t>6</w:t>
            </w:r>
            <w:r>
              <w:rPr>
                <w:sz w:val="28"/>
                <w:szCs w:val="28"/>
              </w:rPr>
              <w:t>(</w:t>
            </w:r>
            <w:r>
              <w:rPr>
                <w:sz w:val="28"/>
                <w:szCs w:val="28"/>
                <w:lang w:val="en-US"/>
              </w:rPr>
              <w:t>2</w:t>
            </w:r>
            <w:r>
              <w:rPr>
                <w:sz w:val="28"/>
                <w:szCs w:val="28"/>
              </w:rPr>
              <w:t>.</w:t>
            </w:r>
            <w:r>
              <w:rPr>
                <w:sz w:val="28"/>
                <w:szCs w:val="28"/>
                <w:lang w:val="en-US"/>
              </w:rPr>
              <w:t>9</w:t>
            </w:r>
            <w:r w:rsidR="002A1990">
              <w:rPr>
                <w:sz w:val="28"/>
                <w:szCs w:val="28"/>
              </w:rPr>
              <w:t>)</w:t>
            </w:r>
          </w:p>
        </w:tc>
        <w:tc>
          <w:tcPr>
            <w:tcW w:w="1119" w:type="dxa"/>
          </w:tcPr>
          <w:p w14:paraId="268581BB" w14:textId="77777777" w:rsidR="002A1990" w:rsidRPr="00800E2A" w:rsidRDefault="00800E2A" w:rsidP="000F41B4">
            <w:pPr>
              <w:jc w:val="both"/>
              <w:rPr>
                <w:sz w:val="28"/>
                <w:szCs w:val="28"/>
              </w:rPr>
            </w:pPr>
            <w:r>
              <w:rPr>
                <w:sz w:val="28"/>
                <w:szCs w:val="28"/>
              </w:rPr>
              <w:t>1.</w:t>
            </w:r>
            <w:r w:rsidRPr="00800E2A">
              <w:rPr>
                <w:sz w:val="28"/>
                <w:szCs w:val="28"/>
              </w:rPr>
              <w:t>3</w:t>
            </w:r>
          </w:p>
        </w:tc>
        <w:tc>
          <w:tcPr>
            <w:tcW w:w="1457" w:type="dxa"/>
          </w:tcPr>
          <w:p w14:paraId="6ACEB26E" w14:textId="77777777" w:rsidR="002A1990" w:rsidRPr="008434E0" w:rsidRDefault="002A1990" w:rsidP="000F41B4">
            <w:pPr>
              <w:jc w:val="both"/>
              <w:rPr>
                <w:sz w:val="28"/>
                <w:szCs w:val="28"/>
              </w:rPr>
            </w:pPr>
          </w:p>
        </w:tc>
      </w:tr>
      <w:tr w:rsidR="0098662D" w14:paraId="452E4948" w14:textId="77777777" w:rsidTr="00F121E9">
        <w:trPr>
          <w:jc w:val="center"/>
        </w:trPr>
        <w:tc>
          <w:tcPr>
            <w:tcW w:w="9567" w:type="dxa"/>
            <w:gridSpan w:val="7"/>
          </w:tcPr>
          <w:p w14:paraId="33E8ADDE" w14:textId="0062DB05" w:rsidR="004940C2" w:rsidRDefault="004940C2" w:rsidP="0098662D">
            <w:pPr>
              <w:ind w:firstLine="457"/>
              <w:jc w:val="both"/>
              <w:rPr>
                <w:color w:val="auto"/>
                <w:sz w:val="28"/>
                <w:szCs w:val="28"/>
                <w:lang w:val="kk-KZ"/>
              </w:rPr>
            </w:pPr>
            <w:r w:rsidRPr="00D77DAD">
              <w:rPr>
                <w:sz w:val="28"/>
                <w:szCs w:val="28"/>
              </w:rPr>
              <w:t xml:space="preserve">* </w:t>
            </w:r>
            <w:r>
              <w:rPr>
                <w:rFonts w:ascii="Times New Roman" w:hAnsi="Times New Roman" w:cs="Times New Roman"/>
                <w:sz w:val="28"/>
                <w:szCs w:val="28"/>
              </w:rPr>
              <w:t>–</w:t>
            </w:r>
            <w:r>
              <w:rPr>
                <w:sz w:val="28"/>
                <w:szCs w:val="28"/>
                <w:lang w:val="kk-KZ"/>
              </w:rPr>
              <w:t xml:space="preserve"> </w:t>
            </w:r>
            <w:r w:rsidRPr="00D77DAD">
              <w:rPr>
                <w:sz w:val="28"/>
                <w:szCs w:val="28"/>
              </w:rPr>
              <w:t xml:space="preserve">отмечены γ-линии, которые </w:t>
            </w:r>
            <w:r>
              <w:rPr>
                <w:sz w:val="28"/>
                <w:szCs w:val="28"/>
              </w:rPr>
              <w:t xml:space="preserve">не удалось </w:t>
            </w:r>
            <w:r w:rsidRPr="00D77DAD">
              <w:rPr>
                <w:sz w:val="28"/>
                <w:szCs w:val="28"/>
              </w:rPr>
              <w:t>разделить</w:t>
            </w:r>
          </w:p>
          <w:p w14:paraId="5C8F670A" w14:textId="1341E6A8" w:rsidR="0098662D" w:rsidRDefault="00F121E9" w:rsidP="0098662D">
            <w:pPr>
              <w:ind w:firstLine="457"/>
              <w:jc w:val="both"/>
              <w:rPr>
                <w:color w:val="auto"/>
                <w:sz w:val="28"/>
                <w:szCs w:val="28"/>
                <w:lang w:val="kk-KZ"/>
              </w:rPr>
            </w:pPr>
            <w:r>
              <w:rPr>
                <w:color w:val="auto"/>
                <w:sz w:val="28"/>
                <w:szCs w:val="28"/>
                <w:lang w:val="kk-KZ"/>
              </w:rPr>
              <w:t xml:space="preserve">** </w:t>
            </w:r>
            <w:r>
              <w:rPr>
                <w:rFonts w:ascii="Times New Roman" w:hAnsi="Times New Roman" w:cs="Times New Roman"/>
                <w:color w:val="auto"/>
                <w:sz w:val="28"/>
                <w:szCs w:val="28"/>
                <w:lang w:val="kk-KZ"/>
              </w:rPr>
              <w:t>–</w:t>
            </w:r>
            <w:r>
              <w:rPr>
                <w:color w:val="auto"/>
                <w:sz w:val="28"/>
                <w:szCs w:val="28"/>
                <w:lang w:val="kk-KZ"/>
              </w:rPr>
              <w:t xml:space="preserve"> Составлено по источнику </w:t>
            </w:r>
            <w:r>
              <w:rPr>
                <w:sz w:val="28"/>
                <w:szCs w:val="28"/>
              </w:rPr>
              <w:t>[</w:t>
            </w:r>
            <w:r>
              <w:rPr>
                <w:sz w:val="28"/>
                <w:szCs w:val="28"/>
                <w:lang w:val="kk-KZ"/>
              </w:rPr>
              <w:t>68</w:t>
            </w:r>
            <w:r w:rsidR="00BB539C">
              <w:rPr>
                <w:sz w:val="28"/>
                <w:szCs w:val="28"/>
                <w:lang w:val="kk-KZ"/>
              </w:rPr>
              <w:t>, р. 3-</w:t>
            </w:r>
            <w:r w:rsidR="004940C2">
              <w:rPr>
                <w:sz w:val="28"/>
                <w:szCs w:val="28"/>
                <w:lang w:val="kk-KZ"/>
              </w:rPr>
              <w:t>60</w:t>
            </w:r>
            <w:r>
              <w:rPr>
                <w:sz w:val="28"/>
                <w:szCs w:val="28"/>
              </w:rPr>
              <w:t>]</w:t>
            </w:r>
          </w:p>
          <w:p w14:paraId="1FD18D81" w14:textId="2E773AEB" w:rsidR="0098662D" w:rsidRPr="008434E0" w:rsidRDefault="00F121E9" w:rsidP="0098662D">
            <w:pPr>
              <w:ind w:firstLine="457"/>
              <w:jc w:val="both"/>
              <w:rPr>
                <w:sz w:val="28"/>
                <w:szCs w:val="28"/>
              </w:rPr>
            </w:pPr>
            <w:r>
              <w:rPr>
                <w:color w:val="auto"/>
                <w:sz w:val="28"/>
                <w:szCs w:val="28"/>
                <w:lang w:val="kk-KZ"/>
              </w:rPr>
              <w:t xml:space="preserve">Примечание – </w:t>
            </w:r>
            <w:r w:rsidR="0098662D" w:rsidRPr="004366FF">
              <w:rPr>
                <w:color w:val="auto"/>
                <w:sz w:val="28"/>
                <w:szCs w:val="28"/>
              </w:rPr>
              <w:t>См. описание к таблице 9.</w:t>
            </w:r>
          </w:p>
        </w:tc>
      </w:tr>
    </w:tbl>
    <w:p w14:paraId="1749DD6D" w14:textId="77777777" w:rsidR="00C61AE7" w:rsidRPr="00EB538A" w:rsidRDefault="00C61AE7" w:rsidP="00516591">
      <w:pPr>
        <w:jc w:val="both"/>
        <w:rPr>
          <w:sz w:val="28"/>
          <w:szCs w:val="28"/>
        </w:rPr>
      </w:pPr>
    </w:p>
    <w:p w14:paraId="07C05F7D" w14:textId="77777777" w:rsidR="008C68A5" w:rsidRPr="00E93B6F" w:rsidRDefault="00BD3D7E" w:rsidP="0098662D">
      <w:pPr>
        <w:pStyle w:val="aa"/>
        <w:spacing w:before="0" w:beforeAutospacing="0" w:after="0" w:afterAutospacing="0"/>
        <w:ind w:firstLine="709"/>
        <w:jc w:val="both"/>
        <w:rPr>
          <w:sz w:val="28"/>
        </w:rPr>
      </w:pPr>
      <w:r w:rsidRPr="006548FE">
        <w:rPr>
          <w:color w:val="1F1F1F"/>
          <w:sz w:val="28"/>
          <w:szCs w:val="28"/>
        </w:rPr>
        <w:t>Энергии γ-квантов, спин, четность и энергия (E) начального (</w:t>
      </w:r>
      <w:r w:rsidRPr="006548FE">
        <w:rPr>
          <w:i/>
          <w:color w:val="1F1F1F"/>
          <w:sz w:val="28"/>
          <w:szCs w:val="28"/>
        </w:rPr>
        <w:t>i</w:t>
      </w:r>
      <w:r w:rsidRPr="006548FE">
        <w:rPr>
          <w:color w:val="1F1F1F"/>
          <w:sz w:val="28"/>
          <w:szCs w:val="28"/>
        </w:rPr>
        <w:t>) и конечного (</w:t>
      </w:r>
      <w:r w:rsidRPr="006548FE">
        <w:rPr>
          <w:i/>
          <w:color w:val="1F1F1F"/>
          <w:sz w:val="28"/>
          <w:szCs w:val="28"/>
        </w:rPr>
        <w:t>f</w:t>
      </w:r>
      <w:r w:rsidRPr="006548FE">
        <w:rPr>
          <w:color w:val="1F1F1F"/>
          <w:sz w:val="28"/>
          <w:szCs w:val="28"/>
        </w:rPr>
        <w:t>) со</w:t>
      </w:r>
      <w:r>
        <w:rPr>
          <w:color w:val="1F1F1F"/>
          <w:sz w:val="28"/>
          <w:szCs w:val="28"/>
        </w:rPr>
        <w:t>стояний взяты из [</w:t>
      </w:r>
      <w:r w:rsidRPr="006548FE">
        <w:rPr>
          <w:color w:val="1F1F1F"/>
          <w:sz w:val="28"/>
          <w:szCs w:val="28"/>
        </w:rPr>
        <w:t xml:space="preserve">70]. </w:t>
      </w:r>
      <w:r w:rsidR="00110B90" w:rsidRPr="00110B90">
        <w:rPr>
          <w:sz w:val="28"/>
        </w:rPr>
        <w:t xml:space="preserve">В таблице приведены выходы γ-линий для </w:t>
      </w:r>
      <w:r w:rsidR="00110B90">
        <w:rPr>
          <w:sz w:val="28"/>
        </w:rPr>
        <w:t>фосфора</w:t>
      </w:r>
      <w:r w:rsidR="00110B90" w:rsidRPr="00110B90">
        <w:rPr>
          <w:sz w:val="28"/>
        </w:rPr>
        <w:t xml:space="preserve"> с учетом статистических и систематических ошибок.</w:t>
      </w:r>
      <w:r w:rsidR="00110B90" w:rsidRPr="00110B90">
        <w:t xml:space="preserve"> </w:t>
      </w:r>
      <w:r w:rsidR="00110B90" w:rsidRPr="00525F77">
        <w:rPr>
          <w:sz w:val="28"/>
        </w:rPr>
        <w:t xml:space="preserve">В целом, существует приемлемое соответствие </w:t>
      </w:r>
      <w:r w:rsidR="0092200A" w:rsidRPr="00525F77">
        <w:rPr>
          <w:sz w:val="28"/>
        </w:rPr>
        <w:t>результатов,</w:t>
      </w:r>
      <w:r w:rsidR="00110B90" w:rsidRPr="00525F77">
        <w:rPr>
          <w:sz w:val="28"/>
        </w:rPr>
        <w:t xml:space="preserve"> как между нашими измерениями, так и с литературными данными.</w:t>
      </w:r>
      <w:r w:rsidR="00387BCA" w:rsidRPr="00525F77">
        <w:rPr>
          <w:sz w:val="28"/>
        </w:rPr>
        <w:t xml:space="preserve"> </w:t>
      </w:r>
      <w:r w:rsidR="008C68A5" w:rsidRPr="00525F77">
        <w:rPr>
          <w:sz w:val="28"/>
          <w:szCs w:val="28"/>
        </w:rPr>
        <w:t xml:space="preserve">Тем не менее, спектроскопия ядер </w:t>
      </w:r>
      <w:r w:rsidR="008C68A5" w:rsidRPr="00525F77">
        <w:rPr>
          <w:sz w:val="28"/>
          <w:szCs w:val="28"/>
          <w:shd w:val="clear" w:color="auto" w:fill="FFFFFF"/>
        </w:rPr>
        <w:t>с нечетным числом нуклонов имеет более сложную</w:t>
      </w:r>
      <w:r w:rsidR="008C68A5" w:rsidRPr="00525F77">
        <w:rPr>
          <w:sz w:val="28"/>
          <w:szCs w:val="28"/>
        </w:rPr>
        <w:t xml:space="preserve"> структуру. В случае </w:t>
      </w:r>
      <w:r w:rsidR="008C68A5" w:rsidRPr="00525F77">
        <w:rPr>
          <w:sz w:val="28"/>
          <w:szCs w:val="28"/>
          <w:vertAlign w:val="superscript"/>
        </w:rPr>
        <w:t>31</w:t>
      </w:r>
      <w:r w:rsidR="008C68A5" w:rsidRPr="00525F77">
        <w:rPr>
          <w:sz w:val="28"/>
          <w:szCs w:val="28"/>
          <w:lang w:val="en-US"/>
        </w:rPr>
        <w:t>P</w:t>
      </w:r>
      <w:r w:rsidR="008C68A5" w:rsidRPr="00525F77">
        <w:rPr>
          <w:sz w:val="28"/>
          <w:szCs w:val="28"/>
        </w:rPr>
        <w:t xml:space="preserve"> некоторые пики перекрываются γ-линиями других реакций, таких как (</w:t>
      </w:r>
      <w:proofErr w:type="gramStart"/>
      <w:r w:rsidR="008C68A5" w:rsidRPr="00525F77">
        <w:rPr>
          <w:i/>
          <w:sz w:val="28"/>
          <w:szCs w:val="28"/>
        </w:rPr>
        <w:t>n,p</w:t>
      </w:r>
      <w:proofErr w:type="gramEnd"/>
      <w:r w:rsidR="008C68A5" w:rsidRPr="00525F77">
        <w:rPr>
          <w:sz w:val="28"/>
          <w:szCs w:val="28"/>
        </w:rPr>
        <w:t>), (</w:t>
      </w:r>
      <w:r w:rsidR="008C68A5" w:rsidRPr="00525F77">
        <w:rPr>
          <w:i/>
          <w:sz w:val="28"/>
          <w:szCs w:val="28"/>
        </w:rPr>
        <w:t>n,d</w:t>
      </w:r>
      <w:r w:rsidR="008C68A5" w:rsidRPr="00525F77">
        <w:rPr>
          <w:sz w:val="28"/>
          <w:szCs w:val="28"/>
        </w:rPr>
        <w:t>) и (</w:t>
      </w:r>
      <w:r w:rsidR="008C68A5" w:rsidRPr="00525F77">
        <w:rPr>
          <w:i/>
          <w:sz w:val="28"/>
          <w:szCs w:val="28"/>
        </w:rPr>
        <w:t>n,</w:t>
      </w:r>
      <w:r w:rsidR="005D1D7D" w:rsidRPr="00525F77">
        <w:rPr>
          <w:i/>
          <w:sz w:val="28"/>
          <w:szCs w:val="28"/>
        </w:rPr>
        <w:t>α</w:t>
      </w:r>
      <w:r w:rsidR="008C68A5" w:rsidRPr="00525F77">
        <w:rPr>
          <w:sz w:val="28"/>
          <w:szCs w:val="28"/>
        </w:rPr>
        <w:t>). В частности, самая сильная γ-линия, ко</w:t>
      </w:r>
      <w:r w:rsidR="000A510A">
        <w:rPr>
          <w:sz w:val="28"/>
          <w:szCs w:val="28"/>
        </w:rPr>
        <w:t>торая идентифицирована в [</w:t>
      </w:r>
      <w:r w:rsidR="000A510A">
        <w:rPr>
          <w:sz w:val="28"/>
          <w:szCs w:val="28"/>
          <w:lang w:val="kk-KZ"/>
        </w:rPr>
        <w:t>68</w:t>
      </w:r>
      <w:r w:rsidR="008C68A5" w:rsidRPr="00525F77">
        <w:rPr>
          <w:sz w:val="28"/>
          <w:szCs w:val="28"/>
        </w:rPr>
        <w:t>] как переход второго возбужденного состояния в основное состояние (</w:t>
      </w:r>
      <w:r w:rsidR="008C68A5" w:rsidRPr="00525F77">
        <w:rPr>
          <w:b/>
          <w:position w:val="-18"/>
          <w:sz w:val="28"/>
          <w:szCs w:val="28"/>
        </w:rPr>
        <w:object w:dxaOrig="820" w:dyaOrig="480" w14:anchorId="3A011A00">
          <v:shape id="_x0000_i1152" type="#_x0000_t75" style="width:53.75pt;height:30.65pt" o:ole="">
            <v:imagedata r:id="rId301" o:title=""/>
          </v:shape>
          <o:OLEObject Type="Embed" ProgID="Equation.DSMT4" ShapeID="_x0000_i1152" DrawAspect="Content" ObjectID="_1785941420" r:id="rId314"/>
        </w:object>
      </w:r>
      <w:r w:rsidR="008C68A5" w:rsidRPr="00525F77">
        <w:rPr>
          <w:b/>
          <w:sz w:val="28"/>
          <w:szCs w:val="28"/>
        </w:rPr>
        <w:t>→</w:t>
      </w:r>
      <w:r w:rsidR="008C68A5" w:rsidRPr="00525F77">
        <w:rPr>
          <w:b/>
          <w:position w:val="-18"/>
          <w:sz w:val="28"/>
          <w:szCs w:val="28"/>
        </w:rPr>
        <w:object w:dxaOrig="460" w:dyaOrig="480" w14:anchorId="574F5667">
          <v:shape id="_x0000_i1153" type="#_x0000_t75" style="width:30.1pt;height:30.65pt" o:ole="">
            <v:imagedata r:id="rId277" o:title=""/>
          </v:shape>
          <o:OLEObject Type="Embed" ProgID="Equation.DSMT4" ShapeID="_x0000_i1153" DrawAspect="Content" ObjectID="_1785941421" r:id="rId315"/>
        </w:object>
      </w:r>
      <w:r w:rsidR="008C68A5" w:rsidRPr="00525F77">
        <w:rPr>
          <w:sz w:val="28"/>
          <w:szCs w:val="28"/>
        </w:rPr>
        <w:t xml:space="preserve">) в </w:t>
      </w:r>
      <w:r w:rsidR="008C68A5" w:rsidRPr="00525F77">
        <w:rPr>
          <w:sz w:val="28"/>
          <w:szCs w:val="28"/>
          <w:vertAlign w:val="superscript"/>
        </w:rPr>
        <w:t>31</w:t>
      </w:r>
      <w:r w:rsidR="008C68A5" w:rsidRPr="00525F77">
        <w:rPr>
          <w:sz w:val="28"/>
          <w:szCs w:val="28"/>
        </w:rPr>
        <w:t>P из реакции (</w:t>
      </w:r>
      <w:proofErr w:type="gramStart"/>
      <w:r w:rsidR="008C68A5" w:rsidRPr="00525F77">
        <w:rPr>
          <w:i/>
          <w:sz w:val="28"/>
          <w:szCs w:val="28"/>
          <w:lang w:val="en-US"/>
        </w:rPr>
        <w:t>n</w:t>
      </w:r>
      <w:r w:rsidR="008C68A5" w:rsidRPr="00525F77">
        <w:rPr>
          <w:i/>
          <w:sz w:val="28"/>
          <w:szCs w:val="28"/>
        </w:rPr>
        <w:t>,</w:t>
      </w:r>
      <w:r w:rsidR="008C68A5" w:rsidRPr="00525F77">
        <w:rPr>
          <w:i/>
          <w:sz w:val="28"/>
          <w:szCs w:val="28"/>
          <w:lang w:val="en-US"/>
        </w:rPr>
        <w:t>n</w:t>
      </w:r>
      <w:proofErr w:type="gramEnd"/>
      <w:r w:rsidR="008C68A5" w:rsidRPr="00525F77">
        <w:rPr>
          <w:i/>
          <w:sz w:val="28"/>
          <w:szCs w:val="28"/>
          <w:vertAlign w:val="superscript"/>
        </w:rPr>
        <w:t>/</w:t>
      </w:r>
      <w:r w:rsidR="008C68A5" w:rsidRPr="00525F77">
        <w:rPr>
          <w:sz w:val="28"/>
          <w:szCs w:val="28"/>
        </w:rPr>
        <w:t>), согласно нашим расчетам TALYS, представл</w:t>
      </w:r>
      <w:r w:rsidR="005D1D7D" w:rsidRPr="00525F77">
        <w:rPr>
          <w:sz w:val="28"/>
          <w:szCs w:val="28"/>
        </w:rPr>
        <w:t>яет собой триплет с доминирующей γ-линией при 2235.</w:t>
      </w:r>
      <w:r w:rsidR="008C68A5" w:rsidRPr="00525F77">
        <w:rPr>
          <w:sz w:val="28"/>
          <w:szCs w:val="28"/>
        </w:rPr>
        <w:t>3 кэВ, которая является первым переходом из возбужденного состояния в основное состояние (</w:t>
      </w:r>
      <w:r w:rsidR="008C68A5" w:rsidRPr="00525F77">
        <w:rPr>
          <w:b/>
          <w:position w:val="-10"/>
          <w:sz w:val="28"/>
          <w:szCs w:val="28"/>
        </w:rPr>
        <w:object w:dxaOrig="820" w:dyaOrig="300" w14:anchorId="19B2A202">
          <v:shape id="_x0000_i1154" type="#_x0000_t75" style="width:58.05pt;height:22.55pt" o:ole="">
            <v:imagedata r:id="rId303" o:title=""/>
          </v:shape>
          <o:OLEObject Type="Embed" ProgID="Equation.DSMT4" ShapeID="_x0000_i1154" DrawAspect="Content" ObjectID="_1785941422" r:id="rId316"/>
        </w:object>
      </w:r>
      <w:r w:rsidR="008C68A5" w:rsidRPr="00525F77">
        <w:rPr>
          <w:b/>
          <w:sz w:val="28"/>
          <w:szCs w:val="28"/>
        </w:rPr>
        <w:t>→</w:t>
      </w:r>
      <w:r w:rsidR="008C68A5" w:rsidRPr="00525F77">
        <w:rPr>
          <w:b/>
          <w:position w:val="-10"/>
          <w:sz w:val="28"/>
          <w:szCs w:val="28"/>
        </w:rPr>
        <w:object w:dxaOrig="460" w:dyaOrig="300" w14:anchorId="74FDF27A">
          <v:shape id="_x0000_i1155" type="#_x0000_t75" style="width:35.45pt;height:22.55pt" o:ole="">
            <v:imagedata r:id="rId308" o:title=""/>
          </v:shape>
          <o:OLEObject Type="Embed" ProgID="Equation.DSMT4" ShapeID="_x0000_i1155" DrawAspect="Content" ObjectID="_1785941423" r:id="rId317"/>
        </w:object>
      </w:r>
      <w:r w:rsidR="008C68A5" w:rsidRPr="00525F77">
        <w:rPr>
          <w:sz w:val="28"/>
          <w:szCs w:val="28"/>
        </w:rPr>
        <w:t xml:space="preserve">), испускаемым из </w:t>
      </w:r>
      <w:r w:rsidR="00340B56" w:rsidRPr="00525F77">
        <w:rPr>
          <w:sz w:val="28"/>
          <w:szCs w:val="28"/>
          <w:vertAlign w:val="superscript"/>
        </w:rPr>
        <w:t>30</w:t>
      </w:r>
      <w:r w:rsidR="008C68A5" w:rsidRPr="00525F77">
        <w:rPr>
          <w:sz w:val="28"/>
          <w:szCs w:val="28"/>
        </w:rPr>
        <w:t xml:space="preserve">Si после реакции </w:t>
      </w:r>
      <w:r w:rsidR="008C68A5" w:rsidRPr="00525F77">
        <w:rPr>
          <w:sz w:val="28"/>
          <w:szCs w:val="28"/>
          <w:vertAlign w:val="superscript"/>
        </w:rPr>
        <w:t>31</w:t>
      </w:r>
      <w:r w:rsidR="008C68A5" w:rsidRPr="00525F77">
        <w:rPr>
          <w:sz w:val="28"/>
          <w:szCs w:val="28"/>
        </w:rPr>
        <w:t>P(</w:t>
      </w:r>
      <w:r w:rsidR="008C68A5" w:rsidRPr="00525F77">
        <w:rPr>
          <w:i/>
          <w:sz w:val="28"/>
          <w:szCs w:val="28"/>
          <w:lang w:val="en-US"/>
        </w:rPr>
        <w:t>n</w:t>
      </w:r>
      <w:r w:rsidR="008C68A5" w:rsidRPr="00525F77">
        <w:rPr>
          <w:i/>
          <w:sz w:val="28"/>
          <w:szCs w:val="28"/>
        </w:rPr>
        <w:t>,</w:t>
      </w:r>
      <w:r w:rsidR="008C68A5" w:rsidRPr="00525F77">
        <w:rPr>
          <w:i/>
          <w:sz w:val="28"/>
          <w:szCs w:val="28"/>
          <w:lang w:val="en-US"/>
        </w:rPr>
        <w:t>d</w:t>
      </w:r>
      <w:r w:rsidR="008C68A5" w:rsidRPr="00525F77">
        <w:rPr>
          <w:sz w:val="28"/>
          <w:szCs w:val="28"/>
        </w:rPr>
        <w:t>)</w:t>
      </w:r>
      <w:r w:rsidR="008C68A5" w:rsidRPr="00525F77">
        <w:rPr>
          <w:sz w:val="28"/>
          <w:szCs w:val="28"/>
          <w:vertAlign w:val="superscript"/>
        </w:rPr>
        <w:t>30</w:t>
      </w:r>
      <w:r w:rsidR="008C68A5" w:rsidRPr="00525F77">
        <w:rPr>
          <w:sz w:val="28"/>
          <w:szCs w:val="28"/>
        </w:rPr>
        <w:t>Si.</w:t>
      </w:r>
      <w:r w:rsidR="008C68A5" w:rsidRPr="00525F77">
        <w:t xml:space="preserve"> </w:t>
      </w:r>
      <w:r w:rsidR="008C68A5" w:rsidRPr="00525F77">
        <w:rPr>
          <w:sz w:val="28"/>
          <w:szCs w:val="28"/>
        </w:rPr>
        <w:t>Между т</w:t>
      </w:r>
      <w:r w:rsidR="005D1D7D" w:rsidRPr="00525F77">
        <w:rPr>
          <w:sz w:val="28"/>
          <w:szCs w:val="28"/>
        </w:rPr>
        <w:t>ем, второй по силе пик при 1266.</w:t>
      </w:r>
      <w:r w:rsidR="008C68A5" w:rsidRPr="00525F77">
        <w:rPr>
          <w:sz w:val="28"/>
          <w:szCs w:val="28"/>
        </w:rPr>
        <w:t>1 кэВ, который является первым переходом из возбужденного состояния в основное состояние (</w:t>
      </w:r>
      <w:r w:rsidR="008C68A5" w:rsidRPr="00525F77">
        <w:rPr>
          <w:b/>
          <w:position w:val="-18"/>
          <w:sz w:val="28"/>
          <w:szCs w:val="28"/>
        </w:rPr>
        <w:object w:dxaOrig="800" w:dyaOrig="480" w14:anchorId="4D4C24A9">
          <v:shape id="_x0000_i1156" type="#_x0000_t75" style="width:52.65pt;height:30.65pt" o:ole="">
            <v:imagedata r:id="rId273" o:title=""/>
          </v:shape>
          <o:OLEObject Type="Embed" ProgID="Equation.DSMT4" ShapeID="_x0000_i1156" DrawAspect="Content" ObjectID="_1785941424" r:id="rId318"/>
        </w:object>
      </w:r>
      <w:r w:rsidR="008C68A5" w:rsidRPr="00525F77">
        <w:rPr>
          <w:b/>
          <w:sz w:val="28"/>
          <w:szCs w:val="28"/>
        </w:rPr>
        <w:t>→</w:t>
      </w:r>
      <w:r w:rsidR="008C68A5" w:rsidRPr="00525F77">
        <w:rPr>
          <w:b/>
          <w:position w:val="-18"/>
          <w:sz w:val="28"/>
          <w:szCs w:val="28"/>
        </w:rPr>
        <w:object w:dxaOrig="460" w:dyaOrig="480" w14:anchorId="7D27486C">
          <v:shape id="_x0000_i1157" type="#_x0000_t75" style="width:30.1pt;height:30.65pt" o:ole="">
            <v:imagedata r:id="rId277" o:title=""/>
          </v:shape>
          <o:OLEObject Type="Embed" ProgID="Equation.DSMT4" ShapeID="_x0000_i1157" DrawAspect="Content" ObjectID="_1785941425" r:id="rId319"/>
        </w:object>
      </w:r>
      <w:r w:rsidR="008C68A5" w:rsidRPr="00525F77">
        <w:rPr>
          <w:sz w:val="28"/>
          <w:szCs w:val="28"/>
        </w:rPr>
        <w:t xml:space="preserve">) в </w:t>
      </w:r>
      <w:r w:rsidR="008C68A5" w:rsidRPr="00525F77">
        <w:rPr>
          <w:sz w:val="28"/>
          <w:szCs w:val="28"/>
          <w:vertAlign w:val="superscript"/>
        </w:rPr>
        <w:t>31</w:t>
      </w:r>
      <w:r w:rsidR="008C68A5" w:rsidRPr="00525F77">
        <w:rPr>
          <w:sz w:val="28"/>
          <w:szCs w:val="28"/>
        </w:rPr>
        <w:t>P, имеет примесь перехода (</w:t>
      </w:r>
      <w:r w:rsidR="008C68A5" w:rsidRPr="00525F77">
        <w:rPr>
          <w:b/>
          <w:position w:val="-10"/>
          <w:sz w:val="28"/>
          <w:szCs w:val="28"/>
        </w:rPr>
        <w:object w:dxaOrig="800" w:dyaOrig="300" w14:anchorId="6712600D">
          <v:shape id="_x0000_i1158" type="#_x0000_t75" style="width:56.4pt;height:22.55pt" o:ole="">
            <v:imagedata r:id="rId271" o:title=""/>
          </v:shape>
          <o:OLEObject Type="Embed" ProgID="Equation.DSMT4" ShapeID="_x0000_i1158" DrawAspect="Content" ObjectID="_1785941426" r:id="rId320"/>
        </w:object>
      </w:r>
      <w:r w:rsidR="008C68A5" w:rsidRPr="00525F77">
        <w:rPr>
          <w:b/>
          <w:sz w:val="28"/>
          <w:szCs w:val="28"/>
        </w:rPr>
        <w:t>→</w:t>
      </w:r>
      <w:r w:rsidR="008C68A5" w:rsidRPr="00525F77">
        <w:rPr>
          <w:b/>
          <w:position w:val="-10"/>
          <w:sz w:val="28"/>
          <w:szCs w:val="28"/>
        </w:rPr>
        <w:object w:dxaOrig="820" w:dyaOrig="300" w14:anchorId="46FBC6A3">
          <v:shape id="_x0000_i1159" type="#_x0000_t75" style="width:58.05pt;height:22.55pt" o:ole="">
            <v:imagedata r:id="rId275" o:title=""/>
          </v:shape>
          <o:OLEObject Type="Embed" ProgID="Equation.DSMT4" ShapeID="_x0000_i1159" DrawAspect="Content" ObjectID="_1785941427" r:id="rId321"/>
        </w:object>
      </w:r>
      <w:r w:rsidR="008C68A5" w:rsidRPr="00525F77">
        <w:rPr>
          <w:sz w:val="28"/>
          <w:szCs w:val="28"/>
        </w:rPr>
        <w:t xml:space="preserve">) в </w:t>
      </w:r>
      <w:r w:rsidR="008C68A5" w:rsidRPr="00525F77">
        <w:rPr>
          <w:sz w:val="28"/>
          <w:szCs w:val="28"/>
          <w:vertAlign w:val="superscript"/>
        </w:rPr>
        <w:t>30</w:t>
      </w:r>
      <w:r w:rsidR="008C68A5" w:rsidRPr="00525F77">
        <w:rPr>
          <w:sz w:val="28"/>
          <w:szCs w:val="28"/>
        </w:rPr>
        <w:t xml:space="preserve">Si. </w:t>
      </w:r>
      <w:r w:rsidR="008C68A5" w:rsidRPr="00525F77">
        <w:rPr>
          <w:sz w:val="28"/>
        </w:rPr>
        <w:t>Данная особенность существенно затрудняет выбор перехода, который будет использоваться для нормирования при определении выхода реакций.</w:t>
      </w:r>
    </w:p>
    <w:p w14:paraId="1ED60F39" w14:textId="77777777" w:rsidR="00387BCA" w:rsidRDefault="00387BCA" w:rsidP="00F349BB">
      <w:pPr>
        <w:jc w:val="both"/>
        <w:rPr>
          <w:sz w:val="28"/>
        </w:rPr>
      </w:pPr>
    </w:p>
    <w:p w14:paraId="1512C245" w14:textId="77777777" w:rsidR="00846847" w:rsidRDefault="0050400A" w:rsidP="00F121E9">
      <w:pPr>
        <w:jc w:val="center"/>
        <w:rPr>
          <w:sz w:val="28"/>
        </w:rPr>
      </w:pPr>
      <w:r w:rsidRPr="0050400A">
        <w:rPr>
          <w:noProof/>
          <w:sz w:val="28"/>
          <w:lang w:eastAsia="ru-RU" w:bidi="ar-SA"/>
        </w:rPr>
        <w:drawing>
          <wp:inline distT="0" distB="0" distL="0" distR="0" wp14:anchorId="56FD4BE3" wp14:editId="741D50E8">
            <wp:extent cx="5791200" cy="2112900"/>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5788106" cy="2111771"/>
                    </a:xfrm>
                    <a:prstGeom prst="rect">
                      <a:avLst/>
                    </a:prstGeom>
                  </pic:spPr>
                </pic:pic>
              </a:graphicData>
            </a:graphic>
          </wp:inline>
        </w:drawing>
      </w:r>
    </w:p>
    <w:p w14:paraId="0BB38C43" w14:textId="77777777" w:rsidR="00B426CC" w:rsidRPr="00F121E9" w:rsidRDefault="00B426CC" w:rsidP="00F349BB">
      <w:pPr>
        <w:jc w:val="both"/>
        <w:rPr>
          <w:sz w:val="16"/>
          <w:szCs w:val="16"/>
        </w:rPr>
      </w:pPr>
    </w:p>
    <w:p w14:paraId="6593BF62" w14:textId="1CD254C4" w:rsidR="00F121E9" w:rsidRDefault="008A390F" w:rsidP="00320572">
      <w:pPr>
        <w:pStyle w:val="aa"/>
        <w:spacing w:before="0" w:beforeAutospacing="0" w:after="0" w:afterAutospacing="0"/>
        <w:jc w:val="center"/>
        <w:rPr>
          <w:sz w:val="28"/>
          <w:lang w:val="kk-KZ"/>
        </w:rPr>
      </w:pPr>
      <w:r>
        <w:rPr>
          <w:sz w:val="28"/>
          <w:szCs w:val="28"/>
        </w:rPr>
        <w:t>Рисунок 41</w:t>
      </w:r>
      <w:r w:rsidR="00230AAE" w:rsidRPr="0030227E">
        <w:rPr>
          <w:sz w:val="28"/>
          <w:szCs w:val="28"/>
        </w:rPr>
        <w:t xml:space="preserve"> </w:t>
      </w:r>
      <w:r w:rsidR="00F121E9">
        <w:rPr>
          <w:sz w:val="28"/>
          <w:szCs w:val="28"/>
        </w:rPr>
        <w:t>–</w:t>
      </w:r>
      <w:r w:rsidR="00F121E9">
        <w:rPr>
          <w:sz w:val="28"/>
          <w:szCs w:val="28"/>
          <w:lang w:val="kk-KZ"/>
        </w:rPr>
        <w:t xml:space="preserve"> </w:t>
      </w:r>
      <w:r w:rsidR="00320572" w:rsidRPr="00320572">
        <w:rPr>
          <w:sz w:val="28"/>
        </w:rPr>
        <w:t>Угловые распределения γ-квантов, возникающие при радиационных переходах в фосфоре</w:t>
      </w:r>
    </w:p>
    <w:p w14:paraId="62190780" w14:textId="77777777" w:rsidR="00F121E9" w:rsidRPr="00F121E9" w:rsidRDefault="00F121E9" w:rsidP="00F121E9">
      <w:pPr>
        <w:pStyle w:val="aa"/>
        <w:spacing w:before="0" w:beforeAutospacing="0" w:after="0" w:afterAutospacing="0"/>
        <w:ind w:firstLine="567"/>
        <w:jc w:val="both"/>
        <w:rPr>
          <w:sz w:val="16"/>
          <w:szCs w:val="16"/>
          <w:lang w:val="kk-KZ"/>
        </w:rPr>
      </w:pPr>
    </w:p>
    <w:p w14:paraId="61D44D13" w14:textId="77777777" w:rsidR="00F121E9" w:rsidRPr="00F121E9" w:rsidRDefault="00F121E9" w:rsidP="00F121E9">
      <w:pPr>
        <w:pStyle w:val="aa"/>
        <w:spacing w:before="0" w:beforeAutospacing="0" w:after="0" w:afterAutospacing="0"/>
        <w:ind w:firstLine="567"/>
        <w:jc w:val="both"/>
        <w:rPr>
          <w:lang w:val="kk-KZ"/>
        </w:rPr>
      </w:pPr>
      <w:r w:rsidRPr="00F121E9">
        <w:rPr>
          <w:lang w:val="kk-KZ"/>
        </w:rPr>
        <w:t>Примечания:</w:t>
      </w:r>
    </w:p>
    <w:p w14:paraId="57B67FB9" w14:textId="77777777" w:rsidR="00F121E9" w:rsidRPr="00F121E9" w:rsidRDefault="00F121E9" w:rsidP="00F121E9">
      <w:pPr>
        <w:pStyle w:val="aa"/>
        <w:spacing w:before="0" w:beforeAutospacing="0" w:after="0" w:afterAutospacing="0"/>
        <w:ind w:firstLine="567"/>
        <w:jc w:val="both"/>
        <w:rPr>
          <w:lang w:val="kk-KZ"/>
        </w:rPr>
      </w:pPr>
      <w:r w:rsidRPr="00F121E9">
        <w:rPr>
          <w:lang w:val="kk-KZ"/>
        </w:rPr>
        <w:t>1</w:t>
      </w:r>
      <w:r w:rsidR="00320572" w:rsidRPr="00F121E9">
        <w:t xml:space="preserve">. Энергии соответствуют наиболее интенсивным переходам, наблюдаемым в неразрешенных пиках. </w:t>
      </w:r>
    </w:p>
    <w:p w14:paraId="5D59919C" w14:textId="77777777" w:rsidR="00F121E9" w:rsidRPr="00F121E9" w:rsidRDefault="00F121E9" w:rsidP="00F121E9">
      <w:pPr>
        <w:pStyle w:val="aa"/>
        <w:spacing w:before="0" w:beforeAutospacing="0" w:after="0" w:afterAutospacing="0"/>
        <w:ind w:firstLine="567"/>
        <w:jc w:val="both"/>
        <w:rPr>
          <w:lang w:val="kk-KZ"/>
        </w:rPr>
      </w:pPr>
      <w:r w:rsidRPr="00F121E9">
        <w:rPr>
          <w:lang w:val="kk-KZ"/>
        </w:rPr>
        <w:t xml:space="preserve">2. </w:t>
      </w:r>
      <w:r w:rsidR="00320572" w:rsidRPr="00F121E9">
        <w:t>Черные точки на рисунке отражают данные, полученные в ходе проведенного исследования.</w:t>
      </w:r>
      <w:r w:rsidRPr="00F121E9">
        <w:rPr>
          <w:lang w:val="kk-KZ"/>
        </w:rPr>
        <w:t xml:space="preserve"> </w:t>
      </w:r>
    </w:p>
    <w:p w14:paraId="769AEC57" w14:textId="77777777" w:rsidR="00F121E9" w:rsidRPr="00F121E9" w:rsidRDefault="00F121E9" w:rsidP="00F121E9">
      <w:pPr>
        <w:pStyle w:val="aa"/>
        <w:spacing w:before="0" w:beforeAutospacing="0" w:after="0" w:afterAutospacing="0"/>
        <w:ind w:firstLine="567"/>
        <w:jc w:val="both"/>
        <w:rPr>
          <w:lang w:val="kk-KZ"/>
        </w:rPr>
      </w:pPr>
      <w:r w:rsidRPr="00F121E9">
        <w:rPr>
          <w:lang w:val="kk-KZ"/>
        </w:rPr>
        <w:t xml:space="preserve">3. </w:t>
      </w:r>
      <w:r w:rsidR="00D127C4" w:rsidRPr="00F121E9">
        <w:t xml:space="preserve">Сплошная </w:t>
      </w:r>
      <w:r w:rsidR="00320572" w:rsidRPr="00F121E9">
        <w:t>черная линия показывает аппроксимацию этих данных с использованием полиномов Лежандра, представленных в уравнени</w:t>
      </w:r>
      <w:r w:rsidR="00390024" w:rsidRPr="00F121E9">
        <w:t>и (4.2</w:t>
      </w:r>
      <w:r w:rsidR="00320572" w:rsidRPr="00F121E9">
        <w:t xml:space="preserve">). </w:t>
      </w:r>
    </w:p>
    <w:p w14:paraId="0218ACDA" w14:textId="1644D32B" w:rsidR="00320572" w:rsidRPr="00F121E9" w:rsidRDefault="00F121E9" w:rsidP="00F121E9">
      <w:pPr>
        <w:pStyle w:val="aa"/>
        <w:spacing w:before="0" w:beforeAutospacing="0" w:after="0" w:afterAutospacing="0"/>
        <w:ind w:firstLine="567"/>
        <w:jc w:val="both"/>
        <w:rPr>
          <w:lang w:val="kk-KZ"/>
        </w:rPr>
      </w:pPr>
      <w:r w:rsidRPr="00F121E9">
        <w:rPr>
          <w:lang w:val="kk-KZ"/>
        </w:rPr>
        <w:t xml:space="preserve">4. </w:t>
      </w:r>
      <w:r w:rsidR="00320572" w:rsidRPr="00F121E9">
        <w:t>Серые области на графике отображают 95% доверительный интервал данной аппроксимации, учитывая как статистические, так и систематические ошибки параме</w:t>
      </w:r>
      <w:r>
        <w:t>тров угловой анизотропии</w:t>
      </w:r>
    </w:p>
    <w:p w14:paraId="07ABD7C1" w14:textId="77777777" w:rsidR="00D127C4" w:rsidRDefault="00D127C4" w:rsidP="00D127C4">
      <w:pPr>
        <w:jc w:val="both"/>
        <w:rPr>
          <w:sz w:val="28"/>
          <w:szCs w:val="28"/>
          <w:lang w:val="kk-KZ"/>
        </w:rPr>
      </w:pPr>
    </w:p>
    <w:p w14:paraId="6729E311" w14:textId="068CB904" w:rsidR="00F121E9" w:rsidRDefault="00F121E9" w:rsidP="00F121E9">
      <w:pPr>
        <w:ind w:firstLine="709"/>
        <w:jc w:val="both"/>
        <w:rPr>
          <w:sz w:val="28"/>
        </w:rPr>
      </w:pPr>
      <w:r>
        <w:rPr>
          <w:sz w:val="28"/>
          <w:lang w:val="kk-KZ"/>
        </w:rPr>
        <w:t xml:space="preserve">В соответствии с рисунком 41, </w:t>
      </w:r>
      <w:r w:rsidRPr="00F349BB">
        <w:rPr>
          <w:sz w:val="28"/>
        </w:rPr>
        <w:t>для γ-переходов, выделенных жирным шрифтом, были определены угловые распределения.</w:t>
      </w:r>
      <w:r w:rsidRPr="00476476">
        <w:t xml:space="preserve"> </w:t>
      </w:r>
      <w:r>
        <w:rPr>
          <w:sz w:val="28"/>
        </w:rPr>
        <w:t>На рисунке</w:t>
      </w:r>
      <w:r w:rsidRPr="00476476">
        <w:rPr>
          <w:sz w:val="28"/>
        </w:rPr>
        <w:t xml:space="preserve"> </w:t>
      </w:r>
      <w:r>
        <w:rPr>
          <w:sz w:val="28"/>
          <w:lang w:val="kk-KZ"/>
        </w:rPr>
        <w:t xml:space="preserve">41 </w:t>
      </w:r>
      <w:r w:rsidRPr="00476476">
        <w:rPr>
          <w:sz w:val="28"/>
        </w:rPr>
        <w:t xml:space="preserve">показано угловое </w:t>
      </w:r>
      <w:proofErr w:type="gramStart"/>
      <w:r w:rsidRPr="00476476">
        <w:rPr>
          <w:sz w:val="28"/>
        </w:rPr>
        <w:t xml:space="preserve">распределение </w:t>
      </w:r>
      <w:r w:rsidRPr="00476476">
        <w:rPr>
          <w:position w:val="-14"/>
          <w:sz w:val="28"/>
        </w:rPr>
        <w:object w:dxaOrig="639" w:dyaOrig="400" w14:anchorId="7CC33089">
          <v:shape id="_x0000_i1160" type="#_x0000_t75" style="width:30.65pt;height:20.4pt" o:ole="">
            <v:imagedata r:id="rId323" o:title=""/>
          </v:shape>
          <o:OLEObject Type="Embed" ProgID="Equation.DSMT4" ShapeID="_x0000_i1160" DrawAspect="Content" ObjectID="_1785941428" r:id="rId324"/>
        </w:object>
      </w:r>
      <w:r w:rsidRPr="00476476">
        <w:rPr>
          <w:sz w:val="28"/>
        </w:rPr>
        <w:t xml:space="preserve"> наиболее</w:t>
      </w:r>
      <w:proofErr w:type="gramEnd"/>
      <w:r w:rsidRPr="00476476">
        <w:rPr>
          <w:sz w:val="28"/>
        </w:rPr>
        <w:t xml:space="preserve"> сильных </w:t>
      </w:r>
      <w:r>
        <w:rPr>
          <w:rFonts w:ascii="Times New Roman" w:hAnsi="Times New Roman" w:cs="Times New Roman"/>
          <w:sz w:val="28"/>
        </w:rPr>
        <w:t>γ</w:t>
      </w:r>
      <w:r w:rsidRPr="00476476">
        <w:rPr>
          <w:sz w:val="28"/>
        </w:rPr>
        <w:t>-переходов для реакций быстрых нейтронов на фосфоре.</w:t>
      </w:r>
    </w:p>
    <w:p w14:paraId="6680AF33" w14:textId="77777777" w:rsidR="000F41B4" w:rsidRDefault="000F41B4" w:rsidP="00F121E9">
      <w:pPr>
        <w:ind w:firstLine="709"/>
        <w:jc w:val="both"/>
        <w:rPr>
          <w:rFonts w:ascii="Times New Roman" w:hAnsi="Times New Roman" w:cs="Times New Roman"/>
          <w:sz w:val="28"/>
        </w:rPr>
      </w:pPr>
      <w:r w:rsidRPr="00054906">
        <w:rPr>
          <w:sz w:val="28"/>
        </w:rPr>
        <w:t xml:space="preserve">Полученные параметры угловых </w:t>
      </w:r>
      <w:r>
        <w:rPr>
          <w:sz w:val="28"/>
        </w:rPr>
        <w:t xml:space="preserve">корреляций представлены в таблице 12. </w:t>
      </w:r>
      <w:r w:rsidR="00890158" w:rsidRPr="00890158">
        <w:rPr>
          <w:sz w:val="28"/>
        </w:rPr>
        <w:t>В исследовании фосфора мы столкнулись с трудностями в отделени</w:t>
      </w:r>
      <w:r w:rsidR="00890158">
        <w:rPr>
          <w:sz w:val="28"/>
        </w:rPr>
        <w:t>и наиболее сильных γ-линий 1266.1 кэВ и 2235.</w:t>
      </w:r>
      <w:r w:rsidR="00890158" w:rsidRPr="00890158">
        <w:rPr>
          <w:sz w:val="28"/>
        </w:rPr>
        <w:t>3 кэВ от соседних переходов.</w:t>
      </w:r>
      <w:r w:rsidR="00890158">
        <w:rPr>
          <w:sz w:val="28"/>
        </w:rPr>
        <w:t xml:space="preserve">  </w:t>
      </w:r>
      <w:r w:rsidR="00890158" w:rsidRPr="00890158">
        <w:rPr>
          <w:sz w:val="28"/>
        </w:rPr>
        <w:t>В связи с тем, что мы не смогли отделить γ-линии, в таблице 12 приведены параметры угловой анизотропии для суммы этих неразрешенных переходов.</w:t>
      </w:r>
      <w:r w:rsidR="00890158">
        <w:rPr>
          <w:sz w:val="28"/>
        </w:rPr>
        <w:t xml:space="preserve"> </w:t>
      </w:r>
      <w:r w:rsidR="00890158" w:rsidRPr="00890158">
        <w:rPr>
          <w:rFonts w:ascii="Times New Roman" w:hAnsi="Times New Roman" w:cs="Times New Roman"/>
          <w:sz w:val="28"/>
        </w:rPr>
        <w:t>В ходе нашего исследования не удалось обнаружить опубликованных экспериментальных данных по угловой анизотропии γ-излучения в нейтронно-индуцированных реакциях на фосфор. Также мы обнаружили, что в библиотеке ENDF/BVIII отсутствуют данные по оцененной угловой анизотропии γ-лучей.</w:t>
      </w:r>
    </w:p>
    <w:p w14:paraId="71CE2F2D" w14:textId="77777777" w:rsidR="001B32ED" w:rsidRDefault="001B32ED" w:rsidP="00F349BB">
      <w:pPr>
        <w:jc w:val="both"/>
        <w:rPr>
          <w:rFonts w:ascii="Times New Roman" w:hAnsi="Times New Roman" w:cs="Times New Roman"/>
          <w:sz w:val="28"/>
        </w:rPr>
      </w:pPr>
    </w:p>
    <w:p w14:paraId="0DF4C557" w14:textId="77777777" w:rsidR="001B32ED" w:rsidRDefault="001B32ED" w:rsidP="00F60122">
      <w:pPr>
        <w:jc w:val="both"/>
        <w:rPr>
          <w:rFonts w:ascii="Times New Roman" w:hAnsi="Times New Roman" w:cs="Times New Roman"/>
          <w:sz w:val="28"/>
        </w:rPr>
      </w:pPr>
      <w:r>
        <w:rPr>
          <w:rFonts w:ascii="Times New Roman" w:hAnsi="Times New Roman" w:cs="Times New Roman"/>
          <w:sz w:val="28"/>
        </w:rPr>
        <w:t>Таблица 12</w:t>
      </w:r>
      <w:r w:rsidR="00F60122">
        <w:rPr>
          <w:rFonts w:ascii="Times New Roman" w:hAnsi="Times New Roman" w:cs="Times New Roman"/>
          <w:sz w:val="28"/>
        </w:rPr>
        <w:t xml:space="preserve"> – параметры угловых корреляций</w:t>
      </w:r>
    </w:p>
    <w:p w14:paraId="024354FB" w14:textId="77777777" w:rsidR="001B32ED" w:rsidRPr="00F121E9" w:rsidRDefault="001B32ED" w:rsidP="001B32ED">
      <w:pPr>
        <w:jc w:val="right"/>
        <w:rPr>
          <w:sz w:val="16"/>
          <w:szCs w:val="16"/>
        </w:rPr>
      </w:pPr>
    </w:p>
    <w:tbl>
      <w:tblPr>
        <w:tblStyle w:val="a4"/>
        <w:tblW w:w="9663" w:type="dxa"/>
        <w:jc w:val="center"/>
        <w:tblLayout w:type="fixed"/>
        <w:tblLook w:val="04A0" w:firstRow="1" w:lastRow="0" w:firstColumn="1" w:lastColumn="0" w:noHBand="0" w:noVBand="1"/>
      </w:tblPr>
      <w:tblGrid>
        <w:gridCol w:w="3100"/>
        <w:gridCol w:w="1661"/>
        <w:gridCol w:w="2178"/>
        <w:gridCol w:w="2724"/>
      </w:tblGrid>
      <w:tr w:rsidR="00B95490" w14:paraId="0D79B26D" w14:textId="77777777" w:rsidTr="00F121E9">
        <w:trPr>
          <w:jc w:val="center"/>
        </w:trPr>
        <w:tc>
          <w:tcPr>
            <w:tcW w:w="3100" w:type="dxa"/>
          </w:tcPr>
          <w:p w14:paraId="6C1FC167" w14:textId="77777777" w:rsidR="00B95490" w:rsidRPr="00B95490" w:rsidRDefault="00B95490" w:rsidP="00323432">
            <w:pPr>
              <w:jc w:val="center"/>
              <w:rPr>
                <w:sz w:val="28"/>
                <w:szCs w:val="28"/>
              </w:rPr>
            </w:pPr>
            <w:r>
              <w:rPr>
                <w:sz w:val="28"/>
                <w:szCs w:val="28"/>
              </w:rPr>
              <w:t>E</w:t>
            </w:r>
            <w:r>
              <w:rPr>
                <w:rFonts w:ascii="Symbol" w:eastAsia="Symbol" w:hAnsi="Symbol" w:cs="Symbol"/>
                <w:sz w:val="28"/>
                <w:szCs w:val="28"/>
                <w:vertAlign w:val="subscript"/>
              </w:rPr>
              <w:t></w:t>
            </w:r>
            <w:r>
              <w:rPr>
                <w:sz w:val="28"/>
                <w:szCs w:val="28"/>
              </w:rPr>
              <w:t>(кэВ)</w:t>
            </w:r>
          </w:p>
        </w:tc>
        <w:tc>
          <w:tcPr>
            <w:tcW w:w="1661" w:type="dxa"/>
          </w:tcPr>
          <w:p w14:paraId="194B6A4F" w14:textId="77777777" w:rsidR="00B95490" w:rsidRPr="00B95490" w:rsidRDefault="00B95490" w:rsidP="00323432">
            <w:pPr>
              <w:jc w:val="center"/>
              <w:rPr>
                <w:sz w:val="28"/>
                <w:szCs w:val="28"/>
              </w:rPr>
            </w:pPr>
            <w:r w:rsidRPr="00B95490">
              <w:rPr>
                <w:sz w:val="28"/>
              </w:rPr>
              <w:t>α</w:t>
            </w:r>
            <w:r w:rsidRPr="00B95490">
              <w:rPr>
                <w:sz w:val="28"/>
                <w:vertAlign w:val="subscript"/>
              </w:rPr>
              <w:t>2</w:t>
            </w:r>
          </w:p>
        </w:tc>
        <w:tc>
          <w:tcPr>
            <w:tcW w:w="2178" w:type="dxa"/>
          </w:tcPr>
          <w:p w14:paraId="7D3A13AA" w14:textId="77777777" w:rsidR="00B95490" w:rsidRPr="00B95490" w:rsidRDefault="00B95490" w:rsidP="00323432">
            <w:pPr>
              <w:jc w:val="center"/>
              <w:rPr>
                <w:sz w:val="28"/>
                <w:szCs w:val="28"/>
              </w:rPr>
            </w:pPr>
            <w:r w:rsidRPr="00B95490">
              <w:rPr>
                <w:sz w:val="28"/>
              </w:rPr>
              <w:t>α</w:t>
            </w:r>
            <w:r w:rsidRPr="00B95490">
              <w:rPr>
                <w:sz w:val="28"/>
                <w:vertAlign w:val="subscript"/>
              </w:rPr>
              <w:t>4</w:t>
            </w:r>
          </w:p>
        </w:tc>
        <w:tc>
          <w:tcPr>
            <w:tcW w:w="2724" w:type="dxa"/>
          </w:tcPr>
          <w:p w14:paraId="38115F16" w14:textId="77777777" w:rsidR="00B95490" w:rsidRPr="00B95490" w:rsidRDefault="00B95490" w:rsidP="00323432">
            <w:pPr>
              <w:jc w:val="center"/>
              <w:rPr>
                <w:sz w:val="28"/>
              </w:rPr>
            </w:pPr>
            <w:r>
              <w:rPr>
                <w:sz w:val="28"/>
              </w:rPr>
              <w:t>Источник</w:t>
            </w:r>
          </w:p>
        </w:tc>
      </w:tr>
      <w:tr w:rsidR="00B95490" w14:paraId="52ED88B0" w14:textId="77777777" w:rsidTr="00F121E9">
        <w:trPr>
          <w:jc w:val="center"/>
        </w:trPr>
        <w:tc>
          <w:tcPr>
            <w:tcW w:w="3100" w:type="dxa"/>
          </w:tcPr>
          <w:p w14:paraId="10BEB480" w14:textId="77777777" w:rsidR="00B95490" w:rsidRPr="00B95490" w:rsidRDefault="00B95490" w:rsidP="00323432">
            <w:pPr>
              <w:jc w:val="both"/>
              <w:rPr>
                <w:sz w:val="28"/>
              </w:rPr>
            </w:pPr>
            <w:r w:rsidRPr="00B95490">
              <w:rPr>
                <w:sz w:val="28"/>
              </w:rPr>
              <w:t>1263.3</w:t>
            </w:r>
          </w:p>
          <w:p w14:paraId="7F1F4F1D" w14:textId="77777777" w:rsidR="00B95490" w:rsidRPr="00B95490" w:rsidRDefault="00B95490" w:rsidP="00323432">
            <w:pPr>
              <w:jc w:val="both"/>
              <w:rPr>
                <w:sz w:val="28"/>
              </w:rPr>
            </w:pPr>
            <w:r w:rsidRPr="00B95490">
              <w:rPr>
                <w:sz w:val="28"/>
              </w:rPr>
              <w:t>1266.1</w:t>
            </w:r>
          </w:p>
        </w:tc>
        <w:tc>
          <w:tcPr>
            <w:tcW w:w="1661" w:type="dxa"/>
            <w:vAlign w:val="center"/>
          </w:tcPr>
          <w:p w14:paraId="6F2B09B6" w14:textId="77777777" w:rsidR="00B95490" w:rsidRPr="00B95490" w:rsidRDefault="00B95490" w:rsidP="00F121E9">
            <w:pPr>
              <w:jc w:val="center"/>
              <w:rPr>
                <w:sz w:val="28"/>
              </w:rPr>
            </w:pPr>
            <w:r w:rsidRPr="00B95490">
              <w:rPr>
                <w:sz w:val="28"/>
              </w:rPr>
              <w:t>-0.31± 0.02</w:t>
            </w:r>
          </w:p>
        </w:tc>
        <w:tc>
          <w:tcPr>
            <w:tcW w:w="2178" w:type="dxa"/>
            <w:vAlign w:val="center"/>
          </w:tcPr>
          <w:p w14:paraId="612086D2" w14:textId="77777777" w:rsidR="00B95490" w:rsidRPr="00B95490" w:rsidRDefault="00B95490" w:rsidP="00F121E9">
            <w:pPr>
              <w:jc w:val="center"/>
              <w:rPr>
                <w:sz w:val="28"/>
              </w:rPr>
            </w:pPr>
          </w:p>
        </w:tc>
        <w:tc>
          <w:tcPr>
            <w:tcW w:w="2724" w:type="dxa"/>
            <w:vAlign w:val="center"/>
          </w:tcPr>
          <w:p w14:paraId="37E1224C" w14:textId="77777777" w:rsidR="00B95490" w:rsidRPr="00B95490" w:rsidRDefault="00B95490" w:rsidP="00F121E9">
            <w:pPr>
              <w:jc w:val="center"/>
              <w:rPr>
                <w:sz w:val="28"/>
                <w:lang w:val="en-US"/>
              </w:rPr>
            </w:pPr>
            <w:r>
              <w:rPr>
                <w:sz w:val="28"/>
                <w:lang w:val="en-US"/>
              </w:rPr>
              <w:t>TANGRA</w:t>
            </w:r>
          </w:p>
        </w:tc>
      </w:tr>
      <w:tr w:rsidR="00B95490" w14:paraId="5A9A04FD" w14:textId="77777777" w:rsidTr="00F121E9">
        <w:trPr>
          <w:jc w:val="center"/>
        </w:trPr>
        <w:tc>
          <w:tcPr>
            <w:tcW w:w="3100" w:type="dxa"/>
          </w:tcPr>
          <w:p w14:paraId="7DA1A1EC" w14:textId="77777777" w:rsidR="00B95490" w:rsidRPr="00B95490" w:rsidRDefault="00B95490" w:rsidP="00323432">
            <w:pPr>
              <w:jc w:val="both"/>
              <w:rPr>
                <w:sz w:val="28"/>
              </w:rPr>
            </w:pPr>
            <w:r w:rsidRPr="00B95490">
              <w:rPr>
                <w:sz w:val="28"/>
              </w:rPr>
              <w:t>2233.6</w:t>
            </w:r>
          </w:p>
          <w:p w14:paraId="3CCDE0B5" w14:textId="77777777" w:rsidR="00B95490" w:rsidRPr="00B95490" w:rsidRDefault="00B95490" w:rsidP="00323432">
            <w:pPr>
              <w:jc w:val="both"/>
              <w:rPr>
                <w:sz w:val="28"/>
              </w:rPr>
            </w:pPr>
            <w:r w:rsidRPr="00B95490">
              <w:rPr>
                <w:sz w:val="28"/>
              </w:rPr>
              <w:t>2235.3</w:t>
            </w:r>
          </w:p>
          <w:p w14:paraId="413250E7" w14:textId="77777777" w:rsidR="00B95490" w:rsidRPr="00B95490" w:rsidRDefault="00B95490" w:rsidP="00323432">
            <w:pPr>
              <w:jc w:val="both"/>
              <w:rPr>
                <w:sz w:val="28"/>
              </w:rPr>
            </w:pPr>
            <w:r w:rsidRPr="00B95490">
              <w:rPr>
                <w:sz w:val="28"/>
              </w:rPr>
              <w:t>2240.0</w:t>
            </w:r>
          </w:p>
        </w:tc>
        <w:tc>
          <w:tcPr>
            <w:tcW w:w="1661" w:type="dxa"/>
            <w:vAlign w:val="center"/>
          </w:tcPr>
          <w:p w14:paraId="42567CE4" w14:textId="77777777" w:rsidR="00B95490" w:rsidRPr="00B95490" w:rsidRDefault="00B95490" w:rsidP="00F121E9">
            <w:pPr>
              <w:jc w:val="center"/>
              <w:rPr>
                <w:sz w:val="28"/>
              </w:rPr>
            </w:pPr>
            <w:r w:rsidRPr="00B95490">
              <w:rPr>
                <w:sz w:val="28"/>
              </w:rPr>
              <w:t>0.14 ± 0.02</w:t>
            </w:r>
          </w:p>
        </w:tc>
        <w:tc>
          <w:tcPr>
            <w:tcW w:w="2178" w:type="dxa"/>
            <w:vAlign w:val="center"/>
          </w:tcPr>
          <w:p w14:paraId="0B0221E7" w14:textId="77777777" w:rsidR="00B95490" w:rsidRPr="00B95490" w:rsidRDefault="00B95490" w:rsidP="00F121E9">
            <w:pPr>
              <w:jc w:val="center"/>
              <w:rPr>
                <w:sz w:val="28"/>
              </w:rPr>
            </w:pPr>
            <w:r w:rsidRPr="00B95490">
              <w:rPr>
                <w:sz w:val="28"/>
              </w:rPr>
              <w:t>0.07 ± 0.03</w:t>
            </w:r>
          </w:p>
        </w:tc>
        <w:tc>
          <w:tcPr>
            <w:tcW w:w="2724" w:type="dxa"/>
            <w:vAlign w:val="center"/>
          </w:tcPr>
          <w:p w14:paraId="6BDB640C" w14:textId="77777777" w:rsidR="00B95490" w:rsidRPr="00B95490" w:rsidRDefault="00B95490" w:rsidP="00F121E9">
            <w:pPr>
              <w:jc w:val="center"/>
              <w:rPr>
                <w:sz w:val="28"/>
                <w:lang w:val="en-US"/>
              </w:rPr>
            </w:pPr>
            <w:r>
              <w:rPr>
                <w:sz w:val="28"/>
                <w:lang w:val="en-US"/>
              </w:rPr>
              <w:t>TANGRA</w:t>
            </w:r>
          </w:p>
        </w:tc>
      </w:tr>
    </w:tbl>
    <w:p w14:paraId="61BE35A6" w14:textId="77777777" w:rsidR="00C61AE7" w:rsidRPr="00EB538A" w:rsidRDefault="00C61AE7" w:rsidP="00516591">
      <w:pPr>
        <w:jc w:val="both"/>
        <w:rPr>
          <w:sz w:val="28"/>
          <w:szCs w:val="28"/>
        </w:rPr>
      </w:pPr>
    </w:p>
    <w:p w14:paraId="591D160B" w14:textId="77777777" w:rsidR="004B68BB" w:rsidRDefault="004B68BB" w:rsidP="00F121E9">
      <w:pPr>
        <w:ind w:firstLine="709"/>
        <w:jc w:val="both"/>
        <w:rPr>
          <w:rFonts w:ascii="Times New Roman" w:hAnsi="Times New Roman" w:cs="Times New Roman"/>
          <w:sz w:val="28"/>
        </w:rPr>
      </w:pPr>
      <w:r w:rsidRPr="004B68BB">
        <w:rPr>
          <w:rFonts w:ascii="Times New Roman" w:hAnsi="Times New Roman" w:cs="Times New Roman"/>
          <w:sz w:val="28"/>
        </w:rPr>
        <w:t>В связи с отсутствием опубликованных данных по угловой анизотропии γ-излучения, мы не можем провести сравнение наших результа</w:t>
      </w:r>
      <w:r>
        <w:rPr>
          <w:rFonts w:ascii="Times New Roman" w:hAnsi="Times New Roman" w:cs="Times New Roman"/>
          <w:sz w:val="28"/>
        </w:rPr>
        <w:t>тов, представленных в таблице 12</w:t>
      </w:r>
      <w:r w:rsidRPr="004B68BB">
        <w:rPr>
          <w:rFonts w:ascii="Times New Roman" w:hAnsi="Times New Roman" w:cs="Times New Roman"/>
          <w:sz w:val="28"/>
        </w:rPr>
        <w:t>, с какими-либо другими данными.</w:t>
      </w:r>
    </w:p>
    <w:p w14:paraId="4BE37DAF" w14:textId="77777777" w:rsidR="00C61AE7" w:rsidRPr="00095AA9" w:rsidRDefault="00323432" w:rsidP="00F121E9">
      <w:pPr>
        <w:ind w:firstLine="709"/>
        <w:jc w:val="both"/>
        <w:rPr>
          <w:sz w:val="28"/>
          <w:szCs w:val="28"/>
          <w:lang w:val="kk-KZ"/>
        </w:rPr>
      </w:pPr>
      <w:r>
        <w:rPr>
          <w:rFonts w:ascii="Times New Roman" w:hAnsi="Times New Roman" w:cs="Times New Roman"/>
          <w:sz w:val="28"/>
        </w:rPr>
        <w:t>Также, ст</w:t>
      </w:r>
      <w:r w:rsidRPr="007871EA">
        <w:rPr>
          <w:sz w:val="28"/>
        </w:rPr>
        <w:t xml:space="preserve">оит </w:t>
      </w:r>
      <w:r>
        <w:rPr>
          <w:sz w:val="28"/>
        </w:rPr>
        <w:t>подчеркнуть</w:t>
      </w:r>
      <w:r w:rsidRPr="007871EA">
        <w:rPr>
          <w:sz w:val="28"/>
        </w:rPr>
        <w:t xml:space="preserve">, что для некоторых линий, для которых ошибка </w:t>
      </w:r>
      <w:r w:rsidR="00704F3E" w:rsidRPr="007871EA">
        <w:rPr>
          <w:sz w:val="28"/>
        </w:rPr>
        <w:t>определения,</w:t>
      </w:r>
      <w:r w:rsidRPr="007871EA">
        <w:rPr>
          <w:sz w:val="28"/>
        </w:rPr>
        <w:t xml:space="preserve"> какого</w:t>
      </w:r>
      <w:r w:rsidRPr="000B54D9">
        <w:rPr>
          <w:sz w:val="28"/>
        </w:rPr>
        <w:t xml:space="preserve"> </w:t>
      </w:r>
      <w:r w:rsidRPr="007871EA">
        <w:rPr>
          <w:sz w:val="28"/>
        </w:rPr>
        <w:t>либо коэффициента анизотропии оказалась больше, чем сам коэффициент (ошибка больше 100%), значения соответствующих коэффициентов обнулялось.</w:t>
      </w:r>
      <w:r w:rsidR="00095AA9" w:rsidRPr="00095AA9">
        <w:t xml:space="preserve"> </w:t>
      </w:r>
      <w:r w:rsidR="00095AA9" w:rsidRPr="00095AA9">
        <w:rPr>
          <w:sz w:val="28"/>
        </w:rPr>
        <w:t>Именно поэтому мы не показывали этот коэффициент анизотропии в таблицах</w:t>
      </w:r>
      <w:r w:rsidR="00136818">
        <w:rPr>
          <w:sz w:val="28"/>
          <w:lang w:val="kk-KZ"/>
        </w:rPr>
        <w:t xml:space="preserve"> 10 и 12</w:t>
      </w:r>
      <w:r w:rsidR="00095AA9" w:rsidRPr="00095AA9">
        <w:rPr>
          <w:sz w:val="28"/>
        </w:rPr>
        <w:t>.</w:t>
      </w:r>
    </w:p>
    <w:p w14:paraId="71598CAC" w14:textId="77777777" w:rsidR="001B32ED" w:rsidRPr="00EB538A" w:rsidRDefault="001B32ED" w:rsidP="00F121E9">
      <w:pPr>
        <w:ind w:firstLine="709"/>
        <w:jc w:val="both"/>
        <w:rPr>
          <w:sz w:val="28"/>
          <w:szCs w:val="28"/>
        </w:rPr>
      </w:pPr>
    </w:p>
    <w:p w14:paraId="1376841E" w14:textId="71F64529" w:rsidR="009F6242" w:rsidRPr="00F121E9" w:rsidRDefault="009F6242" w:rsidP="00F121E9">
      <w:pPr>
        <w:ind w:firstLine="709"/>
        <w:jc w:val="both"/>
        <w:rPr>
          <w:sz w:val="28"/>
          <w:szCs w:val="28"/>
        </w:rPr>
      </w:pPr>
      <w:r w:rsidRPr="00F121E9">
        <w:rPr>
          <w:sz w:val="28"/>
          <w:szCs w:val="28"/>
          <w:lang w:val="kk-KZ"/>
        </w:rPr>
        <w:t xml:space="preserve">4.1.3 </w:t>
      </w:r>
      <w:r w:rsidRPr="00F121E9">
        <w:rPr>
          <w:rFonts w:ascii="Times New Roman" w:hAnsi="Times New Roman"/>
          <w:bCs/>
          <w:color w:val="auto"/>
          <w:sz w:val="28"/>
          <w:szCs w:val="28"/>
          <w:lang w:val="kk-KZ"/>
        </w:rPr>
        <w:t xml:space="preserve">Неупругое рассеяние нейтронов на </w:t>
      </w:r>
      <w:r w:rsidR="004E4DFE" w:rsidRPr="00F121E9">
        <w:rPr>
          <w:rFonts w:ascii="Times New Roman" w:hAnsi="Times New Roman"/>
          <w:bCs/>
          <w:color w:val="auto"/>
          <w:sz w:val="28"/>
          <w:szCs w:val="28"/>
          <w:lang w:val="kk-KZ"/>
        </w:rPr>
        <w:t>сере</w:t>
      </w:r>
    </w:p>
    <w:p w14:paraId="44B74073" w14:textId="406C695E" w:rsidR="001C3A45" w:rsidRPr="00A17B68" w:rsidRDefault="001C3A45" w:rsidP="00F121E9">
      <w:pPr>
        <w:pStyle w:val="aa"/>
        <w:spacing w:before="0" w:beforeAutospacing="0" w:after="0" w:afterAutospacing="0"/>
        <w:ind w:firstLine="709"/>
        <w:jc w:val="both"/>
        <w:rPr>
          <w:sz w:val="28"/>
          <w:szCs w:val="28"/>
        </w:rPr>
      </w:pPr>
      <w:r w:rsidRPr="00A17B68">
        <w:rPr>
          <w:sz w:val="28"/>
          <w:szCs w:val="28"/>
        </w:rPr>
        <w:t>Сера широко используется в современном мире</w:t>
      </w:r>
      <w:r w:rsidR="00F121E9">
        <w:rPr>
          <w:sz w:val="28"/>
          <w:szCs w:val="28"/>
          <w:lang w:val="kk-KZ"/>
        </w:rPr>
        <w:t xml:space="preserve"> </w:t>
      </w:r>
      <w:r w:rsidR="00BA4385" w:rsidRPr="007E640E">
        <w:rPr>
          <w:sz w:val="28"/>
          <w:szCs w:val="28"/>
        </w:rPr>
        <w:t>[71]</w:t>
      </w:r>
      <w:r w:rsidRPr="00A17B68">
        <w:rPr>
          <w:sz w:val="28"/>
          <w:szCs w:val="28"/>
        </w:rPr>
        <w:t>. Сера встречается в природе как в свободном состоянии (природная сера), так и в различных соединениях. Соединения серы с различными металлами очень распространены. Многие из них представляют собой драгоценные руды (например, свинцовый блеск PbS, цинковая обманка ZnS, медный блеск Cu</w:t>
      </w:r>
      <w:r w:rsidRPr="00A17B68">
        <w:rPr>
          <w:sz w:val="28"/>
          <w:szCs w:val="28"/>
          <w:vertAlign w:val="subscript"/>
        </w:rPr>
        <w:t>2</w:t>
      </w:r>
      <w:r w:rsidRPr="00A17B68">
        <w:rPr>
          <w:sz w:val="28"/>
          <w:szCs w:val="28"/>
        </w:rPr>
        <w:t>S) и служат источником цветных металлов.</w:t>
      </w:r>
    </w:p>
    <w:p w14:paraId="4530558B" w14:textId="0D603F63" w:rsidR="001C3A45" w:rsidRPr="00A17B68" w:rsidRDefault="001C3A45" w:rsidP="00F121E9">
      <w:pPr>
        <w:pStyle w:val="aa"/>
        <w:spacing w:before="0" w:beforeAutospacing="0" w:after="0" w:afterAutospacing="0"/>
        <w:ind w:firstLine="709"/>
        <w:jc w:val="both"/>
        <w:rPr>
          <w:sz w:val="28"/>
          <w:szCs w:val="28"/>
        </w:rPr>
      </w:pPr>
      <w:r w:rsidRPr="00A17B68">
        <w:rPr>
          <w:sz w:val="28"/>
          <w:szCs w:val="28"/>
        </w:rPr>
        <w:t>Среди соединений серы в природе распространены также сульфаты, главным образом кальция и магния, и, наконец, соединения серы встречаются в растительных и животных организмах.</w:t>
      </w:r>
    </w:p>
    <w:p w14:paraId="6A4E8033" w14:textId="77777777" w:rsidR="00A84B12" w:rsidRPr="00A17B68" w:rsidRDefault="00A84B12" w:rsidP="00F121E9">
      <w:pPr>
        <w:pStyle w:val="aa"/>
        <w:spacing w:before="0" w:beforeAutospacing="0" w:after="0" w:afterAutospacing="0"/>
        <w:ind w:firstLine="709"/>
        <w:jc w:val="both"/>
        <w:rPr>
          <w:sz w:val="28"/>
          <w:szCs w:val="28"/>
        </w:rPr>
      </w:pPr>
      <w:r w:rsidRPr="00A17B68">
        <w:rPr>
          <w:sz w:val="28"/>
          <w:szCs w:val="28"/>
        </w:rPr>
        <w:t>Общее содержание серы земной к</w:t>
      </w:r>
      <w:r w:rsidR="001C3A45" w:rsidRPr="00A17B68">
        <w:rPr>
          <w:sz w:val="28"/>
          <w:szCs w:val="28"/>
        </w:rPr>
        <w:t>оре составляет приблизительно 0.</w:t>
      </w:r>
      <w:r w:rsidRPr="00A17B68">
        <w:rPr>
          <w:sz w:val="28"/>
          <w:szCs w:val="28"/>
        </w:rPr>
        <w:t>1%.</w:t>
      </w:r>
    </w:p>
    <w:p w14:paraId="60990209" w14:textId="77777777" w:rsidR="00A17B68" w:rsidRDefault="00A17B68" w:rsidP="00F121E9">
      <w:pPr>
        <w:ind w:firstLine="709"/>
        <w:jc w:val="both"/>
        <w:rPr>
          <w:color w:val="auto"/>
          <w:sz w:val="28"/>
          <w:szCs w:val="28"/>
        </w:rPr>
      </w:pPr>
      <w:r>
        <w:rPr>
          <w:sz w:val="28"/>
          <w:szCs w:val="28"/>
        </w:rPr>
        <w:t>Сера образуется в реакторе при облучении KCl или NaCl тепловыми нейтронами.</w:t>
      </w:r>
      <w:r w:rsidRPr="00A17B68">
        <w:rPr>
          <w:sz w:val="28"/>
          <w:szCs w:val="28"/>
        </w:rPr>
        <w:t xml:space="preserve"> </w:t>
      </w:r>
      <w:r>
        <w:rPr>
          <w:sz w:val="28"/>
          <w:szCs w:val="28"/>
        </w:rPr>
        <w:t>В результате такого облучения выделается элементарная сера.</w:t>
      </w:r>
    </w:p>
    <w:p w14:paraId="68F0077B" w14:textId="4ED3467B" w:rsidR="001F16D5" w:rsidRDefault="00434068" w:rsidP="00F121E9">
      <w:pPr>
        <w:ind w:firstLine="709"/>
        <w:jc w:val="both"/>
        <w:rPr>
          <w:rFonts w:ascii="Times New Roman" w:hAnsi="Times New Roman" w:cs="Times New Roman"/>
          <w:sz w:val="28"/>
          <w:szCs w:val="28"/>
        </w:rPr>
      </w:pPr>
      <w:r>
        <w:rPr>
          <w:sz w:val="28"/>
          <w:szCs w:val="28"/>
        </w:rPr>
        <w:t xml:space="preserve">При измерении характеристик </w:t>
      </w:r>
      <w:r>
        <w:rPr>
          <w:rFonts w:ascii="Times New Roman" w:hAnsi="Times New Roman" w:cs="Times New Roman"/>
          <w:sz w:val="28"/>
          <w:szCs w:val="28"/>
        </w:rPr>
        <w:t>γ</w:t>
      </w:r>
      <w:r w:rsidR="00CF5FD9">
        <w:rPr>
          <w:sz w:val="28"/>
          <w:szCs w:val="28"/>
        </w:rPr>
        <w:t>-</w:t>
      </w:r>
      <w:r>
        <w:rPr>
          <w:sz w:val="28"/>
          <w:szCs w:val="28"/>
        </w:rPr>
        <w:t>излучения на сере использовался образец серы с плотностью 1.24</w:t>
      </w:r>
      <w:r w:rsidR="00BB539C">
        <w:rPr>
          <w:sz w:val="28"/>
          <w:szCs w:val="28"/>
          <w:lang w:val="kk-KZ"/>
        </w:rPr>
        <w:t xml:space="preserve"> </w:t>
      </w:r>
      <w:r>
        <w:rPr>
          <w:sz w:val="28"/>
          <w:szCs w:val="28"/>
        </w:rPr>
        <w:t>г/см</w:t>
      </w:r>
      <w:r>
        <w:rPr>
          <w:sz w:val="28"/>
          <w:szCs w:val="28"/>
          <w:vertAlign w:val="superscript"/>
        </w:rPr>
        <w:t xml:space="preserve">3 </w:t>
      </w:r>
      <w:r>
        <w:rPr>
          <w:sz w:val="28"/>
          <w:szCs w:val="28"/>
        </w:rPr>
        <w:t>и естественным изотопным составом (</w:t>
      </w:r>
      <w:r>
        <w:rPr>
          <w:sz w:val="28"/>
          <w:szCs w:val="28"/>
          <w:vertAlign w:val="superscript"/>
        </w:rPr>
        <w:t>32</w:t>
      </w:r>
      <w:r w:rsidR="00CF5FD9">
        <w:rPr>
          <w:sz w:val="28"/>
          <w:szCs w:val="28"/>
        </w:rPr>
        <w:t>S - 95.0%</w:t>
      </w:r>
      <w:r>
        <w:rPr>
          <w:sz w:val="28"/>
          <w:szCs w:val="28"/>
        </w:rPr>
        <w:t xml:space="preserve">, </w:t>
      </w:r>
      <w:r>
        <w:rPr>
          <w:sz w:val="28"/>
          <w:szCs w:val="28"/>
          <w:vertAlign w:val="superscript"/>
        </w:rPr>
        <w:t>33</w:t>
      </w:r>
      <w:r w:rsidR="00CF5FD9">
        <w:rPr>
          <w:sz w:val="28"/>
          <w:szCs w:val="28"/>
        </w:rPr>
        <w:t>S - 0.76%</w:t>
      </w:r>
      <w:r>
        <w:rPr>
          <w:sz w:val="28"/>
          <w:szCs w:val="28"/>
        </w:rPr>
        <w:t xml:space="preserve">, </w:t>
      </w:r>
      <w:r>
        <w:rPr>
          <w:sz w:val="28"/>
          <w:szCs w:val="28"/>
          <w:vertAlign w:val="superscript"/>
        </w:rPr>
        <w:t>34</w:t>
      </w:r>
      <w:r w:rsidR="00CF5FD9">
        <w:rPr>
          <w:sz w:val="28"/>
          <w:szCs w:val="28"/>
        </w:rPr>
        <w:t>S - 4.21%</w:t>
      </w:r>
      <w:r>
        <w:rPr>
          <w:sz w:val="28"/>
          <w:szCs w:val="28"/>
        </w:rPr>
        <w:t xml:space="preserve"> и </w:t>
      </w:r>
      <w:r>
        <w:rPr>
          <w:sz w:val="28"/>
          <w:szCs w:val="28"/>
          <w:vertAlign w:val="superscript"/>
        </w:rPr>
        <w:t>36</w:t>
      </w:r>
      <w:r w:rsidR="00CF5FD9">
        <w:rPr>
          <w:sz w:val="28"/>
          <w:szCs w:val="28"/>
        </w:rPr>
        <w:t xml:space="preserve">S - 0.02%). </w:t>
      </w:r>
      <w:r w:rsidR="00F37FB7" w:rsidRPr="00460949">
        <w:rPr>
          <w:color w:val="auto"/>
          <w:sz w:val="28"/>
          <w:szCs w:val="28"/>
        </w:rPr>
        <w:t xml:space="preserve">Энергетический </w:t>
      </w:r>
      <w:proofErr w:type="gramStart"/>
      <w:r w:rsidR="00F37FB7" w:rsidRPr="00460949">
        <w:rPr>
          <w:color w:val="auto"/>
          <w:sz w:val="28"/>
          <w:szCs w:val="28"/>
        </w:rPr>
        <w:t>с</w:t>
      </w:r>
      <w:r w:rsidR="00F37FB7" w:rsidRPr="00460949">
        <w:rPr>
          <w:rFonts w:ascii="Times New Roman" w:hAnsi="Times New Roman" w:cs="Times New Roman"/>
          <w:color w:val="auto"/>
          <w:sz w:val="28"/>
          <w:szCs w:val="28"/>
          <w:shd w:val="clear" w:color="auto" w:fill="FFFFFF"/>
        </w:rPr>
        <w:t>пектр  γ</w:t>
      </w:r>
      <w:proofErr w:type="gramEnd"/>
      <w:r w:rsidR="00F37FB7" w:rsidRPr="00460949">
        <w:rPr>
          <w:rFonts w:ascii="Times New Roman" w:hAnsi="Times New Roman" w:cs="Times New Roman"/>
          <w:color w:val="auto"/>
          <w:sz w:val="28"/>
          <w:szCs w:val="28"/>
          <w:shd w:val="clear" w:color="auto" w:fill="FFFFFF"/>
        </w:rPr>
        <w:t>-квантов серы с высоким разрешением, полученный при помощи HPGe дете</w:t>
      </w:r>
      <w:r w:rsidR="008A390F">
        <w:rPr>
          <w:rFonts w:ascii="Times New Roman" w:hAnsi="Times New Roman" w:cs="Times New Roman"/>
          <w:color w:val="auto"/>
          <w:sz w:val="28"/>
          <w:szCs w:val="28"/>
          <w:shd w:val="clear" w:color="auto" w:fill="FFFFFF"/>
        </w:rPr>
        <w:t>ктора, представлен на рисунке 42</w:t>
      </w:r>
      <w:r w:rsidR="00F37FB7" w:rsidRPr="00460949">
        <w:rPr>
          <w:rFonts w:ascii="Times New Roman" w:hAnsi="Times New Roman" w:cs="Times New Roman"/>
          <w:color w:val="auto"/>
          <w:sz w:val="28"/>
          <w:szCs w:val="28"/>
          <w:shd w:val="clear" w:color="auto" w:fill="FFFFFF"/>
        </w:rPr>
        <w:t xml:space="preserve">. Вертикальные линии отображают обнаруженные γ-переходы, связанные с реакциями </w:t>
      </w:r>
      <w:r w:rsidR="001F16D5">
        <w:rPr>
          <w:rFonts w:ascii="Times New Roman" w:hAnsi="Times New Roman" w:cs="Times New Roman"/>
          <w:color w:val="auto"/>
          <w:sz w:val="28"/>
          <w:szCs w:val="28"/>
          <w:shd w:val="clear" w:color="auto" w:fill="FFFFFF"/>
        </w:rPr>
        <w:t>нейтронов с энергией 14.1 МэВ с серой</w:t>
      </w:r>
      <w:r w:rsidR="00F37FB7" w:rsidRPr="00460949">
        <w:rPr>
          <w:rFonts w:ascii="Times New Roman" w:hAnsi="Times New Roman" w:cs="Times New Roman"/>
          <w:color w:val="auto"/>
          <w:sz w:val="28"/>
          <w:szCs w:val="28"/>
          <w:shd w:val="clear" w:color="auto" w:fill="FFFFFF"/>
        </w:rPr>
        <w:t>, и определенные с использованием TalysLib.</w:t>
      </w:r>
      <w:r w:rsidR="00F37FB7" w:rsidRPr="00460949">
        <w:rPr>
          <w:rFonts w:ascii="Times New Roman" w:hAnsi="Times New Roman" w:cs="Times New Roman"/>
          <w:color w:val="auto"/>
          <w:sz w:val="28"/>
          <w:szCs w:val="28"/>
        </w:rPr>
        <w:t xml:space="preserve"> </w:t>
      </w:r>
      <w:r w:rsidR="001F16D5">
        <w:rPr>
          <w:rFonts w:ascii="Times New Roman" w:hAnsi="Times New Roman" w:cs="Times New Roman"/>
          <w:sz w:val="28"/>
          <w:szCs w:val="28"/>
        </w:rPr>
        <w:t>О</w:t>
      </w:r>
      <w:r w:rsidR="001F16D5" w:rsidRPr="002248EB">
        <w:rPr>
          <w:rFonts w:ascii="Times New Roman" w:hAnsi="Times New Roman" w:cs="Times New Roman"/>
          <w:sz w:val="28"/>
          <w:szCs w:val="28"/>
        </w:rPr>
        <w:t xml:space="preserve">диночный пик </w:t>
      </w:r>
      <w:r w:rsidR="001F16D5">
        <w:rPr>
          <w:rFonts w:ascii="Times New Roman" w:hAnsi="Times New Roman" w:cs="Times New Roman"/>
          <w:sz w:val="28"/>
          <w:szCs w:val="28"/>
        </w:rPr>
        <w:t>вылета</w:t>
      </w:r>
      <w:r w:rsidR="001F16D5" w:rsidRPr="002248EB">
        <w:rPr>
          <w:rFonts w:ascii="Times New Roman" w:hAnsi="Times New Roman" w:cs="Times New Roman"/>
          <w:sz w:val="28"/>
          <w:szCs w:val="28"/>
        </w:rPr>
        <w:t xml:space="preserve"> высокоэнергетического перехода</w:t>
      </w:r>
      <w:r w:rsidR="001F16D5">
        <w:rPr>
          <w:rFonts w:ascii="Times New Roman" w:hAnsi="Times New Roman" w:cs="Times New Roman"/>
          <w:sz w:val="28"/>
          <w:szCs w:val="28"/>
        </w:rPr>
        <w:t xml:space="preserve"> отмечен как (</w:t>
      </w:r>
      <w:r w:rsidR="001F16D5">
        <w:rPr>
          <w:rFonts w:ascii="Times New Roman" w:hAnsi="Times New Roman" w:cs="Times New Roman"/>
          <w:sz w:val="28"/>
          <w:szCs w:val="28"/>
          <w:lang w:val="en-US"/>
        </w:rPr>
        <w:t>SE</w:t>
      </w:r>
      <w:r w:rsidR="001F16D5" w:rsidRPr="001F16D5">
        <w:rPr>
          <w:rFonts w:ascii="Times New Roman" w:hAnsi="Times New Roman" w:cs="Times New Roman"/>
          <w:sz w:val="28"/>
          <w:szCs w:val="28"/>
        </w:rPr>
        <w:t>)</w:t>
      </w:r>
      <w:r w:rsidR="001F16D5" w:rsidRPr="002248EB">
        <w:rPr>
          <w:rFonts w:ascii="Times New Roman" w:hAnsi="Times New Roman" w:cs="Times New Roman"/>
          <w:sz w:val="28"/>
          <w:szCs w:val="28"/>
        </w:rPr>
        <w:t>.</w:t>
      </w:r>
    </w:p>
    <w:p w14:paraId="5B5BEF52" w14:textId="77777777" w:rsidR="001F16D5" w:rsidRDefault="001F16D5" w:rsidP="00F37FB7">
      <w:pPr>
        <w:ind w:firstLine="708"/>
        <w:jc w:val="both"/>
        <w:rPr>
          <w:rFonts w:ascii="Times New Roman" w:hAnsi="Times New Roman" w:cs="Times New Roman"/>
          <w:sz w:val="28"/>
          <w:szCs w:val="28"/>
        </w:rPr>
      </w:pPr>
    </w:p>
    <w:p w14:paraId="70F8FD5E" w14:textId="77777777" w:rsidR="00D624FE" w:rsidRDefault="000E1D3F" w:rsidP="00E3035D">
      <w:pPr>
        <w:jc w:val="center"/>
        <w:rPr>
          <w:rFonts w:ascii="Times New Roman" w:hAnsi="Times New Roman" w:cs="Times New Roman"/>
          <w:noProof/>
          <w:sz w:val="28"/>
          <w:szCs w:val="28"/>
          <w:lang w:eastAsia="ru-RU" w:bidi="ar-SA"/>
        </w:rPr>
      </w:pPr>
      <w:r>
        <w:rPr>
          <w:rFonts w:ascii="Times New Roman" w:hAnsi="Times New Roman" w:cs="Times New Roman"/>
          <w:noProof/>
          <w:sz w:val="28"/>
          <w:szCs w:val="28"/>
          <w:lang w:eastAsia="ru-RU" w:bidi="ar-SA"/>
        </w:rPr>
        <w:drawing>
          <wp:inline distT="0" distB="0" distL="0" distR="0" wp14:anchorId="32DEE4AC" wp14:editId="5DF2480E">
            <wp:extent cx="4112349" cy="6323839"/>
            <wp:effectExtent l="0" t="0" r="2540" b="1270"/>
            <wp:docPr id="57" name="Рисунок 57" descr="C:\Users\Dabylova_S\Documents\Диссертация_ену\рисунки\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Dabylova_S\Documents\Диссертация_ену\рисунки\S.png"/>
                    <pic:cNvPicPr>
                      <a:picLocks noChangeAspect="1" noChangeArrowheads="1"/>
                    </pic:cNvPicPr>
                  </pic:nvPicPr>
                  <pic:blipFill>
                    <a:blip r:embed="rId325" cstate="print">
                      <a:grayscl/>
                      <a:extLst>
                        <a:ext uri="{BEBA8EAE-BF5A-486C-A8C5-ECC9F3942E4B}">
                          <a14:imgProps xmlns:a14="http://schemas.microsoft.com/office/drawing/2010/main">
                            <a14:imgLayer r:embed="rId3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4116369" cy="6330020"/>
                    </a:xfrm>
                    <a:prstGeom prst="rect">
                      <a:avLst/>
                    </a:prstGeom>
                    <a:noFill/>
                    <a:ln>
                      <a:noFill/>
                    </a:ln>
                  </pic:spPr>
                </pic:pic>
              </a:graphicData>
            </a:graphic>
          </wp:inline>
        </w:drawing>
      </w:r>
      <w:r w:rsidRPr="000E1D3F">
        <w:rPr>
          <w:rFonts w:ascii="Times New Roman" w:hAnsi="Times New Roman" w:cs="Times New Roman"/>
          <w:noProof/>
          <w:sz w:val="28"/>
          <w:szCs w:val="28"/>
          <w:lang w:eastAsia="ru-RU" w:bidi="ar-SA"/>
        </w:rPr>
        <w:t xml:space="preserve"> </w:t>
      </w:r>
    </w:p>
    <w:p w14:paraId="1B1D0486" w14:textId="77777777" w:rsidR="00B426CC" w:rsidRPr="00F121E9" w:rsidRDefault="00B426CC" w:rsidP="00E3035D">
      <w:pPr>
        <w:jc w:val="center"/>
        <w:rPr>
          <w:rFonts w:ascii="Times New Roman" w:hAnsi="Times New Roman" w:cs="Times New Roman"/>
          <w:sz w:val="16"/>
          <w:szCs w:val="16"/>
        </w:rPr>
      </w:pPr>
    </w:p>
    <w:p w14:paraId="4B15E354" w14:textId="7AE2ED56" w:rsidR="00F121E9" w:rsidRPr="00F121E9" w:rsidRDefault="008A390F" w:rsidP="00F121E9">
      <w:pPr>
        <w:jc w:val="center"/>
        <w:rPr>
          <w:rFonts w:ascii="Times New Roman" w:hAnsi="Times New Roman" w:cs="Times New Roman"/>
          <w:sz w:val="28"/>
          <w:szCs w:val="28"/>
          <w:lang w:val="kk-KZ"/>
        </w:rPr>
      </w:pPr>
      <w:r>
        <w:rPr>
          <w:rFonts w:ascii="Times New Roman" w:hAnsi="Times New Roman" w:cs="Times New Roman"/>
          <w:sz w:val="28"/>
          <w:szCs w:val="28"/>
        </w:rPr>
        <w:t>Рисунок 42</w:t>
      </w:r>
      <w:r w:rsidR="00D87EC4" w:rsidRPr="00D87EC4">
        <w:rPr>
          <w:rFonts w:ascii="Times New Roman" w:hAnsi="Times New Roman" w:cs="Times New Roman"/>
          <w:sz w:val="28"/>
          <w:szCs w:val="28"/>
        </w:rPr>
        <w:t xml:space="preserve"> </w:t>
      </w:r>
      <w:r w:rsidR="00F121E9">
        <w:rPr>
          <w:rFonts w:ascii="Times New Roman" w:hAnsi="Times New Roman" w:cs="Times New Roman"/>
          <w:sz w:val="28"/>
          <w:szCs w:val="28"/>
          <w:lang w:val="kk-KZ"/>
        </w:rPr>
        <w:t xml:space="preserve">– </w:t>
      </w:r>
      <w:r w:rsidR="00D87EC4" w:rsidRPr="00D87EC4">
        <w:rPr>
          <w:rFonts w:ascii="Times New Roman" w:hAnsi="Times New Roman" w:cs="Times New Roman"/>
          <w:sz w:val="28"/>
          <w:szCs w:val="28"/>
        </w:rPr>
        <w:t xml:space="preserve">Энергетический спектр </w:t>
      </w:r>
      <w:r w:rsidR="00D87EC4" w:rsidRPr="00D87EC4">
        <w:rPr>
          <w:rFonts w:ascii="Times New Roman" w:hAnsi="Times New Roman" w:cs="Times New Roman"/>
          <w:sz w:val="28"/>
          <w:szCs w:val="28"/>
          <w:lang w:val="en-US"/>
        </w:rPr>
        <w:t>γ</w:t>
      </w:r>
      <w:r w:rsidR="00D87EC4" w:rsidRPr="00D87EC4">
        <w:rPr>
          <w:rFonts w:ascii="Times New Roman" w:hAnsi="Times New Roman" w:cs="Times New Roman"/>
          <w:sz w:val="28"/>
          <w:szCs w:val="28"/>
        </w:rPr>
        <w:t xml:space="preserve">-квантов в диапазоне 50-4500 кэВ, измеренный с помощью детектора </w:t>
      </w:r>
      <w:r w:rsidR="00D87EC4" w:rsidRPr="00D87EC4">
        <w:rPr>
          <w:rFonts w:ascii="Times New Roman" w:hAnsi="Times New Roman" w:cs="Times New Roman"/>
          <w:sz w:val="28"/>
          <w:szCs w:val="28"/>
          <w:lang w:val="en-US"/>
        </w:rPr>
        <w:t>HPGe</w:t>
      </w:r>
      <w:r w:rsidR="00D87EC4" w:rsidRPr="00D87EC4">
        <w:rPr>
          <w:rFonts w:ascii="Times New Roman" w:hAnsi="Times New Roman" w:cs="Times New Roman"/>
          <w:sz w:val="28"/>
          <w:szCs w:val="28"/>
        </w:rPr>
        <w:t xml:space="preserve"> в</w:t>
      </w:r>
      <w:r w:rsidR="00F121E9">
        <w:rPr>
          <w:rFonts w:ascii="Times New Roman" w:hAnsi="Times New Roman" w:cs="Times New Roman"/>
          <w:sz w:val="28"/>
          <w:szCs w:val="28"/>
        </w:rPr>
        <w:t>о время облучения образца серы</w:t>
      </w:r>
    </w:p>
    <w:p w14:paraId="34177BB9" w14:textId="77777777" w:rsidR="00F121E9" w:rsidRPr="00F121E9" w:rsidRDefault="00F121E9" w:rsidP="00D36AF0">
      <w:pPr>
        <w:ind w:firstLine="567"/>
        <w:jc w:val="center"/>
        <w:rPr>
          <w:rFonts w:ascii="Times New Roman" w:hAnsi="Times New Roman" w:cs="Times New Roman"/>
          <w:sz w:val="16"/>
          <w:szCs w:val="16"/>
          <w:lang w:val="kk-KZ"/>
        </w:rPr>
      </w:pPr>
    </w:p>
    <w:p w14:paraId="43434872" w14:textId="5F642D7C" w:rsidR="00D87EC4" w:rsidRPr="00F121E9" w:rsidRDefault="00F121E9" w:rsidP="00F121E9">
      <w:pPr>
        <w:ind w:firstLine="709"/>
        <w:jc w:val="both"/>
        <w:rPr>
          <w:rFonts w:ascii="Times New Roman" w:hAnsi="Times New Roman" w:cs="Times New Roman"/>
          <w:lang w:val="kk-KZ"/>
        </w:rPr>
      </w:pPr>
      <w:r w:rsidRPr="00F121E9">
        <w:rPr>
          <w:rFonts w:ascii="Times New Roman" w:hAnsi="Times New Roman" w:cs="Times New Roman"/>
          <w:lang w:val="kk-KZ"/>
        </w:rPr>
        <w:t xml:space="preserve">Примечание – </w:t>
      </w:r>
      <w:r w:rsidR="00D87EC4" w:rsidRPr="00F121E9">
        <w:rPr>
          <w:rFonts w:ascii="Times New Roman" w:hAnsi="Times New Roman" w:cs="Times New Roman"/>
        </w:rPr>
        <w:t xml:space="preserve">Идентификация </w:t>
      </w:r>
      <w:r w:rsidR="00D87EC4" w:rsidRPr="00F121E9">
        <w:rPr>
          <w:rFonts w:ascii="Times New Roman" w:hAnsi="Times New Roman" w:cs="Times New Roman"/>
          <w:lang w:val="en-US"/>
        </w:rPr>
        <w:t>γ</w:t>
      </w:r>
      <w:r w:rsidR="00D87EC4" w:rsidRPr="00F121E9">
        <w:rPr>
          <w:rFonts w:ascii="Times New Roman" w:hAnsi="Times New Roman" w:cs="Times New Roman"/>
        </w:rPr>
        <w:t xml:space="preserve">-пиков была выполнена с помощью </w:t>
      </w:r>
      <w:r w:rsidR="00D87EC4" w:rsidRPr="00F121E9">
        <w:rPr>
          <w:rFonts w:ascii="Times New Roman" w:hAnsi="Times New Roman" w:cs="Times New Roman"/>
          <w:lang w:val="en-US"/>
        </w:rPr>
        <w:t>TalysLib</w:t>
      </w:r>
      <w:r w:rsidR="00D87EC4" w:rsidRPr="00F121E9">
        <w:rPr>
          <w:rFonts w:ascii="Times New Roman" w:hAnsi="Times New Roman" w:cs="Times New Roman"/>
        </w:rPr>
        <w:t xml:space="preserve">, </w:t>
      </w:r>
      <w:r w:rsidRPr="00F121E9">
        <w:rPr>
          <w:rFonts w:ascii="Times New Roman" w:hAnsi="Times New Roman" w:cs="Times New Roman"/>
        </w:rPr>
        <w:t>подробности в тексте и таблицах</w:t>
      </w:r>
    </w:p>
    <w:p w14:paraId="17FC265A" w14:textId="77777777" w:rsidR="00F37FB7" w:rsidRPr="00525F77" w:rsidRDefault="001F16D5" w:rsidP="00F121E9">
      <w:pPr>
        <w:ind w:firstLine="709"/>
        <w:jc w:val="both"/>
        <w:rPr>
          <w:sz w:val="28"/>
          <w:szCs w:val="28"/>
        </w:rPr>
      </w:pPr>
      <w:r>
        <w:rPr>
          <w:sz w:val="28"/>
          <w:szCs w:val="28"/>
          <w:lang w:val="kk-KZ"/>
        </w:rPr>
        <w:t xml:space="preserve">Выходы </w:t>
      </w:r>
      <w:r w:rsidR="00237174" w:rsidRPr="00237174">
        <w:rPr>
          <w:sz w:val="28"/>
          <w:szCs w:val="28"/>
          <w:lang w:val="kk-KZ"/>
        </w:rPr>
        <w:t>отдельных γ-лини</w:t>
      </w:r>
      <w:r w:rsidR="004D37A4">
        <w:rPr>
          <w:sz w:val="28"/>
          <w:szCs w:val="28"/>
          <w:lang w:val="kk-KZ"/>
        </w:rPr>
        <w:t>й</w:t>
      </w:r>
      <w:r>
        <w:rPr>
          <w:sz w:val="28"/>
          <w:szCs w:val="28"/>
          <w:lang w:val="kk-KZ"/>
        </w:rPr>
        <w:t xml:space="preserve"> для серы</w:t>
      </w:r>
      <w:r w:rsidR="004D37A4">
        <w:rPr>
          <w:sz w:val="28"/>
          <w:szCs w:val="28"/>
          <w:lang w:val="kk-KZ"/>
        </w:rPr>
        <w:t xml:space="preserve"> определялись по уравнению (5.</w:t>
      </w:r>
      <w:r w:rsidR="00B71C08">
        <w:rPr>
          <w:sz w:val="28"/>
          <w:szCs w:val="28"/>
          <w:lang w:val="kk-KZ"/>
        </w:rPr>
        <w:t>4</w:t>
      </w:r>
      <w:r w:rsidR="00237174" w:rsidRPr="00237174">
        <w:rPr>
          <w:sz w:val="28"/>
          <w:szCs w:val="28"/>
          <w:lang w:val="kk-KZ"/>
        </w:rPr>
        <w:t>) и нормировались на сумму</w:t>
      </w:r>
      <w:r w:rsidR="00F37FB7">
        <w:rPr>
          <w:sz w:val="28"/>
          <w:szCs w:val="28"/>
          <w:lang w:val="kk-KZ"/>
        </w:rPr>
        <w:t xml:space="preserve"> трех</w:t>
      </w:r>
      <w:r w:rsidR="00237174">
        <w:rPr>
          <w:sz w:val="28"/>
          <w:szCs w:val="28"/>
          <w:lang w:val="kk-KZ"/>
        </w:rPr>
        <w:t xml:space="preserve"> линий с энергиями 2228</w:t>
      </w:r>
      <w:r w:rsidR="00237174" w:rsidRPr="00237174">
        <w:rPr>
          <w:sz w:val="28"/>
          <w:szCs w:val="28"/>
        </w:rPr>
        <w:t>.</w:t>
      </w:r>
      <w:r w:rsidR="00237174">
        <w:rPr>
          <w:sz w:val="28"/>
          <w:szCs w:val="28"/>
          <w:lang w:val="kk-KZ"/>
        </w:rPr>
        <w:t>5, 2230</w:t>
      </w:r>
      <w:r w:rsidR="00237174" w:rsidRPr="00237174">
        <w:rPr>
          <w:sz w:val="28"/>
          <w:szCs w:val="28"/>
        </w:rPr>
        <w:t>.</w:t>
      </w:r>
      <w:r w:rsidR="00237174">
        <w:rPr>
          <w:sz w:val="28"/>
          <w:szCs w:val="28"/>
          <w:lang w:val="kk-KZ"/>
        </w:rPr>
        <w:t>6 и 2233</w:t>
      </w:r>
      <w:r w:rsidR="00237174" w:rsidRPr="00237174">
        <w:rPr>
          <w:sz w:val="28"/>
          <w:szCs w:val="28"/>
        </w:rPr>
        <w:t>.</w:t>
      </w:r>
      <w:r w:rsidR="00237174" w:rsidRPr="00237174">
        <w:rPr>
          <w:sz w:val="28"/>
          <w:szCs w:val="28"/>
          <w:lang w:val="kk-KZ"/>
        </w:rPr>
        <w:t>6 кэВ.</w:t>
      </w:r>
      <w:r w:rsidR="00F37FB7" w:rsidRPr="00F37FB7">
        <w:rPr>
          <w:rFonts w:ascii="Helvetica" w:hAnsi="Helvetica"/>
          <w:sz w:val="20"/>
          <w:szCs w:val="20"/>
          <w:shd w:val="clear" w:color="auto" w:fill="FFFFFF"/>
        </w:rPr>
        <w:t xml:space="preserve"> </w:t>
      </w:r>
      <w:r w:rsidR="00F37FB7" w:rsidRPr="00525F77">
        <w:rPr>
          <w:color w:val="auto"/>
          <w:sz w:val="28"/>
        </w:rPr>
        <w:t>Несмотря на то, что переход</w:t>
      </w:r>
      <w:r w:rsidR="00F37FB7" w:rsidRPr="00525F77">
        <w:rPr>
          <w:b/>
          <w:position w:val="-10"/>
          <w:sz w:val="28"/>
          <w:szCs w:val="28"/>
        </w:rPr>
        <w:object w:dxaOrig="820" w:dyaOrig="300" w14:anchorId="4DA1180F">
          <v:shape id="_x0000_i1161" type="#_x0000_t75" style="width:60.7pt;height:22.55pt" o:ole="">
            <v:imagedata r:id="rId327" o:title=""/>
          </v:shape>
          <o:OLEObject Type="Embed" ProgID="Equation.DSMT4" ShapeID="_x0000_i1161" DrawAspect="Content" ObjectID="_1785941429" r:id="rId328"/>
        </w:object>
      </w:r>
      <w:r w:rsidR="00F37FB7" w:rsidRPr="00525F77">
        <w:rPr>
          <w:rFonts w:ascii="Times New Roman" w:hAnsi="Times New Roman" w:cs="Times New Roman"/>
          <w:b/>
          <w:sz w:val="28"/>
          <w:szCs w:val="28"/>
        </w:rPr>
        <w:t>→</w:t>
      </w:r>
      <w:r w:rsidR="00F37FB7" w:rsidRPr="00525F77">
        <w:rPr>
          <w:b/>
          <w:position w:val="-10"/>
          <w:sz w:val="28"/>
          <w:szCs w:val="28"/>
        </w:rPr>
        <w:object w:dxaOrig="460" w:dyaOrig="300" w14:anchorId="3824D676">
          <v:shape id="_x0000_i1162" type="#_x0000_t75" style="width:35.45pt;height:22.55pt" o:ole="">
            <v:imagedata r:id="rId308" o:title=""/>
          </v:shape>
          <o:OLEObject Type="Embed" ProgID="Equation.DSMT4" ShapeID="_x0000_i1162" DrawAspect="Content" ObjectID="_1785941430" r:id="rId329"/>
        </w:object>
      </w:r>
      <w:r w:rsidR="00F37FB7" w:rsidRPr="00525F77">
        <w:rPr>
          <w:color w:val="auto"/>
          <w:sz w:val="28"/>
        </w:rPr>
        <w:t xml:space="preserve"> в основное состояние был преобладающим, разрешение нашего детектора оказалось недостаточным для разделения его от соседних γ-линий.</w:t>
      </w:r>
      <w:r w:rsidR="00D31EB5" w:rsidRPr="00525F77">
        <w:rPr>
          <w:sz w:val="32"/>
          <w:szCs w:val="28"/>
        </w:rPr>
        <w:t xml:space="preserve"> </w:t>
      </w:r>
    </w:p>
    <w:p w14:paraId="3F5809A3" w14:textId="34D5643F" w:rsidR="00BC6703" w:rsidRDefault="00BC6703" w:rsidP="00F121E9">
      <w:pPr>
        <w:ind w:firstLine="709"/>
        <w:jc w:val="both"/>
        <w:rPr>
          <w:sz w:val="28"/>
          <w:szCs w:val="28"/>
        </w:rPr>
      </w:pPr>
      <w:r w:rsidRPr="00525F77">
        <w:rPr>
          <w:sz w:val="28"/>
          <w:szCs w:val="28"/>
        </w:rPr>
        <w:t>Таблица 13 содержит десять отдельных γ-переходов, два неразрешенных дублета и один неразрешенный триплет, которые были обнаружены в ходе нашего эксперимента. Проведенные эксперименты сопоставляются с данными, полученными с помощью программы TALYS и с информацие</w:t>
      </w:r>
      <w:r w:rsidR="000A510A">
        <w:rPr>
          <w:sz w:val="28"/>
          <w:szCs w:val="28"/>
        </w:rPr>
        <w:t>й из литературных источников [</w:t>
      </w:r>
      <w:r w:rsidR="000A510A">
        <w:rPr>
          <w:sz w:val="28"/>
          <w:szCs w:val="28"/>
          <w:lang w:val="kk-KZ"/>
        </w:rPr>
        <w:t>68</w:t>
      </w:r>
      <w:r w:rsidR="00BB539C">
        <w:rPr>
          <w:sz w:val="28"/>
          <w:szCs w:val="28"/>
          <w:lang w:val="kk-KZ"/>
        </w:rPr>
        <w:t>, р. 3-60</w:t>
      </w:r>
      <w:r w:rsidRPr="00525F77">
        <w:rPr>
          <w:sz w:val="28"/>
          <w:szCs w:val="28"/>
        </w:rPr>
        <w:t>].</w:t>
      </w:r>
    </w:p>
    <w:p w14:paraId="2F767BDF" w14:textId="77777777" w:rsidR="00B426CC" w:rsidRDefault="00B426CC" w:rsidP="00BC6703">
      <w:pPr>
        <w:ind w:firstLine="567"/>
        <w:jc w:val="both"/>
        <w:rPr>
          <w:sz w:val="28"/>
          <w:szCs w:val="28"/>
        </w:rPr>
      </w:pPr>
    </w:p>
    <w:p w14:paraId="6F7AE2B1" w14:textId="77777777" w:rsidR="00D31EB5" w:rsidRPr="00D31EB5" w:rsidRDefault="00D31EB5" w:rsidP="00F60122">
      <w:pPr>
        <w:jc w:val="both"/>
        <w:rPr>
          <w:sz w:val="28"/>
          <w:szCs w:val="28"/>
        </w:rPr>
      </w:pPr>
      <w:r>
        <w:rPr>
          <w:sz w:val="28"/>
          <w:szCs w:val="28"/>
        </w:rPr>
        <w:t>Таблица 13</w:t>
      </w:r>
      <w:r w:rsidR="00F60122">
        <w:rPr>
          <w:sz w:val="28"/>
          <w:szCs w:val="28"/>
        </w:rPr>
        <w:t xml:space="preserve"> – Выходы гамма - квантов</w:t>
      </w:r>
    </w:p>
    <w:p w14:paraId="5857817B" w14:textId="77777777" w:rsidR="00B426CC" w:rsidRPr="00F121E9" w:rsidRDefault="00D31EB5" w:rsidP="00516591">
      <w:pPr>
        <w:jc w:val="both"/>
        <w:rPr>
          <w:sz w:val="16"/>
          <w:szCs w:val="16"/>
        </w:rPr>
      </w:pPr>
      <w:r w:rsidRPr="00F121E9">
        <w:rPr>
          <w:sz w:val="16"/>
          <w:szCs w:val="16"/>
        </w:rPr>
        <w:t xml:space="preserve"> </w:t>
      </w:r>
    </w:p>
    <w:tbl>
      <w:tblPr>
        <w:tblStyle w:val="a4"/>
        <w:tblW w:w="9334" w:type="dxa"/>
        <w:jc w:val="center"/>
        <w:tblLook w:val="04A0" w:firstRow="1" w:lastRow="0" w:firstColumn="1" w:lastColumn="0" w:noHBand="0" w:noVBand="1"/>
      </w:tblPr>
      <w:tblGrid>
        <w:gridCol w:w="1126"/>
        <w:gridCol w:w="1571"/>
        <w:gridCol w:w="1520"/>
        <w:gridCol w:w="1439"/>
        <w:gridCol w:w="1316"/>
        <w:gridCol w:w="1119"/>
        <w:gridCol w:w="1243"/>
      </w:tblGrid>
      <w:tr w:rsidR="00D31EB5" w14:paraId="25E0C286" w14:textId="77777777" w:rsidTr="00F121E9">
        <w:trPr>
          <w:jc w:val="center"/>
        </w:trPr>
        <w:tc>
          <w:tcPr>
            <w:tcW w:w="1126" w:type="dxa"/>
            <w:vMerge w:val="restart"/>
            <w:vAlign w:val="center"/>
          </w:tcPr>
          <w:p w14:paraId="5383704B" w14:textId="0B470A8B" w:rsidR="00D31EB5" w:rsidRPr="00F121E9" w:rsidRDefault="00D31EB5" w:rsidP="00F121E9">
            <w:pPr>
              <w:jc w:val="center"/>
              <w:rPr>
                <w:sz w:val="28"/>
                <w:szCs w:val="28"/>
                <w:lang w:val="kk-KZ"/>
              </w:rPr>
            </w:pPr>
            <w:r w:rsidRPr="00192AF2">
              <w:rPr>
                <w:bCs/>
                <w:sz w:val="28"/>
                <w:szCs w:val="28"/>
              </w:rPr>
              <w:t>E</w:t>
            </w:r>
            <w:r w:rsidRPr="00192AF2">
              <w:rPr>
                <w:bCs/>
                <w:sz w:val="28"/>
                <w:szCs w:val="28"/>
                <w:vertAlign w:val="subscript"/>
              </w:rPr>
              <w:t>γ</w:t>
            </w:r>
            <w:r w:rsidRPr="00192AF2">
              <w:rPr>
                <w:bCs/>
                <w:sz w:val="28"/>
                <w:szCs w:val="28"/>
              </w:rPr>
              <w:t xml:space="preserve"> (</w:t>
            </w:r>
            <w:r>
              <w:rPr>
                <w:bCs/>
                <w:sz w:val="28"/>
                <w:szCs w:val="28"/>
              </w:rPr>
              <w:t>кэВ</w:t>
            </w:r>
            <w:r w:rsidRPr="00192AF2">
              <w:rPr>
                <w:bCs/>
                <w:sz w:val="28"/>
                <w:szCs w:val="28"/>
              </w:rPr>
              <w:t>)</w:t>
            </w:r>
          </w:p>
        </w:tc>
        <w:tc>
          <w:tcPr>
            <w:tcW w:w="1571" w:type="dxa"/>
            <w:vMerge w:val="restart"/>
            <w:vAlign w:val="center"/>
          </w:tcPr>
          <w:p w14:paraId="35424474" w14:textId="3F6C233B" w:rsidR="00D31EB5" w:rsidRPr="00F121E9" w:rsidRDefault="00D31EB5" w:rsidP="00F121E9">
            <w:pPr>
              <w:jc w:val="center"/>
              <w:rPr>
                <w:sz w:val="28"/>
                <w:szCs w:val="28"/>
                <w:lang w:val="kk-KZ"/>
              </w:rPr>
            </w:pPr>
            <w:r>
              <w:rPr>
                <w:bCs/>
                <w:sz w:val="28"/>
                <w:szCs w:val="28"/>
              </w:rPr>
              <w:t>Реакция</w:t>
            </w:r>
          </w:p>
        </w:tc>
        <w:tc>
          <w:tcPr>
            <w:tcW w:w="1520" w:type="dxa"/>
            <w:vMerge w:val="restart"/>
            <w:vAlign w:val="center"/>
          </w:tcPr>
          <w:p w14:paraId="4A48ECAF" w14:textId="77777777" w:rsidR="00D31EB5" w:rsidRPr="00192AF2" w:rsidRDefault="00D31EB5" w:rsidP="00F121E9">
            <w:pPr>
              <w:jc w:val="center"/>
              <w:rPr>
                <w:sz w:val="28"/>
                <w:szCs w:val="28"/>
              </w:rPr>
            </w:pPr>
            <w:r w:rsidRPr="00192AF2">
              <w:rPr>
                <w:bCs/>
                <w:sz w:val="28"/>
                <w:szCs w:val="28"/>
              </w:rPr>
              <w:t>J</w:t>
            </w:r>
            <w:r w:rsidRPr="00192AF2">
              <w:rPr>
                <w:bCs/>
                <w:sz w:val="28"/>
                <w:szCs w:val="28"/>
                <w:vertAlign w:val="subscript"/>
              </w:rPr>
              <w:t>i</w:t>
            </w:r>
            <w:r w:rsidRPr="00192AF2">
              <w:rPr>
                <w:bCs/>
                <w:sz w:val="28"/>
                <w:szCs w:val="28"/>
                <w:vertAlign w:val="superscript"/>
              </w:rPr>
              <w:t>P</w:t>
            </w:r>
          </w:p>
          <w:p w14:paraId="017014C3" w14:textId="329052C5" w:rsidR="00D31EB5" w:rsidRPr="00F121E9" w:rsidRDefault="00D31EB5" w:rsidP="00F121E9">
            <w:pPr>
              <w:jc w:val="center"/>
              <w:rPr>
                <w:sz w:val="28"/>
                <w:szCs w:val="28"/>
                <w:lang w:val="kk-KZ"/>
              </w:rPr>
            </w:pPr>
            <w:r w:rsidRPr="00192AF2">
              <w:rPr>
                <w:bCs/>
                <w:sz w:val="28"/>
                <w:szCs w:val="28"/>
              </w:rPr>
              <w:t>(E</w:t>
            </w:r>
            <w:r w:rsidRPr="00192AF2">
              <w:rPr>
                <w:bCs/>
                <w:sz w:val="28"/>
                <w:szCs w:val="28"/>
                <w:vertAlign w:val="subscript"/>
              </w:rPr>
              <w:t>i</w:t>
            </w:r>
            <w:r>
              <w:rPr>
                <w:bCs/>
                <w:sz w:val="28"/>
                <w:szCs w:val="28"/>
              </w:rPr>
              <w:t>,кэВ</w:t>
            </w:r>
            <w:r w:rsidRPr="00192AF2">
              <w:rPr>
                <w:bCs/>
                <w:sz w:val="28"/>
                <w:szCs w:val="28"/>
              </w:rPr>
              <w:t>)</w:t>
            </w:r>
          </w:p>
        </w:tc>
        <w:tc>
          <w:tcPr>
            <w:tcW w:w="1439" w:type="dxa"/>
            <w:vMerge w:val="restart"/>
            <w:vAlign w:val="center"/>
          </w:tcPr>
          <w:p w14:paraId="43D93A95" w14:textId="77777777" w:rsidR="00D31EB5" w:rsidRPr="00192AF2" w:rsidRDefault="00D31EB5" w:rsidP="00F121E9">
            <w:pPr>
              <w:jc w:val="center"/>
              <w:rPr>
                <w:sz w:val="28"/>
                <w:szCs w:val="28"/>
              </w:rPr>
            </w:pPr>
            <w:r w:rsidRPr="00192AF2">
              <w:rPr>
                <w:bCs/>
                <w:sz w:val="28"/>
                <w:szCs w:val="28"/>
              </w:rPr>
              <w:t>J</w:t>
            </w:r>
            <w:r w:rsidRPr="00192AF2">
              <w:rPr>
                <w:bCs/>
                <w:sz w:val="28"/>
                <w:szCs w:val="28"/>
                <w:vertAlign w:val="subscript"/>
              </w:rPr>
              <w:t>j</w:t>
            </w:r>
            <w:r w:rsidRPr="00192AF2">
              <w:rPr>
                <w:bCs/>
                <w:sz w:val="28"/>
                <w:szCs w:val="28"/>
                <w:vertAlign w:val="superscript"/>
              </w:rPr>
              <w:t>P</w:t>
            </w:r>
          </w:p>
          <w:p w14:paraId="1924FFF6" w14:textId="65C41C37" w:rsidR="00D31EB5" w:rsidRPr="00F121E9" w:rsidRDefault="00D31EB5" w:rsidP="00F121E9">
            <w:pPr>
              <w:jc w:val="center"/>
              <w:rPr>
                <w:sz w:val="28"/>
                <w:szCs w:val="28"/>
                <w:lang w:val="kk-KZ"/>
              </w:rPr>
            </w:pPr>
            <w:r w:rsidRPr="00192AF2">
              <w:rPr>
                <w:bCs/>
                <w:sz w:val="28"/>
                <w:szCs w:val="28"/>
              </w:rPr>
              <w:t>(E</w:t>
            </w:r>
            <w:r w:rsidRPr="00192AF2">
              <w:rPr>
                <w:bCs/>
                <w:sz w:val="28"/>
                <w:szCs w:val="28"/>
                <w:vertAlign w:val="subscript"/>
              </w:rPr>
              <w:t>j</w:t>
            </w:r>
            <w:r w:rsidRPr="00192AF2">
              <w:rPr>
                <w:bCs/>
                <w:sz w:val="28"/>
                <w:szCs w:val="28"/>
              </w:rPr>
              <w:t xml:space="preserve">, </w:t>
            </w:r>
            <w:r>
              <w:rPr>
                <w:bCs/>
                <w:sz w:val="28"/>
                <w:szCs w:val="28"/>
              </w:rPr>
              <w:t>кэВ</w:t>
            </w:r>
            <w:r w:rsidRPr="00192AF2">
              <w:rPr>
                <w:bCs/>
                <w:sz w:val="28"/>
                <w:szCs w:val="28"/>
              </w:rPr>
              <w:t>)</w:t>
            </w:r>
          </w:p>
        </w:tc>
        <w:tc>
          <w:tcPr>
            <w:tcW w:w="3678" w:type="dxa"/>
            <w:gridSpan w:val="3"/>
            <w:vAlign w:val="center"/>
          </w:tcPr>
          <w:p w14:paraId="3B7C2D40" w14:textId="77777777" w:rsidR="00D31EB5" w:rsidRPr="00192AF2" w:rsidRDefault="00D31EB5" w:rsidP="00F121E9">
            <w:pPr>
              <w:jc w:val="center"/>
              <w:rPr>
                <w:sz w:val="28"/>
                <w:szCs w:val="28"/>
              </w:rPr>
            </w:pPr>
            <w:r w:rsidRPr="00192AF2">
              <w:rPr>
                <w:bCs/>
                <w:sz w:val="28"/>
                <w:szCs w:val="28"/>
              </w:rPr>
              <w:t>Y</w:t>
            </w:r>
            <w:r w:rsidRPr="00192AF2">
              <w:rPr>
                <w:bCs/>
                <w:sz w:val="28"/>
                <w:szCs w:val="28"/>
                <w:vertAlign w:val="subscript"/>
              </w:rPr>
              <w:t>γ</w:t>
            </w:r>
            <w:r w:rsidRPr="00192AF2">
              <w:rPr>
                <w:bCs/>
                <w:sz w:val="28"/>
                <w:szCs w:val="28"/>
              </w:rPr>
              <w:t>, %</w:t>
            </w:r>
          </w:p>
        </w:tc>
      </w:tr>
      <w:tr w:rsidR="00D31EB5" w14:paraId="3D15A564" w14:textId="77777777" w:rsidTr="00F121E9">
        <w:trPr>
          <w:jc w:val="center"/>
        </w:trPr>
        <w:tc>
          <w:tcPr>
            <w:tcW w:w="1126" w:type="dxa"/>
            <w:vMerge/>
            <w:vAlign w:val="center"/>
          </w:tcPr>
          <w:p w14:paraId="3A935317" w14:textId="77777777" w:rsidR="00D31EB5" w:rsidRDefault="00D31EB5" w:rsidP="00F121E9">
            <w:pPr>
              <w:jc w:val="center"/>
              <w:rPr>
                <w:sz w:val="28"/>
                <w:szCs w:val="28"/>
              </w:rPr>
            </w:pPr>
          </w:p>
        </w:tc>
        <w:tc>
          <w:tcPr>
            <w:tcW w:w="1571" w:type="dxa"/>
            <w:vMerge/>
            <w:vAlign w:val="center"/>
          </w:tcPr>
          <w:p w14:paraId="40E76CFA" w14:textId="77777777" w:rsidR="00D31EB5" w:rsidRDefault="00D31EB5" w:rsidP="00F121E9">
            <w:pPr>
              <w:jc w:val="center"/>
              <w:rPr>
                <w:sz w:val="28"/>
                <w:szCs w:val="28"/>
              </w:rPr>
            </w:pPr>
          </w:p>
        </w:tc>
        <w:tc>
          <w:tcPr>
            <w:tcW w:w="1520" w:type="dxa"/>
            <w:vMerge/>
            <w:vAlign w:val="center"/>
          </w:tcPr>
          <w:p w14:paraId="094C8193" w14:textId="77777777" w:rsidR="00D31EB5" w:rsidRDefault="00D31EB5" w:rsidP="00F121E9">
            <w:pPr>
              <w:jc w:val="center"/>
              <w:rPr>
                <w:sz w:val="28"/>
                <w:szCs w:val="28"/>
              </w:rPr>
            </w:pPr>
          </w:p>
        </w:tc>
        <w:tc>
          <w:tcPr>
            <w:tcW w:w="1439" w:type="dxa"/>
            <w:vMerge/>
            <w:vAlign w:val="center"/>
          </w:tcPr>
          <w:p w14:paraId="57139435" w14:textId="77777777" w:rsidR="00D31EB5" w:rsidRDefault="00D31EB5" w:rsidP="00F121E9">
            <w:pPr>
              <w:jc w:val="center"/>
              <w:rPr>
                <w:sz w:val="28"/>
                <w:szCs w:val="28"/>
              </w:rPr>
            </w:pPr>
          </w:p>
        </w:tc>
        <w:tc>
          <w:tcPr>
            <w:tcW w:w="1316" w:type="dxa"/>
            <w:vAlign w:val="center"/>
          </w:tcPr>
          <w:p w14:paraId="45BCA4E4" w14:textId="4F9C26F2" w:rsidR="00D31EB5" w:rsidRPr="00F121E9" w:rsidRDefault="00F121E9" w:rsidP="00F121E9">
            <w:pPr>
              <w:jc w:val="center"/>
              <w:rPr>
                <w:sz w:val="28"/>
                <w:szCs w:val="28"/>
                <w:lang w:val="kk-KZ"/>
              </w:rPr>
            </w:pPr>
            <w:r>
              <w:rPr>
                <w:sz w:val="28"/>
                <w:szCs w:val="28"/>
                <w:lang w:val="en-US"/>
              </w:rPr>
              <w:t>TANGR</w:t>
            </w:r>
          </w:p>
        </w:tc>
        <w:tc>
          <w:tcPr>
            <w:tcW w:w="1119" w:type="dxa"/>
            <w:vAlign w:val="center"/>
          </w:tcPr>
          <w:p w14:paraId="59459B4F" w14:textId="348EE3A9" w:rsidR="00D31EB5" w:rsidRPr="00F121E9" w:rsidRDefault="00F121E9" w:rsidP="00F121E9">
            <w:pPr>
              <w:jc w:val="center"/>
              <w:rPr>
                <w:sz w:val="28"/>
                <w:szCs w:val="28"/>
                <w:lang w:val="kk-KZ"/>
              </w:rPr>
            </w:pPr>
            <w:r>
              <w:rPr>
                <w:sz w:val="28"/>
                <w:szCs w:val="28"/>
              </w:rPr>
              <w:t>TALYS</w:t>
            </w:r>
          </w:p>
        </w:tc>
        <w:tc>
          <w:tcPr>
            <w:tcW w:w="1243" w:type="dxa"/>
            <w:vAlign w:val="center"/>
          </w:tcPr>
          <w:p w14:paraId="5E63FE0A" w14:textId="455EE63D" w:rsidR="00D31EB5" w:rsidRPr="005F0988" w:rsidRDefault="00D31EB5" w:rsidP="00F121E9">
            <w:pPr>
              <w:jc w:val="center"/>
              <w:rPr>
                <w:sz w:val="28"/>
                <w:szCs w:val="28"/>
              </w:rPr>
            </w:pPr>
          </w:p>
        </w:tc>
      </w:tr>
      <w:tr w:rsidR="00315B04" w14:paraId="26D057D5" w14:textId="77777777" w:rsidTr="00F121E9">
        <w:trPr>
          <w:jc w:val="center"/>
        </w:trPr>
        <w:tc>
          <w:tcPr>
            <w:tcW w:w="1126" w:type="dxa"/>
          </w:tcPr>
          <w:p w14:paraId="0276CC6B"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1244.8</w:t>
            </w:r>
          </w:p>
        </w:tc>
        <w:tc>
          <w:tcPr>
            <w:tcW w:w="1571" w:type="dxa"/>
          </w:tcPr>
          <w:p w14:paraId="228CC53E" w14:textId="77777777" w:rsidR="00315B04" w:rsidRPr="003B2E60" w:rsidRDefault="00315B04" w:rsidP="00E91C54">
            <w:pPr>
              <w:jc w:val="both"/>
              <w:rPr>
                <w:rFonts w:ascii="Times New Roman" w:hAnsi="Times New Roman" w:cs="Times New Roman"/>
                <w:sz w:val="28"/>
                <w:szCs w:val="28"/>
              </w:rPr>
            </w:pPr>
            <w:r w:rsidRPr="003B2E60">
              <w:rPr>
                <w:rFonts w:ascii="Times New Roman" w:hAnsi="Times New Roman" w:cs="Times New Roman"/>
                <w:sz w:val="28"/>
                <w:szCs w:val="28"/>
                <w:vertAlign w:val="superscript"/>
              </w:rPr>
              <w:t>32</w:t>
            </w:r>
            <w:r w:rsidRPr="003B2E60">
              <w:rPr>
                <w:rFonts w:ascii="Times New Roman" w:hAnsi="Times New Roman" w:cs="Times New Roman"/>
                <w:sz w:val="28"/>
                <w:szCs w:val="28"/>
              </w:rPr>
              <w:t>S(n,p)</w:t>
            </w:r>
            <w:r w:rsidRPr="003B2E60">
              <w:rPr>
                <w:rFonts w:ascii="Times New Roman" w:hAnsi="Times New Roman" w:cs="Times New Roman"/>
                <w:sz w:val="28"/>
                <w:szCs w:val="28"/>
                <w:vertAlign w:val="superscript"/>
              </w:rPr>
              <w:t>32</w:t>
            </w:r>
            <w:r w:rsidRPr="003B2E60">
              <w:rPr>
                <w:rFonts w:ascii="Times New Roman" w:hAnsi="Times New Roman" w:cs="Times New Roman"/>
                <w:sz w:val="28"/>
                <w:szCs w:val="28"/>
              </w:rPr>
              <w:t>P</w:t>
            </w:r>
          </w:p>
        </w:tc>
        <w:tc>
          <w:tcPr>
            <w:tcW w:w="1520" w:type="dxa"/>
          </w:tcPr>
          <w:p w14:paraId="0D77A0FD" w14:textId="77777777" w:rsidR="00315B04" w:rsidRPr="003B2E60" w:rsidRDefault="00315B04" w:rsidP="00E91C54">
            <w:pPr>
              <w:jc w:val="center"/>
              <w:rPr>
                <w:rFonts w:ascii="Times New Roman" w:hAnsi="Times New Roman" w:cs="Times New Roman"/>
                <w:sz w:val="28"/>
                <w:szCs w:val="28"/>
              </w:rPr>
            </w:pPr>
            <w:r w:rsidRPr="00064F7B">
              <w:rPr>
                <w:position w:val="-10"/>
                <w:sz w:val="28"/>
                <w:szCs w:val="28"/>
              </w:rPr>
              <w:object w:dxaOrig="800" w:dyaOrig="300" w14:anchorId="78442CA1">
                <v:shape id="_x0000_i1163" type="#_x0000_t75" style="width:60.7pt;height:22.55pt" o:ole="">
                  <v:imagedata r:id="rId330" o:title=""/>
                </v:shape>
                <o:OLEObject Type="Embed" ProgID="Equation.DSMT4" ShapeID="_x0000_i1163" DrawAspect="Content" ObjectID="_1785941431" r:id="rId331"/>
              </w:object>
            </w:r>
          </w:p>
        </w:tc>
        <w:tc>
          <w:tcPr>
            <w:tcW w:w="1439" w:type="dxa"/>
          </w:tcPr>
          <w:p w14:paraId="4167BCA3" w14:textId="77777777" w:rsidR="00315B04" w:rsidRPr="003B2E60" w:rsidRDefault="00315B04" w:rsidP="00E91C54">
            <w:pPr>
              <w:jc w:val="center"/>
              <w:rPr>
                <w:rFonts w:ascii="Times New Roman" w:hAnsi="Times New Roman" w:cs="Times New Roman"/>
                <w:sz w:val="28"/>
                <w:szCs w:val="28"/>
              </w:rPr>
            </w:pPr>
            <w:r w:rsidRPr="00064F7B">
              <w:rPr>
                <w:position w:val="-10"/>
                <w:sz w:val="28"/>
                <w:szCs w:val="28"/>
              </w:rPr>
              <w:object w:dxaOrig="639" w:dyaOrig="300" w14:anchorId="6A710C6E">
                <v:shape id="_x0000_i1164" type="#_x0000_t75" style="width:49.45pt;height:22.55pt" o:ole="">
                  <v:imagedata r:id="rId332" o:title=""/>
                </v:shape>
                <o:OLEObject Type="Embed" ProgID="Equation.DSMT4" ShapeID="_x0000_i1164" DrawAspect="Content" ObjectID="_1785941432" r:id="rId333"/>
              </w:object>
            </w:r>
          </w:p>
        </w:tc>
        <w:tc>
          <w:tcPr>
            <w:tcW w:w="1316" w:type="dxa"/>
          </w:tcPr>
          <w:p w14:paraId="43BC91EE" w14:textId="77777777" w:rsidR="00315B04" w:rsidRPr="00FE05CA" w:rsidRDefault="00315B04" w:rsidP="00E91C54">
            <w:pPr>
              <w:jc w:val="both"/>
              <w:rPr>
                <w:rFonts w:ascii="Times New Roman" w:hAnsi="Times New Roman" w:cs="Times New Roman"/>
                <w:sz w:val="28"/>
                <w:szCs w:val="28"/>
              </w:rPr>
            </w:pPr>
            <w:r>
              <w:rPr>
                <w:rFonts w:ascii="Times New Roman" w:hAnsi="Times New Roman" w:cs="Times New Roman"/>
                <w:sz w:val="28"/>
                <w:szCs w:val="28"/>
              </w:rPr>
              <w:t>5.3(1.0)</w:t>
            </w:r>
          </w:p>
        </w:tc>
        <w:tc>
          <w:tcPr>
            <w:tcW w:w="1119" w:type="dxa"/>
          </w:tcPr>
          <w:p w14:paraId="343733B3"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3.8</w:t>
            </w:r>
          </w:p>
        </w:tc>
        <w:tc>
          <w:tcPr>
            <w:tcW w:w="1243" w:type="dxa"/>
          </w:tcPr>
          <w:p w14:paraId="44C72482" w14:textId="77777777" w:rsidR="00315B04" w:rsidRPr="003B2E60" w:rsidRDefault="00315B04" w:rsidP="00E91C54">
            <w:pPr>
              <w:jc w:val="both"/>
              <w:rPr>
                <w:rFonts w:ascii="Times New Roman" w:hAnsi="Times New Roman" w:cs="Times New Roman"/>
                <w:sz w:val="28"/>
                <w:szCs w:val="28"/>
              </w:rPr>
            </w:pPr>
          </w:p>
        </w:tc>
      </w:tr>
      <w:tr w:rsidR="00315B04" w14:paraId="653CD832" w14:textId="77777777" w:rsidTr="00F121E9">
        <w:trPr>
          <w:jc w:val="center"/>
        </w:trPr>
        <w:tc>
          <w:tcPr>
            <w:tcW w:w="1126" w:type="dxa"/>
          </w:tcPr>
          <w:p w14:paraId="21C66098"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rPr>
              <w:t>1266.1*</w:t>
            </w:r>
          </w:p>
          <w:p w14:paraId="5274755E" w14:textId="77777777" w:rsidR="00315B04" w:rsidRPr="00F121E9" w:rsidRDefault="00315B04" w:rsidP="00E91C54">
            <w:pPr>
              <w:jc w:val="both"/>
              <w:rPr>
                <w:rFonts w:ascii="Times New Roman" w:hAnsi="Times New Roman" w:cs="Times New Roman"/>
                <w:i/>
                <w:sz w:val="28"/>
                <w:szCs w:val="28"/>
              </w:rPr>
            </w:pPr>
          </w:p>
          <w:p w14:paraId="58C7824B"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rPr>
              <w:t>1273.4*</w:t>
            </w:r>
          </w:p>
        </w:tc>
        <w:tc>
          <w:tcPr>
            <w:tcW w:w="1571" w:type="dxa"/>
          </w:tcPr>
          <w:p w14:paraId="78DE6DB4"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vertAlign w:val="superscript"/>
              </w:rPr>
              <w:t>32</w:t>
            </w:r>
            <w:r w:rsidRPr="00F121E9">
              <w:rPr>
                <w:rFonts w:ascii="Times New Roman" w:hAnsi="Times New Roman" w:cs="Times New Roman"/>
                <w:i/>
                <w:sz w:val="28"/>
                <w:szCs w:val="28"/>
              </w:rPr>
              <w:t>S(n,d)</w:t>
            </w:r>
            <w:r w:rsidRPr="00F121E9">
              <w:rPr>
                <w:rFonts w:ascii="Times New Roman" w:hAnsi="Times New Roman" w:cs="Times New Roman"/>
                <w:i/>
                <w:sz w:val="28"/>
                <w:szCs w:val="28"/>
                <w:vertAlign w:val="superscript"/>
              </w:rPr>
              <w:t>31</w:t>
            </w:r>
            <w:r w:rsidRPr="00F121E9">
              <w:rPr>
                <w:rFonts w:ascii="Times New Roman" w:hAnsi="Times New Roman" w:cs="Times New Roman"/>
                <w:i/>
                <w:sz w:val="28"/>
                <w:szCs w:val="28"/>
              </w:rPr>
              <w:t>P</w:t>
            </w:r>
          </w:p>
          <w:p w14:paraId="08239944" w14:textId="77777777" w:rsidR="00315B04" w:rsidRPr="00F121E9" w:rsidRDefault="00315B04" w:rsidP="00E91C54">
            <w:pPr>
              <w:jc w:val="both"/>
              <w:rPr>
                <w:rFonts w:ascii="Times New Roman" w:hAnsi="Times New Roman" w:cs="Times New Roman"/>
                <w:i/>
                <w:sz w:val="28"/>
                <w:szCs w:val="28"/>
              </w:rPr>
            </w:pPr>
          </w:p>
          <w:p w14:paraId="58BB7761" w14:textId="77777777" w:rsidR="00315B04" w:rsidRPr="00F121E9" w:rsidRDefault="00315B04" w:rsidP="00E91C54">
            <w:pPr>
              <w:jc w:val="both"/>
              <w:rPr>
                <w:rFonts w:ascii="Times New Roman" w:hAnsi="Times New Roman" w:cs="Times New Roman"/>
                <w:i/>
                <w:sz w:val="28"/>
                <w:szCs w:val="28"/>
              </w:rPr>
            </w:pPr>
            <w:r w:rsidRPr="00F121E9">
              <w:rPr>
                <w:i/>
                <w:sz w:val="28"/>
                <w:vertAlign w:val="superscript"/>
              </w:rPr>
              <w:t>32</w:t>
            </w:r>
            <w:r w:rsidRPr="00F121E9">
              <w:rPr>
                <w:i/>
                <w:sz w:val="28"/>
              </w:rPr>
              <w:t>S(n,α)</w:t>
            </w:r>
            <w:r w:rsidRPr="00F121E9">
              <w:rPr>
                <w:i/>
                <w:sz w:val="28"/>
                <w:vertAlign w:val="superscript"/>
              </w:rPr>
              <w:t>29</w:t>
            </w:r>
            <w:r w:rsidRPr="00F121E9">
              <w:rPr>
                <w:i/>
                <w:sz w:val="28"/>
              </w:rPr>
              <w:t>Si</w:t>
            </w:r>
          </w:p>
        </w:tc>
        <w:tc>
          <w:tcPr>
            <w:tcW w:w="1520" w:type="dxa"/>
          </w:tcPr>
          <w:p w14:paraId="2ADFAE7D" w14:textId="77777777" w:rsidR="00315B04" w:rsidRPr="00E06214" w:rsidRDefault="00315B04" w:rsidP="00E91C54">
            <w:pPr>
              <w:jc w:val="both"/>
              <w:rPr>
                <w:b/>
                <w:sz w:val="28"/>
                <w:szCs w:val="28"/>
              </w:rPr>
            </w:pPr>
            <w:r w:rsidRPr="00E06214">
              <w:rPr>
                <w:b/>
                <w:position w:val="-18"/>
                <w:sz w:val="28"/>
                <w:szCs w:val="28"/>
              </w:rPr>
              <w:object w:dxaOrig="800" w:dyaOrig="480" w14:anchorId="0DF6C031">
                <v:shape id="_x0000_i1165" type="#_x0000_t75" style="width:52.65pt;height:30.65pt" o:ole="">
                  <v:imagedata r:id="rId334" o:title=""/>
                </v:shape>
                <o:OLEObject Type="Embed" ProgID="Equation.DSMT4" ShapeID="_x0000_i1165" DrawAspect="Content" ObjectID="_1785941433" r:id="rId335"/>
              </w:object>
            </w:r>
          </w:p>
          <w:p w14:paraId="424504A2" w14:textId="2EA2926A" w:rsidR="00315B04" w:rsidRPr="00F121E9" w:rsidRDefault="00315B04" w:rsidP="00F121E9">
            <w:pPr>
              <w:jc w:val="both"/>
              <w:rPr>
                <w:b/>
                <w:sz w:val="28"/>
                <w:szCs w:val="28"/>
                <w:lang w:val="kk-KZ"/>
              </w:rPr>
            </w:pPr>
            <w:r w:rsidRPr="00E06214">
              <w:rPr>
                <w:b/>
                <w:position w:val="-18"/>
                <w:sz w:val="28"/>
                <w:szCs w:val="28"/>
              </w:rPr>
              <w:object w:dxaOrig="820" w:dyaOrig="480" w14:anchorId="4E37BE50">
                <v:shape id="_x0000_i1166" type="#_x0000_t75" style="width:53.75pt;height:30.65pt" o:ole="">
                  <v:imagedata r:id="rId336" o:title=""/>
                </v:shape>
                <o:OLEObject Type="Embed" ProgID="Equation.DSMT4" ShapeID="_x0000_i1166" DrawAspect="Content" ObjectID="_1785941434" r:id="rId337"/>
              </w:object>
            </w:r>
          </w:p>
        </w:tc>
        <w:tc>
          <w:tcPr>
            <w:tcW w:w="1439" w:type="dxa"/>
          </w:tcPr>
          <w:p w14:paraId="6CCF8E65" w14:textId="77777777" w:rsidR="00315B04" w:rsidRPr="00E06214" w:rsidRDefault="00315B04" w:rsidP="00E91C54">
            <w:pPr>
              <w:jc w:val="both"/>
              <w:rPr>
                <w:b/>
                <w:sz w:val="28"/>
                <w:szCs w:val="28"/>
              </w:rPr>
            </w:pPr>
          </w:p>
          <w:p w14:paraId="7196A6D5" w14:textId="77777777" w:rsidR="00315B04" w:rsidRPr="003B2E60" w:rsidRDefault="00315B04" w:rsidP="00E91C54">
            <w:pPr>
              <w:jc w:val="center"/>
              <w:rPr>
                <w:rFonts w:ascii="Times New Roman" w:hAnsi="Times New Roman" w:cs="Times New Roman"/>
                <w:sz w:val="28"/>
                <w:szCs w:val="28"/>
              </w:rPr>
            </w:pPr>
            <w:r w:rsidRPr="00E06214">
              <w:rPr>
                <w:b/>
                <w:position w:val="-18"/>
                <w:sz w:val="28"/>
                <w:szCs w:val="28"/>
              </w:rPr>
              <w:object w:dxaOrig="460" w:dyaOrig="480" w14:anchorId="4B8CEAD6">
                <v:shape id="_x0000_i1167" type="#_x0000_t75" style="width:30.1pt;height:30.65pt" o:ole="">
                  <v:imagedata r:id="rId277" o:title=""/>
                </v:shape>
                <o:OLEObject Type="Embed" ProgID="Equation.DSMT4" ShapeID="_x0000_i1167" DrawAspect="Content" ObjectID="_1785941435" r:id="rId338"/>
              </w:object>
            </w:r>
          </w:p>
        </w:tc>
        <w:tc>
          <w:tcPr>
            <w:tcW w:w="1316" w:type="dxa"/>
          </w:tcPr>
          <w:p w14:paraId="3B8B3A2E" w14:textId="77777777" w:rsidR="00315B04" w:rsidRPr="00F121E9" w:rsidRDefault="00315B04" w:rsidP="00E91C54">
            <w:pPr>
              <w:jc w:val="both"/>
              <w:rPr>
                <w:rFonts w:ascii="Times New Roman" w:hAnsi="Times New Roman" w:cs="Times New Roman"/>
                <w:i/>
                <w:sz w:val="28"/>
                <w:szCs w:val="28"/>
              </w:rPr>
            </w:pPr>
          </w:p>
          <w:p w14:paraId="6743D9D7"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rPr>
              <w:t>40.1(1.6)</w:t>
            </w:r>
          </w:p>
        </w:tc>
        <w:tc>
          <w:tcPr>
            <w:tcW w:w="1119" w:type="dxa"/>
          </w:tcPr>
          <w:p w14:paraId="3108F2DC"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rPr>
              <w:t>35.4</w:t>
            </w:r>
          </w:p>
          <w:p w14:paraId="3F59AF06" w14:textId="77777777" w:rsidR="00315B04" w:rsidRPr="00F121E9" w:rsidRDefault="00315B04" w:rsidP="00E91C54">
            <w:pPr>
              <w:jc w:val="both"/>
              <w:rPr>
                <w:rFonts w:ascii="Times New Roman" w:hAnsi="Times New Roman" w:cs="Times New Roman"/>
                <w:i/>
                <w:sz w:val="28"/>
                <w:szCs w:val="28"/>
              </w:rPr>
            </w:pPr>
          </w:p>
          <w:p w14:paraId="6E9C4F7F"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rPr>
              <w:t>31.6</w:t>
            </w:r>
          </w:p>
        </w:tc>
        <w:tc>
          <w:tcPr>
            <w:tcW w:w="1243" w:type="dxa"/>
          </w:tcPr>
          <w:p w14:paraId="7DA29E90" w14:textId="77777777" w:rsidR="00315B04" w:rsidRPr="00F121E9" w:rsidRDefault="00315B04" w:rsidP="00E91C54">
            <w:pPr>
              <w:jc w:val="both"/>
              <w:rPr>
                <w:rFonts w:ascii="Times New Roman" w:hAnsi="Times New Roman" w:cs="Times New Roman"/>
                <w:i/>
                <w:sz w:val="28"/>
                <w:szCs w:val="28"/>
              </w:rPr>
            </w:pPr>
          </w:p>
          <w:p w14:paraId="62A9FC03" w14:textId="77777777" w:rsidR="00315B04" w:rsidRPr="00F121E9" w:rsidRDefault="00315B04" w:rsidP="00E91C54">
            <w:pPr>
              <w:jc w:val="both"/>
              <w:rPr>
                <w:rFonts w:ascii="Times New Roman" w:hAnsi="Times New Roman" w:cs="Times New Roman"/>
                <w:i/>
                <w:sz w:val="28"/>
                <w:szCs w:val="28"/>
              </w:rPr>
            </w:pPr>
          </w:p>
          <w:p w14:paraId="2E35E91D" w14:textId="77777777" w:rsidR="00315B04" w:rsidRPr="00F121E9" w:rsidRDefault="00315B04" w:rsidP="00E91C54">
            <w:pPr>
              <w:jc w:val="both"/>
              <w:rPr>
                <w:rFonts w:ascii="Times New Roman" w:hAnsi="Times New Roman" w:cs="Times New Roman"/>
                <w:i/>
                <w:sz w:val="28"/>
                <w:szCs w:val="28"/>
              </w:rPr>
            </w:pPr>
            <w:r w:rsidRPr="00F121E9">
              <w:rPr>
                <w:rFonts w:ascii="Times New Roman" w:hAnsi="Times New Roman" w:cs="Times New Roman"/>
                <w:i/>
                <w:sz w:val="28"/>
                <w:szCs w:val="28"/>
              </w:rPr>
              <w:t>43.6(7.0)</w:t>
            </w:r>
          </w:p>
        </w:tc>
      </w:tr>
      <w:tr w:rsidR="00315B04" w14:paraId="17C82A83" w14:textId="77777777" w:rsidTr="00F121E9">
        <w:trPr>
          <w:jc w:val="center"/>
        </w:trPr>
        <w:tc>
          <w:tcPr>
            <w:tcW w:w="1126" w:type="dxa"/>
          </w:tcPr>
          <w:p w14:paraId="6A3EEE1F" w14:textId="77777777" w:rsidR="00315B04" w:rsidRPr="007239DD" w:rsidRDefault="00315B04" w:rsidP="00E91C54">
            <w:pPr>
              <w:jc w:val="both"/>
              <w:rPr>
                <w:rFonts w:ascii="Times New Roman" w:hAnsi="Times New Roman" w:cs="Times New Roman"/>
                <w:sz w:val="28"/>
                <w:szCs w:val="28"/>
              </w:rPr>
            </w:pPr>
            <w:r w:rsidRPr="0013185A">
              <w:rPr>
                <w:rFonts w:ascii="Times New Roman" w:hAnsi="Times New Roman" w:cs="Times New Roman"/>
                <w:sz w:val="28"/>
                <w:szCs w:val="28"/>
              </w:rPr>
              <w:t>1320.2*</w:t>
            </w:r>
          </w:p>
          <w:p w14:paraId="0B42140D"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1322.8*</w:t>
            </w:r>
          </w:p>
        </w:tc>
        <w:tc>
          <w:tcPr>
            <w:tcW w:w="1571" w:type="dxa"/>
          </w:tcPr>
          <w:p w14:paraId="0107E2B6" w14:textId="77777777" w:rsidR="00315B04" w:rsidRDefault="00315B04" w:rsidP="00E91C54">
            <w:pPr>
              <w:jc w:val="both"/>
              <w:rPr>
                <w:sz w:val="28"/>
              </w:rPr>
            </w:pPr>
            <w:r w:rsidRPr="001F2D17">
              <w:rPr>
                <w:sz w:val="28"/>
                <w:vertAlign w:val="superscript"/>
              </w:rPr>
              <w:t>34</w:t>
            </w:r>
            <w:r w:rsidRPr="001F2D17">
              <w:rPr>
                <w:sz w:val="28"/>
              </w:rPr>
              <w:t>S(n,n')</w:t>
            </w:r>
            <w:r w:rsidRPr="001F2D17">
              <w:rPr>
                <w:sz w:val="28"/>
                <w:vertAlign w:val="superscript"/>
              </w:rPr>
              <w:t>34</w:t>
            </w:r>
            <w:r w:rsidRPr="001F2D17">
              <w:rPr>
                <w:sz w:val="28"/>
              </w:rPr>
              <w:t>S</w:t>
            </w:r>
          </w:p>
          <w:p w14:paraId="26910522" w14:textId="77777777" w:rsidR="00315B04" w:rsidRPr="003B2E60" w:rsidRDefault="00315B04" w:rsidP="00E91C54">
            <w:pPr>
              <w:jc w:val="both"/>
              <w:rPr>
                <w:rFonts w:ascii="Times New Roman" w:hAnsi="Times New Roman" w:cs="Times New Roman"/>
                <w:sz w:val="28"/>
                <w:szCs w:val="28"/>
              </w:rPr>
            </w:pPr>
            <w:r w:rsidRPr="003B2E60">
              <w:rPr>
                <w:rFonts w:ascii="Times New Roman" w:hAnsi="Times New Roman" w:cs="Times New Roman"/>
                <w:sz w:val="28"/>
                <w:szCs w:val="28"/>
                <w:vertAlign w:val="superscript"/>
              </w:rPr>
              <w:t>32</w:t>
            </w:r>
            <w:r w:rsidRPr="003B2E60">
              <w:rPr>
                <w:rFonts w:ascii="Times New Roman" w:hAnsi="Times New Roman" w:cs="Times New Roman"/>
                <w:sz w:val="28"/>
                <w:szCs w:val="28"/>
              </w:rPr>
              <w:t>S(n,p)</w:t>
            </w:r>
            <w:r w:rsidRPr="003B2E60">
              <w:rPr>
                <w:rFonts w:ascii="Times New Roman" w:hAnsi="Times New Roman" w:cs="Times New Roman"/>
                <w:sz w:val="28"/>
                <w:szCs w:val="28"/>
                <w:vertAlign w:val="superscript"/>
              </w:rPr>
              <w:t>32</w:t>
            </w:r>
            <w:r w:rsidRPr="003B2E60">
              <w:rPr>
                <w:rFonts w:ascii="Times New Roman" w:hAnsi="Times New Roman" w:cs="Times New Roman"/>
                <w:sz w:val="28"/>
                <w:szCs w:val="28"/>
              </w:rPr>
              <w:t>P</w:t>
            </w:r>
          </w:p>
        </w:tc>
        <w:tc>
          <w:tcPr>
            <w:tcW w:w="1520" w:type="dxa"/>
          </w:tcPr>
          <w:p w14:paraId="247EB8DB" w14:textId="77777777" w:rsidR="00315B04" w:rsidRPr="007239DD" w:rsidRDefault="00315B04" w:rsidP="00E91C54">
            <w:pPr>
              <w:jc w:val="both"/>
              <w:rPr>
                <w:sz w:val="28"/>
                <w:szCs w:val="28"/>
              </w:rPr>
            </w:pPr>
            <w:r w:rsidRPr="00E3780A">
              <w:rPr>
                <w:position w:val="-8"/>
                <w:sz w:val="28"/>
                <w:szCs w:val="28"/>
              </w:rPr>
              <w:object w:dxaOrig="780" w:dyaOrig="279" w14:anchorId="781A0388">
                <v:shape id="_x0000_i1168" type="#_x0000_t75" style="width:59.1pt;height:20.95pt" o:ole="">
                  <v:imagedata r:id="rId339" o:title=""/>
                </v:shape>
                <o:OLEObject Type="Embed" ProgID="Equation.DSMT4" ShapeID="_x0000_i1168" DrawAspect="Content" ObjectID="_1785941436" r:id="rId340"/>
              </w:object>
            </w:r>
          </w:p>
          <w:p w14:paraId="2C865DD3" w14:textId="77777777" w:rsidR="00315B04" w:rsidRPr="003B2E60" w:rsidRDefault="00315B04" w:rsidP="00E91C54">
            <w:pPr>
              <w:jc w:val="center"/>
              <w:rPr>
                <w:rFonts w:ascii="Times New Roman" w:hAnsi="Times New Roman" w:cs="Times New Roman"/>
                <w:sz w:val="28"/>
                <w:szCs w:val="28"/>
              </w:rPr>
            </w:pPr>
            <w:r w:rsidRPr="00064F7B">
              <w:rPr>
                <w:position w:val="-10"/>
                <w:sz w:val="28"/>
                <w:szCs w:val="28"/>
              </w:rPr>
              <w:object w:dxaOrig="800" w:dyaOrig="300" w14:anchorId="190678E9">
                <v:shape id="_x0000_i1169" type="#_x0000_t75" style="width:60.7pt;height:22.55pt" o:ole="">
                  <v:imagedata r:id="rId330" o:title=""/>
                </v:shape>
                <o:OLEObject Type="Embed" ProgID="Equation.DSMT4" ShapeID="_x0000_i1169" DrawAspect="Content" ObjectID="_1785941437" r:id="rId341"/>
              </w:object>
            </w:r>
          </w:p>
        </w:tc>
        <w:tc>
          <w:tcPr>
            <w:tcW w:w="1439" w:type="dxa"/>
          </w:tcPr>
          <w:p w14:paraId="39CA2296" w14:textId="77777777" w:rsidR="00315B04" w:rsidRDefault="00315B04" w:rsidP="00E91C54">
            <w:pPr>
              <w:jc w:val="both"/>
              <w:rPr>
                <w:sz w:val="28"/>
                <w:szCs w:val="28"/>
              </w:rPr>
            </w:pPr>
            <w:r w:rsidRPr="00064F7B">
              <w:rPr>
                <w:position w:val="-10"/>
                <w:sz w:val="28"/>
                <w:szCs w:val="28"/>
              </w:rPr>
              <w:object w:dxaOrig="820" w:dyaOrig="300" w14:anchorId="285949E7">
                <v:shape id="_x0000_i1170" type="#_x0000_t75" style="width:60.7pt;height:22.55pt" o:ole="">
                  <v:imagedata r:id="rId342" o:title=""/>
                </v:shape>
                <o:OLEObject Type="Embed" ProgID="Equation.DSMT4" ShapeID="_x0000_i1170" DrawAspect="Content" ObjectID="_1785941438" r:id="rId343"/>
              </w:object>
            </w:r>
          </w:p>
          <w:p w14:paraId="1A9D95CB" w14:textId="77777777" w:rsidR="00315B04" w:rsidRPr="003B2E60" w:rsidRDefault="00315B04" w:rsidP="00E91C54">
            <w:pPr>
              <w:jc w:val="both"/>
              <w:rPr>
                <w:rFonts w:ascii="Times New Roman" w:hAnsi="Times New Roman" w:cs="Times New Roman"/>
                <w:sz w:val="28"/>
                <w:szCs w:val="28"/>
              </w:rPr>
            </w:pPr>
            <w:r w:rsidRPr="00064F7B">
              <w:rPr>
                <w:position w:val="-10"/>
                <w:sz w:val="28"/>
                <w:szCs w:val="28"/>
              </w:rPr>
              <w:object w:dxaOrig="420" w:dyaOrig="300" w14:anchorId="0474F2CC">
                <v:shape id="_x0000_i1171" type="#_x0000_t75" style="width:30.65pt;height:22.55pt" o:ole="">
                  <v:imagedata r:id="rId344" o:title=""/>
                </v:shape>
                <o:OLEObject Type="Embed" ProgID="Equation.DSMT4" ShapeID="_x0000_i1171" DrawAspect="Content" ObjectID="_1785941439" r:id="rId345"/>
              </w:object>
            </w:r>
          </w:p>
        </w:tc>
        <w:tc>
          <w:tcPr>
            <w:tcW w:w="1316" w:type="dxa"/>
          </w:tcPr>
          <w:p w14:paraId="2A885EDE" w14:textId="77777777" w:rsidR="00315B04" w:rsidRDefault="00315B04" w:rsidP="00E91C54">
            <w:pPr>
              <w:jc w:val="both"/>
              <w:rPr>
                <w:rFonts w:ascii="Times New Roman" w:hAnsi="Times New Roman" w:cs="Times New Roman"/>
                <w:sz w:val="28"/>
                <w:szCs w:val="28"/>
              </w:rPr>
            </w:pPr>
          </w:p>
          <w:p w14:paraId="4CAC477C"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10.2(3.7)</w:t>
            </w:r>
          </w:p>
        </w:tc>
        <w:tc>
          <w:tcPr>
            <w:tcW w:w="1119" w:type="dxa"/>
          </w:tcPr>
          <w:p w14:paraId="083F3BEA" w14:textId="77777777" w:rsidR="00315B04" w:rsidRDefault="00315B04" w:rsidP="00E91C54">
            <w:pPr>
              <w:jc w:val="both"/>
              <w:rPr>
                <w:rFonts w:ascii="Times New Roman" w:hAnsi="Times New Roman" w:cs="Times New Roman"/>
                <w:sz w:val="28"/>
                <w:szCs w:val="28"/>
              </w:rPr>
            </w:pPr>
            <w:r>
              <w:rPr>
                <w:rFonts w:ascii="Times New Roman" w:hAnsi="Times New Roman" w:cs="Times New Roman"/>
                <w:sz w:val="28"/>
                <w:szCs w:val="28"/>
              </w:rPr>
              <w:t>1.5</w:t>
            </w:r>
          </w:p>
          <w:p w14:paraId="7CEA27A4"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5.5</w:t>
            </w:r>
          </w:p>
        </w:tc>
        <w:tc>
          <w:tcPr>
            <w:tcW w:w="1243" w:type="dxa"/>
          </w:tcPr>
          <w:p w14:paraId="3DFFC227" w14:textId="77777777" w:rsidR="00315B04" w:rsidRPr="003B2E60" w:rsidRDefault="00315B04" w:rsidP="00E91C54">
            <w:pPr>
              <w:jc w:val="both"/>
              <w:rPr>
                <w:rFonts w:ascii="Times New Roman" w:hAnsi="Times New Roman" w:cs="Times New Roman"/>
                <w:sz w:val="28"/>
                <w:szCs w:val="28"/>
              </w:rPr>
            </w:pPr>
          </w:p>
        </w:tc>
      </w:tr>
      <w:tr w:rsidR="00315B04" w14:paraId="33E670B5" w14:textId="77777777" w:rsidTr="00F121E9">
        <w:trPr>
          <w:jc w:val="center"/>
        </w:trPr>
        <w:tc>
          <w:tcPr>
            <w:tcW w:w="1126" w:type="dxa"/>
          </w:tcPr>
          <w:p w14:paraId="75139CFB"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1595.3</w:t>
            </w:r>
          </w:p>
        </w:tc>
        <w:tc>
          <w:tcPr>
            <w:tcW w:w="1571" w:type="dxa"/>
          </w:tcPr>
          <w:p w14:paraId="0C7A4EA2" w14:textId="77777777" w:rsidR="00315B04" w:rsidRPr="003B2E60" w:rsidRDefault="00315B04" w:rsidP="00E91C54">
            <w:pPr>
              <w:jc w:val="both"/>
              <w:rPr>
                <w:rFonts w:ascii="Times New Roman" w:hAnsi="Times New Roman" w:cs="Times New Roman"/>
                <w:sz w:val="28"/>
                <w:szCs w:val="28"/>
              </w:rPr>
            </w:pPr>
            <w:r w:rsidRPr="00FE05CA">
              <w:rPr>
                <w:sz w:val="28"/>
                <w:vertAlign w:val="superscript"/>
              </w:rPr>
              <w:t>32</w:t>
            </w:r>
            <w:r w:rsidRPr="00FE05CA">
              <w:rPr>
                <w:sz w:val="28"/>
              </w:rPr>
              <w:t>S(n,α)</w:t>
            </w:r>
            <w:r w:rsidRPr="00FE05CA">
              <w:rPr>
                <w:sz w:val="28"/>
                <w:vertAlign w:val="superscript"/>
              </w:rPr>
              <w:t>29</w:t>
            </w:r>
            <w:r w:rsidRPr="00FE05CA">
              <w:rPr>
                <w:sz w:val="28"/>
              </w:rPr>
              <w:t>Si</w:t>
            </w:r>
          </w:p>
        </w:tc>
        <w:tc>
          <w:tcPr>
            <w:tcW w:w="1520" w:type="dxa"/>
          </w:tcPr>
          <w:p w14:paraId="4B2763A9" w14:textId="77777777" w:rsidR="00315B04" w:rsidRPr="00FB0C03" w:rsidRDefault="00315B04" w:rsidP="00E91C54">
            <w:pPr>
              <w:jc w:val="center"/>
              <w:rPr>
                <w:rFonts w:ascii="Times New Roman" w:hAnsi="Times New Roman" w:cs="Times New Roman"/>
                <w:sz w:val="28"/>
                <w:szCs w:val="28"/>
              </w:rPr>
            </w:pPr>
            <w:r w:rsidRPr="00FF0335">
              <w:rPr>
                <w:position w:val="-18"/>
                <w:sz w:val="28"/>
                <w:szCs w:val="28"/>
              </w:rPr>
              <w:object w:dxaOrig="820" w:dyaOrig="480" w14:anchorId="1593215A">
                <v:shape id="_x0000_i1172" type="#_x0000_t75" style="width:53.75pt;height:30.65pt" o:ole="">
                  <v:imagedata r:id="rId346" o:title=""/>
                </v:shape>
                <o:OLEObject Type="Embed" ProgID="Equation.DSMT4" ShapeID="_x0000_i1172" DrawAspect="Content" ObjectID="_1785941440" r:id="rId347"/>
              </w:object>
            </w:r>
          </w:p>
        </w:tc>
        <w:tc>
          <w:tcPr>
            <w:tcW w:w="1439" w:type="dxa"/>
          </w:tcPr>
          <w:p w14:paraId="412716D2" w14:textId="77777777" w:rsidR="00315B04" w:rsidRPr="003B2E60" w:rsidRDefault="00315B04" w:rsidP="00E91C54">
            <w:pPr>
              <w:jc w:val="center"/>
              <w:rPr>
                <w:rFonts w:ascii="Times New Roman" w:hAnsi="Times New Roman" w:cs="Times New Roman"/>
                <w:sz w:val="28"/>
                <w:szCs w:val="28"/>
              </w:rPr>
            </w:pPr>
            <w:r w:rsidRPr="00FF0335">
              <w:rPr>
                <w:position w:val="-18"/>
                <w:sz w:val="28"/>
                <w:szCs w:val="28"/>
              </w:rPr>
              <w:object w:dxaOrig="820" w:dyaOrig="480" w14:anchorId="487337BC">
                <v:shape id="_x0000_i1173" type="#_x0000_t75" style="width:53.75pt;height:30.65pt" o:ole="">
                  <v:imagedata r:id="rId348" o:title=""/>
                </v:shape>
                <o:OLEObject Type="Embed" ProgID="Equation.DSMT4" ShapeID="_x0000_i1173" DrawAspect="Content" ObjectID="_1785941441" r:id="rId349"/>
              </w:object>
            </w:r>
          </w:p>
        </w:tc>
        <w:tc>
          <w:tcPr>
            <w:tcW w:w="1316" w:type="dxa"/>
          </w:tcPr>
          <w:p w14:paraId="13A35A9F" w14:textId="77777777" w:rsidR="00315B04" w:rsidRPr="003B2E60" w:rsidRDefault="0077318F" w:rsidP="00E91C54">
            <w:pPr>
              <w:jc w:val="both"/>
              <w:rPr>
                <w:rFonts w:ascii="Times New Roman" w:hAnsi="Times New Roman" w:cs="Times New Roman"/>
                <w:sz w:val="28"/>
                <w:szCs w:val="28"/>
              </w:rPr>
            </w:pPr>
            <w:r>
              <w:rPr>
                <w:rFonts w:ascii="Times New Roman" w:hAnsi="Times New Roman" w:cs="Times New Roman"/>
                <w:sz w:val="28"/>
                <w:szCs w:val="28"/>
              </w:rPr>
              <w:t>6.4</w:t>
            </w:r>
            <w:r w:rsidR="00315B04">
              <w:rPr>
                <w:rFonts w:ascii="Times New Roman" w:hAnsi="Times New Roman" w:cs="Times New Roman"/>
                <w:sz w:val="28"/>
                <w:szCs w:val="28"/>
              </w:rPr>
              <w:t>(0.5)</w:t>
            </w:r>
          </w:p>
        </w:tc>
        <w:tc>
          <w:tcPr>
            <w:tcW w:w="1119" w:type="dxa"/>
          </w:tcPr>
          <w:p w14:paraId="7CD8418D" w14:textId="77777777" w:rsidR="00315B04" w:rsidRPr="003B2E60" w:rsidRDefault="0077318F" w:rsidP="00E91C54">
            <w:pPr>
              <w:jc w:val="both"/>
              <w:rPr>
                <w:rFonts w:ascii="Times New Roman" w:hAnsi="Times New Roman" w:cs="Times New Roman"/>
                <w:sz w:val="28"/>
                <w:szCs w:val="28"/>
              </w:rPr>
            </w:pPr>
            <w:r>
              <w:rPr>
                <w:rFonts w:ascii="Times New Roman" w:hAnsi="Times New Roman" w:cs="Times New Roman"/>
                <w:sz w:val="28"/>
                <w:szCs w:val="28"/>
              </w:rPr>
              <w:t>11.0</w:t>
            </w:r>
          </w:p>
        </w:tc>
        <w:tc>
          <w:tcPr>
            <w:tcW w:w="1243" w:type="dxa"/>
          </w:tcPr>
          <w:p w14:paraId="0F57BC7B" w14:textId="77777777" w:rsidR="00315B04" w:rsidRPr="003B2E60" w:rsidRDefault="00315B04" w:rsidP="00E91C54">
            <w:pPr>
              <w:jc w:val="both"/>
              <w:rPr>
                <w:rFonts w:ascii="Times New Roman" w:hAnsi="Times New Roman" w:cs="Times New Roman"/>
                <w:sz w:val="28"/>
                <w:szCs w:val="28"/>
              </w:rPr>
            </w:pPr>
          </w:p>
        </w:tc>
      </w:tr>
      <w:tr w:rsidR="00315B04" w:rsidRPr="0077318F" w14:paraId="7E802955" w14:textId="77777777" w:rsidTr="00F121E9">
        <w:trPr>
          <w:jc w:val="center"/>
        </w:trPr>
        <w:tc>
          <w:tcPr>
            <w:tcW w:w="1126" w:type="dxa"/>
          </w:tcPr>
          <w:p w14:paraId="2A7EA82C" w14:textId="77777777" w:rsidR="00315B04" w:rsidRPr="003B2E60" w:rsidRDefault="00315B04" w:rsidP="00E91C54">
            <w:pPr>
              <w:jc w:val="both"/>
              <w:rPr>
                <w:rFonts w:ascii="Times New Roman" w:hAnsi="Times New Roman" w:cs="Times New Roman"/>
                <w:sz w:val="28"/>
                <w:szCs w:val="28"/>
              </w:rPr>
            </w:pPr>
            <w:r>
              <w:rPr>
                <w:rFonts w:ascii="Times New Roman" w:hAnsi="Times New Roman" w:cs="Times New Roman"/>
                <w:sz w:val="28"/>
                <w:szCs w:val="28"/>
              </w:rPr>
              <w:t>1676.9</w:t>
            </w:r>
          </w:p>
        </w:tc>
        <w:tc>
          <w:tcPr>
            <w:tcW w:w="1571" w:type="dxa"/>
          </w:tcPr>
          <w:p w14:paraId="58066059" w14:textId="77777777" w:rsidR="00315B04" w:rsidRPr="001F2D17" w:rsidRDefault="00315B04" w:rsidP="00E91C54">
            <w:pPr>
              <w:jc w:val="both"/>
              <w:rPr>
                <w:rFonts w:ascii="Times New Roman" w:hAnsi="Times New Roman" w:cs="Times New Roman"/>
                <w:sz w:val="26"/>
                <w:szCs w:val="28"/>
              </w:rPr>
            </w:pPr>
            <w:r w:rsidRPr="003B2E60">
              <w:rPr>
                <w:rFonts w:ascii="Times New Roman" w:hAnsi="Times New Roman" w:cs="Times New Roman"/>
                <w:sz w:val="28"/>
                <w:szCs w:val="28"/>
                <w:vertAlign w:val="superscript"/>
              </w:rPr>
              <w:t>32</w:t>
            </w:r>
            <w:r w:rsidRPr="003B2E60">
              <w:rPr>
                <w:rFonts w:ascii="Times New Roman" w:hAnsi="Times New Roman" w:cs="Times New Roman"/>
                <w:sz w:val="28"/>
                <w:szCs w:val="28"/>
              </w:rPr>
              <w:t>S(n,p)</w:t>
            </w:r>
            <w:r w:rsidRPr="003B2E60">
              <w:rPr>
                <w:rFonts w:ascii="Times New Roman" w:hAnsi="Times New Roman" w:cs="Times New Roman"/>
                <w:sz w:val="28"/>
                <w:szCs w:val="28"/>
                <w:vertAlign w:val="superscript"/>
              </w:rPr>
              <w:t>32</w:t>
            </w:r>
            <w:r w:rsidRPr="003B2E60">
              <w:rPr>
                <w:rFonts w:ascii="Times New Roman" w:hAnsi="Times New Roman" w:cs="Times New Roman"/>
                <w:sz w:val="28"/>
                <w:szCs w:val="28"/>
              </w:rPr>
              <w:t>P</w:t>
            </w:r>
          </w:p>
        </w:tc>
        <w:tc>
          <w:tcPr>
            <w:tcW w:w="1520" w:type="dxa"/>
          </w:tcPr>
          <w:p w14:paraId="07AB114C" w14:textId="77777777" w:rsidR="00315B04" w:rsidRPr="003B2E60" w:rsidRDefault="00315B04" w:rsidP="00E91C54">
            <w:pPr>
              <w:jc w:val="center"/>
              <w:rPr>
                <w:rFonts w:ascii="Times New Roman" w:hAnsi="Times New Roman" w:cs="Times New Roman"/>
                <w:sz w:val="28"/>
                <w:szCs w:val="28"/>
              </w:rPr>
            </w:pPr>
            <w:r w:rsidRPr="00014906">
              <w:rPr>
                <w:position w:val="-8"/>
                <w:sz w:val="28"/>
                <w:szCs w:val="28"/>
              </w:rPr>
              <w:object w:dxaOrig="760" w:dyaOrig="279" w14:anchorId="072E106D">
                <v:shape id="_x0000_i1174" type="#_x0000_t75" style="width:54.8pt;height:20.95pt" o:ole="">
                  <v:imagedata r:id="rId350" o:title=""/>
                </v:shape>
                <o:OLEObject Type="Embed" ProgID="Equation.DSMT4" ShapeID="_x0000_i1174" DrawAspect="Content" ObjectID="_1785941442" r:id="rId351"/>
              </w:object>
            </w:r>
          </w:p>
        </w:tc>
        <w:tc>
          <w:tcPr>
            <w:tcW w:w="1439" w:type="dxa"/>
          </w:tcPr>
          <w:p w14:paraId="48C357B7" w14:textId="77777777" w:rsidR="00315B04" w:rsidRPr="003B2E60" w:rsidRDefault="00315B04" w:rsidP="00E91C54">
            <w:pPr>
              <w:jc w:val="center"/>
              <w:rPr>
                <w:rFonts w:ascii="Times New Roman" w:hAnsi="Times New Roman" w:cs="Times New Roman"/>
                <w:sz w:val="28"/>
                <w:szCs w:val="28"/>
              </w:rPr>
            </w:pPr>
            <w:r w:rsidRPr="00064F7B">
              <w:rPr>
                <w:position w:val="-10"/>
                <w:sz w:val="28"/>
                <w:szCs w:val="28"/>
              </w:rPr>
              <w:object w:dxaOrig="639" w:dyaOrig="300" w14:anchorId="0D38D302">
                <v:shape id="_x0000_i1175" type="#_x0000_t75" style="width:49.45pt;height:22.55pt" o:ole="">
                  <v:imagedata r:id="rId332" o:title=""/>
                </v:shape>
                <o:OLEObject Type="Embed" ProgID="Equation.DSMT4" ShapeID="_x0000_i1175" DrawAspect="Content" ObjectID="_1785941443" r:id="rId352"/>
              </w:object>
            </w:r>
          </w:p>
        </w:tc>
        <w:tc>
          <w:tcPr>
            <w:tcW w:w="1316" w:type="dxa"/>
          </w:tcPr>
          <w:p w14:paraId="0908EFC9" w14:textId="77777777" w:rsidR="00315B04" w:rsidRPr="0077318F" w:rsidRDefault="0077318F" w:rsidP="00E91C54">
            <w:pPr>
              <w:jc w:val="both"/>
              <w:rPr>
                <w:rFonts w:ascii="Times New Roman" w:hAnsi="Times New Roman" w:cs="Times New Roman"/>
                <w:sz w:val="28"/>
                <w:szCs w:val="28"/>
                <w:lang w:val="en-US"/>
              </w:rPr>
            </w:pPr>
            <w:r w:rsidRPr="0077318F">
              <w:rPr>
                <w:rFonts w:ascii="Times New Roman" w:hAnsi="Times New Roman" w:cs="Times New Roman"/>
                <w:sz w:val="28"/>
                <w:szCs w:val="28"/>
                <w:lang w:val="en-US"/>
              </w:rPr>
              <w:t>24.</w:t>
            </w:r>
            <w:r>
              <w:rPr>
                <w:rFonts w:ascii="Times New Roman" w:hAnsi="Times New Roman" w:cs="Times New Roman"/>
                <w:sz w:val="28"/>
                <w:szCs w:val="28"/>
              </w:rPr>
              <w:t>7</w:t>
            </w:r>
            <w:r>
              <w:rPr>
                <w:rFonts w:ascii="Times New Roman" w:hAnsi="Times New Roman" w:cs="Times New Roman"/>
                <w:sz w:val="28"/>
                <w:szCs w:val="28"/>
                <w:lang w:val="en-US"/>
              </w:rPr>
              <w:t>(1.</w:t>
            </w:r>
            <w:r>
              <w:rPr>
                <w:rFonts w:ascii="Times New Roman" w:hAnsi="Times New Roman" w:cs="Times New Roman"/>
                <w:sz w:val="28"/>
                <w:szCs w:val="28"/>
              </w:rPr>
              <w:t>0</w:t>
            </w:r>
            <w:r w:rsidR="00315B04" w:rsidRPr="0077318F">
              <w:rPr>
                <w:rFonts w:ascii="Times New Roman" w:hAnsi="Times New Roman" w:cs="Times New Roman"/>
                <w:sz w:val="28"/>
                <w:szCs w:val="28"/>
                <w:lang w:val="en-US"/>
              </w:rPr>
              <w:t>)</w:t>
            </w:r>
          </w:p>
        </w:tc>
        <w:tc>
          <w:tcPr>
            <w:tcW w:w="1119" w:type="dxa"/>
          </w:tcPr>
          <w:p w14:paraId="36E39F80" w14:textId="77777777" w:rsidR="00315B04" w:rsidRPr="0077318F" w:rsidRDefault="0077318F" w:rsidP="00E91C54">
            <w:pPr>
              <w:jc w:val="both"/>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lang w:val="en-US"/>
              </w:rPr>
              <w:t>.</w:t>
            </w:r>
            <w:r>
              <w:rPr>
                <w:rFonts w:ascii="Times New Roman" w:hAnsi="Times New Roman" w:cs="Times New Roman"/>
                <w:sz w:val="28"/>
                <w:szCs w:val="28"/>
              </w:rPr>
              <w:t>7</w:t>
            </w:r>
          </w:p>
        </w:tc>
        <w:tc>
          <w:tcPr>
            <w:tcW w:w="1243" w:type="dxa"/>
          </w:tcPr>
          <w:p w14:paraId="556AD527" w14:textId="77777777" w:rsidR="00315B04" w:rsidRPr="0077318F" w:rsidRDefault="00315B04" w:rsidP="00E91C54">
            <w:pPr>
              <w:jc w:val="both"/>
              <w:rPr>
                <w:rFonts w:ascii="Times New Roman" w:hAnsi="Times New Roman" w:cs="Times New Roman"/>
                <w:sz w:val="28"/>
                <w:szCs w:val="28"/>
                <w:lang w:val="en-US"/>
              </w:rPr>
            </w:pPr>
          </w:p>
        </w:tc>
      </w:tr>
      <w:tr w:rsidR="00315B04" w:rsidRPr="0077318F" w14:paraId="45C238A3" w14:textId="77777777" w:rsidTr="00F121E9">
        <w:trPr>
          <w:jc w:val="center"/>
        </w:trPr>
        <w:tc>
          <w:tcPr>
            <w:tcW w:w="1126" w:type="dxa"/>
          </w:tcPr>
          <w:p w14:paraId="15BE9EDD" w14:textId="77777777" w:rsidR="00315B04" w:rsidRPr="0077318F" w:rsidRDefault="0077318F" w:rsidP="00E91C54">
            <w:pPr>
              <w:jc w:val="both"/>
              <w:rPr>
                <w:rFonts w:ascii="Times New Roman" w:hAnsi="Times New Roman" w:cs="Times New Roman"/>
                <w:sz w:val="28"/>
                <w:szCs w:val="28"/>
              </w:rPr>
            </w:pPr>
            <w:r w:rsidRPr="00282D1F">
              <w:rPr>
                <w:rFonts w:ascii="Times New Roman" w:hAnsi="Times New Roman" w:cs="Times New Roman"/>
                <w:sz w:val="28"/>
                <w:szCs w:val="28"/>
                <w:lang w:val="en-US"/>
              </w:rPr>
              <w:t>17</w:t>
            </w:r>
            <w:r w:rsidRPr="00282D1F">
              <w:rPr>
                <w:rFonts w:ascii="Times New Roman" w:hAnsi="Times New Roman" w:cs="Times New Roman"/>
                <w:sz w:val="28"/>
                <w:szCs w:val="28"/>
              </w:rPr>
              <w:t>79</w:t>
            </w:r>
            <w:r w:rsidRPr="00282D1F">
              <w:rPr>
                <w:rFonts w:ascii="Times New Roman" w:hAnsi="Times New Roman" w:cs="Times New Roman"/>
                <w:sz w:val="28"/>
                <w:szCs w:val="28"/>
                <w:lang w:val="en-US"/>
              </w:rPr>
              <w:t>.</w:t>
            </w:r>
            <w:r w:rsidRPr="00282D1F">
              <w:rPr>
                <w:rFonts w:ascii="Times New Roman" w:hAnsi="Times New Roman" w:cs="Times New Roman"/>
                <w:sz w:val="28"/>
                <w:szCs w:val="28"/>
              </w:rPr>
              <w:t>0</w:t>
            </w:r>
          </w:p>
        </w:tc>
        <w:tc>
          <w:tcPr>
            <w:tcW w:w="1571" w:type="dxa"/>
          </w:tcPr>
          <w:p w14:paraId="4CE136DC" w14:textId="77777777" w:rsidR="00315B04" w:rsidRPr="0077318F" w:rsidRDefault="00315B04" w:rsidP="00E91C54">
            <w:pPr>
              <w:jc w:val="both"/>
              <w:rPr>
                <w:rFonts w:ascii="Times New Roman" w:hAnsi="Times New Roman" w:cs="Times New Roman"/>
                <w:sz w:val="28"/>
                <w:szCs w:val="28"/>
                <w:lang w:val="en-US"/>
              </w:rPr>
            </w:pPr>
            <w:r w:rsidRPr="0077318F">
              <w:rPr>
                <w:sz w:val="28"/>
                <w:vertAlign w:val="superscript"/>
                <w:lang w:val="en-US"/>
              </w:rPr>
              <w:t>32</w:t>
            </w:r>
            <w:r w:rsidR="0077318F">
              <w:rPr>
                <w:sz w:val="28"/>
                <w:lang w:val="en-US"/>
              </w:rPr>
              <w:t>S(n,n</w:t>
            </w:r>
            <w:r w:rsidR="0077318F">
              <w:rPr>
                <w:rFonts w:ascii="Times New Roman" w:hAnsi="Times New Roman" w:cs="Times New Roman"/>
                <w:sz w:val="28"/>
                <w:lang w:val="en-US"/>
              </w:rPr>
              <w:t>α</w:t>
            </w:r>
            <w:r w:rsidRPr="0077318F">
              <w:rPr>
                <w:sz w:val="28"/>
                <w:lang w:val="en-US"/>
              </w:rPr>
              <w:t>)</w:t>
            </w:r>
            <w:r w:rsidRPr="0077318F">
              <w:rPr>
                <w:sz w:val="28"/>
                <w:vertAlign w:val="superscript"/>
                <w:lang w:val="en-US"/>
              </w:rPr>
              <w:t>32</w:t>
            </w:r>
            <w:r w:rsidRPr="0077318F">
              <w:rPr>
                <w:sz w:val="28"/>
                <w:lang w:val="en-US"/>
              </w:rPr>
              <w:t>S</w:t>
            </w:r>
          </w:p>
        </w:tc>
        <w:tc>
          <w:tcPr>
            <w:tcW w:w="1520" w:type="dxa"/>
          </w:tcPr>
          <w:p w14:paraId="77028710" w14:textId="77777777" w:rsidR="00315B04" w:rsidRPr="0077318F" w:rsidRDefault="00282D1F" w:rsidP="00E91C54">
            <w:pPr>
              <w:jc w:val="center"/>
              <w:rPr>
                <w:rFonts w:ascii="Times New Roman" w:hAnsi="Times New Roman" w:cs="Times New Roman"/>
                <w:sz w:val="28"/>
                <w:szCs w:val="28"/>
                <w:lang w:val="en-US"/>
              </w:rPr>
            </w:pPr>
            <w:r w:rsidRPr="00282D1F">
              <w:rPr>
                <w:position w:val="-10"/>
                <w:sz w:val="28"/>
                <w:szCs w:val="28"/>
              </w:rPr>
              <w:object w:dxaOrig="920" w:dyaOrig="360" w14:anchorId="5803AA0C">
                <v:shape id="_x0000_i1176" type="#_x0000_t75" style="width:45.65pt;height:18.25pt" o:ole="">
                  <v:imagedata r:id="rId353" o:title=""/>
                </v:shape>
                <o:OLEObject Type="Embed" ProgID="Equation.DSMT4" ShapeID="_x0000_i1176" DrawAspect="Content" ObjectID="_1785941444" r:id="rId354"/>
              </w:object>
            </w:r>
          </w:p>
        </w:tc>
        <w:tc>
          <w:tcPr>
            <w:tcW w:w="1439" w:type="dxa"/>
          </w:tcPr>
          <w:p w14:paraId="3704554B" w14:textId="77777777" w:rsidR="00315B04" w:rsidRPr="0077318F" w:rsidRDefault="007E640E" w:rsidP="007E640E">
            <w:pPr>
              <w:rPr>
                <w:rFonts w:ascii="Times New Roman" w:hAnsi="Times New Roman" w:cs="Times New Roman"/>
                <w:sz w:val="28"/>
                <w:szCs w:val="28"/>
                <w:lang w:val="en-US"/>
              </w:rPr>
            </w:pPr>
            <w:r>
              <w:rPr>
                <w:sz w:val="28"/>
                <w:szCs w:val="28"/>
                <w:lang w:val="en-US"/>
              </w:rPr>
              <w:t xml:space="preserve">  </w:t>
            </w:r>
            <w:r w:rsidR="00282D1F" w:rsidRPr="00E3780A">
              <w:rPr>
                <w:position w:val="-8"/>
                <w:sz w:val="28"/>
                <w:szCs w:val="28"/>
              </w:rPr>
              <w:object w:dxaOrig="420" w:dyaOrig="279" w14:anchorId="1F9F82A6">
                <v:shape id="_x0000_i1177" type="#_x0000_t75" style="width:32.8pt;height:20.95pt" o:ole="">
                  <v:imagedata r:id="rId355" o:title=""/>
                </v:shape>
                <o:OLEObject Type="Embed" ProgID="Equation.DSMT4" ShapeID="_x0000_i1177" DrawAspect="Content" ObjectID="_1785941445" r:id="rId356"/>
              </w:object>
            </w:r>
          </w:p>
        </w:tc>
        <w:tc>
          <w:tcPr>
            <w:tcW w:w="1316" w:type="dxa"/>
          </w:tcPr>
          <w:p w14:paraId="3C48E80D" w14:textId="77777777" w:rsidR="00315B04" w:rsidRPr="0077318F" w:rsidRDefault="0077318F" w:rsidP="00E91C54">
            <w:pPr>
              <w:jc w:val="both"/>
              <w:rPr>
                <w:rFonts w:ascii="Times New Roman" w:hAnsi="Times New Roman" w:cs="Times New Roman"/>
                <w:sz w:val="28"/>
                <w:szCs w:val="28"/>
                <w:lang w:val="en-US"/>
              </w:rPr>
            </w:pPr>
            <w:r>
              <w:rPr>
                <w:rFonts w:ascii="Times New Roman" w:hAnsi="Times New Roman" w:cs="Times New Roman"/>
                <w:sz w:val="28"/>
                <w:szCs w:val="28"/>
              </w:rPr>
              <w:t>9</w:t>
            </w:r>
            <w:r>
              <w:rPr>
                <w:rFonts w:ascii="Times New Roman" w:hAnsi="Times New Roman" w:cs="Times New Roman"/>
                <w:sz w:val="28"/>
                <w:szCs w:val="28"/>
                <w:lang w:val="en-US"/>
              </w:rPr>
              <w:t>.</w:t>
            </w:r>
            <w:r>
              <w:rPr>
                <w:rFonts w:ascii="Times New Roman" w:hAnsi="Times New Roman" w:cs="Times New Roman"/>
                <w:sz w:val="28"/>
                <w:szCs w:val="28"/>
              </w:rPr>
              <w:t>3</w:t>
            </w:r>
            <w:r>
              <w:rPr>
                <w:rFonts w:ascii="Times New Roman" w:hAnsi="Times New Roman" w:cs="Times New Roman"/>
                <w:sz w:val="28"/>
                <w:szCs w:val="28"/>
                <w:lang w:val="en-US"/>
              </w:rPr>
              <w:t>(0.</w:t>
            </w:r>
            <w:r>
              <w:rPr>
                <w:rFonts w:ascii="Times New Roman" w:hAnsi="Times New Roman" w:cs="Times New Roman"/>
                <w:sz w:val="28"/>
                <w:szCs w:val="28"/>
              </w:rPr>
              <w:t>9</w:t>
            </w:r>
            <w:r w:rsidR="00315B04" w:rsidRPr="0077318F">
              <w:rPr>
                <w:rFonts w:ascii="Times New Roman" w:hAnsi="Times New Roman" w:cs="Times New Roman"/>
                <w:sz w:val="28"/>
                <w:szCs w:val="28"/>
                <w:lang w:val="en-US"/>
              </w:rPr>
              <w:t>)</w:t>
            </w:r>
          </w:p>
        </w:tc>
        <w:tc>
          <w:tcPr>
            <w:tcW w:w="1119" w:type="dxa"/>
          </w:tcPr>
          <w:p w14:paraId="53FB1157" w14:textId="77777777" w:rsidR="00315B04" w:rsidRPr="0077318F" w:rsidRDefault="00315B04" w:rsidP="00E91C54">
            <w:pPr>
              <w:jc w:val="both"/>
              <w:rPr>
                <w:rFonts w:ascii="Times New Roman" w:hAnsi="Times New Roman" w:cs="Times New Roman"/>
                <w:sz w:val="28"/>
                <w:szCs w:val="28"/>
                <w:lang w:val="en-US"/>
              </w:rPr>
            </w:pPr>
            <w:r w:rsidRPr="0077318F">
              <w:rPr>
                <w:rFonts w:ascii="Times New Roman" w:hAnsi="Times New Roman" w:cs="Times New Roman"/>
                <w:sz w:val="28"/>
                <w:szCs w:val="28"/>
                <w:lang w:val="en-US"/>
              </w:rPr>
              <w:t>1</w:t>
            </w:r>
            <w:r w:rsidR="0077318F">
              <w:rPr>
                <w:rFonts w:ascii="Times New Roman" w:hAnsi="Times New Roman" w:cs="Times New Roman"/>
                <w:sz w:val="28"/>
                <w:szCs w:val="28"/>
              </w:rPr>
              <w:t>6</w:t>
            </w:r>
            <w:r w:rsidRPr="0077318F">
              <w:rPr>
                <w:rFonts w:ascii="Times New Roman" w:hAnsi="Times New Roman" w:cs="Times New Roman"/>
                <w:sz w:val="28"/>
                <w:szCs w:val="28"/>
                <w:lang w:val="en-US"/>
              </w:rPr>
              <w:t>.8</w:t>
            </w:r>
          </w:p>
        </w:tc>
        <w:tc>
          <w:tcPr>
            <w:tcW w:w="1243" w:type="dxa"/>
          </w:tcPr>
          <w:p w14:paraId="61D50F8B" w14:textId="77777777" w:rsidR="00315B04" w:rsidRPr="0077318F" w:rsidRDefault="00315B04" w:rsidP="00E91C54">
            <w:pPr>
              <w:jc w:val="both"/>
              <w:rPr>
                <w:rFonts w:ascii="Times New Roman" w:hAnsi="Times New Roman" w:cs="Times New Roman"/>
                <w:sz w:val="28"/>
                <w:szCs w:val="28"/>
                <w:lang w:val="en-US"/>
              </w:rPr>
            </w:pPr>
          </w:p>
        </w:tc>
      </w:tr>
      <w:tr w:rsidR="0077318F" w14:paraId="39A72DE0" w14:textId="77777777" w:rsidTr="00F121E9">
        <w:trPr>
          <w:jc w:val="center"/>
        </w:trPr>
        <w:tc>
          <w:tcPr>
            <w:tcW w:w="1126" w:type="dxa"/>
          </w:tcPr>
          <w:p w14:paraId="4703A9B2" w14:textId="77777777" w:rsidR="0077318F" w:rsidRPr="00F121E9" w:rsidRDefault="0077318F"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rPr>
              <w:t>2028.2</w:t>
            </w:r>
          </w:p>
        </w:tc>
        <w:tc>
          <w:tcPr>
            <w:tcW w:w="1571" w:type="dxa"/>
          </w:tcPr>
          <w:p w14:paraId="7291DB64" w14:textId="77777777" w:rsidR="0077318F" w:rsidRPr="00F121E9" w:rsidRDefault="0077318F" w:rsidP="00E91C54">
            <w:pPr>
              <w:jc w:val="both"/>
              <w:rPr>
                <w:rFonts w:ascii="Times New Roman" w:hAnsi="Times New Roman" w:cs="Times New Roman"/>
                <w:i/>
                <w:sz w:val="28"/>
                <w:szCs w:val="28"/>
                <w:lang w:val="en-US"/>
              </w:rPr>
            </w:pPr>
            <w:r w:rsidRPr="00F121E9">
              <w:rPr>
                <w:i/>
                <w:sz w:val="28"/>
                <w:vertAlign w:val="superscript"/>
              </w:rPr>
              <w:t>32</w:t>
            </w:r>
            <w:r w:rsidRPr="00F121E9">
              <w:rPr>
                <w:i/>
                <w:sz w:val="28"/>
              </w:rPr>
              <w:t>S(n,α)</w:t>
            </w:r>
            <w:r w:rsidRPr="00F121E9">
              <w:rPr>
                <w:i/>
                <w:sz w:val="28"/>
                <w:vertAlign w:val="superscript"/>
              </w:rPr>
              <w:t>29</w:t>
            </w:r>
            <w:r w:rsidRPr="00F121E9">
              <w:rPr>
                <w:i/>
                <w:sz w:val="28"/>
              </w:rPr>
              <w:t>Si</w:t>
            </w:r>
          </w:p>
        </w:tc>
        <w:tc>
          <w:tcPr>
            <w:tcW w:w="1520" w:type="dxa"/>
          </w:tcPr>
          <w:p w14:paraId="609A8157" w14:textId="77777777" w:rsidR="0077318F" w:rsidRPr="006C2D00" w:rsidRDefault="0077318F" w:rsidP="00E91C54">
            <w:pPr>
              <w:jc w:val="both"/>
              <w:rPr>
                <w:rFonts w:ascii="Times New Roman" w:hAnsi="Times New Roman" w:cs="Times New Roman"/>
                <w:b/>
                <w:sz w:val="28"/>
                <w:szCs w:val="28"/>
              </w:rPr>
            </w:pPr>
            <w:r w:rsidRPr="006C2D00">
              <w:rPr>
                <w:b/>
                <w:position w:val="-18"/>
                <w:sz w:val="28"/>
                <w:szCs w:val="28"/>
              </w:rPr>
              <w:object w:dxaOrig="820" w:dyaOrig="480" w14:anchorId="4563F08C">
                <v:shape id="_x0000_i1178" type="#_x0000_t75" style="width:53.75pt;height:30.65pt" o:ole="">
                  <v:imagedata r:id="rId357" o:title=""/>
                </v:shape>
                <o:OLEObject Type="Embed" ProgID="Equation.DSMT4" ShapeID="_x0000_i1178" DrawAspect="Content" ObjectID="_1785941446" r:id="rId358"/>
              </w:object>
            </w:r>
          </w:p>
        </w:tc>
        <w:tc>
          <w:tcPr>
            <w:tcW w:w="1439" w:type="dxa"/>
          </w:tcPr>
          <w:p w14:paraId="2260C3BE" w14:textId="77777777" w:rsidR="0077318F" w:rsidRPr="006C2D00" w:rsidRDefault="0077318F" w:rsidP="00E91C54">
            <w:pPr>
              <w:jc w:val="both"/>
              <w:rPr>
                <w:rFonts w:ascii="Times New Roman" w:hAnsi="Times New Roman" w:cs="Times New Roman"/>
                <w:b/>
                <w:sz w:val="28"/>
                <w:szCs w:val="28"/>
              </w:rPr>
            </w:pPr>
            <w:r w:rsidRPr="006C2D00">
              <w:rPr>
                <w:b/>
                <w:position w:val="-18"/>
                <w:sz w:val="28"/>
                <w:szCs w:val="28"/>
              </w:rPr>
              <w:object w:dxaOrig="460" w:dyaOrig="480" w14:anchorId="26100753">
                <v:shape id="_x0000_i1179" type="#_x0000_t75" style="width:30.1pt;height:30.65pt" o:ole="">
                  <v:imagedata r:id="rId277" o:title=""/>
                </v:shape>
                <o:OLEObject Type="Embed" ProgID="Equation.DSMT4" ShapeID="_x0000_i1179" DrawAspect="Content" ObjectID="_1785941447" r:id="rId359"/>
              </w:object>
            </w:r>
          </w:p>
        </w:tc>
        <w:tc>
          <w:tcPr>
            <w:tcW w:w="1316" w:type="dxa"/>
          </w:tcPr>
          <w:p w14:paraId="75422165" w14:textId="77777777" w:rsidR="0077318F" w:rsidRPr="00F121E9" w:rsidRDefault="0077318F" w:rsidP="00E91C54">
            <w:pPr>
              <w:jc w:val="both"/>
              <w:rPr>
                <w:rFonts w:ascii="Times New Roman" w:hAnsi="Times New Roman" w:cs="Times New Roman"/>
                <w:i/>
                <w:sz w:val="28"/>
                <w:szCs w:val="28"/>
              </w:rPr>
            </w:pPr>
            <w:r w:rsidRPr="00F121E9">
              <w:rPr>
                <w:rFonts w:ascii="Times New Roman" w:hAnsi="Times New Roman" w:cs="Times New Roman"/>
                <w:i/>
                <w:sz w:val="28"/>
                <w:szCs w:val="28"/>
              </w:rPr>
              <w:t>18.1(1.3)</w:t>
            </w:r>
          </w:p>
        </w:tc>
        <w:tc>
          <w:tcPr>
            <w:tcW w:w="1119" w:type="dxa"/>
          </w:tcPr>
          <w:p w14:paraId="05080393" w14:textId="77777777" w:rsidR="0077318F" w:rsidRPr="00F121E9" w:rsidRDefault="0077318F" w:rsidP="00E91C54">
            <w:pPr>
              <w:jc w:val="both"/>
              <w:rPr>
                <w:rFonts w:ascii="Times New Roman" w:hAnsi="Times New Roman" w:cs="Times New Roman"/>
                <w:i/>
                <w:sz w:val="28"/>
                <w:szCs w:val="28"/>
              </w:rPr>
            </w:pPr>
            <w:r w:rsidRPr="00F121E9">
              <w:rPr>
                <w:rFonts w:ascii="Times New Roman" w:hAnsi="Times New Roman" w:cs="Times New Roman"/>
                <w:i/>
                <w:sz w:val="28"/>
                <w:szCs w:val="28"/>
              </w:rPr>
              <w:t>40.1</w:t>
            </w:r>
          </w:p>
        </w:tc>
        <w:tc>
          <w:tcPr>
            <w:tcW w:w="1243" w:type="dxa"/>
          </w:tcPr>
          <w:p w14:paraId="1F7DD6D3" w14:textId="77777777" w:rsidR="0077318F" w:rsidRPr="00F121E9" w:rsidRDefault="0077318F" w:rsidP="00E91C54">
            <w:pPr>
              <w:jc w:val="both"/>
              <w:rPr>
                <w:rFonts w:ascii="Times New Roman" w:hAnsi="Times New Roman" w:cs="Times New Roman"/>
                <w:i/>
                <w:sz w:val="28"/>
                <w:szCs w:val="28"/>
              </w:rPr>
            </w:pPr>
            <w:r w:rsidRPr="00F121E9">
              <w:rPr>
                <w:rFonts w:ascii="Times New Roman" w:hAnsi="Times New Roman" w:cs="Times New Roman"/>
                <w:i/>
                <w:sz w:val="28"/>
                <w:szCs w:val="28"/>
              </w:rPr>
              <w:t>39.5(9.6)</w:t>
            </w:r>
          </w:p>
        </w:tc>
      </w:tr>
      <w:tr w:rsidR="00984700" w:rsidRPr="00984700" w14:paraId="08411EEB" w14:textId="77777777" w:rsidTr="00F121E9">
        <w:trPr>
          <w:jc w:val="center"/>
        </w:trPr>
        <w:tc>
          <w:tcPr>
            <w:tcW w:w="1126" w:type="dxa"/>
          </w:tcPr>
          <w:p w14:paraId="5D97C051" w14:textId="77777777" w:rsidR="00984700" w:rsidRPr="0013185A" w:rsidRDefault="00984700" w:rsidP="00E91C54">
            <w:pPr>
              <w:jc w:val="both"/>
              <w:rPr>
                <w:rFonts w:ascii="Times New Roman" w:hAnsi="Times New Roman" w:cs="Times New Roman"/>
                <w:sz w:val="28"/>
                <w:szCs w:val="28"/>
              </w:rPr>
            </w:pPr>
            <w:r>
              <w:rPr>
                <w:rFonts w:ascii="Times New Roman" w:hAnsi="Times New Roman" w:cs="Times New Roman"/>
                <w:sz w:val="28"/>
                <w:szCs w:val="28"/>
              </w:rPr>
              <w:t>2127.6</w:t>
            </w:r>
          </w:p>
        </w:tc>
        <w:tc>
          <w:tcPr>
            <w:tcW w:w="1571" w:type="dxa"/>
          </w:tcPr>
          <w:p w14:paraId="21B9CA61" w14:textId="77777777" w:rsidR="00984700" w:rsidRPr="0013185A" w:rsidRDefault="00984700" w:rsidP="00E91C54">
            <w:pPr>
              <w:jc w:val="both"/>
              <w:rPr>
                <w:rFonts w:ascii="Times New Roman" w:hAnsi="Times New Roman" w:cs="Times New Roman"/>
                <w:sz w:val="28"/>
                <w:szCs w:val="28"/>
              </w:rPr>
            </w:pPr>
            <w:r w:rsidRPr="001F2D17">
              <w:rPr>
                <w:sz w:val="28"/>
                <w:vertAlign w:val="superscript"/>
              </w:rPr>
              <w:t>34</w:t>
            </w:r>
            <w:r w:rsidRPr="001F2D17">
              <w:rPr>
                <w:sz w:val="28"/>
              </w:rPr>
              <w:t>S(n,n')</w:t>
            </w:r>
            <w:r w:rsidRPr="001F2D17">
              <w:rPr>
                <w:sz w:val="28"/>
                <w:vertAlign w:val="superscript"/>
              </w:rPr>
              <w:t>34</w:t>
            </w:r>
            <w:r w:rsidRPr="001F2D17">
              <w:rPr>
                <w:sz w:val="28"/>
              </w:rPr>
              <w:t>S</w:t>
            </w:r>
          </w:p>
        </w:tc>
        <w:tc>
          <w:tcPr>
            <w:tcW w:w="1520" w:type="dxa"/>
          </w:tcPr>
          <w:p w14:paraId="6F95B4BE" w14:textId="77777777" w:rsidR="00984700" w:rsidRPr="007239DD" w:rsidRDefault="00984700" w:rsidP="00E91C54">
            <w:pPr>
              <w:jc w:val="both"/>
              <w:rPr>
                <w:rFonts w:ascii="Times New Roman" w:hAnsi="Times New Roman" w:cs="Times New Roman"/>
                <w:sz w:val="28"/>
                <w:szCs w:val="28"/>
              </w:rPr>
            </w:pPr>
            <w:r w:rsidRPr="00064F7B">
              <w:rPr>
                <w:position w:val="-10"/>
                <w:sz w:val="28"/>
                <w:szCs w:val="28"/>
              </w:rPr>
              <w:object w:dxaOrig="820" w:dyaOrig="300" w14:anchorId="4FF5B42C">
                <v:shape id="_x0000_i1180" type="#_x0000_t75" style="width:60.7pt;height:22.55pt" o:ole="">
                  <v:imagedata r:id="rId360" o:title=""/>
                </v:shape>
                <o:OLEObject Type="Embed" ProgID="Equation.DSMT4" ShapeID="_x0000_i1180" DrawAspect="Content" ObjectID="_1785941448" r:id="rId361"/>
              </w:object>
            </w:r>
          </w:p>
        </w:tc>
        <w:tc>
          <w:tcPr>
            <w:tcW w:w="1439" w:type="dxa"/>
          </w:tcPr>
          <w:p w14:paraId="5D43BE21" w14:textId="77777777" w:rsidR="00984700" w:rsidRPr="007239DD" w:rsidRDefault="00984700" w:rsidP="00E91C54">
            <w:pPr>
              <w:jc w:val="both"/>
              <w:rPr>
                <w:rFonts w:ascii="Times New Roman" w:hAnsi="Times New Roman" w:cs="Times New Roman"/>
                <w:sz w:val="28"/>
                <w:szCs w:val="28"/>
              </w:rPr>
            </w:pPr>
            <w:r w:rsidRPr="00064F7B">
              <w:rPr>
                <w:position w:val="-10"/>
                <w:sz w:val="28"/>
                <w:szCs w:val="28"/>
              </w:rPr>
              <w:object w:dxaOrig="460" w:dyaOrig="300" w14:anchorId="200DDE98">
                <v:shape id="_x0000_i1181" type="#_x0000_t75" style="width:35.45pt;height:22.55pt" o:ole="">
                  <v:imagedata r:id="rId308" o:title=""/>
                </v:shape>
                <o:OLEObject Type="Embed" ProgID="Equation.DSMT4" ShapeID="_x0000_i1181" DrawAspect="Content" ObjectID="_1785941449" r:id="rId362"/>
              </w:object>
            </w:r>
          </w:p>
        </w:tc>
        <w:tc>
          <w:tcPr>
            <w:tcW w:w="1316" w:type="dxa"/>
          </w:tcPr>
          <w:p w14:paraId="0AE1E16A" w14:textId="77777777" w:rsidR="00984700" w:rsidRPr="00984700" w:rsidRDefault="00984700" w:rsidP="00E91C54">
            <w:pPr>
              <w:jc w:val="both"/>
              <w:rPr>
                <w:rFonts w:ascii="Times New Roman" w:hAnsi="Times New Roman" w:cs="Times New Roman"/>
                <w:sz w:val="28"/>
                <w:szCs w:val="28"/>
                <w:lang w:val="en-US"/>
              </w:rPr>
            </w:pPr>
            <w:r w:rsidRPr="00984700">
              <w:rPr>
                <w:rFonts w:ascii="Times New Roman" w:hAnsi="Times New Roman" w:cs="Times New Roman"/>
                <w:sz w:val="28"/>
                <w:szCs w:val="28"/>
                <w:lang w:val="en-US"/>
              </w:rPr>
              <w:t>4.</w:t>
            </w:r>
            <w:r>
              <w:rPr>
                <w:rFonts w:ascii="Times New Roman" w:hAnsi="Times New Roman" w:cs="Times New Roman"/>
                <w:sz w:val="28"/>
                <w:szCs w:val="28"/>
              </w:rPr>
              <w:t>7</w:t>
            </w:r>
            <w:r w:rsidRPr="00984700">
              <w:rPr>
                <w:rFonts w:ascii="Times New Roman" w:hAnsi="Times New Roman" w:cs="Times New Roman"/>
                <w:sz w:val="28"/>
                <w:szCs w:val="28"/>
                <w:lang w:val="en-US"/>
              </w:rPr>
              <w:t>(0.4)</w:t>
            </w:r>
          </w:p>
        </w:tc>
        <w:tc>
          <w:tcPr>
            <w:tcW w:w="1119" w:type="dxa"/>
          </w:tcPr>
          <w:p w14:paraId="169168CA" w14:textId="77777777" w:rsidR="00984700" w:rsidRPr="00984700" w:rsidRDefault="00984700" w:rsidP="00E91C54">
            <w:pPr>
              <w:jc w:val="both"/>
              <w:rPr>
                <w:rFonts w:ascii="Times New Roman" w:hAnsi="Times New Roman" w:cs="Times New Roman"/>
                <w:sz w:val="28"/>
                <w:szCs w:val="28"/>
                <w:lang w:val="en-US"/>
              </w:rPr>
            </w:pPr>
            <w:r>
              <w:rPr>
                <w:rFonts w:ascii="Times New Roman" w:hAnsi="Times New Roman" w:cs="Times New Roman"/>
                <w:sz w:val="28"/>
                <w:szCs w:val="28"/>
              </w:rPr>
              <w:t>9</w:t>
            </w:r>
            <w:r w:rsidRPr="00984700">
              <w:rPr>
                <w:rFonts w:ascii="Times New Roman" w:hAnsi="Times New Roman" w:cs="Times New Roman"/>
                <w:sz w:val="28"/>
                <w:szCs w:val="28"/>
                <w:lang w:val="en-US"/>
              </w:rPr>
              <w:t>.1</w:t>
            </w:r>
          </w:p>
        </w:tc>
        <w:tc>
          <w:tcPr>
            <w:tcW w:w="1243" w:type="dxa"/>
          </w:tcPr>
          <w:p w14:paraId="636DD995" w14:textId="77777777" w:rsidR="00984700" w:rsidRPr="00984700" w:rsidRDefault="00984700" w:rsidP="00E91C54">
            <w:pPr>
              <w:jc w:val="both"/>
              <w:rPr>
                <w:rFonts w:ascii="Times New Roman" w:hAnsi="Times New Roman" w:cs="Times New Roman"/>
                <w:sz w:val="28"/>
                <w:szCs w:val="28"/>
                <w:lang w:val="en-US"/>
              </w:rPr>
            </w:pPr>
          </w:p>
        </w:tc>
      </w:tr>
      <w:tr w:rsidR="00984700" w:rsidRPr="0013185A" w14:paraId="2188F51A" w14:textId="77777777" w:rsidTr="00F121E9">
        <w:trPr>
          <w:jc w:val="center"/>
        </w:trPr>
        <w:tc>
          <w:tcPr>
            <w:tcW w:w="1126" w:type="dxa"/>
          </w:tcPr>
          <w:p w14:paraId="454BE587" w14:textId="77777777" w:rsidR="00984700" w:rsidRPr="00984700" w:rsidRDefault="00073F6C" w:rsidP="00E91C54">
            <w:pPr>
              <w:jc w:val="both"/>
              <w:rPr>
                <w:rFonts w:ascii="Times New Roman" w:hAnsi="Times New Roman" w:cs="Times New Roman"/>
                <w:sz w:val="28"/>
                <w:szCs w:val="28"/>
                <w:lang w:val="en-US"/>
              </w:rPr>
            </w:pPr>
            <w:r>
              <w:rPr>
                <w:rFonts w:ascii="Times New Roman" w:hAnsi="Times New Roman" w:cs="Times New Roman"/>
                <w:sz w:val="28"/>
                <w:szCs w:val="28"/>
                <w:lang w:val="en-US"/>
              </w:rPr>
              <w:t>221</w:t>
            </w:r>
            <w:r w:rsidR="00984700" w:rsidRPr="00984700">
              <w:rPr>
                <w:rFonts w:ascii="Times New Roman" w:hAnsi="Times New Roman" w:cs="Times New Roman"/>
                <w:sz w:val="28"/>
                <w:szCs w:val="28"/>
                <w:lang w:val="en-US"/>
              </w:rPr>
              <w:t>7.8</w:t>
            </w:r>
          </w:p>
        </w:tc>
        <w:tc>
          <w:tcPr>
            <w:tcW w:w="1571" w:type="dxa"/>
          </w:tcPr>
          <w:p w14:paraId="2A5CE614" w14:textId="7D07C878" w:rsidR="00984700" w:rsidRPr="00F121E9" w:rsidRDefault="00984700" w:rsidP="00E91C54">
            <w:pPr>
              <w:jc w:val="both"/>
              <w:rPr>
                <w:rFonts w:ascii="Times New Roman" w:hAnsi="Times New Roman" w:cs="Times New Roman"/>
                <w:sz w:val="28"/>
                <w:szCs w:val="28"/>
                <w:lang w:val="kk-KZ"/>
              </w:rPr>
            </w:pPr>
            <w:r w:rsidRPr="00984700">
              <w:rPr>
                <w:rFonts w:ascii="Times New Roman" w:hAnsi="Times New Roman" w:cs="Times New Roman"/>
                <w:sz w:val="28"/>
                <w:szCs w:val="28"/>
                <w:vertAlign w:val="superscript"/>
                <w:lang w:val="en-US"/>
              </w:rPr>
              <w:t>32</w:t>
            </w:r>
            <w:r w:rsidRPr="00984700">
              <w:rPr>
                <w:rFonts w:ascii="Times New Roman" w:hAnsi="Times New Roman" w:cs="Times New Roman"/>
                <w:sz w:val="28"/>
                <w:szCs w:val="28"/>
                <w:lang w:val="en-US"/>
              </w:rPr>
              <w:t>S(n,p)</w:t>
            </w:r>
            <w:r w:rsidRPr="00984700">
              <w:rPr>
                <w:rFonts w:ascii="Times New Roman" w:hAnsi="Times New Roman" w:cs="Times New Roman"/>
                <w:sz w:val="28"/>
                <w:szCs w:val="28"/>
                <w:vertAlign w:val="superscript"/>
                <w:lang w:val="en-US"/>
              </w:rPr>
              <w:t>32</w:t>
            </w:r>
            <w:r w:rsidR="00F121E9">
              <w:rPr>
                <w:rFonts w:ascii="Times New Roman" w:hAnsi="Times New Roman" w:cs="Times New Roman"/>
                <w:sz w:val="28"/>
                <w:szCs w:val="28"/>
                <w:lang w:val="en-US"/>
              </w:rPr>
              <w:t>P</w:t>
            </w:r>
          </w:p>
        </w:tc>
        <w:tc>
          <w:tcPr>
            <w:tcW w:w="1520" w:type="dxa"/>
          </w:tcPr>
          <w:p w14:paraId="48F34FCD" w14:textId="77777777" w:rsidR="00984700" w:rsidRPr="00984700" w:rsidRDefault="00984700" w:rsidP="00E91C54">
            <w:pPr>
              <w:jc w:val="both"/>
              <w:rPr>
                <w:sz w:val="28"/>
                <w:szCs w:val="28"/>
              </w:rPr>
            </w:pPr>
            <w:r w:rsidRPr="00984700">
              <w:rPr>
                <w:position w:val="-10"/>
                <w:sz w:val="28"/>
                <w:szCs w:val="28"/>
              </w:rPr>
              <w:object w:dxaOrig="820" w:dyaOrig="300" w14:anchorId="4F212231">
                <v:shape id="_x0000_i1182" type="#_x0000_t75" style="width:60.7pt;height:22.55pt" o:ole="">
                  <v:imagedata r:id="rId363" o:title=""/>
                </v:shape>
                <o:OLEObject Type="Embed" ProgID="Equation.DSMT4" ShapeID="_x0000_i1182" DrawAspect="Content" ObjectID="_1785941450" r:id="rId364"/>
              </w:object>
            </w:r>
          </w:p>
        </w:tc>
        <w:tc>
          <w:tcPr>
            <w:tcW w:w="1439" w:type="dxa"/>
          </w:tcPr>
          <w:p w14:paraId="394950B4" w14:textId="77777777" w:rsidR="00984700" w:rsidRPr="00984700" w:rsidRDefault="00984700" w:rsidP="00E91C54">
            <w:pPr>
              <w:jc w:val="both"/>
              <w:rPr>
                <w:sz w:val="28"/>
                <w:szCs w:val="28"/>
              </w:rPr>
            </w:pPr>
            <w:r w:rsidRPr="00984700">
              <w:rPr>
                <w:position w:val="-10"/>
                <w:sz w:val="28"/>
                <w:szCs w:val="28"/>
              </w:rPr>
              <w:object w:dxaOrig="420" w:dyaOrig="300" w14:anchorId="45299BC0">
                <v:shape id="_x0000_i1183" type="#_x0000_t75" style="width:30.65pt;height:22.55pt" o:ole="">
                  <v:imagedata r:id="rId365" o:title=""/>
                </v:shape>
                <o:OLEObject Type="Embed" ProgID="Equation.DSMT4" ShapeID="_x0000_i1183" DrawAspect="Content" ObjectID="_1785941451" r:id="rId366"/>
              </w:object>
            </w:r>
          </w:p>
        </w:tc>
        <w:tc>
          <w:tcPr>
            <w:tcW w:w="1316" w:type="dxa"/>
          </w:tcPr>
          <w:p w14:paraId="4CA9CC14" w14:textId="77777777" w:rsidR="00984700" w:rsidRPr="00984700" w:rsidRDefault="00984700" w:rsidP="00E91C54">
            <w:pPr>
              <w:jc w:val="both"/>
              <w:rPr>
                <w:rFonts w:ascii="Times New Roman" w:hAnsi="Times New Roman" w:cs="Times New Roman"/>
                <w:sz w:val="28"/>
                <w:szCs w:val="28"/>
              </w:rPr>
            </w:pPr>
            <w:r w:rsidRPr="00984700">
              <w:rPr>
                <w:rFonts w:ascii="Times New Roman" w:hAnsi="Times New Roman" w:cs="Times New Roman"/>
                <w:sz w:val="28"/>
                <w:szCs w:val="28"/>
              </w:rPr>
              <w:t>7.1(0.6)</w:t>
            </w:r>
          </w:p>
        </w:tc>
        <w:tc>
          <w:tcPr>
            <w:tcW w:w="1119" w:type="dxa"/>
          </w:tcPr>
          <w:p w14:paraId="2906E812" w14:textId="77777777" w:rsidR="00984700" w:rsidRPr="00984700" w:rsidRDefault="00984700" w:rsidP="00E91C54">
            <w:pPr>
              <w:jc w:val="both"/>
              <w:rPr>
                <w:rFonts w:ascii="Times New Roman" w:hAnsi="Times New Roman" w:cs="Times New Roman"/>
                <w:sz w:val="28"/>
                <w:szCs w:val="28"/>
              </w:rPr>
            </w:pPr>
            <w:r w:rsidRPr="00984700">
              <w:rPr>
                <w:rFonts w:ascii="Times New Roman" w:hAnsi="Times New Roman" w:cs="Times New Roman"/>
                <w:sz w:val="28"/>
                <w:szCs w:val="28"/>
              </w:rPr>
              <w:t>1.7</w:t>
            </w:r>
          </w:p>
        </w:tc>
        <w:tc>
          <w:tcPr>
            <w:tcW w:w="1243" w:type="dxa"/>
          </w:tcPr>
          <w:p w14:paraId="0901B4FD" w14:textId="77777777" w:rsidR="00984700" w:rsidRPr="00E06214" w:rsidRDefault="00984700" w:rsidP="00E91C54">
            <w:pPr>
              <w:jc w:val="both"/>
              <w:rPr>
                <w:rFonts w:ascii="Times New Roman" w:hAnsi="Times New Roman" w:cs="Times New Roman"/>
                <w:b/>
                <w:sz w:val="28"/>
                <w:szCs w:val="28"/>
              </w:rPr>
            </w:pPr>
          </w:p>
        </w:tc>
      </w:tr>
      <w:tr w:rsidR="00984700" w:rsidRPr="0013185A" w14:paraId="4F420C64" w14:textId="77777777" w:rsidTr="00F121E9">
        <w:trPr>
          <w:jc w:val="center"/>
        </w:trPr>
        <w:tc>
          <w:tcPr>
            <w:tcW w:w="1126" w:type="dxa"/>
          </w:tcPr>
          <w:p w14:paraId="1E2F99D9" w14:textId="77777777" w:rsidR="00984700" w:rsidRPr="00F121E9" w:rsidRDefault="00984700" w:rsidP="00E91C54">
            <w:pPr>
              <w:jc w:val="both"/>
              <w:rPr>
                <w:rFonts w:ascii="Times New Roman" w:hAnsi="Times New Roman" w:cs="Times New Roman"/>
                <w:i/>
                <w:sz w:val="28"/>
                <w:szCs w:val="28"/>
              </w:rPr>
            </w:pPr>
          </w:p>
          <w:p w14:paraId="232DE48A" w14:textId="77777777" w:rsidR="00984700" w:rsidRPr="00F121E9" w:rsidRDefault="00984700"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lang w:val="en-US"/>
              </w:rPr>
              <w:t>2228.5*</w:t>
            </w:r>
          </w:p>
          <w:p w14:paraId="32A53948" w14:textId="77777777" w:rsidR="00984700" w:rsidRPr="00F121E9" w:rsidRDefault="00984700"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lang w:val="en-US"/>
              </w:rPr>
              <w:t>2230.6*</w:t>
            </w:r>
          </w:p>
          <w:p w14:paraId="07934D03" w14:textId="77777777" w:rsidR="00984700" w:rsidRPr="00F121E9" w:rsidRDefault="00984700" w:rsidP="00E91C54">
            <w:pPr>
              <w:jc w:val="both"/>
              <w:rPr>
                <w:rFonts w:ascii="Times New Roman" w:hAnsi="Times New Roman" w:cs="Times New Roman"/>
                <w:i/>
                <w:sz w:val="28"/>
                <w:szCs w:val="28"/>
                <w:lang w:val="en-US"/>
              </w:rPr>
            </w:pPr>
          </w:p>
          <w:p w14:paraId="38FE1500" w14:textId="77777777" w:rsidR="00984700" w:rsidRPr="00F121E9" w:rsidRDefault="00984700"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lang w:val="en-US"/>
              </w:rPr>
              <w:t>2233.6*</w:t>
            </w:r>
          </w:p>
        </w:tc>
        <w:tc>
          <w:tcPr>
            <w:tcW w:w="1571" w:type="dxa"/>
          </w:tcPr>
          <w:p w14:paraId="06788196" w14:textId="77777777" w:rsidR="00984700" w:rsidRPr="00F121E9" w:rsidRDefault="00984700" w:rsidP="00E91C54">
            <w:pPr>
              <w:jc w:val="both"/>
              <w:rPr>
                <w:rFonts w:ascii="Times New Roman" w:hAnsi="Times New Roman" w:cs="Times New Roman"/>
                <w:i/>
                <w:sz w:val="28"/>
                <w:szCs w:val="28"/>
                <w:lang w:val="en-US"/>
              </w:rPr>
            </w:pPr>
          </w:p>
          <w:p w14:paraId="58101023" w14:textId="77777777" w:rsidR="00984700" w:rsidRPr="00F121E9" w:rsidRDefault="00984700" w:rsidP="00E91C54">
            <w:pPr>
              <w:jc w:val="both"/>
              <w:rPr>
                <w:i/>
                <w:sz w:val="28"/>
                <w:lang w:val="en-US"/>
              </w:rPr>
            </w:pPr>
            <w:r w:rsidRPr="00F121E9">
              <w:rPr>
                <w:i/>
                <w:sz w:val="28"/>
                <w:vertAlign w:val="superscript"/>
                <w:lang w:val="en-US"/>
              </w:rPr>
              <w:t>32</w:t>
            </w:r>
            <w:r w:rsidRPr="00F121E9">
              <w:rPr>
                <w:i/>
                <w:sz w:val="28"/>
                <w:lang w:val="en-US"/>
              </w:rPr>
              <w:t>S(n,n')</w:t>
            </w:r>
            <w:r w:rsidRPr="00F121E9">
              <w:rPr>
                <w:i/>
                <w:sz w:val="28"/>
                <w:vertAlign w:val="superscript"/>
                <w:lang w:val="en-US"/>
              </w:rPr>
              <w:t>32</w:t>
            </w:r>
            <w:r w:rsidRPr="00F121E9">
              <w:rPr>
                <w:i/>
                <w:sz w:val="28"/>
                <w:lang w:val="en-US"/>
              </w:rPr>
              <w:t>S</w:t>
            </w:r>
          </w:p>
          <w:p w14:paraId="7B47F4D7" w14:textId="77777777" w:rsidR="00984700" w:rsidRPr="00F121E9" w:rsidRDefault="00984700" w:rsidP="00E91C54">
            <w:pPr>
              <w:jc w:val="both"/>
              <w:rPr>
                <w:i/>
                <w:sz w:val="28"/>
                <w:lang w:val="en-US"/>
              </w:rPr>
            </w:pPr>
            <w:r w:rsidRPr="00F121E9">
              <w:rPr>
                <w:i/>
                <w:sz w:val="28"/>
                <w:vertAlign w:val="superscript"/>
                <w:lang w:val="en-US"/>
              </w:rPr>
              <w:t>32</w:t>
            </w:r>
            <w:r w:rsidRPr="00F121E9">
              <w:rPr>
                <w:i/>
                <w:sz w:val="28"/>
                <w:lang w:val="en-US"/>
              </w:rPr>
              <w:t>S(n,n')</w:t>
            </w:r>
            <w:r w:rsidRPr="00F121E9">
              <w:rPr>
                <w:i/>
                <w:sz w:val="28"/>
                <w:vertAlign w:val="superscript"/>
                <w:lang w:val="en-US"/>
              </w:rPr>
              <w:t>32</w:t>
            </w:r>
            <w:r w:rsidRPr="00F121E9">
              <w:rPr>
                <w:i/>
                <w:sz w:val="28"/>
                <w:lang w:val="en-US"/>
              </w:rPr>
              <w:t>S</w:t>
            </w:r>
          </w:p>
          <w:p w14:paraId="1288CC0D" w14:textId="77777777" w:rsidR="00984700" w:rsidRPr="00F121E9" w:rsidRDefault="00984700" w:rsidP="00A32240">
            <w:pPr>
              <w:jc w:val="center"/>
              <w:rPr>
                <w:i/>
                <w:sz w:val="28"/>
                <w:lang w:val="en-US"/>
              </w:rPr>
            </w:pPr>
          </w:p>
          <w:p w14:paraId="2508D096" w14:textId="77777777" w:rsidR="00984700" w:rsidRPr="00F121E9" w:rsidRDefault="00984700"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vertAlign w:val="superscript"/>
                <w:lang w:val="en-US"/>
              </w:rPr>
              <w:t>32</w:t>
            </w:r>
            <w:r w:rsidRPr="00F121E9">
              <w:rPr>
                <w:rFonts w:ascii="Times New Roman" w:hAnsi="Times New Roman" w:cs="Times New Roman"/>
                <w:i/>
                <w:sz w:val="28"/>
                <w:szCs w:val="28"/>
                <w:lang w:val="en-US"/>
              </w:rPr>
              <w:t>S(n,d)</w:t>
            </w:r>
            <w:r w:rsidRPr="00F121E9">
              <w:rPr>
                <w:rFonts w:ascii="Times New Roman" w:hAnsi="Times New Roman" w:cs="Times New Roman"/>
                <w:i/>
                <w:sz w:val="28"/>
                <w:szCs w:val="28"/>
                <w:vertAlign w:val="superscript"/>
                <w:lang w:val="en-US"/>
              </w:rPr>
              <w:t>31</w:t>
            </w:r>
            <w:r w:rsidRPr="00F121E9">
              <w:rPr>
                <w:rFonts w:ascii="Times New Roman" w:hAnsi="Times New Roman" w:cs="Times New Roman"/>
                <w:i/>
                <w:sz w:val="28"/>
                <w:szCs w:val="28"/>
                <w:lang w:val="en-US"/>
              </w:rPr>
              <w:t>P</w:t>
            </w:r>
          </w:p>
        </w:tc>
        <w:tc>
          <w:tcPr>
            <w:tcW w:w="1520" w:type="dxa"/>
          </w:tcPr>
          <w:p w14:paraId="5E36D75E" w14:textId="77777777" w:rsidR="00984700" w:rsidRPr="00984700" w:rsidRDefault="00984700" w:rsidP="00E91C54">
            <w:pPr>
              <w:jc w:val="both"/>
              <w:rPr>
                <w:b/>
                <w:sz w:val="28"/>
                <w:szCs w:val="28"/>
                <w:lang w:val="en-US"/>
              </w:rPr>
            </w:pPr>
          </w:p>
          <w:p w14:paraId="78F118EC" w14:textId="77777777" w:rsidR="00984700" w:rsidRPr="00E06214" w:rsidRDefault="00984700" w:rsidP="00E91C54">
            <w:pPr>
              <w:jc w:val="both"/>
              <w:rPr>
                <w:b/>
                <w:sz w:val="28"/>
                <w:szCs w:val="28"/>
              </w:rPr>
            </w:pPr>
            <w:r w:rsidRPr="00E06214">
              <w:rPr>
                <w:b/>
                <w:position w:val="-10"/>
                <w:sz w:val="28"/>
                <w:szCs w:val="28"/>
              </w:rPr>
              <w:object w:dxaOrig="800" w:dyaOrig="300" w14:anchorId="6848E871">
                <v:shape id="_x0000_i1184" type="#_x0000_t75" style="width:60.7pt;height:22.55pt" o:ole="">
                  <v:imagedata r:id="rId367" o:title=""/>
                </v:shape>
                <o:OLEObject Type="Embed" ProgID="Equation.DSMT4" ShapeID="_x0000_i1184" DrawAspect="Content" ObjectID="_1785941452" r:id="rId368"/>
              </w:object>
            </w:r>
          </w:p>
          <w:p w14:paraId="54560587" w14:textId="77777777" w:rsidR="00984700" w:rsidRPr="00E06214" w:rsidRDefault="00984700" w:rsidP="00E91C54">
            <w:pPr>
              <w:jc w:val="both"/>
              <w:rPr>
                <w:b/>
                <w:sz w:val="28"/>
                <w:szCs w:val="28"/>
              </w:rPr>
            </w:pPr>
            <w:r w:rsidRPr="00E06214">
              <w:rPr>
                <w:b/>
                <w:position w:val="-10"/>
                <w:sz w:val="28"/>
                <w:szCs w:val="28"/>
              </w:rPr>
              <w:object w:dxaOrig="820" w:dyaOrig="300" w14:anchorId="500A3322">
                <v:shape id="_x0000_i1185" type="#_x0000_t75" style="width:60.7pt;height:22.55pt" o:ole="">
                  <v:imagedata r:id="rId327" o:title=""/>
                </v:shape>
                <o:OLEObject Type="Embed" ProgID="Equation.DSMT4" ShapeID="_x0000_i1185" DrawAspect="Content" ObjectID="_1785941453" r:id="rId369"/>
              </w:object>
            </w:r>
          </w:p>
          <w:p w14:paraId="53716041" w14:textId="68C0AAC0" w:rsidR="00984700" w:rsidRPr="00F121E9" w:rsidRDefault="00984700" w:rsidP="00E91C54">
            <w:pPr>
              <w:jc w:val="both"/>
              <w:rPr>
                <w:b/>
                <w:sz w:val="28"/>
                <w:szCs w:val="28"/>
                <w:lang w:val="kk-KZ"/>
              </w:rPr>
            </w:pPr>
            <w:r w:rsidRPr="00E06214">
              <w:rPr>
                <w:b/>
                <w:position w:val="-18"/>
                <w:sz w:val="28"/>
                <w:szCs w:val="28"/>
              </w:rPr>
              <w:object w:dxaOrig="820" w:dyaOrig="480" w14:anchorId="32587166">
                <v:shape id="_x0000_i1186" type="#_x0000_t75" style="width:53.75pt;height:30.65pt" o:ole="">
                  <v:imagedata r:id="rId370" o:title=""/>
                </v:shape>
                <o:OLEObject Type="Embed" ProgID="Equation.DSMT4" ShapeID="_x0000_i1186" DrawAspect="Content" ObjectID="_1785941454" r:id="rId371"/>
              </w:object>
            </w:r>
          </w:p>
        </w:tc>
        <w:tc>
          <w:tcPr>
            <w:tcW w:w="1439" w:type="dxa"/>
          </w:tcPr>
          <w:p w14:paraId="3F868CE2" w14:textId="77777777" w:rsidR="00984700" w:rsidRPr="00E06214" w:rsidRDefault="00984700" w:rsidP="00E91C54">
            <w:pPr>
              <w:jc w:val="both"/>
              <w:rPr>
                <w:b/>
                <w:sz w:val="28"/>
                <w:szCs w:val="28"/>
              </w:rPr>
            </w:pPr>
          </w:p>
          <w:p w14:paraId="27D7A0D4" w14:textId="77777777" w:rsidR="00984700" w:rsidRPr="00E06214" w:rsidRDefault="00984700" w:rsidP="00E91C54">
            <w:pPr>
              <w:jc w:val="both"/>
              <w:rPr>
                <w:b/>
                <w:sz w:val="28"/>
                <w:szCs w:val="28"/>
              </w:rPr>
            </w:pPr>
            <w:r w:rsidRPr="00E06214">
              <w:rPr>
                <w:b/>
                <w:position w:val="-10"/>
                <w:sz w:val="28"/>
                <w:szCs w:val="28"/>
              </w:rPr>
              <w:object w:dxaOrig="820" w:dyaOrig="300" w14:anchorId="06032BED">
                <v:shape id="_x0000_i1187" type="#_x0000_t75" style="width:60.7pt;height:22.55pt" o:ole="">
                  <v:imagedata r:id="rId372" o:title=""/>
                </v:shape>
                <o:OLEObject Type="Embed" ProgID="Equation.DSMT4" ShapeID="_x0000_i1187" DrawAspect="Content" ObjectID="_1785941455" r:id="rId373"/>
              </w:object>
            </w:r>
          </w:p>
          <w:p w14:paraId="1641BFFB" w14:textId="77777777" w:rsidR="00984700" w:rsidRPr="00E06214" w:rsidRDefault="00984700" w:rsidP="00E91C54">
            <w:pPr>
              <w:jc w:val="both"/>
              <w:rPr>
                <w:b/>
                <w:sz w:val="28"/>
                <w:szCs w:val="28"/>
              </w:rPr>
            </w:pPr>
            <w:r w:rsidRPr="00E06214">
              <w:rPr>
                <w:b/>
                <w:position w:val="-10"/>
                <w:sz w:val="28"/>
                <w:szCs w:val="28"/>
              </w:rPr>
              <w:object w:dxaOrig="460" w:dyaOrig="300" w14:anchorId="42B8DCB8">
                <v:shape id="_x0000_i1188" type="#_x0000_t75" style="width:35.45pt;height:22.55pt" o:ole="">
                  <v:imagedata r:id="rId308" o:title=""/>
                </v:shape>
                <o:OLEObject Type="Embed" ProgID="Equation.DSMT4" ShapeID="_x0000_i1188" DrawAspect="Content" ObjectID="_1785941456" r:id="rId374"/>
              </w:object>
            </w:r>
          </w:p>
          <w:p w14:paraId="736EC74A" w14:textId="77777777" w:rsidR="00984700" w:rsidRPr="0013185A" w:rsidRDefault="00984700" w:rsidP="00E91C54">
            <w:pPr>
              <w:jc w:val="both"/>
              <w:rPr>
                <w:rFonts w:ascii="Times New Roman" w:hAnsi="Times New Roman" w:cs="Times New Roman"/>
                <w:sz w:val="28"/>
                <w:szCs w:val="28"/>
              </w:rPr>
            </w:pPr>
            <w:r w:rsidRPr="00E06214">
              <w:rPr>
                <w:b/>
                <w:position w:val="-18"/>
                <w:sz w:val="28"/>
                <w:szCs w:val="28"/>
              </w:rPr>
              <w:object w:dxaOrig="460" w:dyaOrig="480" w14:anchorId="48F84C78">
                <v:shape id="_x0000_i1189" type="#_x0000_t75" style="width:30.1pt;height:30.65pt" o:ole="">
                  <v:imagedata r:id="rId277" o:title=""/>
                </v:shape>
                <o:OLEObject Type="Embed" ProgID="Equation.DSMT4" ShapeID="_x0000_i1189" DrawAspect="Content" ObjectID="_1785941457" r:id="rId375"/>
              </w:object>
            </w:r>
          </w:p>
        </w:tc>
        <w:tc>
          <w:tcPr>
            <w:tcW w:w="1316" w:type="dxa"/>
          </w:tcPr>
          <w:p w14:paraId="7BE04A2E" w14:textId="77777777" w:rsidR="00984700" w:rsidRPr="00F121E9" w:rsidRDefault="00984700" w:rsidP="00E91C54">
            <w:pPr>
              <w:jc w:val="both"/>
              <w:rPr>
                <w:rFonts w:ascii="Times New Roman" w:hAnsi="Times New Roman" w:cs="Times New Roman"/>
                <w:i/>
                <w:sz w:val="28"/>
                <w:szCs w:val="28"/>
              </w:rPr>
            </w:pPr>
          </w:p>
          <w:p w14:paraId="668AC0EB" w14:textId="77777777" w:rsidR="00984700" w:rsidRPr="00F121E9" w:rsidRDefault="00984700" w:rsidP="00E91C54">
            <w:pPr>
              <w:jc w:val="both"/>
              <w:rPr>
                <w:rFonts w:ascii="Times New Roman" w:hAnsi="Times New Roman" w:cs="Times New Roman"/>
                <w:i/>
                <w:sz w:val="28"/>
                <w:szCs w:val="28"/>
              </w:rPr>
            </w:pPr>
          </w:p>
          <w:p w14:paraId="7417DB19" w14:textId="77777777" w:rsidR="00984700" w:rsidRPr="00F121E9" w:rsidRDefault="00984700" w:rsidP="00E91C54">
            <w:pPr>
              <w:jc w:val="both"/>
              <w:rPr>
                <w:rFonts w:ascii="Times New Roman" w:hAnsi="Times New Roman" w:cs="Times New Roman"/>
                <w:i/>
                <w:sz w:val="28"/>
                <w:szCs w:val="28"/>
              </w:rPr>
            </w:pPr>
          </w:p>
          <w:p w14:paraId="523D4538"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100</w:t>
            </w:r>
          </w:p>
        </w:tc>
        <w:tc>
          <w:tcPr>
            <w:tcW w:w="1119" w:type="dxa"/>
          </w:tcPr>
          <w:p w14:paraId="139547FE" w14:textId="77777777" w:rsidR="00984700" w:rsidRPr="00F121E9" w:rsidRDefault="00984700" w:rsidP="00E91C54">
            <w:pPr>
              <w:jc w:val="both"/>
              <w:rPr>
                <w:rFonts w:ascii="Times New Roman" w:hAnsi="Times New Roman" w:cs="Times New Roman"/>
                <w:i/>
                <w:sz w:val="28"/>
                <w:szCs w:val="28"/>
              </w:rPr>
            </w:pPr>
          </w:p>
          <w:p w14:paraId="60F79C29"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10.4</w:t>
            </w:r>
          </w:p>
          <w:p w14:paraId="162EB646"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79.0</w:t>
            </w:r>
          </w:p>
          <w:p w14:paraId="19136C0E" w14:textId="77777777" w:rsidR="00984700" w:rsidRPr="00F121E9" w:rsidRDefault="00984700" w:rsidP="00E91C54">
            <w:pPr>
              <w:jc w:val="both"/>
              <w:rPr>
                <w:rFonts w:ascii="Times New Roman" w:hAnsi="Times New Roman" w:cs="Times New Roman"/>
                <w:i/>
                <w:sz w:val="28"/>
                <w:szCs w:val="28"/>
              </w:rPr>
            </w:pPr>
          </w:p>
          <w:p w14:paraId="192519A6"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10.6</w:t>
            </w:r>
          </w:p>
        </w:tc>
        <w:tc>
          <w:tcPr>
            <w:tcW w:w="1243" w:type="dxa"/>
          </w:tcPr>
          <w:p w14:paraId="3F55B080" w14:textId="77777777" w:rsidR="00984700" w:rsidRPr="00F121E9" w:rsidRDefault="00984700" w:rsidP="00E91C54">
            <w:pPr>
              <w:jc w:val="both"/>
              <w:rPr>
                <w:rFonts w:ascii="Times New Roman" w:hAnsi="Times New Roman" w:cs="Times New Roman"/>
                <w:i/>
                <w:sz w:val="28"/>
                <w:szCs w:val="28"/>
              </w:rPr>
            </w:pPr>
          </w:p>
          <w:p w14:paraId="5560E502" w14:textId="77777777" w:rsidR="00984700" w:rsidRPr="00F121E9" w:rsidRDefault="00984700" w:rsidP="00E91C54">
            <w:pPr>
              <w:jc w:val="both"/>
              <w:rPr>
                <w:rFonts w:ascii="Times New Roman" w:hAnsi="Times New Roman" w:cs="Times New Roman"/>
                <w:i/>
                <w:sz w:val="28"/>
                <w:szCs w:val="28"/>
              </w:rPr>
            </w:pPr>
          </w:p>
          <w:p w14:paraId="013E54A6"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100</w:t>
            </w:r>
          </w:p>
        </w:tc>
      </w:tr>
      <w:tr w:rsidR="00984700" w:rsidRPr="00984700" w14:paraId="22E557DE" w14:textId="77777777" w:rsidTr="00F121E9">
        <w:trPr>
          <w:jc w:val="center"/>
        </w:trPr>
        <w:tc>
          <w:tcPr>
            <w:tcW w:w="1126" w:type="dxa"/>
          </w:tcPr>
          <w:p w14:paraId="33E238FD"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2775.6</w:t>
            </w:r>
          </w:p>
        </w:tc>
        <w:tc>
          <w:tcPr>
            <w:tcW w:w="1571" w:type="dxa"/>
          </w:tcPr>
          <w:p w14:paraId="08B10CFE" w14:textId="77777777" w:rsidR="00984700" w:rsidRPr="00F121E9" w:rsidRDefault="00984700" w:rsidP="00E91C54">
            <w:pPr>
              <w:jc w:val="both"/>
              <w:rPr>
                <w:rFonts w:ascii="Times New Roman" w:hAnsi="Times New Roman" w:cs="Times New Roman"/>
                <w:i/>
                <w:sz w:val="28"/>
                <w:szCs w:val="28"/>
              </w:rPr>
            </w:pPr>
            <w:r w:rsidRPr="00F121E9">
              <w:rPr>
                <w:i/>
                <w:sz w:val="28"/>
                <w:vertAlign w:val="superscript"/>
              </w:rPr>
              <w:t>32</w:t>
            </w:r>
            <w:r w:rsidRPr="00F121E9">
              <w:rPr>
                <w:i/>
                <w:sz w:val="28"/>
              </w:rPr>
              <w:t>S(n,n')</w:t>
            </w:r>
            <w:r w:rsidRPr="00F121E9">
              <w:rPr>
                <w:i/>
                <w:sz w:val="28"/>
                <w:vertAlign w:val="superscript"/>
              </w:rPr>
              <w:t>32</w:t>
            </w:r>
            <w:r w:rsidRPr="00F121E9">
              <w:rPr>
                <w:i/>
                <w:sz w:val="28"/>
              </w:rPr>
              <w:t>S</w:t>
            </w:r>
          </w:p>
        </w:tc>
        <w:tc>
          <w:tcPr>
            <w:tcW w:w="1520" w:type="dxa"/>
          </w:tcPr>
          <w:p w14:paraId="0B4C1FE7" w14:textId="77777777" w:rsidR="00984700" w:rsidRPr="003B2E60" w:rsidRDefault="00984700" w:rsidP="00E91C54">
            <w:pPr>
              <w:jc w:val="both"/>
              <w:rPr>
                <w:rFonts w:ascii="Times New Roman" w:hAnsi="Times New Roman" w:cs="Times New Roman"/>
                <w:sz w:val="28"/>
                <w:szCs w:val="28"/>
              </w:rPr>
            </w:pPr>
            <w:r w:rsidRPr="00E06214">
              <w:rPr>
                <w:b/>
                <w:position w:val="-8"/>
                <w:sz w:val="28"/>
                <w:szCs w:val="28"/>
              </w:rPr>
              <w:object w:dxaOrig="780" w:dyaOrig="279" w14:anchorId="789A7853">
                <v:shape id="_x0000_i1190" type="#_x0000_t75" style="width:54.8pt;height:20.95pt" o:ole="">
                  <v:imagedata r:id="rId376" o:title=""/>
                </v:shape>
                <o:OLEObject Type="Embed" ProgID="Equation.DSMT4" ShapeID="_x0000_i1190" DrawAspect="Content" ObjectID="_1785941458" r:id="rId377"/>
              </w:object>
            </w:r>
          </w:p>
        </w:tc>
        <w:tc>
          <w:tcPr>
            <w:tcW w:w="1439" w:type="dxa"/>
          </w:tcPr>
          <w:p w14:paraId="02709A2B" w14:textId="77777777" w:rsidR="00984700" w:rsidRPr="003B2E60" w:rsidRDefault="00984700" w:rsidP="00E91C54">
            <w:pPr>
              <w:jc w:val="both"/>
              <w:rPr>
                <w:rFonts w:ascii="Times New Roman" w:hAnsi="Times New Roman" w:cs="Times New Roman"/>
                <w:sz w:val="28"/>
                <w:szCs w:val="28"/>
              </w:rPr>
            </w:pPr>
            <w:r w:rsidRPr="00E06214">
              <w:rPr>
                <w:b/>
                <w:position w:val="-10"/>
                <w:sz w:val="28"/>
                <w:szCs w:val="28"/>
              </w:rPr>
              <w:object w:dxaOrig="820" w:dyaOrig="300" w14:anchorId="5906F519">
                <v:shape id="_x0000_i1191" type="#_x0000_t75" style="width:60.7pt;height:22.55pt" o:ole="">
                  <v:imagedata r:id="rId372" o:title=""/>
                </v:shape>
                <o:OLEObject Type="Embed" ProgID="Equation.DSMT4" ShapeID="_x0000_i1191" DrawAspect="Content" ObjectID="_1785941459" r:id="rId378"/>
              </w:object>
            </w:r>
          </w:p>
        </w:tc>
        <w:tc>
          <w:tcPr>
            <w:tcW w:w="1316" w:type="dxa"/>
          </w:tcPr>
          <w:p w14:paraId="34D70E68" w14:textId="77777777" w:rsidR="00984700" w:rsidRPr="00F121E9" w:rsidRDefault="00984700"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lang w:val="en-US"/>
              </w:rPr>
              <w:t>17.</w:t>
            </w:r>
            <w:r w:rsidRPr="00F121E9">
              <w:rPr>
                <w:rFonts w:ascii="Times New Roman" w:hAnsi="Times New Roman" w:cs="Times New Roman"/>
                <w:i/>
                <w:sz w:val="28"/>
                <w:szCs w:val="28"/>
              </w:rPr>
              <w:t>0</w:t>
            </w:r>
            <w:r w:rsidRPr="00F121E9">
              <w:rPr>
                <w:rFonts w:ascii="Times New Roman" w:hAnsi="Times New Roman" w:cs="Times New Roman"/>
                <w:i/>
                <w:sz w:val="28"/>
                <w:szCs w:val="28"/>
                <w:lang w:val="en-US"/>
              </w:rPr>
              <w:t>(1.</w:t>
            </w:r>
            <w:r w:rsidRPr="00F121E9">
              <w:rPr>
                <w:rFonts w:ascii="Times New Roman" w:hAnsi="Times New Roman" w:cs="Times New Roman"/>
                <w:i/>
                <w:sz w:val="28"/>
                <w:szCs w:val="28"/>
              </w:rPr>
              <w:t>1</w:t>
            </w:r>
            <w:r w:rsidRPr="00F121E9">
              <w:rPr>
                <w:rFonts w:ascii="Times New Roman" w:hAnsi="Times New Roman" w:cs="Times New Roman"/>
                <w:i/>
                <w:sz w:val="28"/>
                <w:szCs w:val="28"/>
                <w:lang w:val="en-US"/>
              </w:rPr>
              <w:t>)</w:t>
            </w:r>
          </w:p>
        </w:tc>
        <w:tc>
          <w:tcPr>
            <w:tcW w:w="1119" w:type="dxa"/>
          </w:tcPr>
          <w:p w14:paraId="39507AC2" w14:textId="77777777" w:rsidR="00984700" w:rsidRPr="00F121E9" w:rsidRDefault="00984700" w:rsidP="00E91C54">
            <w:pPr>
              <w:jc w:val="both"/>
              <w:rPr>
                <w:rFonts w:ascii="Times New Roman" w:hAnsi="Times New Roman" w:cs="Times New Roman"/>
                <w:i/>
                <w:sz w:val="28"/>
                <w:szCs w:val="28"/>
              </w:rPr>
            </w:pPr>
            <w:r w:rsidRPr="00F121E9">
              <w:rPr>
                <w:rFonts w:ascii="Times New Roman" w:hAnsi="Times New Roman" w:cs="Times New Roman"/>
                <w:i/>
                <w:sz w:val="28"/>
                <w:szCs w:val="28"/>
              </w:rPr>
              <w:t>18</w:t>
            </w:r>
            <w:r w:rsidRPr="00F121E9">
              <w:rPr>
                <w:rFonts w:ascii="Times New Roman" w:hAnsi="Times New Roman" w:cs="Times New Roman"/>
                <w:i/>
                <w:sz w:val="28"/>
                <w:szCs w:val="28"/>
                <w:lang w:val="en-US"/>
              </w:rPr>
              <w:t>.</w:t>
            </w:r>
            <w:r w:rsidRPr="00F121E9">
              <w:rPr>
                <w:rFonts w:ascii="Times New Roman" w:hAnsi="Times New Roman" w:cs="Times New Roman"/>
                <w:i/>
                <w:sz w:val="28"/>
                <w:szCs w:val="28"/>
              </w:rPr>
              <w:t>5</w:t>
            </w:r>
          </w:p>
        </w:tc>
        <w:tc>
          <w:tcPr>
            <w:tcW w:w="1243" w:type="dxa"/>
          </w:tcPr>
          <w:p w14:paraId="5F824030" w14:textId="77777777" w:rsidR="00984700" w:rsidRPr="00F121E9" w:rsidRDefault="00984700" w:rsidP="00E91C54">
            <w:pPr>
              <w:jc w:val="both"/>
              <w:rPr>
                <w:rFonts w:ascii="Times New Roman" w:hAnsi="Times New Roman" w:cs="Times New Roman"/>
                <w:i/>
                <w:sz w:val="28"/>
                <w:szCs w:val="28"/>
                <w:lang w:val="en-US"/>
              </w:rPr>
            </w:pPr>
            <w:r w:rsidRPr="00F121E9">
              <w:rPr>
                <w:rFonts w:ascii="Times New Roman" w:hAnsi="Times New Roman" w:cs="Times New Roman"/>
                <w:i/>
                <w:sz w:val="28"/>
                <w:szCs w:val="28"/>
                <w:lang w:val="en-US"/>
              </w:rPr>
              <w:t>14.8(2.4)</w:t>
            </w:r>
          </w:p>
        </w:tc>
      </w:tr>
      <w:tr w:rsidR="00984700" w:rsidRPr="00984700" w14:paraId="75F5A5E4" w14:textId="77777777" w:rsidTr="00F121E9">
        <w:trPr>
          <w:jc w:val="center"/>
        </w:trPr>
        <w:tc>
          <w:tcPr>
            <w:tcW w:w="1126" w:type="dxa"/>
          </w:tcPr>
          <w:p w14:paraId="53689EBD" w14:textId="77777777" w:rsidR="00984700" w:rsidRPr="00984700" w:rsidRDefault="00984700" w:rsidP="00E91C54">
            <w:pPr>
              <w:jc w:val="both"/>
              <w:rPr>
                <w:rFonts w:ascii="Times New Roman" w:hAnsi="Times New Roman" w:cs="Times New Roman"/>
                <w:sz w:val="28"/>
                <w:szCs w:val="28"/>
                <w:lang w:val="en-US"/>
              </w:rPr>
            </w:pPr>
            <w:r w:rsidRPr="00984700">
              <w:rPr>
                <w:rFonts w:ascii="Times New Roman" w:hAnsi="Times New Roman" w:cs="Times New Roman"/>
                <w:sz w:val="28"/>
                <w:szCs w:val="28"/>
                <w:lang w:val="en-US"/>
              </w:rPr>
              <w:t>3128.0</w:t>
            </w:r>
          </w:p>
        </w:tc>
        <w:tc>
          <w:tcPr>
            <w:tcW w:w="1571" w:type="dxa"/>
          </w:tcPr>
          <w:p w14:paraId="6F9E9040" w14:textId="77777777" w:rsidR="00984700" w:rsidRPr="00984700" w:rsidRDefault="00984700" w:rsidP="00E91C54">
            <w:pPr>
              <w:jc w:val="both"/>
              <w:rPr>
                <w:rFonts w:ascii="Times New Roman" w:hAnsi="Times New Roman" w:cs="Times New Roman"/>
                <w:sz w:val="26"/>
                <w:szCs w:val="28"/>
                <w:lang w:val="en-US"/>
              </w:rPr>
            </w:pPr>
            <w:r w:rsidRPr="00984700">
              <w:rPr>
                <w:sz w:val="28"/>
                <w:vertAlign w:val="superscript"/>
                <w:lang w:val="en-US"/>
              </w:rPr>
              <w:t>32</w:t>
            </w:r>
            <w:r w:rsidRPr="00984700">
              <w:rPr>
                <w:sz w:val="28"/>
                <w:lang w:val="en-US"/>
              </w:rPr>
              <w:t>S(n,n')</w:t>
            </w:r>
            <w:r w:rsidRPr="00984700">
              <w:rPr>
                <w:sz w:val="28"/>
                <w:vertAlign w:val="superscript"/>
                <w:lang w:val="en-US"/>
              </w:rPr>
              <w:t>32</w:t>
            </w:r>
            <w:r w:rsidRPr="00984700">
              <w:rPr>
                <w:sz w:val="28"/>
                <w:lang w:val="en-US"/>
              </w:rPr>
              <w:t>S</w:t>
            </w:r>
          </w:p>
        </w:tc>
        <w:tc>
          <w:tcPr>
            <w:tcW w:w="1520" w:type="dxa"/>
          </w:tcPr>
          <w:p w14:paraId="3110CE0E" w14:textId="77777777" w:rsidR="00984700" w:rsidRPr="00984700" w:rsidRDefault="00984700" w:rsidP="00E91C54">
            <w:pPr>
              <w:jc w:val="both"/>
              <w:rPr>
                <w:sz w:val="28"/>
                <w:szCs w:val="28"/>
                <w:lang w:val="en-US"/>
              </w:rPr>
            </w:pPr>
            <w:r w:rsidRPr="00014906">
              <w:rPr>
                <w:position w:val="-8"/>
                <w:sz w:val="28"/>
                <w:szCs w:val="28"/>
              </w:rPr>
              <w:object w:dxaOrig="780" w:dyaOrig="279" w14:anchorId="7AF59E1D">
                <v:shape id="_x0000_i1192" type="#_x0000_t75" style="width:54.8pt;height:20.95pt" o:ole="">
                  <v:imagedata r:id="rId379" o:title=""/>
                </v:shape>
                <o:OLEObject Type="Embed" ProgID="Equation.DSMT4" ShapeID="_x0000_i1192" DrawAspect="Content" ObjectID="_1785941460" r:id="rId380"/>
              </w:object>
            </w:r>
          </w:p>
        </w:tc>
        <w:tc>
          <w:tcPr>
            <w:tcW w:w="1439" w:type="dxa"/>
          </w:tcPr>
          <w:p w14:paraId="6CBDAAA7" w14:textId="77777777" w:rsidR="00984700" w:rsidRPr="00984700" w:rsidRDefault="00984700" w:rsidP="00E91C54">
            <w:pPr>
              <w:jc w:val="both"/>
              <w:rPr>
                <w:sz w:val="28"/>
                <w:szCs w:val="28"/>
                <w:lang w:val="en-US"/>
              </w:rPr>
            </w:pPr>
            <w:r w:rsidRPr="00064F7B">
              <w:rPr>
                <w:position w:val="-10"/>
                <w:sz w:val="28"/>
                <w:szCs w:val="28"/>
              </w:rPr>
              <w:object w:dxaOrig="820" w:dyaOrig="300" w14:anchorId="3BBFBD2A">
                <v:shape id="_x0000_i1193" type="#_x0000_t75" style="width:60.7pt;height:22.55pt" o:ole="">
                  <v:imagedata r:id="rId372" o:title=""/>
                </v:shape>
                <o:OLEObject Type="Embed" ProgID="Equation.DSMT4" ShapeID="_x0000_i1193" DrawAspect="Content" ObjectID="_1785941461" r:id="rId381"/>
              </w:object>
            </w:r>
          </w:p>
        </w:tc>
        <w:tc>
          <w:tcPr>
            <w:tcW w:w="1316" w:type="dxa"/>
          </w:tcPr>
          <w:p w14:paraId="4348B204" w14:textId="77777777" w:rsidR="00984700" w:rsidRPr="00984700" w:rsidRDefault="00984700" w:rsidP="00E91C54">
            <w:pPr>
              <w:jc w:val="both"/>
              <w:rPr>
                <w:rFonts w:ascii="Times New Roman" w:hAnsi="Times New Roman" w:cs="Times New Roman"/>
                <w:sz w:val="28"/>
                <w:szCs w:val="28"/>
                <w:lang w:val="en-US"/>
              </w:rPr>
            </w:pPr>
            <w:r>
              <w:rPr>
                <w:rFonts w:ascii="Times New Roman" w:hAnsi="Times New Roman" w:cs="Times New Roman"/>
                <w:sz w:val="28"/>
                <w:szCs w:val="28"/>
                <w:lang w:val="en-US"/>
              </w:rPr>
              <w:t>4.</w:t>
            </w:r>
            <w:r>
              <w:rPr>
                <w:rFonts w:ascii="Times New Roman" w:hAnsi="Times New Roman" w:cs="Times New Roman"/>
                <w:sz w:val="28"/>
                <w:szCs w:val="28"/>
              </w:rPr>
              <w:t>1</w:t>
            </w:r>
            <w:r>
              <w:rPr>
                <w:rFonts w:ascii="Times New Roman" w:hAnsi="Times New Roman" w:cs="Times New Roman"/>
                <w:sz w:val="28"/>
                <w:szCs w:val="28"/>
                <w:lang w:val="en-US"/>
              </w:rPr>
              <w:t>(1.</w:t>
            </w:r>
            <w:r>
              <w:rPr>
                <w:rFonts w:ascii="Times New Roman" w:hAnsi="Times New Roman" w:cs="Times New Roman"/>
                <w:sz w:val="28"/>
                <w:szCs w:val="28"/>
              </w:rPr>
              <w:t>0</w:t>
            </w:r>
            <w:r w:rsidRPr="00984700">
              <w:rPr>
                <w:rFonts w:ascii="Times New Roman" w:hAnsi="Times New Roman" w:cs="Times New Roman"/>
                <w:sz w:val="28"/>
                <w:szCs w:val="28"/>
                <w:lang w:val="en-US"/>
              </w:rPr>
              <w:t>)</w:t>
            </w:r>
          </w:p>
        </w:tc>
        <w:tc>
          <w:tcPr>
            <w:tcW w:w="1119" w:type="dxa"/>
          </w:tcPr>
          <w:p w14:paraId="56E22C47" w14:textId="77777777" w:rsidR="00984700" w:rsidRPr="00984700" w:rsidRDefault="00984700" w:rsidP="00E91C54">
            <w:pPr>
              <w:jc w:val="both"/>
              <w:rPr>
                <w:rFonts w:ascii="Times New Roman" w:hAnsi="Times New Roman" w:cs="Times New Roman"/>
                <w:sz w:val="28"/>
                <w:szCs w:val="28"/>
              </w:rPr>
            </w:pPr>
            <w:r>
              <w:rPr>
                <w:rFonts w:ascii="Times New Roman" w:hAnsi="Times New Roman" w:cs="Times New Roman"/>
                <w:sz w:val="28"/>
                <w:szCs w:val="28"/>
                <w:lang w:val="en-US"/>
              </w:rPr>
              <w:t>3.</w:t>
            </w:r>
            <w:r>
              <w:rPr>
                <w:rFonts w:ascii="Times New Roman" w:hAnsi="Times New Roman" w:cs="Times New Roman"/>
                <w:sz w:val="28"/>
                <w:szCs w:val="28"/>
              </w:rPr>
              <w:t>0</w:t>
            </w:r>
          </w:p>
        </w:tc>
        <w:tc>
          <w:tcPr>
            <w:tcW w:w="1243" w:type="dxa"/>
          </w:tcPr>
          <w:p w14:paraId="3DC97E0E" w14:textId="77777777" w:rsidR="00984700" w:rsidRPr="00984700" w:rsidRDefault="00984700" w:rsidP="00E91C54">
            <w:pPr>
              <w:jc w:val="both"/>
              <w:rPr>
                <w:rFonts w:ascii="Times New Roman" w:hAnsi="Times New Roman" w:cs="Times New Roman"/>
                <w:sz w:val="28"/>
                <w:szCs w:val="28"/>
                <w:lang w:val="en-US"/>
              </w:rPr>
            </w:pPr>
          </w:p>
        </w:tc>
      </w:tr>
      <w:tr w:rsidR="00984700" w:rsidRPr="0013185A" w14:paraId="0B3B4BBD" w14:textId="77777777" w:rsidTr="00F121E9">
        <w:trPr>
          <w:jc w:val="center"/>
        </w:trPr>
        <w:tc>
          <w:tcPr>
            <w:tcW w:w="1126" w:type="dxa"/>
          </w:tcPr>
          <w:p w14:paraId="6BEA0E9E" w14:textId="77777777" w:rsidR="00984700" w:rsidRPr="00984700" w:rsidRDefault="00984700" w:rsidP="00E91C54">
            <w:pPr>
              <w:jc w:val="both"/>
              <w:rPr>
                <w:rFonts w:ascii="Times New Roman" w:hAnsi="Times New Roman" w:cs="Times New Roman"/>
                <w:sz w:val="28"/>
                <w:szCs w:val="28"/>
                <w:lang w:val="en-US"/>
              </w:rPr>
            </w:pPr>
            <w:r>
              <w:rPr>
                <w:rFonts w:ascii="Times New Roman" w:hAnsi="Times New Roman" w:cs="Times New Roman"/>
                <w:sz w:val="28"/>
                <w:szCs w:val="28"/>
              </w:rPr>
              <w:t>4281.8</w:t>
            </w:r>
          </w:p>
        </w:tc>
        <w:tc>
          <w:tcPr>
            <w:tcW w:w="1571" w:type="dxa"/>
          </w:tcPr>
          <w:p w14:paraId="0D3FA7BB" w14:textId="77777777" w:rsidR="00984700" w:rsidRPr="00984700" w:rsidRDefault="00984700" w:rsidP="00E91C54">
            <w:pPr>
              <w:jc w:val="both"/>
              <w:rPr>
                <w:rFonts w:ascii="Times New Roman" w:hAnsi="Times New Roman" w:cs="Times New Roman"/>
                <w:sz w:val="28"/>
                <w:szCs w:val="28"/>
                <w:lang w:val="en-US"/>
              </w:rPr>
            </w:pPr>
            <w:r>
              <w:rPr>
                <w:sz w:val="28"/>
                <w:vertAlign w:val="superscript"/>
              </w:rPr>
              <w:t>32</w:t>
            </w:r>
            <w:r w:rsidRPr="001F2D17">
              <w:rPr>
                <w:sz w:val="28"/>
              </w:rPr>
              <w:t>S(n,n')</w:t>
            </w:r>
            <w:r>
              <w:rPr>
                <w:sz w:val="28"/>
                <w:vertAlign w:val="superscript"/>
              </w:rPr>
              <w:t>32</w:t>
            </w:r>
            <w:r w:rsidRPr="001F2D17">
              <w:rPr>
                <w:sz w:val="28"/>
              </w:rPr>
              <w:t>S</w:t>
            </w:r>
          </w:p>
        </w:tc>
        <w:tc>
          <w:tcPr>
            <w:tcW w:w="1520" w:type="dxa"/>
          </w:tcPr>
          <w:p w14:paraId="5E126CCD" w14:textId="77777777" w:rsidR="00984700" w:rsidRPr="00014906" w:rsidRDefault="00984700" w:rsidP="00E91C54">
            <w:pPr>
              <w:jc w:val="both"/>
              <w:rPr>
                <w:sz w:val="28"/>
                <w:szCs w:val="28"/>
              </w:rPr>
            </w:pPr>
            <w:r w:rsidRPr="00064F7B">
              <w:rPr>
                <w:position w:val="-10"/>
                <w:sz w:val="28"/>
                <w:szCs w:val="28"/>
              </w:rPr>
              <w:object w:dxaOrig="820" w:dyaOrig="300" w14:anchorId="45C8CD33">
                <v:shape id="_x0000_i1194" type="#_x0000_t75" style="width:60.7pt;height:22.55pt" o:ole="">
                  <v:imagedata r:id="rId382" o:title=""/>
                </v:shape>
                <o:OLEObject Type="Embed" ProgID="Equation.DSMT4" ShapeID="_x0000_i1194" DrawAspect="Content" ObjectID="_1785941462" r:id="rId383"/>
              </w:object>
            </w:r>
          </w:p>
        </w:tc>
        <w:tc>
          <w:tcPr>
            <w:tcW w:w="1439" w:type="dxa"/>
          </w:tcPr>
          <w:p w14:paraId="03E4D356" w14:textId="77777777" w:rsidR="00984700" w:rsidRPr="00E3780A" w:rsidRDefault="00984700" w:rsidP="00E91C54">
            <w:pPr>
              <w:jc w:val="both"/>
              <w:rPr>
                <w:sz w:val="28"/>
                <w:szCs w:val="28"/>
              </w:rPr>
            </w:pPr>
            <w:r w:rsidRPr="00064F7B">
              <w:rPr>
                <w:position w:val="-10"/>
                <w:sz w:val="28"/>
                <w:szCs w:val="28"/>
              </w:rPr>
              <w:object w:dxaOrig="460" w:dyaOrig="300" w14:anchorId="4374E84E">
                <v:shape id="_x0000_i1195" type="#_x0000_t75" style="width:35.45pt;height:22.55pt" o:ole="">
                  <v:imagedata r:id="rId308" o:title=""/>
                </v:shape>
                <o:OLEObject Type="Embed" ProgID="Equation.DSMT4" ShapeID="_x0000_i1195" DrawAspect="Content" ObjectID="_1785941463" r:id="rId384"/>
              </w:object>
            </w:r>
          </w:p>
        </w:tc>
        <w:tc>
          <w:tcPr>
            <w:tcW w:w="1316" w:type="dxa"/>
          </w:tcPr>
          <w:p w14:paraId="7C8C3C11" w14:textId="77777777" w:rsidR="00984700" w:rsidRDefault="00984700" w:rsidP="00E91C54">
            <w:pPr>
              <w:jc w:val="both"/>
              <w:rPr>
                <w:rFonts w:ascii="Times New Roman" w:hAnsi="Times New Roman" w:cs="Times New Roman"/>
                <w:sz w:val="28"/>
                <w:szCs w:val="28"/>
              </w:rPr>
            </w:pPr>
            <w:r>
              <w:rPr>
                <w:rFonts w:ascii="Times New Roman" w:hAnsi="Times New Roman" w:cs="Times New Roman"/>
                <w:sz w:val="28"/>
                <w:szCs w:val="28"/>
              </w:rPr>
              <w:t>5.4(1.0)</w:t>
            </w:r>
          </w:p>
        </w:tc>
        <w:tc>
          <w:tcPr>
            <w:tcW w:w="1119" w:type="dxa"/>
          </w:tcPr>
          <w:p w14:paraId="2AE9505D" w14:textId="77777777" w:rsidR="00984700" w:rsidRDefault="00984700" w:rsidP="00E91C54">
            <w:pPr>
              <w:jc w:val="both"/>
              <w:rPr>
                <w:rFonts w:ascii="Times New Roman" w:hAnsi="Times New Roman" w:cs="Times New Roman"/>
                <w:sz w:val="28"/>
                <w:szCs w:val="28"/>
              </w:rPr>
            </w:pPr>
            <w:r>
              <w:rPr>
                <w:rFonts w:ascii="Times New Roman" w:hAnsi="Times New Roman" w:cs="Times New Roman"/>
                <w:sz w:val="28"/>
                <w:szCs w:val="28"/>
              </w:rPr>
              <w:t>6.1</w:t>
            </w:r>
          </w:p>
        </w:tc>
        <w:tc>
          <w:tcPr>
            <w:tcW w:w="1243" w:type="dxa"/>
          </w:tcPr>
          <w:p w14:paraId="53BCC0BF" w14:textId="77777777" w:rsidR="00984700" w:rsidRPr="0013185A" w:rsidRDefault="00984700" w:rsidP="00E91C54">
            <w:pPr>
              <w:jc w:val="both"/>
              <w:rPr>
                <w:rFonts w:ascii="Times New Roman" w:hAnsi="Times New Roman" w:cs="Times New Roman"/>
                <w:sz w:val="28"/>
                <w:szCs w:val="28"/>
              </w:rPr>
            </w:pPr>
          </w:p>
        </w:tc>
      </w:tr>
      <w:tr w:rsidR="00F121E9" w:rsidRPr="0013185A" w14:paraId="6AE8B8F8" w14:textId="77777777" w:rsidTr="007F24C9">
        <w:trPr>
          <w:jc w:val="center"/>
        </w:trPr>
        <w:tc>
          <w:tcPr>
            <w:tcW w:w="9334" w:type="dxa"/>
            <w:gridSpan w:val="7"/>
          </w:tcPr>
          <w:p w14:paraId="2FA67321" w14:textId="790776B3" w:rsidR="00F121E9" w:rsidRPr="00BB539C" w:rsidRDefault="00F121E9" w:rsidP="00F121E9">
            <w:pPr>
              <w:ind w:firstLine="733"/>
              <w:jc w:val="both"/>
              <w:rPr>
                <w:color w:val="FF0000"/>
                <w:sz w:val="28"/>
                <w:szCs w:val="28"/>
              </w:rPr>
            </w:pPr>
            <w:r>
              <w:rPr>
                <w:rFonts w:ascii="Times New Roman" w:hAnsi="Times New Roman" w:cs="Times New Roman"/>
                <w:sz w:val="28"/>
                <w:szCs w:val="28"/>
                <w:lang w:val="kk-KZ"/>
              </w:rPr>
              <w:t xml:space="preserve">* </w:t>
            </w:r>
            <w:r w:rsidR="00BB539C">
              <w:rPr>
                <w:rFonts w:ascii="Times New Roman" w:hAnsi="Times New Roman" w:cs="Times New Roman"/>
                <w:sz w:val="28"/>
                <w:szCs w:val="28"/>
              </w:rPr>
              <w:t>–</w:t>
            </w:r>
            <w:r w:rsidR="00BB539C">
              <w:rPr>
                <w:sz w:val="28"/>
                <w:szCs w:val="28"/>
                <w:lang w:val="kk-KZ"/>
              </w:rPr>
              <w:t xml:space="preserve"> </w:t>
            </w:r>
            <w:r w:rsidR="00BB539C" w:rsidRPr="00D77DAD">
              <w:rPr>
                <w:sz w:val="28"/>
                <w:szCs w:val="28"/>
              </w:rPr>
              <w:t xml:space="preserve">отмечены γ-линии, которые </w:t>
            </w:r>
            <w:r w:rsidR="00BB539C">
              <w:rPr>
                <w:sz w:val="28"/>
                <w:szCs w:val="28"/>
              </w:rPr>
              <w:t xml:space="preserve">не удалось </w:t>
            </w:r>
            <w:r w:rsidR="00BB539C" w:rsidRPr="00D77DAD">
              <w:rPr>
                <w:sz w:val="28"/>
                <w:szCs w:val="28"/>
              </w:rPr>
              <w:t>разделить</w:t>
            </w:r>
          </w:p>
          <w:p w14:paraId="65B8502D" w14:textId="633E3B82" w:rsidR="00F121E9" w:rsidRPr="0013185A" w:rsidRDefault="00F121E9" w:rsidP="00F121E9">
            <w:pPr>
              <w:ind w:firstLine="733"/>
              <w:jc w:val="both"/>
              <w:rPr>
                <w:rFonts w:ascii="Times New Roman" w:hAnsi="Times New Roman" w:cs="Times New Roman"/>
                <w:sz w:val="28"/>
                <w:szCs w:val="28"/>
              </w:rPr>
            </w:pPr>
            <w:r>
              <w:rPr>
                <w:sz w:val="28"/>
                <w:szCs w:val="28"/>
                <w:lang w:val="kk-KZ"/>
              </w:rPr>
              <w:t xml:space="preserve">** </w:t>
            </w:r>
            <w:r>
              <w:rPr>
                <w:rFonts w:ascii="Times New Roman" w:hAnsi="Times New Roman" w:cs="Times New Roman"/>
                <w:sz w:val="28"/>
                <w:szCs w:val="28"/>
                <w:lang w:val="kk-KZ"/>
              </w:rPr>
              <w:t>–</w:t>
            </w:r>
            <w:r>
              <w:rPr>
                <w:sz w:val="28"/>
                <w:szCs w:val="28"/>
                <w:lang w:val="kk-KZ"/>
              </w:rPr>
              <w:t xml:space="preserve"> Составлено по источнику </w:t>
            </w:r>
            <w:r>
              <w:rPr>
                <w:sz w:val="28"/>
                <w:szCs w:val="28"/>
              </w:rPr>
              <w:t>[</w:t>
            </w:r>
            <w:r>
              <w:rPr>
                <w:sz w:val="28"/>
                <w:szCs w:val="28"/>
                <w:lang w:val="kk-KZ"/>
              </w:rPr>
              <w:t>68</w:t>
            </w:r>
            <w:r w:rsidR="00BB539C">
              <w:rPr>
                <w:sz w:val="28"/>
                <w:szCs w:val="28"/>
                <w:lang w:val="kk-KZ"/>
              </w:rPr>
              <w:t>, р. 3-60</w:t>
            </w:r>
            <w:r>
              <w:rPr>
                <w:sz w:val="28"/>
                <w:szCs w:val="28"/>
              </w:rPr>
              <w:t>]</w:t>
            </w:r>
          </w:p>
        </w:tc>
      </w:tr>
    </w:tbl>
    <w:p w14:paraId="1ACA7869" w14:textId="77777777" w:rsidR="00B426CC" w:rsidRPr="00B426CC" w:rsidRDefault="0099687A" w:rsidP="00F121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ind w:firstLine="709"/>
        <w:jc w:val="both"/>
        <w:rPr>
          <w:sz w:val="28"/>
          <w:szCs w:val="28"/>
        </w:rPr>
      </w:pPr>
      <w:r w:rsidRPr="00525F77">
        <w:rPr>
          <w:sz w:val="28"/>
          <w:szCs w:val="28"/>
        </w:rPr>
        <w:t>В данном исследовании впервые были определены выходы восьми отдельных γ-переходов и одного дублета.</w:t>
      </w:r>
      <w:r w:rsidRPr="00525F77">
        <w:t xml:space="preserve"> </w:t>
      </w:r>
      <w:r w:rsidRPr="00525F77">
        <w:rPr>
          <w:sz w:val="28"/>
          <w:szCs w:val="28"/>
        </w:rPr>
        <w:t>Для γ-переходов, выделенных жирным шрифтом, также были определены угловые распределения</w:t>
      </w:r>
      <w:r w:rsidR="008A390F">
        <w:rPr>
          <w:sz w:val="28"/>
          <w:szCs w:val="28"/>
        </w:rPr>
        <w:t xml:space="preserve"> (рисунок 43</w:t>
      </w:r>
      <w:r w:rsidR="00D14CFE" w:rsidRPr="00525F77">
        <w:rPr>
          <w:sz w:val="28"/>
          <w:szCs w:val="28"/>
        </w:rPr>
        <w:t>)</w:t>
      </w:r>
      <w:r w:rsidRPr="00525F77">
        <w:rPr>
          <w:sz w:val="28"/>
          <w:szCs w:val="28"/>
        </w:rPr>
        <w:t>.</w:t>
      </w:r>
      <w:r w:rsidRPr="00525F77">
        <w:t xml:space="preserve"> </w:t>
      </w:r>
      <w:r w:rsidRPr="00525F77">
        <w:rPr>
          <w:sz w:val="28"/>
          <w:szCs w:val="28"/>
        </w:rPr>
        <w:t xml:space="preserve">В целом, </w:t>
      </w:r>
      <w:r w:rsidR="001F16D5">
        <w:rPr>
          <w:sz w:val="28"/>
          <w:szCs w:val="28"/>
        </w:rPr>
        <w:t>наблюдается</w:t>
      </w:r>
      <w:r w:rsidRPr="00525F77">
        <w:rPr>
          <w:sz w:val="28"/>
          <w:szCs w:val="28"/>
        </w:rPr>
        <w:t xml:space="preserve"> разумное согласие между нашими результатами и </w:t>
      </w:r>
      <w:r w:rsidR="001F16D5">
        <w:rPr>
          <w:sz w:val="28"/>
          <w:szCs w:val="28"/>
        </w:rPr>
        <w:t xml:space="preserve">с </w:t>
      </w:r>
      <w:r w:rsidRPr="00525F77">
        <w:rPr>
          <w:sz w:val="28"/>
          <w:szCs w:val="28"/>
        </w:rPr>
        <w:t>литературными данными для сильных γ-переходов, за и</w:t>
      </w:r>
      <w:r w:rsidR="00121351" w:rsidRPr="00525F77">
        <w:rPr>
          <w:sz w:val="28"/>
          <w:szCs w:val="28"/>
        </w:rPr>
        <w:t>сключением γ-линии при E</w:t>
      </w:r>
      <w:r w:rsidR="00121351" w:rsidRPr="00525F77">
        <w:rPr>
          <w:rFonts w:ascii="Times New Roman" w:hAnsi="Times New Roman" w:cs="Times New Roman"/>
          <w:sz w:val="28"/>
          <w:szCs w:val="28"/>
          <w:vertAlign w:val="subscript"/>
        </w:rPr>
        <w:t>γ</w:t>
      </w:r>
      <w:r w:rsidR="00121351" w:rsidRPr="00525F77">
        <w:rPr>
          <w:sz w:val="28"/>
          <w:szCs w:val="28"/>
        </w:rPr>
        <w:t xml:space="preserve"> = 2028.</w:t>
      </w:r>
      <w:r w:rsidRPr="00525F77">
        <w:rPr>
          <w:sz w:val="28"/>
          <w:szCs w:val="28"/>
        </w:rPr>
        <w:t>2 кэВ.</w:t>
      </w:r>
    </w:p>
    <w:p w14:paraId="647A0BD0" w14:textId="77777777" w:rsidR="0099687A" w:rsidRDefault="0099687A" w:rsidP="00516591">
      <w:pPr>
        <w:jc w:val="both"/>
        <w:rPr>
          <w:sz w:val="28"/>
          <w:szCs w:val="28"/>
        </w:rPr>
      </w:pPr>
    </w:p>
    <w:p w14:paraId="39242931" w14:textId="77777777" w:rsidR="004A641A" w:rsidRDefault="00132226" w:rsidP="00516591">
      <w:pPr>
        <w:jc w:val="both"/>
        <w:rPr>
          <w:sz w:val="28"/>
          <w:szCs w:val="28"/>
          <w:lang w:val="kk-KZ"/>
        </w:rPr>
      </w:pPr>
      <w:r w:rsidRPr="00132226">
        <w:rPr>
          <w:noProof/>
          <w:sz w:val="28"/>
          <w:szCs w:val="28"/>
          <w:lang w:eastAsia="ru-RU" w:bidi="ar-SA"/>
        </w:rPr>
        <w:drawing>
          <wp:inline distT="0" distB="0" distL="0" distR="0" wp14:anchorId="7700DCD0" wp14:editId="772407A7">
            <wp:extent cx="5940425" cy="419612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5940425" cy="4196126"/>
                    </a:xfrm>
                    <a:prstGeom prst="rect">
                      <a:avLst/>
                    </a:prstGeom>
                  </pic:spPr>
                </pic:pic>
              </a:graphicData>
            </a:graphic>
          </wp:inline>
        </w:drawing>
      </w:r>
    </w:p>
    <w:p w14:paraId="273C1159" w14:textId="77777777" w:rsidR="00F121E9" w:rsidRPr="00F121E9" w:rsidRDefault="00F121E9" w:rsidP="0034357D">
      <w:pPr>
        <w:jc w:val="center"/>
        <w:rPr>
          <w:sz w:val="16"/>
          <w:szCs w:val="16"/>
          <w:lang w:val="kk-KZ"/>
        </w:rPr>
      </w:pPr>
    </w:p>
    <w:p w14:paraId="2C87117E" w14:textId="4E249147" w:rsidR="00F121E9" w:rsidRDefault="008A390F" w:rsidP="0034357D">
      <w:pPr>
        <w:jc w:val="center"/>
        <w:rPr>
          <w:sz w:val="28"/>
          <w:szCs w:val="28"/>
          <w:lang w:val="kk-KZ"/>
        </w:rPr>
      </w:pPr>
      <w:r>
        <w:rPr>
          <w:sz w:val="28"/>
          <w:szCs w:val="28"/>
        </w:rPr>
        <w:t>Рисунок 43</w:t>
      </w:r>
      <w:r w:rsidR="00625E33" w:rsidRPr="0030227E">
        <w:rPr>
          <w:sz w:val="28"/>
          <w:szCs w:val="28"/>
        </w:rPr>
        <w:t xml:space="preserve"> </w:t>
      </w:r>
      <w:r w:rsidR="00F121E9">
        <w:rPr>
          <w:sz w:val="28"/>
          <w:szCs w:val="28"/>
          <w:lang w:val="kk-KZ"/>
        </w:rPr>
        <w:t xml:space="preserve">– </w:t>
      </w:r>
      <w:r w:rsidR="0034357D" w:rsidRPr="0034357D">
        <w:rPr>
          <w:sz w:val="28"/>
          <w:szCs w:val="28"/>
        </w:rPr>
        <w:t>Угловые распределения γ-квантов от радиационных переходов в сере</w:t>
      </w:r>
    </w:p>
    <w:p w14:paraId="197BEA91" w14:textId="77777777" w:rsidR="00F121E9" w:rsidRPr="007F24C9" w:rsidRDefault="00F121E9" w:rsidP="0034357D">
      <w:pPr>
        <w:jc w:val="center"/>
        <w:rPr>
          <w:sz w:val="16"/>
          <w:szCs w:val="16"/>
          <w:lang w:val="kk-KZ"/>
        </w:rPr>
      </w:pPr>
    </w:p>
    <w:p w14:paraId="41E28D60" w14:textId="2CC9B7DB" w:rsidR="00F121E9" w:rsidRPr="007F24C9" w:rsidRDefault="00F121E9" w:rsidP="00F121E9">
      <w:pPr>
        <w:ind w:firstLine="709"/>
        <w:jc w:val="both"/>
        <w:rPr>
          <w:lang w:val="kk-KZ"/>
        </w:rPr>
      </w:pPr>
      <w:r w:rsidRPr="007F24C9">
        <w:rPr>
          <w:lang w:val="kk-KZ"/>
        </w:rPr>
        <w:t>Примечания:</w:t>
      </w:r>
    </w:p>
    <w:p w14:paraId="3C3C8534" w14:textId="77777777" w:rsidR="007F24C9" w:rsidRPr="007F24C9" w:rsidRDefault="00F121E9" w:rsidP="007F24C9">
      <w:pPr>
        <w:jc w:val="both"/>
        <w:rPr>
          <w:lang w:val="kk-KZ"/>
        </w:rPr>
      </w:pPr>
      <w:r w:rsidRPr="007F24C9">
        <w:rPr>
          <w:lang w:val="kk-KZ"/>
        </w:rPr>
        <w:t>1.</w:t>
      </w:r>
      <w:r w:rsidR="0034357D" w:rsidRPr="007F24C9">
        <w:t xml:space="preserve"> Энергии соответствуют наиболее сильному переходу в неразрешенных пиках. </w:t>
      </w:r>
    </w:p>
    <w:p w14:paraId="77B56069" w14:textId="00802F7F" w:rsidR="007F24C9" w:rsidRPr="007F24C9" w:rsidRDefault="00F121E9" w:rsidP="007F24C9">
      <w:pPr>
        <w:jc w:val="both"/>
        <w:rPr>
          <w:lang w:val="kk-KZ"/>
        </w:rPr>
      </w:pPr>
      <w:r w:rsidRPr="007F24C9">
        <w:rPr>
          <w:lang w:val="kk-KZ"/>
        </w:rPr>
        <w:t xml:space="preserve">2. </w:t>
      </w:r>
      <w:r w:rsidR="0034357D" w:rsidRPr="007F24C9">
        <w:t>Черными точками показаны данные настоящего иссле</w:t>
      </w:r>
      <w:r w:rsidR="00BA4385" w:rsidRPr="007F24C9">
        <w:t>дования, а синими - данные из [7</w:t>
      </w:r>
      <w:r w:rsidR="00BB539C">
        <w:rPr>
          <w:lang w:val="kk-KZ"/>
        </w:rPr>
        <w:t>, р. 227-238</w:t>
      </w:r>
      <w:r w:rsidR="0034357D" w:rsidRPr="007F24C9">
        <w:t xml:space="preserve">]. </w:t>
      </w:r>
    </w:p>
    <w:p w14:paraId="384B265F" w14:textId="77777777" w:rsidR="007F24C9" w:rsidRPr="007F24C9" w:rsidRDefault="00F121E9" w:rsidP="007F24C9">
      <w:pPr>
        <w:jc w:val="both"/>
        <w:rPr>
          <w:lang w:val="kk-KZ"/>
        </w:rPr>
      </w:pPr>
      <w:r w:rsidRPr="007F24C9">
        <w:rPr>
          <w:lang w:val="kk-KZ"/>
        </w:rPr>
        <w:t xml:space="preserve">3. </w:t>
      </w:r>
      <w:r w:rsidR="0034357D" w:rsidRPr="007F24C9">
        <w:t>Черная сплошная линия - полиномиальная аппроксимация наших данных поли</w:t>
      </w:r>
      <w:r w:rsidR="00E12732" w:rsidRPr="007F24C9">
        <w:t>номами Лежандра в уравнении (4.2</w:t>
      </w:r>
      <w:r w:rsidR="0034357D" w:rsidRPr="007F24C9">
        <w:t xml:space="preserve">). </w:t>
      </w:r>
    </w:p>
    <w:p w14:paraId="17422510" w14:textId="37E63249" w:rsidR="0034357D" w:rsidRPr="007F24C9" w:rsidRDefault="007F24C9" w:rsidP="007F24C9">
      <w:pPr>
        <w:jc w:val="both"/>
        <w:rPr>
          <w:lang w:val="kk-KZ"/>
        </w:rPr>
      </w:pPr>
      <w:r w:rsidRPr="007F24C9">
        <w:rPr>
          <w:lang w:val="kk-KZ"/>
        </w:rPr>
        <w:t xml:space="preserve">4. </w:t>
      </w:r>
      <w:r w:rsidR="0034357D" w:rsidRPr="007F24C9">
        <w:t>Серые области показывают 95% доверительный интервал полученной аппроксимации с учетом статистических и систематических ошибок</w:t>
      </w:r>
      <w:r w:rsidRPr="007F24C9">
        <w:t xml:space="preserve"> параметров угловой анизотропии</w:t>
      </w:r>
    </w:p>
    <w:p w14:paraId="5F949D2B" w14:textId="77777777" w:rsidR="004A641A" w:rsidRPr="009F6242" w:rsidRDefault="004A641A" w:rsidP="00516591">
      <w:pPr>
        <w:jc w:val="both"/>
        <w:rPr>
          <w:sz w:val="28"/>
          <w:szCs w:val="28"/>
          <w:lang w:val="kk-KZ"/>
        </w:rPr>
      </w:pPr>
    </w:p>
    <w:p w14:paraId="635E69F6" w14:textId="6973B3B0" w:rsidR="000051C0" w:rsidRPr="003B532B" w:rsidRDefault="00D65F95" w:rsidP="007F24C9">
      <w:pPr>
        <w:ind w:firstLine="709"/>
        <w:jc w:val="both"/>
      </w:pPr>
      <w:r w:rsidRPr="00D65F95">
        <w:rPr>
          <w:sz w:val="28"/>
          <w:szCs w:val="28"/>
          <w:lang w:val="kk-KZ"/>
        </w:rPr>
        <w:t>Мы полагаем, что причиной этого расхожде</w:t>
      </w:r>
      <w:r>
        <w:rPr>
          <w:sz w:val="28"/>
          <w:szCs w:val="28"/>
          <w:lang w:val="kk-KZ"/>
        </w:rPr>
        <w:t>ния является примесь линий 2127.6 кэВ и 2217.</w:t>
      </w:r>
      <w:r w:rsidR="000A510A">
        <w:rPr>
          <w:sz w:val="28"/>
          <w:szCs w:val="28"/>
          <w:lang w:val="kk-KZ"/>
        </w:rPr>
        <w:t>8 кэВ в данных из [68</w:t>
      </w:r>
      <w:r w:rsidR="00BB539C">
        <w:rPr>
          <w:sz w:val="28"/>
          <w:szCs w:val="28"/>
          <w:lang w:val="kk-KZ"/>
        </w:rPr>
        <w:t>, р. 3-60</w:t>
      </w:r>
      <w:r w:rsidRPr="00D65F95">
        <w:rPr>
          <w:sz w:val="28"/>
          <w:szCs w:val="28"/>
          <w:lang w:val="kk-KZ"/>
        </w:rPr>
        <w:t>], полученных с помощью γ-детектора NaI(Tl) с низким разрешением.</w:t>
      </w:r>
      <w:r>
        <w:rPr>
          <w:sz w:val="28"/>
          <w:szCs w:val="28"/>
          <w:lang w:val="kk-KZ"/>
        </w:rPr>
        <w:t xml:space="preserve"> </w:t>
      </w:r>
      <w:r w:rsidR="00814DF3" w:rsidRPr="00814DF3">
        <w:rPr>
          <w:sz w:val="28"/>
          <w:szCs w:val="28"/>
          <w:lang w:val="kk-KZ"/>
        </w:rPr>
        <w:t>Наши результаты не вполне согласуются с расчетами TALYS. Однако точность данных TALYS может быть довольно низкой, особенно для реакций (</w:t>
      </w:r>
      <w:r w:rsidR="00814DF3" w:rsidRPr="00814DF3">
        <w:rPr>
          <w:i/>
          <w:sz w:val="28"/>
          <w:szCs w:val="28"/>
          <w:lang w:val="kk-KZ"/>
        </w:rPr>
        <w:t>n,p</w:t>
      </w:r>
      <w:r w:rsidR="00814DF3" w:rsidRPr="00814DF3">
        <w:rPr>
          <w:sz w:val="28"/>
          <w:szCs w:val="28"/>
          <w:lang w:val="kk-KZ"/>
        </w:rPr>
        <w:t>), (</w:t>
      </w:r>
      <w:r w:rsidR="00814DF3" w:rsidRPr="00814DF3">
        <w:rPr>
          <w:i/>
          <w:sz w:val="28"/>
          <w:szCs w:val="28"/>
          <w:lang w:val="kk-KZ"/>
        </w:rPr>
        <w:t>n,d</w:t>
      </w:r>
      <w:r w:rsidR="00814DF3" w:rsidRPr="00814DF3">
        <w:rPr>
          <w:sz w:val="28"/>
          <w:szCs w:val="28"/>
          <w:lang w:val="kk-KZ"/>
        </w:rPr>
        <w:t>) и (</w:t>
      </w:r>
      <w:r w:rsidR="00814DF3" w:rsidRPr="00814DF3">
        <w:rPr>
          <w:i/>
          <w:sz w:val="28"/>
          <w:szCs w:val="28"/>
          <w:lang w:val="kk-KZ"/>
        </w:rPr>
        <w:t>n,</w:t>
      </w:r>
      <w:r w:rsidR="00814DF3" w:rsidRPr="00814DF3">
        <w:rPr>
          <w:rFonts w:ascii="Times New Roman" w:hAnsi="Times New Roman" w:cs="Times New Roman"/>
          <w:i/>
          <w:sz w:val="28"/>
          <w:szCs w:val="28"/>
          <w:lang w:val="kk-KZ"/>
        </w:rPr>
        <w:t>α</w:t>
      </w:r>
      <w:r w:rsidR="00814DF3" w:rsidRPr="00814DF3">
        <w:rPr>
          <w:sz w:val="28"/>
          <w:szCs w:val="28"/>
          <w:lang w:val="kk-KZ"/>
        </w:rPr>
        <w:t>).</w:t>
      </w:r>
      <w:r w:rsidR="000051C0" w:rsidRPr="000051C0">
        <w:t xml:space="preserve"> </w:t>
      </w:r>
    </w:p>
    <w:p w14:paraId="3813FF6C" w14:textId="77777777" w:rsidR="004A641A" w:rsidRDefault="000051C0" w:rsidP="007F24C9">
      <w:pPr>
        <w:ind w:firstLine="709"/>
        <w:jc w:val="both"/>
        <w:rPr>
          <w:sz w:val="28"/>
          <w:szCs w:val="28"/>
          <w:lang w:val="kk-KZ"/>
        </w:rPr>
      </w:pPr>
      <w:r w:rsidRPr="000051C0">
        <w:rPr>
          <w:sz w:val="28"/>
          <w:szCs w:val="28"/>
          <w:lang w:val="kk-KZ"/>
        </w:rPr>
        <w:t>Полученные параметры угловых распределений приведены в таблице 14 в сравнении с результатами других работ.</w:t>
      </w:r>
      <w:r w:rsidRPr="000051C0">
        <w:rPr>
          <w:sz w:val="28"/>
          <w:szCs w:val="28"/>
        </w:rPr>
        <w:t xml:space="preserve"> </w:t>
      </w:r>
      <w:r w:rsidR="002C4A37" w:rsidRPr="002C4A37">
        <w:rPr>
          <w:sz w:val="28"/>
          <w:szCs w:val="28"/>
          <w:lang w:val="kk-KZ"/>
        </w:rPr>
        <w:t xml:space="preserve">Мы видим, что </w:t>
      </w:r>
      <w:r w:rsidR="002C4A37">
        <w:rPr>
          <w:sz w:val="28"/>
          <w:szCs w:val="28"/>
          <w:lang w:val="kk-KZ"/>
        </w:rPr>
        <w:t>ошибка</w:t>
      </w:r>
      <w:r w:rsidR="002C4A37" w:rsidRPr="002C4A37">
        <w:rPr>
          <w:sz w:val="28"/>
          <w:szCs w:val="28"/>
          <w:lang w:val="kk-KZ"/>
        </w:rPr>
        <w:t xml:space="preserve"> наших данных </w:t>
      </w:r>
      <w:r w:rsidR="002C4A37">
        <w:rPr>
          <w:sz w:val="28"/>
          <w:szCs w:val="28"/>
          <w:lang w:val="kk-KZ"/>
        </w:rPr>
        <w:t xml:space="preserve">представленных </w:t>
      </w:r>
      <w:r w:rsidR="008A390F">
        <w:rPr>
          <w:sz w:val="28"/>
          <w:szCs w:val="28"/>
          <w:lang w:val="kk-KZ"/>
        </w:rPr>
        <w:t>на рисунке 43</w:t>
      </w:r>
      <w:r w:rsidR="002C4A37" w:rsidRPr="002C4A37">
        <w:rPr>
          <w:sz w:val="28"/>
          <w:szCs w:val="28"/>
          <w:lang w:val="kk-KZ"/>
        </w:rPr>
        <w:t xml:space="preserve"> меньше, чем у данных других авторов. Это отражается и на небольших погрешностях коэффициентов углового распредел</w:t>
      </w:r>
      <w:r w:rsidR="002C4A37">
        <w:rPr>
          <w:sz w:val="28"/>
          <w:szCs w:val="28"/>
          <w:lang w:val="kk-KZ"/>
        </w:rPr>
        <w:t xml:space="preserve">ения, представленных в таблице </w:t>
      </w:r>
      <w:r w:rsidR="002C4A37" w:rsidRPr="002C4A37">
        <w:rPr>
          <w:sz w:val="28"/>
          <w:szCs w:val="28"/>
          <w:lang w:val="kk-KZ"/>
        </w:rPr>
        <w:t>14</w:t>
      </w:r>
      <w:r w:rsidR="002C4A37">
        <w:rPr>
          <w:sz w:val="28"/>
          <w:szCs w:val="28"/>
          <w:lang w:val="kk-KZ"/>
        </w:rPr>
        <w:t>.</w:t>
      </w:r>
    </w:p>
    <w:p w14:paraId="723AB224" w14:textId="77777777" w:rsidR="00B426CC" w:rsidRPr="000051C0" w:rsidRDefault="00B426CC" w:rsidP="000051C0">
      <w:pPr>
        <w:ind w:firstLine="567"/>
        <w:jc w:val="both"/>
        <w:rPr>
          <w:sz w:val="28"/>
          <w:szCs w:val="28"/>
        </w:rPr>
      </w:pPr>
    </w:p>
    <w:p w14:paraId="50D0FC19" w14:textId="4B954598" w:rsidR="00742A6E" w:rsidRDefault="002C4A37" w:rsidP="00F60122">
      <w:pPr>
        <w:jc w:val="both"/>
        <w:rPr>
          <w:sz w:val="28"/>
          <w:szCs w:val="28"/>
          <w:lang w:val="kk-KZ"/>
        </w:rPr>
      </w:pPr>
      <w:r>
        <w:rPr>
          <w:sz w:val="28"/>
          <w:szCs w:val="28"/>
          <w:lang w:val="kk-KZ"/>
        </w:rPr>
        <w:t>Таблица 14</w:t>
      </w:r>
      <w:r w:rsidR="00F60122">
        <w:rPr>
          <w:sz w:val="28"/>
          <w:szCs w:val="28"/>
          <w:lang w:val="kk-KZ"/>
        </w:rPr>
        <w:t xml:space="preserve"> </w:t>
      </w:r>
      <w:r w:rsidR="007F24C9">
        <w:rPr>
          <w:rFonts w:ascii="Times New Roman" w:hAnsi="Times New Roman" w:cs="Times New Roman"/>
          <w:sz w:val="28"/>
          <w:szCs w:val="28"/>
          <w:lang w:val="kk-KZ"/>
        </w:rPr>
        <w:t>–</w:t>
      </w:r>
      <w:r w:rsidR="00F60122">
        <w:rPr>
          <w:sz w:val="28"/>
          <w:szCs w:val="28"/>
          <w:lang w:val="kk-KZ"/>
        </w:rPr>
        <w:t xml:space="preserve"> </w:t>
      </w:r>
      <w:r w:rsidR="00742A6E" w:rsidRPr="00742A6E">
        <w:rPr>
          <w:sz w:val="28"/>
          <w:szCs w:val="28"/>
          <w:lang w:val="kk-KZ"/>
        </w:rPr>
        <w:t>Коэ</w:t>
      </w:r>
      <w:r w:rsidR="001F16D5">
        <w:rPr>
          <w:sz w:val="28"/>
          <w:szCs w:val="28"/>
          <w:lang w:val="kk-KZ"/>
        </w:rPr>
        <w:t>ффициенты разложения по полиномам</w:t>
      </w:r>
      <w:r w:rsidR="00742A6E" w:rsidRPr="00742A6E">
        <w:rPr>
          <w:sz w:val="28"/>
          <w:szCs w:val="28"/>
          <w:lang w:val="kk-KZ"/>
        </w:rPr>
        <w:t xml:space="preserve"> Лежандра для углового распределения γ-квантов</w:t>
      </w:r>
      <w:r w:rsidR="001F16D5">
        <w:rPr>
          <w:sz w:val="28"/>
          <w:szCs w:val="28"/>
          <w:lang w:val="kk-KZ"/>
        </w:rPr>
        <w:t xml:space="preserve"> для</w:t>
      </w:r>
      <w:r w:rsidR="00742A6E" w:rsidRPr="00742A6E">
        <w:rPr>
          <w:sz w:val="28"/>
          <w:szCs w:val="28"/>
          <w:lang w:val="kk-KZ"/>
        </w:rPr>
        <w:t xml:space="preserve"> серы</w:t>
      </w:r>
    </w:p>
    <w:p w14:paraId="7C643002" w14:textId="77777777" w:rsidR="00742A6E" w:rsidRPr="007F24C9" w:rsidRDefault="00742A6E" w:rsidP="00742A6E">
      <w:pPr>
        <w:jc w:val="center"/>
        <w:rPr>
          <w:sz w:val="16"/>
          <w:szCs w:val="16"/>
          <w:lang w:val="kk-KZ"/>
        </w:rPr>
      </w:pPr>
    </w:p>
    <w:tbl>
      <w:tblPr>
        <w:tblStyle w:val="a4"/>
        <w:tblW w:w="9500" w:type="dxa"/>
        <w:jc w:val="center"/>
        <w:tblLayout w:type="fixed"/>
        <w:tblLook w:val="04A0" w:firstRow="1" w:lastRow="0" w:firstColumn="1" w:lastColumn="0" w:noHBand="0" w:noVBand="1"/>
      </w:tblPr>
      <w:tblGrid>
        <w:gridCol w:w="2868"/>
        <w:gridCol w:w="1560"/>
        <w:gridCol w:w="1842"/>
        <w:gridCol w:w="3230"/>
      </w:tblGrid>
      <w:tr w:rsidR="00CC3227" w14:paraId="774EC20B" w14:textId="77777777" w:rsidTr="007F24C9">
        <w:trPr>
          <w:jc w:val="center"/>
        </w:trPr>
        <w:tc>
          <w:tcPr>
            <w:tcW w:w="2868" w:type="dxa"/>
          </w:tcPr>
          <w:p w14:paraId="2A92B045" w14:textId="77777777" w:rsidR="00CC3227" w:rsidRDefault="00CC3227" w:rsidP="00B73A32">
            <w:pPr>
              <w:jc w:val="center"/>
              <w:rPr>
                <w:sz w:val="28"/>
                <w:szCs w:val="28"/>
              </w:rPr>
            </w:pPr>
            <w:r w:rsidRPr="000A510A">
              <w:rPr>
                <w:sz w:val="28"/>
              </w:rPr>
              <w:t>E</w:t>
            </w:r>
            <w:r w:rsidRPr="000A510A">
              <w:rPr>
                <w:sz w:val="28"/>
                <w:vertAlign w:val="subscript"/>
              </w:rPr>
              <w:t>γ</w:t>
            </w:r>
            <w:r w:rsidRPr="000A510A">
              <w:rPr>
                <w:sz w:val="28"/>
              </w:rPr>
              <w:t xml:space="preserve"> (кэВ)</w:t>
            </w:r>
          </w:p>
        </w:tc>
        <w:tc>
          <w:tcPr>
            <w:tcW w:w="1560" w:type="dxa"/>
          </w:tcPr>
          <w:p w14:paraId="5880FE23" w14:textId="77777777" w:rsidR="00CC3227" w:rsidRPr="00CC3227" w:rsidRDefault="00CC3227" w:rsidP="00B73A32">
            <w:pPr>
              <w:jc w:val="center"/>
              <w:rPr>
                <w:sz w:val="28"/>
                <w:szCs w:val="28"/>
              </w:rPr>
            </w:pPr>
            <w:r w:rsidRPr="00CC3227">
              <w:rPr>
                <w:sz w:val="28"/>
              </w:rPr>
              <w:t>α</w:t>
            </w:r>
            <w:r w:rsidRPr="00CC3227">
              <w:rPr>
                <w:sz w:val="28"/>
                <w:vertAlign w:val="subscript"/>
              </w:rPr>
              <w:t>2</w:t>
            </w:r>
          </w:p>
        </w:tc>
        <w:tc>
          <w:tcPr>
            <w:tcW w:w="1842" w:type="dxa"/>
          </w:tcPr>
          <w:p w14:paraId="67A271F5" w14:textId="77777777" w:rsidR="00CC3227" w:rsidRPr="00CC3227" w:rsidRDefault="00CC3227" w:rsidP="00B73A32">
            <w:pPr>
              <w:jc w:val="center"/>
              <w:rPr>
                <w:sz w:val="28"/>
                <w:szCs w:val="28"/>
              </w:rPr>
            </w:pPr>
            <w:r w:rsidRPr="00CC3227">
              <w:rPr>
                <w:sz w:val="28"/>
              </w:rPr>
              <w:t>α</w:t>
            </w:r>
            <w:r w:rsidRPr="00CC3227">
              <w:rPr>
                <w:sz w:val="28"/>
                <w:vertAlign w:val="subscript"/>
              </w:rPr>
              <w:t>4</w:t>
            </w:r>
          </w:p>
        </w:tc>
        <w:tc>
          <w:tcPr>
            <w:tcW w:w="3230" w:type="dxa"/>
          </w:tcPr>
          <w:p w14:paraId="5DFABDC3" w14:textId="77777777" w:rsidR="00CC3227" w:rsidRDefault="00CC3227" w:rsidP="00B73A32">
            <w:pPr>
              <w:jc w:val="center"/>
            </w:pPr>
            <w:r>
              <w:rPr>
                <w:sz w:val="28"/>
              </w:rPr>
              <w:t>Источник</w:t>
            </w:r>
          </w:p>
        </w:tc>
      </w:tr>
      <w:tr w:rsidR="007139F9" w14:paraId="485789B2" w14:textId="77777777" w:rsidTr="007F24C9">
        <w:trPr>
          <w:trHeight w:val="511"/>
          <w:jc w:val="center"/>
        </w:trPr>
        <w:tc>
          <w:tcPr>
            <w:tcW w:w="2868" w:type="dxa"/>
            <w:vMerge w:val="restart"/>
          </w:tcPr>
          <w:p w14:paraId="237728E4" w14:textId="77777777" w:rsidR="007139F9" w:rsidRPr="00DD0350" w:rsidRDefault="007139F9" w:rsidP="00B73A32">
            <w:pPr>
              <w:jc w:val="both"/>
              <w:rPr>
                <w:rFonts w:ascii="Times New Roman" w:hAnsi="Times New Roman" w:cs="Times New Roman"/>
                <w:sz w:val="28"/>
                <w:szCs w:val="28"/>
              </w:rPr>
            </w:pPr>
            <w:r>
              <w:rPr>
                <w:rFonts w:ascii="Times New Roman" w:hAnsi="Times New Roman" w:cs="Times New Roman"/>
                <w:sz w:val="28"/>
                <w:szCs w:val="28"/>
              </w:rPr>
              <w:t>1266.1</w:t>
            </w:r>
          </w:p>
          <w:p w14:paraId="2D688746" w14:textId="77777777" w:rsidR="007139F9" w:rsidRDefault="007139F9" w:rsidP="00B73A32">
            <w:pPr>
              <w:jc w:val="both"/>
              <w:rPr>
                <w:rFonts w:ascii="Times New Roman" w:hAnsi="Times New Roman" w:cs="Times New Roman"/>
                <w:sz w:val="28"/>
                <w:szCs w:val="28"/>
              </w:rPr>
            </w:pPr>
          </w:p>
          <w:p w14:paraId="1E1A571B" w14:textId="77777777" w:rsidR="007139F9" w:rsidRPr="00DD0350" w:rsidRDefault="007139F9" w:rsidP="00B73A32">
            <w:pPr>
              <w:jc w:val="both"/>
              <w:rPr>
                <w:rFonts w:ascii="Times New Roman" w:hAnsi="Times New Roman" w:cs="Times New Roman"/>
                <w:sz w:val="28"/>
                <w:szCs w:val="28"/>
              </w:rPr>
            </w:pPr>
            <w:r>
              <w:rPr>
                <w:rFonts w:ascii="Times New Roman" w:hAnsi="Times New Roman" w:cs="Times New Roman"/>
                <w:sz w:val="28"/>
                <w:szCs w:val="28"/>
              </w:rPr>
              <w:t>1273.4</w:t>
            </w:r>
          </w:p>
        </w:tc>
        <w:tc>
          <w:tcPr>
            <w:tcW w:w="1560" w:type="dxa"/>
          </w:tcPr>
          <w:p w14:paraId="738C7601" w14:textId="77777777" w:rsidR="007139F9" w:rsidRPr="007139F9" w:rsidRDefault="007139F9" w:rsidP="00B73A32">
            <w:pPr>
              <w:jc w:val="both"/>
              <w:rPr>
                <w:sz w:val="28"/>
                <w:lang w:val="en-US"/>
              </w:rPr>
            </w:pPr>
            <w:r>
              <w:rPr>
                <w:sz w:val="28"/>
              </w:rPr>
              <w:t>-0.2</w:t>
            </w:r>
            <w:r>
              <w:rPr>
                <w:sz w:val="28"/>
                <w:lang w:val="en-US"/>
              </w:rPr>
              <w:t>6</w:t>
            </w:r>
            <w:r>
              <w:rPr>
                <w:sz w:val="28"/>
              </w:rPr>
              <w:t>± 0.</w:t>
            </w:r>
            <w:r>
              <w:rPr>
                <w:sz w:val="28"/>
                <w:lang w:val="en-US"/>
              </w:rPr>
              <w:t>02</w:t>
            </w:r>
            <w:r w:rsidRPr="00CC3227">
              <w:rPr>
                <w:sz w:val="28"/>
              </w:rPr>
              <w:t xml:space="preserve"> </w:t>
            </w:r>
          </w:p>
        </w:tc>
        <w:tc>
          <w:tcPr>
            <w:tcW w:w="1842" w:type="dxa"/>
          </w:tcPr>
          <w:p w14:paraId="6E980457" w14:textId="77777777" w:rsidR="007139F9" w:rsidRPr="00CC3227" w:rsidRDefault="007139F9" w:rsidP="00B73A32">
            <w:pPr>
              <w:jc w:val="both"/>
              <w:rPr>
                <w:sz w:val="28"/>
              </w:rPr>
            </w:pPr>
          </w:p>
        </w:tc>
        <w:tc>
          <w:tcPr>
            <w:tcW w:w="3230" w:type="dxa"/>
          </w:tcPr>
          <w:p w14:paraId="58EAF220" w14:textId="25EB7270" w:rsidR="007139F9" w:rsidRPr="007F24C9" w:rsidRDefault="007139F9" w:rsidP="007F24C9">
            <w:pPr>
              <w:jc w:val="center"/>
              <w:rPr>
                <w:sz w:val="28"/>
                <w:szCs w:val="28"/>
                <w:lang w:val="kk-KZ"/>
              </w:rPr>
            </w:pPr>
            <w:r w:rsidRPr="00A720F2">
              <w:rPr>
                <w:sz w:val="28"/>
                <w:szCs w:val="28"/>
                <w:lang w:val="en-US"/>
              </w:rPr>
              <w:t>TANGRA</w:t>
            </w:r>
          </w:p>
        </w:tc>
      </w:tr>
      <w:tr w:rsidR="007139F9" w14:paraId="16E9EA53" w14:textId="77777777" w:rsidTr="007F24C9">
        <w:trPr>
          <w:trHeight w:val="272"/>
          <w:jc w:val="center"/>
        </w:trPr>
        <w:tc>
          <w:tcPr>
            <w:tcW w:w="2868" w:type="dxa"/>
            <w:vMerge/>
          </w:tcPr>
          <w:p w14:paraId="614A43DC" w14:textId="77777777" w:rsidR="007139F9" w:rsidRDefault="007139F9" w:rsidP="00B73A32">
            <w:pPr>
              <w:jc w:val="both"/>
              <w:rPr>
                <w:rFonts w:ascii="Times New Roman" w:hAnsi="Times New Roman" w:cs="Times New Roman"/>
                <w:sz w:val="28"/>
                <w:szCs w:val="28"/>
              </w:rPr>
            </w:pPr>
          </w:p>
        </w:tc>
        <w:tc>
          <w:tcPr>
            <w:tcW w:w="1560" w:type="dxa"/>
          </w:tcPr>
          <w:p w14:paraId="791A32B9" w14:textId="77777777" w:rsidR="007139F9" w:rsidRDefault="007139F9" w:rsidP="00B73A32">
            <w:pPr>
              <w:jc w:val="both"/>
              <w:rPr>
                <w:sz w:val="28"/>
              </w:rPr>
            </w:pPr>
            <w:r>
              <w:rPr>
                <w:sz w:val="28"/>
              </w:rPr>
              <w:t>-0.2</w:t>
            </w:r>
            <w:r>
              <w:rPr>
                <w:sz w:val="28"/>
                <w:lang w:val="en-US"/>
              </w:rPr>
              <w:t>8</w:t>
            </w:r>
            <w:r>
              <w:rPr>
                <w:sz w:val="28"/>
              </w:rPr>
              <w:t>± 0.</w:t>
            </w:r>
            <w:r>
              <w:rPr>
                <w:sz w:val="28"/>
                <w:lang w:val="en-US"/>
              </w:rPr>
              <w:t>13</w:t>
            </w:r>
          </w:p>
        </w:tc>
        <w:tc>
          <w:tcPr>
            <w:tcW w:w="1842" w:type="dxa"/>
          </w:tcPr>
          <w:p w14:paraId="7D18E14F" w14:textId="77777777" w:rsidR="007139F9" w:rsidRPr="00CC3227" w:rsidRDefault="007139F9" w:rsidP="00B73A32">
            <w:pPr>
              <w:jc w:val="both"/>
              <w:rPr>
                <w:sz w:val="28"/>
              </w:rPr>
            </w:pPr>
          </w:p>
        </w:tc>
        <w:tc>
          <w:tcPr>
            <w:tcW w:w="3230" w:type="dxa"/>
          </w:tcPr>
          <w:p w14:paraId="3E888883" w14:textId="774179D2" w:rsidR="007139F9" w:rsidRPr="007F24C9" w:rsidRDefault="007F24C9" w:rsidP="002C4A37">
            <w:pPr>
              <w:jc w:val="center"/>
              <w:rPr>
                <w:sz w:val="28"/>
                <w:szCs w:val="28"/>
                <w:lang w:val="kk-KZ"/>
              </w:rPr>
            </w:pPr>
            <w:r>
              <w:rPr>
                <w:sz w:val="28"/>
                <w:szCs w:val="28"/>
                <w:lang w:val="kk-KZ"/>
              </w:rPr>
              <w:t>*</w:t>
            </w:r>
          </w:p>
        </w:tc>
      </w:tr>
      <w:tr w:rsidR="00CC3227" w14:paraId="76932D1F" w14:textId="77777777" w:rsidTr="007F24C9">
        <w:trPr>
          <w:jc w:val="center"/>
        </w:trPr>
        <w:tc>
          <w:tcPr>
            <w:tcW w:w="2868" w:type="dxa"/>
          </w:tcPr>
          <w:p w14:paraId="26CF38BD" w14:textId="77777777" w:rsidR="00CC3227" w:rsidRDefault="00CC3227" w:rsidP="00B73A32">
            <w:pPr>
              <w:jc w:val="both"/>
              <w:rPr>
                <w:rFonts w:ascii="Times New Roman" w:hAnsi="Times New Roman" w:cs="Times New Roman"/>
                <w:sz w:val="28"/>
                <w:szCs w:val="28"/>
              </w:rPr>
            </w:pPr>
            <w:r>
              <w:rPr>
                <w:rFonts w:ascii="Times New Roman" w:hAnsi="Times New Roman" w:cs="Times New Roman"/>
                <w:sz w:val="28"/>
                <w:szCs w:val="28"/>
              </w:rPr>
              <w:t>2028.2</w:t>
            </w:r>
          </w:p>
        </w:tc>
        <w:tc>
          <w:tcPr>
            <w:tcW w:w="1560" w:type="dxa"/>
          </w:tcPr>
          <w:p w14:paraId="76C0622E" w14:textId="77777777" w:rsidR="00946986" w:rsidRDefault="00CC3227" w:rsidP="00B73A32">
            <w:pPr>
              <w:jc w:val="center"/>
              <w:rPr>
                <w:sz w:val="28"/>
              </w:rPr>
            </w:pPr>
            <w:r w:rsidRPr="00CC3227">
              <w:rPr>
                <w:sz w:val="28"/>
              </w:rPr>
              <w:t xml:space="preserve">0.08 ± 0.02 </w:t>
            </w:r>
          </w:p>
          <w:p w14:paraId="4D836F67" w14:textId="77777777" w:rsidR="00946986" w:rsidRDefault="00946986" w:rsidP="00B73A32">
            <w:pPr>
              <w:jc w:val="center"/>
              <w:rPr>
                <w:sz w:val="28"/>
              </w:rPr>
            </w:pPr>
          </w:p>
          <w:p w14:paraId="4655A373" w14:textId="77777777" w:rsidR="00CC3227" w:rsidRPr="007139F9" w:rsidRDefault="00CC3227" w:rsidP="00B73A32">
            <w:pPr>
              <w:jc w:val="center"/>
              <w:rPr>
                <w:sz w:val="28"/>
                <w:lang w:val="en-US"/>
              </w:rPr>
            </w:pPr>
            <w:r w:rsidRPr="00CC3227">
              <w:rPr>
                <w:sz w:val="28"/>
              </w:rPr>
              <w:t>0.35 ± 0.20</w:t>
            </w:r>
          </w:p>
        </w:tc>
        <w:tc>
          <w:tcPr>
            <w:tcW w:w="1842" w:type="dxa"/>
          </w:tcPr>
          <w:p w14:paraId="5E6C553B" w14:textId="77777777" w:rsidR="00CC3227" w:rsidRPr="00CC3227" w:rsidRDefault="00CC3227" w:rsidP="00B73A32">
            <w:pPr>
              <w:jc w:val="both"/>
              <w:rPr>
                <w:sz w:val="28"/>
              </w:rPr>
            </w:pPr>
          </w:p>
        </w:tc>
        <w:tc>
          <w:tcPr>
            <w:tcW w:w="3230" w:type="dxa"/>
          </w:tcPr>
          <w:p w14:paraId="7D0EAC32" w14:textId="77777777" w:rsidR="00CC3227" w:rsidRPr="00A720F2" w:rsidRDefault="00CC3227" w:rsidP="00CC3227">
            <w:pPr>
              <w:jc w:val="center"/>
              <w:rPr>
                <w:sz w:val="28"/>
                <w:szCs w:val="28"/>
              </w:rPr>
            </w:pPr>
            <w:r w:rsidRPr="00A720F2">
              <w:rPr>
                <w:sz w:val="28"/>
                <w:szCs w:val="28"/>
                <w:lang w:val="en-US"/>
              </w:rPr>
              <w:t>TANGRA</w:t>
            </w:r>
          </w:p>
          <w:p w14:paraId="36F0EC5B" w14:textId="77777777" w:rsidR="00A720F2" w:rsidRPr="00A720F2" w:rsidRDefault="00A720F2" w:rsidP="00CC3227">
            <w:pPr>
              <w:jc w:val="center"/>
              <w:rPr>
                <w:sz w:val="28"/>
                <w:szCs w:val="28"/>
              </w:rPr>
            </w:pPr>
          </w:p>
          <w:p w14:paraId="53A83201" w14:textId="7CED29CC" w:rsidR="00CC3227" w:rsidRPr="007F24C9" w:rsidRDefault="007F24C9" w:rsidP="00CC3227">
            <w:pPr>
              <w:jc w:val="center"/>
              <w:rPr>
                <w:sz w:val="28"/>
                <w:szCs w:val="28"/>
                <w:lang w:val="kk-KZ"/>
              </w:rPr>
            </w:pPr>
            <w:r>
              <w:rPr>
                <w:sz w:val="28"/>
                <w:szCs w:val="28"/>
                <w:lang w:val="kk-KZ"/>
              </w:rPr>
              <w:t>*</w:t>
            </w:r>
          </w:p>
        </w:tc>
      </w:tr>
      <w:tr w:rsidR="00CC3227" w14:paraId="64BEB1BF" w14:textId="77777777" w:rsidTr="007F24C9">
        <w:trPr>
          <w:jc w:val="center"/>
        </w:trPr>
        <w:tc>
          <w:tcPr>
            <w:tcW w:w="2868" w:type="dxa"/>
          </w:tcPr>
          <w:p w14:paraId="0736F986" w14:textId="77777777" w:rsidR="00CC3227" w:rsidRPr="00FE6725" w:rsidRDefault="00CC3227" w:rsidP="00B73A32">
            <w:pPr>
              <w:jc w:val="both"/>
              <w:rPr>
                <w:rFonts w:ascii="Times New Roman" w:hAnsi="Times New Roman" w:cs="Times New Roman"/>
                <w:sz w:val="28"/>
                <w:szCs w:val="28"/>
              </w:rPr>
            </w:pPr>
            <w:r>
              <w:rPr>
                <w:rFonts w:ascii="Times New Roman" w:hAnsi="Times New Roman" w:cs="Times New Roman"/>
                <w:sz w:val="28"/>
                <w:szCs w:val="28"/>
              </w:rPr>
              <w:t>2228.5</w:t>
            </w:r>
          </w:p>
          <w:p w14:paraId="630F3583" w14:textId="77777777" w:rsidR="00CC3227" w:rsidRDefault="00CC3227" w:rsidP="00B73A32">
            <w:pPr>
              <w:jc w:val="both"/>
              <w:rPr>
                <w:rFonts w:ascii="Times New Roman" w:hAnsi="Times New Roman" w:cs="Times New Roman"/>
                <w:sz w:val="28"/>
                <w:szCs w:val="28"/>
              </w:rPr>
            </w:pPr>
          </w:p>
          <w:p w14:paraId="5984C665" w14:textId="77777777" w:rsidR="00CC3227" w:rsidRPr="00FE6725" w:rsidRDefault="00CC3227" w:rsidP="00B73A32">
            <w:pPr>
              <w:jc w:val="both"/>
              <w:rPr>
                <w:rFonts w:ascii="Times New Roman" w:hAnsi="Times New Roman" w:cs="Times New Roman"/>
                <w:sz w:val="28"/>
                <w:szCs w:val="28"/>
              </w:rPr>
            </w:pPr>
            <w:r>
              <w:rPr>
                <w:rFonts w:ascii="Times New Roman" w:hAnsi="Times New Roman" w:cs="Times New Roman"/>
                <w:sz w:val="28"/>
                <w:szCs w:val="28"/>
              </w:rPr>
              <w:t>2230.6</w:t>
            </w:r>
          </w:p>
          <w:p w14:paraId="55BBE86E" w14:textId="77777777" w:rsidR="00CC3227" w:rsidRDefault="00CC3227" w:rsidP="00B73A32">
            <w:pPr>
              <w:jc w:val="both"/>
              <w:rPr>
                <w:rFonts w:ascii="Times New Roman" w:hAnsi="Times New Roman" w:cs="Times New Roman"/>
                <w:sz w:val="28"/>
                <w:szCs w:val="28"/>
              </w:rPr>
            </w:pPr>
          </w:p>
          <w:p w14:paraId="24D0B8B4" w14:textId="77777777" w:rsidR="00CC3227" w:rsidRPr="00FE6725" w:rsidRDefault="00CC3227" w:rsidP="00B73A32">
            <w:pPr>
              <w:jc w:val="both"/>
              <w:rPr>
                <w:rFonts w:ascii="Times New Roman" w:hAnsi="Times New Roman" w:cs="Times New Roman"/>
                <w:sz w:val="28"/>
                <w:szCs w:val="28"/>
              </w:rPr>
            </w:pPr>
            <w:r>
              <w:rPr>
                <w:rFonts w:ascii="Times New Roman" w:hAnsi="Times New Roman" w:cs="Times New Roman"/>
                <w:sz w:val="28"/>
                <w:szCs w:val="28"/>
              </w:rPr>
              <w:t>2233.6</w:t>
            </w:r>
          </w:p>
        </w:tc>
        <w:tc>
          <w:tcPr>
            <w:tcW w:w="1560" w:type="dxa"/>
          </w:tcPr>
          <w:p w14:paraId="764A84B7" w14:textId="77777777" w:rsidR="005F345A" w:rsidRPr="005F345A" w:rsidRDefault="005F345A" w:rsidP="00B73A32">
            <w:pPr>
              <w:jc w:val="both"/>
              <w:rPr>
                <w:sz w:val="28"/>
                <w:lang w:val="en-US"/>
              </w:rPr>
            </w:pPr>
            <w:r>
              <w:rPr>
                <w:sz w:val="28"/>
                <w:lang w:val="en-US"/>
              </w:rPr>
              <w:t xml:space="preserve">0.17 </w:t>
            </w:r>
            <w:r>
              <w:rPr>
                <w:sz w:val="28"/>
              </w:rPr>
              <w:t>± 0.0</w:t>
            </w:r>
            <w:r>
              <w:rPr>
                <w:sz w:val="28"/>
                <w:lang w:val="en-US"/>
              </w:rPr>
              <w:t>1</w:t>
            </w:r>
          </w:p>
          <w:p w14:paraId="23D24A95" w14:textId="77777777" w:rsidR="005F345A" w:rsidRDefault="005F345A" w:rsidP="00B73A32">
            <w:pPr>
              <w:jc w:val="both"/>
              <w:rPr>
                <w:sz w:val="28"/>
                <w:lang w:val="en-US"/>
              </w:rPr>
            </w:pPr>
          </w:p>
          <w:p w14:paraId="5583F165" w14:textId="77777777" w:rsidR="00CC3227" w:rsidRPr="00CC3227" w:rsidRDefault="00CC3227" w:rsidP="00B73A32">
            <w:pPr>
              <w:jc w:val="both"/>
              <w:rPr>
                <w:sz w:val="28"/>
              </w:rPr>
            </w:pPr>
            <w:r w:rsidRPr="00CC3227">
              <w:rPr>
                <w:sz w:val="28"/>
              </w:rPr>
              <w:t>0.13 ± 0.05</w:t>
            </w:r>
          </w:p>
          <w:p w14:paraId="41D0A388" w14:textId="77777777" w:rsidR="00CC3227" w:rsidRPr="00CC3227" w:rsidRDefault="00CC3227" w:rsidP="00B73A32">
            <w:pPr>
              <w:jc w:val="center"/>
              <w:rPr>
                <w:sz w:val="28"/>
              </w:rPr>
            </w:pPr>
          </w:p>
        </w:tc>
        <w:tc>
          <w:tcPr>
            <w:tcW w:w="1842" w:type="dxa"/>
          </w:tcPr>
          <w:p w14:paraId="7C1E6B33" w14:textId="77777777" w:rsidR="005F345A" w:rsidRPr="005F345A" w:rsidRDefault="005F345A" w:rsidP="00B73A32">
            <w:pPr>
              <w:jc w:val="both"/>
              <w:rPr>
                <w:sz w:val="28"/>
                <w:lang w:val="en-US"/>
              </w:rPr>
            </w:pPr>
            <w:r>
              <w:rPr>
                <w:sz w:val="28"/>
                <w:lang w:val="en-US"/>
              </w:rPr>
              <w:t>-0.11</w:t>
            </w:r>
            <w:r>
              <w:rPr>
                <w:sz w:val="28"/>
              </w:rPr>
              <w:t>± 0.0</w:t>
            </w:r>
            <w:r>
              <w:rPr>
                <w:sz w:val="28"/>
                <w:lang w:val="en-US"/>
              </w:rPr>
              <w:t>1</w:t>
            </w:r>
          </w:p>
          <w:p w14:paraId="360378B7" w14:textId="77777777" w:rsidR="005F345A" w:rsidRDefault="005F345A" w:rsidP="00B73A32">
            <w:pPr>
              <w:jc w:val="both"/>
              <w:rPr>
                <w:sz w:val="28"/>
                <w:lang w:val="en-US"/>
              </w:rPr>
            </w:pPr>
          </w:p>
          <w:p w14:paraId="3E3AE19E" w14:textId="77777777" w:rsidR="00CC3227" w:rsidRPr="00CC3227" w:rsidRDefault="00CC3227" w:rsidP="00B73A32">
            <w:pPr>
              <w:jc w:val="both"/>
              <w:rPr>
                <w:sz w:val="28"/>
              </w:rPr>
            </w:pPr>
            <w:r w:rsidRPr="00CC3227">
              <w:rPr>
                <w:sz w:val="28"/>
              </w:rPr>
              <w:t>-0.04±0.08</w:t>
            </w:r>
          </w:p>
        </w:tc>
        <w:tc>
          <w:tcPr>
            <w:tcW w:w="3230" w:type="dxa"/>
          </w:tcPr>
          <w:p w14:paraId="73EE3BC5" w14:textId="77777777" w:rsidR="00A720F2" w:rsidRPr="005F345A" w:rsidRDefault="005F345A" w:rsidP="00CC3227">
            <w:pPr>
              <w:jc w:val="center"/>
              <w:rPr>
                <w:sz w:val="28"/>
                <w:szCs w:val="28"/>
                <w:lang w:val="en-US"/>
              </w:rPr>
            </w:pPr>
            <w:r>
              <w:rPr>
                <w:sz w:val="28"/>
                <w:szCs w:val="28"/>
                <w:lang w:val="en-US"/>
              </w:rPr>
              <w:t>TANGRA</w:t>
            </w:r>
          </w:p>
          <w:p w14:paraId="1577D873" w14:textId="77777777" w:rsidR="005F345A" w:rsidRDefault="005F345A" w:rsidP="00CC3227">
            <w:pPr>
              <w:jc w:val="center"/>
              <w:rPr>
                <w:sz w:val="28"/>
                <w:szCs w:val="28"/>
                <w:lang w:val="en-US"/>
              </w:rPr>
            </w:pPr>
          </w:p>
          <w:p w14:paraId="31B76C33" w14:textId="3A8B21ED" w:rsidR="00CC3227" w:rsidRPr="007F24C9" w:rsidRDefault="007F24C9" w:rsidP="00CC3227">
            <w:pPr>
              <w:jc w:val="center"/>
              <w:rPr>
                <w:sz w:val="28"/>
                <w:szCs w:val="28"/>
                <w:lang w:val="kk-KZ"/>
              </w:rPr>
            </w:pPr>
            <w:r>
              <w:rPr>
                <w:sz w:val="28"/>
                <w:szCs w:val="28"/>
                <w:lang w:val="kk-KZ"/>
              </w:rPr>
              <w:t>*</w:t>
            </w:r>
          </w:p>
        </w:tc>
      </w:tr>
      <w:tr w:rsidR="00CC3227" w:rsidRPr="00DF47A7" w14:paraId="28D4463F" w14:textId="77777777" w:rsidTr="007F24C9">
        <w:trPr>
          <w:jc w:val="center"/>
        </w:trPr>
        <w:tc>
          <w:tcPr>
            <w:tcW w:w="2868" w:type="dxa"/>
          </w:tcPr>
          <w:p w14:paraId="02B5E8B2" w14:textId="77777777" w:rsidR="00CC3227" w:rsidRDefault="00CC3227" w:rsidP="00B73A32">
            <w:pPr>
              <w:jc w:val="both"/>
              <w:rPr>
                <w:rFonts w:ascii="Times New Roman" w:hAnsi="Times New Roman" w:cs="Times New Roman"/>
                <w:sz w:val="28"/>
                <w:szCs w:val="28"/>
              </w:rPr>
            </w:pPr>
            <w:r>
              <w:rPr>
                <w:rFonts w:ascii="Times New Roman" w:hAnsi="Times New Roman" w:cs="Times New Roman"/>
                <w:sz w:val="28"/>
                <w:szCs w:val="28"/>
              </w:rPr>
              <w:t>2775.6</w:t>
            </w:r>
          </w:p>
        </w:tc>
        <w:tc>
          <w:tcPr>
            <w:tcW w:w="1560" w:type="dxa"/>
          </w:tcPr>
          <w:p w14:paraId="17ACB541" w14:textId="77777777" w:rsidR="00CC3227" w:rsidRPr="00CC3227" w:rsidRDefault="00CC3227" w:rsidP="00B73A32">
            <w:pPr>
              <w:jc w:val="both"/>
              <w:rPr>
                <w:sz w:val="28"/>
              </w:rPr>
            </w:pPr>
            <w:r w:rsidRPr="00CC3227">
              <w:rPr>
                <w:sz w:val="28"/>
              </w:rPr>
              <w:t>-0.09±0.02</w:t>
            </w:r>
          </w:p>
        </w:tc>
        <w:tc>
          <w:tcPr>
            <w:tcW w:w="1842" w:type="dxa"/>
          </w:tcPr>
          <w:p w14:paraId="6D859F02" w14:textId="77777777" w:rsidR="00CC3227" w:rsidRPr="007F24C9" w:rsidRDefault="00CC3227" w:rsidP="00B73A32">
            <w:pPr>
              <w:jc w:val="both"/>
              <w:rPr>
                <w:sz w:val="28"/>
                <w:lang w:val="kk-KZ"/>
              </w:rPr>
            </w:pPr>
          </w:p>
        </w:tc>
        <w:tc>
          <w:tcPr>
            <w:tcW w:w="3230" w:type="dxa"/>
          </w:tcPr>
          <w:p w14:paraId="3A31F016" w14:textId="77777777" w:rsidR="00CC3227" w:rsidRPr="00A720F2" w:rsidRDefault="00CC3227" w:rsidP="00CC3227">
            <w:pPr>
              <w:jc w:val="center"/>
              <w:rPr>
                <w:sz w:val="28"/>
                <w:szCs w:val="28"/>
              </w:rPr>
            </w:pPr>
            <w:r w:rsidRPr="00A720F2">
              <w:rPr>
                <w:sz w:val="28"/>
                <w:szCs w:val="28"/>
                <w:lang w:val="en-US"/>
              </w:rPr>
              <w:t>TANGRA</w:t>
            </w:r>
          </w:p>
        </w:tc>
      </w:tr>
      <w:tr w:rsidR="007F24C9" w:rsidRPr="00DF47A7" w14:paraId="3560BF6C" w14:textId="77777777" w:rsidTr="007F24C9">
        <w:trPr>
          <w:jc w:val="center"/>
        </w:trPr>
        <w:tc>
          <w:tcPr>
            <w:tcW w:w="9500" w:type="dxa"/>
            <w:gridSpan w:val="4"/>
          </w:tcPr>
          <w:p w14:paraId="60D70ED4" w14:textId="13FDA8FF" w:rsidR="007F24C9" w:rsidRPr="007F24C9" w:rsidRDefault="007F24C9" w:rsidP="007F24C9">
            <w:pPr>
              <w:ind w:firstLine="532"/>
              <w:jc w:val="both"/>
              <w:rPr>
                <w:sz w:val="28"/>
                <w:szCs w:val="28"/>
                <w:lang w:val="kk-KZ"/>
              </w:rPr>
            </w:pPr>
            <w:r>
              <w:rPr>
                <w:rFonts w:ascii="Times New Roman" w:hAnsi="Times New Roman" w:cs="Times New Roman"/>
                <w:sz w:val="28"/>
                <w:szCs w:val="28"/>
                <w:lang w:val="kk-KZ"/>
              </w:rPr>
              <w:t xml:space="preserve">* </w:t>
            </w:r>
            <w:r w:rsidRPr="00BB539C">
              <w:rPr>
                <w:rFonts w:ascii="Times New Roman" w:hAnsi="Times New Roman" w:cs="Times New Roman"/>
                <w:sz w:val="28"/>
                <w:szCs w:val="28"/>
              </w:rPr>
              <w:t>–</w:t>
            </w:r>
            <w:r>
              <w:rPr>
                <w:rFonts w:ascii="Times New Roman" w:hAnsi="Times New Roman" w:cs="Times New Roman"/>
                <w:sz w:val="28"/>
                <w:szCs w:val="28"/>
                <w:lang w:val="kk-KZ"/>
              </w:rPr>
              <w:t xml:space="preserve"> Составлено источнику </w:t>
            </w:r>
            <w:r>
              <w:rPr>
                <w:sz w:val="28"/>
                <w:szCs w:val="28"/>
              </w:rPr>
              <w:t>[</w:t>
            </w:r>
            <w:r>
              <w:rPr>
                <w:sz w:val="28"/>
                <w:szCs w:val="28"/>
                <w:lang w:val="kk-KZ"/>
              </w:rPr>
              <w:t>7</w:t>
            </w:r>
            <w:r w:rsidR="00BB539C">
              <w:rPr>
                <w:sz w:val="28"/>
                <w:szCs w:val="28"/>
                <w:lang w:val="kk-KZ"/>
              </w:rPr>
              <w:t>, р. 227-238</w:t>
            </w:r>
            <w:r w:rsidRPr="00A720F2">
              <w:rPr>
                <w:sz w:val="28"/>
                <w:szCs w:val="28"/>
              </w:rPr>
              <w:t>]</w:t>
            </w:r>
          </w:p>
        </w:tc>
      </w:tr>
    </w:tbl>
    <w:p w14:paraId="7297B8F3" w14:textId="77777777" w:rsidR="002C4A37" w:rsidRPr="009F6242" w:rsidRDefault="002C4A37" w:rsidP="002C4A37">
      <w:pPr>
        <w:jc w:val="right"/>
        <w:rPr>
          <w:sz w:val="28"/>
          <w:szCs w:val="28"/>
          <w:lang w:val="kk-KZ"/>
        </w:rPr>
      </w:pPr>
    </w:p>
    <w:p w14:paraId="419F28DB" w14:textId="5E403E92" w:rsidR="004A641A" w:rsidRPr="005D6B7D" w:rsidRDefault="003E7141" w:rsidP="007F24C9">
      <w:pPr>
        <w:ind w:firstLine="709"/>
        <w:jc w:val="both"/>
        <w:rPr>
          <w:sz w:val="28"/>
          <w:szCs w:val="28"/>
        </w:rPr>
      </w:pPr>
      <w:r w:rsidRPr="003E7141">
        <w:rPr>
          <w:sz w:val="28"/>
        </w:rPr>
        <w:t>Отметим, что для линий c E</w:t>
      </w:r>
      <w:r w:rsidRPr="003E7141">
        <w:rPr>
          <w:sz w:val="28"/>
          <w:vertAlign w:val="subscript"/>
        </w:rPr>
        <w:t>γ</w:t>
      </w:r>
      <w:r>
        <w:rPr>
          <w:sz w:val="28"/>
        </w:rPr>
        <w:t xml:space="preserve"> = 1266.1, 2028.2 и 2775.</w:t>
      </w:r>
      <w:r w:rsidRPr="003E7141">
        <w:rPr>
          <w:sz w:val="28"/>
        </w:rPr>
        <w:t>6 кэВ коэффициенты α</w:t>
      </w:r>
      <w:r w:rsidRPr="003E7141">
        <w:rPr>
          <w:sz w:val="28"/>
          <w:vertAlign w:val="subscript"/>
        </w:rPr>
        <w:t>4</w:t>
      </w:r>
      <w:r w:rsidRPr="003E7141">
        <w:rPr>
          <w:sz w:val="28"/>
        </w:rPr>
        <w:t xml:space="preserve"> были </w:t>
      </w:r>
      <w:r>
        <w:rPr>
          <w:sz w:val="28"/>
        </w:rPr>
        <w:t>обнуле</w:t>
      </w:r>
      <w:r w:rsidRPr="003E7141">
        <w:rPr>
          <w:sz w:val="28"/>
        </w:rPr>
        <w:t>ны, так как неопределенность в их определении была больше, чем сами коэффициенты.</w:t>
      </w:r>
      <w:r w:rsidR="005D6B7D" w:rsidRPr="005D6B7D">
        <w:t xml:space="preserve"> </w:t>
      </w:r>
      <w:r w:rsidR="005D6B7D" w:rsidRPr="005D6B7D">
        <w:rPr>
          <w:sz w:val="28"/>
        </w:rPr>
        <w:t>То же самое было сделано при определении эт</w:t>
      </w:r>
      <w:r w:rsidR="005D6B7D">
        <w:rPr>
          <w:sz w:val="28"/>
        </w:rPr>
        <w:t>ого коэффициента по данным из [</w:t>
      </w:r>
      <w:r w:rsidR="00BB539C">
        <w:rPr>
          <w:sz w:val="28"/>
          <w:szCs w:val="28"/>
          <w:lang w:val="kk-KZ"/>
        </w:rPr>
        <w:t>7, р. 227-238</w:t>
      </w:r>
      <w:r w:rsidR="005D6B7D" w:rsidRPr="005D6B7D">
        <w:rPr>
          <w:sz w:val="28"/>
          <w:szCs w:val="28"/>
        </w:rPr>
        <w:t xml:space="preserve">]. Данные из библиотеки оцененных данных не приведены в таблице, так как для этого </w:t>
      </w:r>
      <w:r w:rsidR="005D6B7D">
        <w:rPr>
          <w:sz w:val="28"/>
          <w:szCs w:val="28"/>
        </w:rPr>
        <w:t>ядра</w:t>
      </w:r>
      <w:r w:rsidR="005D6B7D" w:rsidRPr="005D6B7D">
        <w:rPr>
          <w:sz w:val="28"/>
          <w:szCs w:val="28"/>
        </w:rPr>
        <w:t xml:space="preserve"> в ENDF/B-8 отсутствуют данные по угловой анизотропии.</w:t>
      </w:r>
    </w:p>
    <w:p w14:paraId="11EF26AA" w14:textId="77777777" w:rsidR="00D31EB5" w:rsidRPr="002C4A37" w:rsidRDefault="00D31EB5" w:rsidP="007F24C9">
      <w:pPr>
        <w:ind w:firstLine="709"/>
        <w:jc w:val="both"/>
        <w:rPr>
          <w:sz w:val="28"/>
          <w:szCs w:val="28"/>
        </w:rPr>
      </w:pPr>
    </w:p>
    <w:p w14:paraId="1EAAF7B7" w14:textId="77777777" w:rsidR="00160456" w:rsidRPr="0098662D" w:rsidRDefault="00160456" w:rsidP="007F24C9">
      <w:pPr>
        <w:ind w:firstLine="709"/>
        <w:jc w:val="both"/>
        <w:rPr>
          <w:sz w:val="28"/>
          <w:szCs w:val="28"/>
        </w:rPr>
      </w:pPr>
      <w:r w:rsidRPr="0098662D">
        <w:rPr>
          <w:sz w:val="28"/>
          <w:szCs w:val="28"/>
          <w:lang w:val="kk-KZ"/>
        </w:rPr>
        <w:t xml:space="preserve">4.1.4 </w:t>
      </w:r>
      <w:r w:rsidRPr="0098662D">
        <w:rPr>
          <w:rFonts w:ascii="Times New Roman" w:hAnsi="Times New Roman"/>
          <w:bCs/>
          <w:color w:val="auto"/>
          <w:sz w:val="28"/>
          <w:szCs w:val="28"/>
          <w:lang w:val="kk-KZ"/>
        </w:rPr>
        <w:t xml:space="preserve">Неупругое рассеяние нейтронов </w:t>
      </w:r>
      <w:r w:rsidR="001F16D5" w:rsidRPr="0098662D">
        <w:rPr>
          <w:rFonts w:ascii="Times New Roman" w:hAnsi="Times New Roman"/>
          <w:bCs/>
          <w:color w:val="auto"/>
          <w:sz w:val="28"/>
          <w:szCs w:val="28"/>
        </w:rPr>
        <w:t>на хлоре</w:t>
      </w:r>
    </w:p>
    <w:p w14:paraId="1FEDE48D" w14:textId="78B792BB" w:rsidR="00D31EB5" w:rsidRDefault="00E40ABA" w:rsidP="007F24C9">
      <w:pPr>
        <w:ind w:firstLine="709"/>
        <w:jc w:val="both"/>
        <w:rPr>
          <w:sz w:val="28"/>
        </w:rPr>
      </w:pPr>
      <w:r w:rsidRPr="00E40ABA">
        <w:rPr>
          <w:sz w:val="28"/>
          <w:szCs w:val="28"/>
        </w:rPr>
        <w:t>Исследование нейтронно-ядерной реакции на хлоре в настоящее время является весьма актуальной задачей.</w:t>
      </w:r>
      <w:r w:rsidR="00C40258" w:rsidRPr="00C40258">
        <w:rPr>
          <w:rFonts w:ascii="Arial" w:hAnsi="Arial" w:cs="Arial"/>
          <w:color w:val="202122"/>
          <w:sz w:val="21"/>
          <w:szCs w:val="21"/>
          <w:shd w:val="clear" w:color="auto" w:fill="FFFFFF"/>
        </w:rPr>
        <w:t xml:space="preserve"> </w:t>
      </w:r>
      <w:r w:rsidR="00C40258" w:rsidRPr="00C40258">
        <w:rPr>
          <w:rFonts w:ascii="Times New Roman" w:hAnsi="Times New Roman" w:cs="Times New Roman"/>
          <w:color w:val="202122"/>
          <w:sz w:val="28"/>
          <w:szCs w:val="28"/>
          <w:shd w:val="clear" w:color="auto" w:fill="FFFFFF"/>
        </w:rPr>
        <w:t>Хлор – самый распространенный галоген в земной коре. Хлор очень активен и напрямую связывается практически со всеми элементами таблицы Менделеева.</w:t>
      </w:r>
      <w:r w:rsidR="007B3D6B" w:rsidRPr="007B3D6B">
        <w:t xml:space="preserve"> </w:t>
      </w:r>
      <w:r w:rsidR="007B3D6B" w:rsidRPr="007B3D6B">
        <w:rPr>
          <w:rFonts w:ascii="Times New Roman" w:hAnsi="Times New Roman" w:cs="Times New Roman"/>
          <w:color w:val="202122"/>
          <w:sz w:val="28"/>
          <w:szCs w:val="28"/>
          <w:shd w:val="clear" w:color="auto" w:fill="FFFFFF"/>
        </w:rPr>
        <w:t>Поэтому в природе он существует только в виде соединений</w:t>
      </w:r>
      <w:r w:rsidR="007E19FF">
        <w:rPr>
          <w:rFonts w:ascii="Times New Roman" w:hAnsi="Times New Roman" w:cs="Times New Roman"/>
          <w:color w:val="202122"/>
          <w:sz w:val="28"/>
          <w:szCs w:val="28"/>
          <w:shd w:val="clear" w:color="auto" w:fill="FFFFFF"/>
        </w:rPr>
        <w:t xml:space="preserve">, входящих в минеральный состав: </w:t>
      </w:r>
      <w:r w:rsidR="007E19FF" w:rsidRPr="007E19FF">
        <w:rPr>
          <w:rFonts w:ascii="Times New Roman" w:hAnsi="Times New Roman" w:cs="Times New Roman"/>
          <w:color w:val="202122"/>
          <w:sz w:val="28"/>
          <w:szCs w:val="28"/>
          <w:shd w:val="clear" w:color="auto" w:fill="FFFFFF"/>
        </w:rPr>
        <w:t>галита NaCl, сильвина KCl, сильвинита KCl·NaCl, бишофита MgCl</w:t>
      </w:r>
      <w:r w:rsidR="007E19FF" w:rsidRPr="007E19FF">
        <w:rPr>
          <w:rFonts w:ascii="Times New Roman" w:hAnsi="Times New Roman" w:cs="Times New Roman"/>
          <w:color w:val="202122"/>
          <w:sz w:val="28"/>
          <w:szCs w:val="28"/>
          <w:shd w:val="clear" w:color="auto" w:fill="FFFFFF"/>
          <w:vertAlign w:val="subscript"/>
        </w:rPr>
        <w:t>2</w:t>
      </w:r>
      <w:r w:rsidR="007E19FF" w:rsidRPr="007E19FF">
        <w:rPr>
          <w:rFonts w:ascii="Times New Roman" w:hAnsi="Times New Roman" w:cs="Times New Roman"/>
          <w:color w:val="202122"/>
          <w:sz w:val="28"/>
          <w:szCs w:val="28"/>
          <w:shd w:val="clear" w:color="auto" w:fill="FFFFFF"/>
        </w:rPr>
        <w:t>·6Н</w:t>
      </w:r>
      <w:r w:rsidR="007E19FF" w:rsidRPr="007E19FF">
        <w:rPr>
          <w:rFonts w:ascii="Times New Roman" w:hAnsi="Times New Roman" w:cs="Times New Roman"/>
          <w:color w:val="202122"/>
          <w:sz w:val="28"/>
          <w:szCs w:val="28"/>
          <w:shd w:val="clear" w:color="auto" w:fill="FFFFFF"/>
          <w:vertAlign w:val="subscript"/>
        </w:rPr>
        <w:t>2</w:t>
      </w:r>
      <w:r w:rsidR="007E19FF" w:rsidRPr="007E19FF">
        <w:rPr>
          <w:rFonts w:ascii="Times New Roman" w:hAnsi="Times New Roman" w:cs="Times New Roman"/>
          <w:color w:val="202122"/>
          <w:sz w:val="28"/>
          <w:szCs w:val="28"/>
          <w:shd w:val="clear" w:color="auto" w:fill="FFFFFF"/>
        </w:rPr>
        <w:t>О и так далее.</w:t>
      </w:r>
      <w:r w:rsidR="00F42A7D">
        <w:rPr>
          <w:rFonts w:ascii="Times New Roman" w:hAnsi="Times New Roman" w:cs="Times New Roman"/>
          <w:color w:val="202122"/>
          <w:sz w:val="28"/>
          <w:szCs w:val="28"/>
          <w:shd w:val="clear" w:color="auto" w:fill="FFFFFF"/>
        </w:rPr>
        <w:t xml:space="preserve"> </w:t>
      </w:r>
      <w:r w:rsidR="00F42A7D" w:rsidRPr="00F42A7D">
        <w:rPr>
          <w:sz w:val="28"/>
        </w:rPr>
        <w:t>Также Cl используют в различных отраслях науки, промышленности и бытовых нужд.</w:t>
      </w:r>
      <w:r w:rsidR="00B73A32">
        <w:rPr>
          <w:sz w:val="28"/>
        </w:rPr>
        <w:t xml:space="preserve"> </w:t>
      </w:r>
      <w:r w:rsidR="0074212A" w:rsidRPr="0074212A">
        <w:rPr>
          <w:sz w:val="28"/>
        </w:rPr>
        <w:t>Например, в металлургии для производства чистых металлов (титан, олово, тантал), в качестве индикатора солнечных нейтрино и использования в качестве боевого отравляющего вещества.</w:t>
      </w:r>
      <w:r w:rsidR="001F16D5" w:rsidRPr="001F16D5">
        <w:rPr>
          <w:sz w:val="28"/>
        </w:rPr>
        <w:t xml:space="preserve"> </w:t>
      </w:r>
      <w:r w:rsidR="001F16D5" w:rsidRPr="00EF3D4F">
        <w:rPr>
          <w:sz w:val="28"/>
        </w:rPr>
        <w:t>В природе встречаются 2 стабильных изотопа хлора (</w:t>
      </w:r>
      <w:r w:rsidR="001F16D5" w:rsidRPr="00EF3D4F">
        <w:rPr>
          <w:sz w:val="28"/>
          <w:vertAlign w:val="superscript"/>
        </w:rPr>
        <w:t>35</w:t>
      </w:r>
      <w:r w:rsidR="001F16D5" w:rsidRPr="00EF3D4F">
        <w:rPr>
          <w:sz w:val="28"/>
        </w:rPr>
        <w:t xml:space="preserve">Cl и </w:t>
      </w:r>
      <w:r w:rsidR="001F16D5" w:rsidRPr="00EF3D4F">
        <w:rPr>
          <w:sz w:val="28"/>
          <w:vertAlign w:val="superscript"/>
        </w:rPr>
        <w:t>37</w:t>
      </w:r>
      <w:r w:rsidR="001F16D5" w:rsidRPr="00EF3D4F">
        <w:rPr>
          <w:sz w:val="28"/>
        </w:rPr>
        <w:t>Cl)</w:t>
      </w:r>
      <w:r w:rsidR="001F16D5">
        <w:rPr>
          <w:sz w:val="28"/>
        </w:rPr>
        <w:t xml:space="preserve">. </w:t>
      </w:r>
      <w:r w:rsidR="001F16D5" w:rsidRPr="00EF3D4F">
        <w:rPr>
          <w:sz w:val="28"/>
        </w:rPr>
        <w:t>Доли их содерж</w:t>
      </w:r>
      <w:r w:rsidR="001F16D5">
        <w:rPr>
          <w:sz w:val="28"/>
        </w:rPr>
        <w:t>ания соответственно равны 75,78 и 24,22</w:t>
      </w:r>
      <w:r w:rsidR="001F16D5" w:rsidRPr="00EF3D4F">
        <w:rPr>
          <w:sz w:val="28"/>
        </w:rPr>
        <w:t>%</w:t>
      </w:r>
      <w:r w:rsidR="001F16D5">
        <w:rPr>
          <w:sz w:val="28"/>
        </w:rPr>
        <w:t>.</w:t>
      </w:r>
    </w:p>
    <w:p w14:paraId="0465AA20" w14:textId="775AFD62" w:rsidR="00DB7A41" w:rsidRDefault="001F16D5" w:rsidP="007F24C9">
      <w:pPr>
        <w:ind w:firstLine="709"/>
        <w:jc w:val="both"/>
        <w:rPr>
          <w:sz w:val="28"/>
          <w:szCs w:val="28"/>
        </w:rPr>
      </w:pPr>
      <w:r w:rsidRPr="00DB7A41">
        <w:rPr>
          <w:rFonts w:ascii="Times New Roman" w:hAnsi="Times New Roman" w:cs="Times New Roman"/>
          <w:sz w:val="28"/>
          <w:szCs w:val="28"/>
        </w:rPr>
        <w:t xml:space="preserve">При измерении характеристик </w:t>
      </w:r>
      <w:r>
        <w:rPr>
          <w:rFonts w:ascii="Cambria Math" w:hAnsi="Cambria Math" w:cs="Cambria Math"/>
          <w:sz w:val="28"/>
          <w:szCs w:val="28"/>
        </w:rPr>
        <w:t>γ</w:t>
      </w:r>
      <w:r w:rsidRPr="00DB7A41">
        <w:rPr>
          <w:rFonts w:ascii="Times New Roman" w:hAnsi="Times New Roman" w:cs="Times New Roman"/>
          <w:sz w:val="28"/>
          <w:szCs w:val="28"/>
        </w:rPr>
        <w:t xml:space="preserve">-излучения на </w:t>
      </w:r>
      <w:r>
        <w:rPr>
          <w:rFonts w:ascii="Times New Roman" w:hAnsi="Times New Roman" w:cs="Times New Roman"/>
          <w:sz w:val="28"/>
          <w:szCs w:val="28"/>
        </w:rPr>
        <w:t>хлоре использовал</w:t>
      </w:r>
      <w:r w:rsidRPr="00DB7A41">
        <w:rPr>
          <w:rFonts w:ascii="Times New Roman" w:hAnsi="Times New Roman" w:cs="Times New Roman"/>
          <w:sz w:val="28"/>
          <w:szCs w:val="28"/>
        </w:rPr>
        <w:t xml:space="preserve">ся образец </w:t>
      </w:r>
      <w:r>
        <w:rPr>
          <w:rFonts w:ascii="Times New Roman" w:hAnsi="Times New Roman" w:cs="Times New Roman"/>
          <w:sz w:val="28"/>
          <w:szCs w:val="28"/>
          <w:lang w:val="en-US"/>
        </w:rPr>
        <w:t>NaCl</w:t>
      </w:r>
      <w:r w:rsidRPr="00DB7A41">
        <w:rPr>
          <w:rFonts w:ascii="Times New Roman" w:hAnsi="Times New Roman" w:cs="Times New Roman"/>
          <w:sz w:val="28"/>
          <w:szCs w:val="28"/>
        </w:rPr>
        <w:t xml:space="preserve"> с плотностью </w:t>
      </w:r>
      <w:r w:rsidRPr="00E3035D">
        <w:rPr>
          <w:sz w:val="28"/>
          <w:szCs w:val="28"/>
        </w:rPr>
        <w:t>1.44</w:t>
      </w:r>
      <w:r w:rsidR="007F24C9">
        <w:rPr>
          <w:sz w:val="28"/>
          <w:szCs w:val="28"/>
          <w:lang w:val="kk-KZ"/>
        </w:rPr>
        <w:t xml:space="preserve"> </w:t>
      </w:r>
      <w:r>
        <w:rPr>
          <w:sz w:val="28"/>
          <w:szCs w:val="28"/>
        </w:rPr>
        <w:t>г/см</w:t>
      </w:r>
      <w:r>
        <w:rPr>
          <w:sz w:val="28"/>
          <w:szCs w:val="28"/>
          <w:vertAlign w:val="superscript"/>
        </w:rPr>
        <w:t>3</w:t>
      </w:r>
      <w:r>
        <w:rPr>
          <w:sz w:val="28"/>
          <w:szCs w:val="28"/>
        </w:rPr>
        <w:t xml:space="preserve"> и с естественным изотопным составом хлора.</w:t>
      </w:r>
      <w:r w:rsidRPr="00E3035D">
        <w:t xml:space="preserve"> </w:t>
      </w:r>
      <w:r w:rsidR="00E3035D" w:rsidRPr="00E3035D">
        <w:rPr>
          <w:sz w:val="28"/>
          <w:szCs w:val="28"/>
        </w:rPr>
        <w:t xml:space="preserve">Спектр </w:t>
      </w:r>
      <w:r w:rsidR="00E3035D" w:rsidRPr="00E3035D">
        <w:rPr>
          <w:sz w:val="28"/>
          <w:szCs w:val="28"/>
          <w:lang w:val="en-US"/>
        </w:rPr>
        <w:t>γ</w:t>
      </w:r>
      <w:r w:rsidR="00E3035D" w:rsidRPr="00E3035D">
        <w:rPr>
          <w:sz w:val="28"/>
          <w:szCs w:val="28"/>
        </w:rPr>
        <w:t>-квантов, образующихся при взаимодействии нейтрон</w:t>
      </w:r>
      <w:r>
        <w:rPr>
          <w:sz w:val="28"/>
          <w:szCs w:val="28"/>
        </w:rPr>
        <w:t>ов с энергией 14.1 МэВ с ядрами хлора</w:t>
      </w:r>
      <w:r w:rsidR="00E3035D">
        <w:rPr>
          <w:sz w:val="28"/>
          <w:szCs w:val="28"/>
        </w:rPr>
        <w:t xml:space="preserve"> приведен на </w:t>
      </w:r>
      <w:r w:rsidR="000E1D3F">
        <w:rPr>
          <w:sz w:val="28"/>
          <w:szCs w:val="28"/>
        </w:rPr>
        <w:t>рисунках</w:t>
      </w:r>
      <w:r w:rsidR="00E3035D" w:rsidRPr="00E3035D">
        <w:rPr>
          <w:sz w:val="28"/>
          <w:szCs w:val="28"/>
        </w:rPr>
        <w:t xml:space="preserve"> </w:t>
      </w:r>
      <w:r w:rsidR="008A390F">
        <w:rPr>
          <w:sz w:val="28"/>
          <w:szCs w:val="28"/>
        </w:rPr>
        <w:t>36 и 37</w:t>
      </w:r>
      <w:r w:rsidR="00E3035D" w:rsidRPr="00E3035D">
        <w:rPr>
          <w:sz w:val="28"/>
          <w:szCs w:val="28"/>
        </w:rPr>
        <w:t xml:space="preserve"> с указанием интенсивных </w:t>
      </w:r>
      <w:r w:rsidR="00E3035D" w:rsidRPr="00E3035D">
        <w:rPr>
          <w:sz w:val="28"/>
          <w:szCs w:val="28"/>
          <w:lang w:val="en-US"/>
        </w:rPr>
        <w:t>γ</w:t>
      </w:r>
      <w:r w:rsidR="00E3035D" w:rsidRPr="00E3035D">
        <w:rPr>
          <w:sz w:val="28"/>
          <w:szCs w:val="28"/>
        </w:rPr>
        <w:t>-переходов</w:t>
      </w:r>
      <w:r w:rsidR="000E1D3F">
        <w:rPr>
          <w:sz w:val="28"/>
          <w:szCs w:val="28"/>
        </w:rPr>
        <w:t xml:space="preserve"> (раздел 4.1.1)</w:t>
      </w:r>
      <w:r w:rsidR="00E3035D" w:rsidRPr="00E3035D">
        <w:rPr>
          <w:sz w:val="28"/>
          <w:szCs w:val="28"/>
        </w:rPr>
        <w:t>.</w:t>
      </w:r>
      <w:r w:rsidR="006E71FF" w:rsidRPr="006E71FF">
        <w:t xml:space="preserve"> </w:t>
      </w:r>
      <w:r w:rsidR="006E71FF">
        <w:rPr>
          <w:sz w:val="28"/>
          <w:szCs w:val="28"/>
        </w:rPr>
        <w:t>В т</w:t>
      </w:r>
      <w:r w:rsidR="006E71FF" w:rsidRPr="006E71FF">
        <w:rPr>
          <w:sz w:val="28"/>
          <w:szCs w:val="28"/>
        </w:rPr>
        <w:t>аблице 15 представлены данные о выделенных γ-линиях, их измеренных и расчетных выходах, а также о реакциях, в результате которых они были испущены.</w:t>
      </w:r>
    </w:p>
    <w:p w14:paraId="4B3C4A3E" w14:textId="77777777" w:rsidR="00B426CC" w:rsidRPr="00E3035D" w:rsidRDefault="00B426CC" w:rsidP="0074212A">
      <w:pPr>
        <w:ind w:firstLine="567"/>
        <w:jc w:val="both"/>
        <w:rPr>
          <w:rFonts w:ascii="Times New Roman" w:hAnsi="Times New Roman" w:cs="Times New Roman"/>
          <w:sz w:val="28"/>
          <w:szCs w:val="28"/>
        </w:rPr>
      </w:pPr>
    </w:p>
    <w:p w14:paraId="62F90456" w14:textId="114B0530" w:rsidR="00D31EB5" w:rsidRPr="00BB539C" w:rsidRDefault="006E71FF" w:rsidP="00F60122">
      <w:pPr>
        <w:jc w:val="both"/>
        <w:rPr>
          <w:sz w:val="28"/>
          <w:szCs w:val="28"/>
          <w:lang w:val="kk-KZ"/>
        </w:rPr>
      </w:pPr>
      <w:r>
        <w:rPr>
          <w:sz w:val="28"/>
          <w:szCs w:val="28"/>
          <w:lang w:val="kk-KZ"/>
        </w:rPr>
        <w:t>Таблица 15</w:t>
      </w:r>
      <w:r w:rsidR="00F60122">
        <w:rPr>
          <w:sz w:val="28"/>
          <w:szCs w:val="28"/>
          <w:lang w:val="kk-KZ"/>
        </w:rPr>
        <w:t xml:space="preserve"> </w:t>
      </w:r>
      <w:r w:rsidR="0098662D">
        <w:rPr>
          <w:rFonts w:ascii="Times New Roman" w:hAnsi="Times New Roman" w:cs="Times New Roman"/>
          <w:sz w:val="28"/>
          <w:szCs w:val="28"/>
          <w:lang w:val="kk-KZ"/>
        </w:rPr>
        <w:t>–</w:t>
      </w:r>
      <w:r w:rsidR="00F60122">
        <w:rPr>
          <w:sz w:val="28"/>
          <w:szCs w:val="28"/>
          <w:lang w:val="kk-KZ"/>
        </w:rPr>
        <w:t xml:space="preserve"> </w:t>
      </w:r>
      <w:r w:rsidR="001F16D5">
        <w:rPr>
          <w:sz w:val="28"/>
          <w:szCs w:val="28"/>
        </w:rPr>
        <w:t xml:space="preserve">Энергии </w:t>
      </w:r>
      <w:r w:rsidR="001F16D5">
        <w:rPr>
          <w:rFonts w:ascii="Symbol" w:eastAsia="Symbol" w:hAnsi="Symbol" w:cs="Symbol"/>
          <w:sz w:val="28"/>
          <w:szCs w:val="28"/>
        </w:rPr>
        <w:t></w:t>
      </w:r>
      <w:r w:rsidR="001F16D5">
        <w:rPr>
          <w:sz w:val="28"/>
          <w:szCs w:val="28"/>
        </w:rPr>
        <w:t xml:space="preserve">-переходов, наблюдаемых при облучении нейтронами </w:t>
      </w:r>
      <w:r w:rsidR="00BB539C">
        <w:rPr>
          <w:sz w:val="28"/>
          <w:szCs w:val="28"/>
        </w:rPr>
        <w:t>с энергией 14.1 МэВ ядер хлора</w:t>
      </w:r>
    </w:p>
    <w:p w14:paraId="062852F4" w14:textId="77777777" w:rsidR="00F60122" w:rsidRPr="007F24C9" w:rsidRDefault="00F60122" w:rsidP="00F60122">
      <w:pPr>
        <w:jc w:val="both"/>
        <w:rPr>
          <w:sz w:val="16"/>
          <w:szCs w:val="16"/>
          <w:lang w:val="kk-KZ"/>
        </w:rPr>
      </w:pPr>
    </w:p>
    <w:tbl>
      <w:tblPr>
        <w:tblW w:w="9547" w:type="dxa"/>
        <w:jc w:val="center"/>
        <w:tblBorders>
          <w:top w:val="single" w:sz="4" w:space="0" w:color="000000"/>
          <w:left w:val="single" w:sz="4" w:space="0" w:color="000000"/>
          <w:bottom w:val="single" w:sz="4" w:space="0" w:color="000000"/>
          <w:insideH w:val="single" w:sz="4" w:space="0" w:color="000000"/>
        </w:tblBorders>
        <w:tblCellMar>
          <w:left w:w="25" w:type="dxa"/>
          <w:right w:w="30" w:type="dxa"/>
        </w:tblCellMar>
        <w:tblLook w:val="0000" w:firstRow="0" w:lastRow="0" w:firstColumn="0" w:lastColumn="0" w:noHBand="0" w:noVBand="0"/>
      </w:tblPr>
      <w:tblGrid>
        <w:gridCol w:w="992"/>
        <w:gridCol w:w="1843"/>
        <w:gridCol w:w="2766"/>
        <w:gridCol w:w="1269"/>
        <w:gridCol w:w="1111"/>
        <w:gridCol w:w="1566"/>
      </w:tblGrid>
      <w:tr w:rsidR="00616C0A" w:rsidRPr="00A82FBD" w14:paraId="1A70F329" w14:textId="77777777" w:rsidTr="007F24C9">
        <w:trPr>
          <w:trHeight w:val="323"/>
          <w:jc w:val="center"/>
        </w:trPr>
        <w:tc>
          <w:tcPr>
            <w:tcW w:w="992" w:type="dxa"/>
            <w:vMerge w:val="restart"/>
            <w:tcBorders>
              <w:top w:val="single" w:sz="4" w:space="0" w:color="000000"/>
              <w:left w:val="single" w:sz="4" w:space="0" w:color="000000"/>
              <w:bottom w:val="single" w:sz="4" w:space="0" w:color="000000"/>
            </w:tcBorders>
            <w:shd w:val="clear" w:color="auto" w:fill="auto"/>
            <w:vAlign w:val="center"/>
          </w:tcPr>
          <w:p w14:paraId="540309D8" w14:textId="77777777" w:rsidR="00E2058E" w:rsidRPr="00A82FBD" w:rsidRDefault="00E2058E" w:rsidP="007F24C9">
            <w:pPr>
              <w:jc w:val="center"/>
              <w:rPr>
                <w:sz w:val="28"/>
                <w:szCs w:val="28"/>
              </w:rPr>
            </w:pPr>
            <w:r w:rsidRPr="00A82FBD">
              <w:rPr>
                <w:sz w:val="28"/>
                <w:szCs w:val="28"/>
              </w:rPr>
              <w:t>E</w:t>
            </w:r>
            <w:r w:rsidRPr="00A82FBD">
              <w:rPr>
                <w:sz w:val="28"/>
                <w:szCs w:val="28"/>
                <w:vertAlign w:val="subscript"/>
              </w:rPr>
              <w:t>γ</w:t>
            </w:r>
          </w:p>
        </w:tc>
        <w:tc>
          <w:tcPr>
            <w:tcW w:w="1843" w:type="dxa"/>
            <w:vMerge w:val="restart"/>
            <w:tcBorders>
              <w:top w:val="single" w:sz="4" w:space="0" w:color="000000"/>
              <w:left w:val="single" w:sz="4" w:space="0" w:color="000000"/>
              <w:bottom w:val="single" w:sz="4" w:space="0" w:color="000000"/>
            </w:tcBorders>
            <w:shd w:val="clear" w:color="auto" w:fill="auto"/>
            <w:vAlign w:val="center"/>
          </w:tcPr>
          <w:p w14:paraId="139D8DF2" w14:textId="77777777" w:rsidR="00E2058E" w:rsidRPr="00A82FBD" w:rsidRDefault="00E2058E" w:rsidP="007F24C9">
            <w:pPr>
              <w:jc w:val="center"/>
              <w:rPr>
                <w:sz w:val="28"/>
                <w:szCs w:val="28"/>
              </w:rPr>
            </w:pPr>
            <w:r w:rsidRPr="00A82FBD">
              <w:rPr>
                <w:sz w:val="28"/>
                <w:szCs w:val="28"/>
              </w:rPr>
              <w:t>Реакция</w:t>
            </w:r>
          </w:p>
        </w:tc>
        <w:tc>
          <w:tcPr>
            <w:tcW w:w="2766" w:type="dxa"/>
            <w:vMerge w:val="restart"/>
            <w:tcBorders>
              <w:top w:val="single" w:sz="4" w:space="0" w:color="000000"/>
              <w:left w:val="single" w:sz="4" w:space="0" w:color="000000"/>
            </w:tcBorders>
            <w:shd w:val="clear" w:color="auto" w:fill="auto"/>
            <w:vAlign w:val="center"/>
          </w:tcPr>
          <w:p w14:paraId="1E5B34AA" w14:textId="77777777" w:rsidR="00E2058E" w:rsidRPr="00A82FBD" w:rsidRDefault="00E2058E" w:rsidP="007F24C9">
            <w:pPr>
              <w:jc w:val="center"/>
              <w:rPr>
                <w:sz w:val="28"/>
                <w:szCs w:val="28"/>
              </w:rPr>
            </w:pPr>
            <w:r w:rsidRPr="00A82FBD">
              <w:rPr>
                <w:sz w:val="28"/>
                <w:szCs w:val="28"/>
              </w:rPr>
              <w:t>E, (J</w:t>
            </w:r>
            <w:r w:rsidRPr="00A82FBD">
              <w:rPr>
                <w:sz w:val="28"/>
                <w:szCs w:val="28"/>
                <w:vertAlign w:val="superscript"/>
              </w:rPr>
              <w:t>π</w:t>
            </w:r>
            <w:r w:rsidRPr="00A82FBD">
              <w:rPr>
                <w:sz w:val="28"/>
                <w:szCs w:val="28"/>
              </w:rPr>
              <w:t>)</w:t>
            </w:r>
            <w:r w:rsidRPr="00A82FBD">
              <w:rPr>
                <w:sz w:val="28"/>
                <w:szCs w:val="28"/>
                <w:vertAlign w:val="superscript"/>
              </w:rPr>
              <w:t xml:space="preserve">I </w:t>
            </w:r>
            <w:r w:rsidRPr="00A82FBD">
              <w:rPr>
                <w:rFonts w:ascii="Times New Roman" w:hAnsi="Times New Roman" w:cs="Times New Roman"/>
                <w:sz w:val="28"/>
                <w:szCs w:val="28"/>
              </w:rPr>
              <w:t>→</w:t>
            </w:r>
            <w:r w:rsidRPr="00A82FBD">
              <w:rPr>
                <w:sz w:val="28"/>
                <w:szCs w:val="28"/>
              </w:rPr>
              <w:t>E, (J</w:t>
            </w:r>
            <w:r w:rsidRPr="00A82FBD">
              <w:rPr>
                <w:sz w:val="28"/>
                <w:szCs w:val="28"/>
                <w:vertAlign w:val="superscript"/>
              </w:rPr>
              <w:t>π</w:t>
            </w:r>
            <w:r w:rsidRPr="00A82FBD">
              <w:rPr>
                <w:sz w:val="28"/>
                <w:szCs w:val="28"/>
              </w:rPr>
              <w:t>)</w:t>
            </w:r>
            <w:r w:rsidRPr="00A82FBD">
              <w:rPr>
                <w:sz w:val="28"/>
                <w:szCs w:val="28"/>
                <w:vertAlign w:val="superscript"/>
              </w:rPr>
              <w:t>f</w:t>
            </w:r>
          </w:p>
        </w:tc>
        <w:tc>
          <w:tcPr>
            <w:tcW w:w="39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0016A1" w14:textId="77777777" w:rsidR="00E2058E" w:rsidRPr="00A82FBD" w:rsidRDefault="00E2058E" w:rsidP="007F24C9">
            <w:pPr>
              <w:jc w:val="center"/>
              <w:rPr>
                <w:sz w:val="28"/>
                <w:szCs w:val="28"/>
              </w:rPr>
            </w:pPr>
            <w:r w:rsidRPr="00E2058E">
              <w:rPr>
                <w:sz w:val="28"/>
                <w:szCs w:val="28"/>
              </w:rPr>
              <w:t>Y</w:t>
            </w:r>
            <w:r w:rsidRPr="00E2058E">
              <w:rPr>
                <w:rFonts w:ascii="Times New Roman" w:hAnsi="Times New Roman" w:cs="Times New Roman"/>
                <w:sz w:val="28"/>
                <w:szCs w:val="28"/>
                <w:vertAlign w:val="subscript"/>
              </w:rPr>
              <w:t>γ</w:t>
            </w:r>
            <w:r w:rsidRPr="00A82FBD">
              <w:rPr>
                <w:rFonts w:ascii="Times New Roman" w:hAnsi="Times New Roman" w:cs="Times New Roman"/>
                <w:i/>
                <w:sz w:val="28"/>
                <w:szCs w:val="28"/>
              </w:rPr>
              <w:t>,</w:t>
            </w:r>
            <w:r w:rsidRPr="00A82FBD">
              <w:rPr>
                <w:rFonts w:ascii="Times New Roman" w:hAnsi="Times New Roman" w:cs="Times New Roman"/>
                <w:sz w:val="28"/>
                <w:szCs w:val="28"/>
              </w:rPr>
              <w:t>%</w:t>
            </w:r>
          </w:p>
        </w:tc>
      </w:tr>
      <w:tr w:rsidR="00616C0A" w:rsidRPr="00A82FBD" w14:paraId="449FBC79" w14:textId="77777777" w:rsidTr="007F24C9">
        <w:trPr>
          <w:trHeight w:val="323"/>
          <w:jc w:val="center"/>
        </w:trPr>
        <w:tc>
          <w:tcPr>
            <w:tcW w:w="992" w:type="dxa"/>
            <w:vMerge/>
            <w:tcBorders>
              <w:top w:val="single" w:sz="4" w:space="0" w:color="000000"/>
              <w:left w:val="single" w:sz="4" w:space="0" w:color="000000"/>
              <w:bottom w:val="single" w:sz="4" w:space="0" w:color="000000"/>
            </w:tcBorders>
            <w:shd w:val="clear" w:color="auto" w:fill="auto"/>
            <w:vAlign w:val="center"/>
          </w:tcPr>
          <w:p w14:paraId="7A2D291C" w14:textId="77777777" w:rsidR="00E2058E" w:rsidRPr="00A82FBD" w:rsidRDefault="00E2058E" w:rsidP="007F24C9">
            <w:pPr>
              <w:snapToGrid w:val="0"/>
              <w:jc w:val="center"/>
              <w:rPr>
                <w:i/>
                <w:sz w:val="28"/>
                <w:szCs w:val="28"/>
              </w:rPr>
            </w:pPr>
          </w:p>
        </w:tc>
        <w:tc>
          <w:tcPr>
            <w:tcW w:w="1843" w:type="dxa"/>
            <w:vMerge/>
            <w:tcBorders>
              <w:top w:val="single" w:sz="4" w:space="0" w:color="000000"/>
              <w:left w:val="single" w:sz="4" w:space="0" w:color="000000"/>
              <w:bottom w:val="single" w:sz="4" w:space="0" w:color="000000"/>
            </w:tcBorders>
            <w:shd w:val="clear" w:color="auto" w:fill="auto"/>
            <w:vAlign w:val="center"/>
          </w:tcPr>
          <w:p w14:paraId="318F005F" w14:textId="77777777" w:rsidR="00E2058E" w:rsidRPr="00A82FBD" w:rsidRDefault="00E2058E" w:rsidP="007F24C9">
            <w:pPr>
              <w:snapToGrid w:val="0"/>
              <w:jc w:val="center"/>
              <w:rPr>
                <w:sz w:val="28"/>
                <w:szCs w:val="28"/>
              </w:rPr>
            </w:pPr>
          </w:p>
        </w:tc>
        <w:tc>
          <w:tcPr>
            <w:tcW w:w="2766" w:type="dxa"/>
            <w:vMerge/>
            <w:tcBorders>
              <w:left w:val="single" w:sz="4" w:space="0" w:color="000000"/>
              <w:bottom w:val="single" w:sz="4" w:space="0" w:color="000000"/>
            </w:tcBorders>
            <w:shd w:val="clear" w:color="auto" w:fill="auto"/>
            <w:vAlign w:val="center"/>
          </w:tcPr>
          <w:p w14:paraId="560E1740" w14:textId="77777777" w:rsidR="00E2058E" w:rsidRPr="00A82FBD" w:rsidRDefault="00E2058E" w:rsidP="007F24C9">
            <w:pPr>
              <w:snapToGrid w:val="0"/>
              <w:jc w:val="center"/>
              <w:rPr>
                <w:sz w:val="28"/>
                <w:szCs w:val="28"/>
              </w:rPr>
            </w:pPr>
          </w:p>
        </w:tc>
        <w:tc>
          <w:tcPr>
            <w:tcW w:w="1269" w:type="dxa"/>
            <w:tcBorders>
              <w:top w:val="single" w:sz="4" w:space="0" w:color="000000"/>
              <w:left w:val="single" w:sz="4" w:space="0" w:color="000000"/>
              <w:bottom w:val="single" w:sz="4" w:space="0" w:color="000000"/>
            </w:tcBorders>
            <w:shd w:val="clear" w:color="auto" w:fill="auto"/>
            <w:vAlign w:val="center"/>
          </w:tcPr>
          <w:p w14:paraId="759ECAD0" w14:textId="77777777" w:rsidR="00E2058E" w:rsidRPr="00A82FBD" w:rsidRDefault="00E2058E" w:rsidP="007F24C9">
            <w:pPr>
              <w:jc w:val="center"/>
              <w:rPr>
                <w:sz w:val="28"/>
                <w:szCs w:val="28"/>
              </w:rPr>
            </w:pPr>
            <w:r w:rsidRPr="00A82FBD">
              <w:rPr>
                <w:sz w:val="28"/>
                <w:szCs w:val="28"/>
              </w:rPr>
              <w:t>TANGRA</w:t>
            </w:r>
          </w:p>
        </w:tc>
        <w:tc>
          <w:tcPr>
            <w:tcW w:w="1111" w:type="dxa"/>
            <w:tcBorders>
              <w:top w:val="single" w:sz="4" w:space="0" w:color="000000"/>
              <w:left w:val="single" w:sz="4" w:space="0" w:color="000000"/>
              <w:bottom w:val="single" w:sz="4" w:space="0" w:color="000000"/>
            </w:tcBorders>
            <w:shd w:val="clear" w:color="auto" w:fill="auto"/>
            <w:vAlign w:val="center"/>
          </w:tcPr>
          <w:p w14:paraId="67D78239" w14:textId="77777777" w:rsidR="00E2058E" w:rsidRPr="00A82FBD" w:rsidRDefault="00E2058E" w:rsidP="007F24C9">
            <w:pPr>
              <w:jc w:val="center"/>
              <w:rPr>
                <w:sz w:val="28"/>
                <w:szCs w:val="28"/>
              </w:rPr>
            </w:pPr>
            <w:r w:rsidRPr="00A82FBD">
              <w:rPr>
                <w:sz w:val="28"/>
                <w:szCs w:val="28"/>
              </w:rPr>
              <w:t>TALYS</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BBDDE" w14:textId="6AAA3B9B" w:rsidR="00E2058E" w:rsidRPr="007F24C9" w:rsidRDefault="007F24C9" w:rsidP="007F24C9">
            <w:pPr>
              <w:jc w:val="center"/>
              <w:rPr>
                <w:sz w:val="28"/>
                <w:szCs w:val="28"/>
                <w:lang w:val="kk-KZ"/>
              </w:rPr>
            </w:pPr>
            <w:r>
              <w:rPr>
                <w:sz w:val="28"/>
                <w:szCs w:val="28"/>
                <w:lang w:val="kk-KZ"/>
              </w:rPr>
              <w:t>**</w:t>
            </w:r>
          </w:p>
        </w:tc>
      </w:tr>
      <w:tr w:rsidR="00616C0A" w:rsidRPr="00A82FBD" w14:paraId="731AD21C"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3F0E4B18" w14:textId="77777777" w:rsidR="004C0CA2" w:rsidRPr="00A82FBD" w:rsidRDefault="004C0CA2" w:rsidP="004C0CA2">
            <w:pPr>
              <w:jc w:val="center"/>
              <w:rPr>
                <w:sz w:val="28"/>
                <w:szCs w:val="28"/>
              </w:rPr>
            </w:pPr>
            <w:r w:rsidRPr="00A82FBD">
              <w:rPr>
                <w:sz w:val="28"/>
                <w:szCs w:val="28"/>
              </w:rPr>
              <w:t>788</w:t>
            </w:r>
            <w:r>
              <w:rPr>
                <w:sz w:val="28"/>
                <w:szCs w:val="28"/>
              </w:rPr>
              <w:t>.4</w:t>
            </w:r>
          </w:p>
        </w:tc>
        <w:tc>
          <w:tcPr>
            <w:tcW w:w="1843" w:type="dxa"/>
            <w:tcBorders>
              <w:top w:val="single" w:sz="4" w:space="0" w:color="000000"/>
              <w:left w:val="single" w:sz="4" w:space="0" w:color="000000"/>
              <w:bottom w:val="single" w:sz="4" w:space="0" w:color="000000"/>
            </w:tcBorders>
            <w:shd w:val="clear" w:color="auto" w:fill="auto"/>
          </w:tcPr>
          <w:p w14:paraId="2263A918" w14:textId="77777777" w:rsidR="004C0CA2" w:rsidRPr="00A82FBD" w:rsidRDefault="004C0CA2" w:rsidP="004C0CA2">
            <w:pPr>
              <w:jc w:val="center"/>
              <w:rPr>
                <w:sz w:val="28"/>
                <w:szCs w:val="28"/>
              </w:rPr>
            </w:pPr>
            <w:r w:rsidRPr="00A82FBD">
              <w:rPr>
                <w:sz w:val="28"/>
                <w:szCs w:val="28"/>
                <w:vertAlign w:val="superscript"/>
              </w:rPr>
              <w:t>37</w:t>
            </w:r>
            <w:r w:rsidRPr="00A82FBD">
              <w:rPr>
                <w:sz w:val="28"/>
                <w:szCs w:val="28"/>
              </w:rPr>
              <w:t>Cl(n,2n)</w:t>
            </w:r>
            <w:r w:rsidRPr="00A82FBD">
              <w:rPr>
                <w:sz w:val="28"/>
                <w:szCs w:val="28"/>
                <w:vertAlign w:val="superscript"/>
              </w:rPr>
              <w:t>36</w:t>
            </w:r>
            <w:r w:rsidRPr="00A82FBD">
              <w:rPr>
                <w:sz w:val="28"/>
                <w:szCs w:val="28"/>
              </w:rPr>
              <w:t>Cl</w:t>
            </w:r>
          </w:p>
        </w:tc>
        <w:tc>
          <w:tcPr>
            <w:tcW w:w="2766" w:type="dxa"/>
            <w:tcBorders>
              <w:top w:val="single" w:sz="4" w:space="0" w:color="000000"/>
              <w:left w:val="single" w:sz="4" w:space="0" w:color="000000"/>
              <w:bottom w:val="single" w:sz="4" w:space="0" w:color="000000"/>
            </w:tcBorders>
            <w:shd w:val="clear" w:color="auto" w:fill="auto"/>
          </w:tcPr>
          <w:p w14:paraId="645ABB3C" w14:textId="77777777" w:rsidR="004C0CA2" w:rsidRPr="00A82FBD" w:rsidRDefault="004C0CA2" w:rsidP="004C0CA2">
            <w:pPr>
              <w:jc w:val="center"/>
              <w:rPr>
                <w:sz w:val="28"/>
                <w:szCs w:val="28"/>
              </w:rPr>
            </w:pPr>
            <w:r w:rsidRPr="00A82FBD">
              <w:rPr>
                <w:sz w:val="28"/>
                <w:szCs w:val="28"/>
              </w:rPr>
              <w:t>788(3</w:t>
            </w:r>
            <w:r w:rsidRPr="00A82FBD">
              <w:rPr>
                <w:sz w:val="28"/>
                <w:szCs w:val="28"/>
                <w:vertAlign w:val="superscript"/>
              </w:rPr>
              <w:t>+</w:t>
            </w:r>
            <w:r w:rsidRPr="00A82FBD">
              <w:rPr>
                <w:sz w:val="28"/>
                <w:szCs w:val="28"/>
              </w:rPr>
              <w:t>)</w:t>
            </w:r>
            <w:r>
              <w:rPr>
                <w:rFonts w:ascii="Times New Roman" w:hAnsi="Times New Roman" w:cs="Times New Roman"/>
                <w:sz w:val="28"/>
                <w:szCs w:val="28"/>
              </w:rPr>
              <w:t>→</w:t>
            </w:r>
            <w:r w:rsidRPr="00A82FBD">
              <w:rPr>
                <w:sz w:val="28"/>
                <w:szCs w:val="28"/>
              </w:rPr>
              <w:t>0(2</w:t>
            </w:r>
            <w:r w:rsidRPr="003D1431">
              <w:rPr>
                <w:sz w:val="28"/>
                <w:szCs w:val="28"/>
                <w:vertAlign w:val="superscript"/>
              </w:rPr>
              <w:t>+</w:t>
            </w:r>
            <w:r w:rsidRPr="00A82FBD">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07CDCB83" w14:textId="77777777" w:rsidR="004C0CA2" w:rsidRPr="00A82FBD" w:rsidRDefault="004C0CA2" w:rsidP="004C0CA2">
            <w:pPr>
              <w:jc w:val="center"/>
              <w:rPr>
                <w:sz w:val="28"/>
                <w:szCs w:val="28"/>
              </w:rPr>
            </w:pPr>
            <w:r>
              <w:rPr>
                <w:sz w:val="28"/>
                <w:szCs w:val="28"/>
              </w:rPr>
              <w:t>6.9</w:t>
            </w:r>
            <w:r w:rsidRPr="00A82FBD">
              <w:rPr>
                <w:rFonts w:ascii="Times New Roman" w:hAnsi="Times New Roman" w:cs="Times New Roman"/>
                <w:sz w:val="28"/>
                <w:szCs w:val="28"/>
              </w:rPr>
              <w:t>±0.</w:t>
            </w:r>
            <w:r>
              <w:rPr>
                <w:rFonts w:ascii="Times New Roman" w:hAnsi="Times New Roman" w:cs="Times New Roman"/>
                <w:sz w:val="28"/>
                <w:szCs w:val="28"/>
              </w:rPr>
              <w:t>8</w:t>
            </w:r>
          </w:p>
        </w:tc>
        <w:tc>
          <w:tcPr>
            <w:tcW w:w="1111" w:type="dxa"/>
            <w:tcBorders>
              <w:top w:val="single" w:sz="4" w:space="0" w:color="000000"/>
              <w:left w:val="single" w:sz="4" w:space="0" w:color="000000"/>
              <w:bottom w:val="single" w:sz="4" w:space="0" w:color="000000"/>
            </w:tcBorders>
            <w:shd w:val="clear" w:color="auto" w:fill="auto"/>
          </w:tcPr>
          <w:p w14:paraId="7D05047A" w14:textId="77777777" w:rsidR="004C0CA2" w:rsidRPr="00A82FBD" w:rsidRDefault="004C0CA2" w:rsidP="004C0CA2">
            <w:pPr>
              <w:jc w:val="center"/>
              <w:rPr>
                <w:sz w:val="28"/>
                <w:szCs w:val="28"/>
              </w:rPr>
            </w:pPr>
            <w:r>
              <w:rPr>
                <w:sz w:val="28"/>
                <w:szCs w:val="28"/>
              </w:rPr>
              <w:t>15.2</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4489BCBF" w14:textId="77777777" w:rsidR="004C0CA2" w:rsidRPr="00A82FBD" w:rsidRDefault="004C0CA2" w:rsidP="004C0CA2">
            <w:pPr>
              <w:snapToGrid w:val="0"/>
              <w:jc w:val="center"/>
              <w:rPr>
                <w:sz w:val="28"/>
                <w:szCs w:val="28"/>
              </w:rPr>
            </w:pPr>
          </w:p>
        </w:tc>
      </w:tr>
      <w:tr w:rsidR="00616C0A" w:rsidRPr="00A82FBD" w14:paraId="629A5FA4"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66FB7D7F" w14:textId="77777777" w:rsidR="004C0CA2" w:rsidRPr="00A82FBD" w:rsidRDefault="004C0CA2" w:rsidP="004C0CA2">
            <w:pPr>
              <w:jc w:val="center"/>
              <w:rPr>
                <w:sz w:val="28"/>
                <w:szCs w:val="28"/>
              </w:rPr>
            </w:pPr>
            <w:r>
              <w:rPr>
                <w:sz w:val="28"/>
                <w:szCs w:val="28"/>
              </w:rPr>
              <w:t>906.4</w:t>
            </w:r>
          </w:p>
        </w:tc>
        <w:tc>
          <w:tcPr>
            <w:tcW w:w="1843" w:type="dxa"/>
            <w:tcBorders>
              <w:top w:val="single" w:sz="4" w:space="0" w:color="000000"/>
              <w:left w:val="single" w:sz="4" w:space="0" w:color="000000"/>
              <w:bottom w:val="single" w:sz="4" w:space="0" w:color="000000"/>
            </w:tcBorders>
            <w:shd w:val="clear" w:color="auto" w:fill="auto"/>
          </w:tcPr>
          <w:p w14:paraId="590A5EC1" w14:textId="77777777" w:rsidR="004C0CA2" w:rsidRPr="00A82FBD" w:rsidRDefault="004C0CA2" w:rsidP="004C0CA2">
            <w:pPr>
              <w:jc w:val="center"/>
              <w:rPr>
                <w:sz w:val="28"/>
                <w:szCs w:val="28"/>
              </w:rPr>
            </w:pPr>
            <w:r w:rsidRPr="00A82FBD">
              <w:rPr>
                <w:sz w:val="28"/>
                <w:szCs w:val="28"/>
                <w:vertAlign w:val="superscript"/>
              </w:rPr>
              <w:t>37</w:t>
            </w:r>
            <w:r w:rsidRPr="00A82FBD">
              <w:rPr>
                <w:sz w:val="28"/>
                <w:szCs w:val="28"/>
              </w:rPr>
              <w:t>Cl(n,n’)</w:t>
            </w:r>
            <w:r w:rsidRPr="00A82FBD">
              <w:rPr>
                <w:sz w:val="28"/>
                <w:szCs w:val="28"/>
                <w:vertAlign w:val="superscript"/>
              </w:rPr>
              <w:t>37</w:t>
            </w:r>
            <w:r w:rsidRPr="00A82FBD">
              <w:rPr>
                <w:sz w:val="28"/>
                <w:szCs w:val="28"/>
              </w:rPr>
              <w:t>Cl</w:t>
            </w:r>
          </w:p>
        </w:tc>
        <w:tc>
          <w:tcPr>
            <w:tcW w:w="2766" w:type="dxa"/>
            <w:tcBorders>
              <w:top w:val="single" w:sz="4" w:space="0" w:color="000000"/>
              <w:left w:val="single" w:sz="4" w:space="0" w:color="000000"/>
              <w:bottom w:val="single" w:sz="4" w:space="0" w:color="000000"/>
            </w:tcBorders>
            <w:shd w:val="clear" w:color="auto" w:fill="auto"/>
          </w:tcPr>
          <w:p w14:paraId="7DE20859" w14:textId="77777777" w:rsidR="004C0CA2" w:rsidRPr="00A82FBD" w:rsidRDefault="004C0CA2" w:rsidP="004C0CA2">
            <w:pPr>
              <w:jc w:val="center"/>
              <w:rPr>
                <w:sz w:val="28"/>
                <w:szCs w:val="28"/>
              </w:rPr>
            </w:pPr>
            <w:r>
              <w:rPr>
                <w:sz w:val="28"/>
                <w:szCs w:val="28"/>
              </w:rPr>
              <w:t>4010(9/2</w:t>
            </w:r>
            <w:r>
              <w:rPr>
                <w:sz w:val="28"/>
                <w:szCs w:val="28"/>
                <w:vertAlign w:val="superscript"/>
              </w:rPr>
              <w:t>-</w:t>
            </w:r>
            <w:r w:rsidRPr="00A82FBD">
              <w:rPr>
                <w:sz w:val="28"/>
                <w:szCs w:val="28"/>
              </w:rPr>
              <w:t>)</w:t>
            </w:r>
            <w:r>
              <w:rPr>
                <w:rFonts w:ascii="Times New Roman" w:hAnsi="Times New Roman" w:cs="Times New Roman"/>
                <w:sz w:val="28"/>
                <w:szCs w:val="28"/>
              </w:rPr>
              <w:t>→</w:t>
            </w:r>
            <w:r>
              <w:rPr>
                <w:sz w:val="28"/>
                <w:szCs w:val="28"/>
              </w:rPr>
              <w:t>3103</w:t>
            </w:r>
            <w:r w:rsidRPr="00A82FBD">
              <w:rPr>
                <w:sz w:val="28"/>
                <w:szCs w:val="28"/>
              </w:rPr>
              <w:t>(</w:t>
            </w:r>
            <w:r>
              <w:rPr>
                <w:sz w:val="28"/>
                <w:szCs w:val="28"/>
              </w:rPr>
              <w:t>7/2</w:t>
            </w:r>
            <w:r w:rsidRPr="003D1431">
              <w:rPr>
                <w:sz w:val="28"/>
                <w:szCs w:val="28"/>
                <w:vertAlign w:val="superscript"/>
              </w:rPr>
              <w:t>-</w:t>
            </w:r>
            <w:r w:rsidRPr="00A82FBD">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6367304C" w14:textId="77777777" w:rsidR="004C0CA2" w:rsidRPr="009B133D" w:rsidRDefault="004C0CA2" w:rsidP="004C0CA2">
            <w:pPr>
              <w:jc w:val="center"/>
              <w:rPr>
                <w:sz w:val="28"/>
                <w:szCs w:val="28"/>
              </w:rPr>
            </w:pPr>
            <w:r>
              <w:rPr>
                <w:sz w:val="28"/>
                <w:szCs w:val="28"/>
              </w:rPr>
              <w:t>5.1</w:t>
            </w:r>
            <w:r>
              <w:rPr>
                <w:rFonts w:ascii="Times New Roman" w:hAnsi="Times New Roman" w:cs="Times New Roman"/>
                <w:sz w:val="28"/>
                <w:szCs w:val="28"/>
              </w:rPr>
              <w:t>±</w:t>
            </w:r>
            <w:r>
              <w:rPr>
                <w:sz w:val="28"/>
                <w:szCs w:val="28"/>
              </w:rPr>
              <w:t>1.6</w:t>
            </w:r>
          </w:p>
        </w:tc>
        <w:tc>
          <w:tcPr>
            <w:tcW w:w="1111" w:type="dxa"/>
            <w:tcBorders>
              <w:top w:val="single" w:sz="4" w:space="0" w:color="000000"/>
              <w:left w:val="single" w:sz="4" w:space="0" w:color="000000"/>
              <w:bottom w:val="single" w:sz="4" w:space="0" w:color="000000"/>
            </w:tcBorders>
            <w:shd w:val="clear" w:color="auto" w:fill="auto"/>
          </w:tcPr>
          <w:p w14:paraId="08B4B818" w14:textId="77777777" w:rsidR="004C0CA2" w:rsidRPr="009B133D" w:rsidRDefault="004C0CA2" w:rsidP="004C0CA2">
            <w:pPr>
              <w:snapToGrid w:val="0"/>
              <w:jc w:val="center"/>
              <w:rPr>
                <w:sz w:val="28"/>
                <w:szCs w:val="28"/>
              </w:rPr>
            </w:pPr>
            <w:r>
              <w:rPr>
                <w:sz w:val="28"/>
                <w:szCs w:val="28"/>
              </w:rPr>
              <w:t>3.9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18071416" w14:textId="77777777" w:rsidR="004C0CA2" w:rsidRPr="00A82FBD" w:rsidRDefault="004C0CA2" w:rsidP="004C0CA2">
            <w:pPr>
              <w:snapToGrid w:val="0"/>
              <w:jc w:val="center"/>
              <w:rPr>
                <w:sz w:val="28"/>
                <w:szCs w:val="28"/>
              </w:rPr>
            </w:pPr>
          </w:p>
        </w:tc>
      </w:tr>
      <w:tr w:rsidR="00616C0A" w:rsidRPr="00A82FBD" w14:paraId="4E7CD906"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5753F3A3" w14:textId="77777777" w:rsidR="004C0CA2" w:rsidRDefault="004C0CA2" w:rsidP="004C0CA2">
            <w:pPr>
              <w:jc w:val="center"/>
              <w:rPr>
                <w:sz w:val="28"/>
                <w:szCs w:val="28"/>
              </w:rPr>
            </w:pPr>
            <w:r>
              <w:rPr>
                <w:sz w:val="28"/>
                <w:szCs w:val="28"/>
              </w:rPr>
              <w:t>1176.6</w:t>
            </w:r>
          </w:p>
        </w:tc>
        <w:tc>
          <w:tcPr>
            <w:tcW w:w="1843" w:type="dxa"/>
            <w:tcBorders>
              <w:top w:val="single" w:sz="4" w:space="0" w:color="000000"/>
              <w:left w:val="single" w:sz="4" w:space="0" w:color="000000"/>
              <w:bottom w:val="single" w:sz="4" w:space="0" w:color="000000"/>
            </w:tcBorders>
            <w:shd w:val="clear" w:color="auto" w:fill="auto"/>
          </w:tcPr>
          <w:p w14:paraId="5BE4192F" w14:textId="775AED54" w:rsidR="004C0CA2" w:rsidRPr="007F24C9" w:rsidRDefault="004C0CA2" w:rsidP="007F24C9">
            <w:pPr>
              <w:jc w:val="center"/>
              <w:rPr>
                <w:sz w:val="28"/>
                <w:szCs w:val="28"/>
                <w:lang w:val="kk-KZ"/>
              </w:rPr>
            </w:pPr>
            <w:r w:rsidRPr="00E2058E">
              <w:rPr>
                <w:sz w:val="28"/>
                <w:szCs w:val="28"/>
                <w:vertAlign w:val="superscript"/>
                <w:lang w:val="en-US"/>
              </w:rPr>
              <w:t>35</w:t>
            </w:r>
            <w:r w:rsidRPr="00E2058E">
              <w:rPr>
                <w:sz w:val="28"/>
                <w:szCs w:val="28"/>
                <w:lang w:val="en-US"/>
              </w:rPr>
              <w:t>Cl(n,d)</w:t>
            </w:r>
            <w:r w:rsidRPr="00E2058E">
              <w:rPr>
                <w:sz w:val="28"/>
                <w:szCs w:val="28"/>
                <w:vertAlign w:val="superscript"/>
                <w:lang w:val="en-US"/>
              </w:rPr>
              <w:t>34</w:t>
            </w:r>
            <w:r w:rsidR="007F24C9">
              <w:rPr>
                <w:sz w:val="28"/>
                <w:szCs w:val="28"/>
                <w:lang w:val="en-US"/>
              </w:rPr>
              <w:t>S</w:t>
            </w:r>
          </w:p>
        </w:tc>
        <w:tc>
          <w:tcPr>
            <w:tcW w:w="2766" w:type="dxa"/>
            <w:tcBorders>
              <w:top w:val="single" w:sz="4" w:space="0" w:color="000000"/>
              <w:left w:val="single" w:sz="4" w:space="0" w:color="000000"/>
              <w:bottom w:val="single" w:sz="4" w:space="0" w:color="000000"/>
            </w:tcBorders>
            <w:shd w:val="clear" w:color="auto" w:fill="auto"/>
          </w:tcPr>
          <w:p w14:paraId="197ACFEC" w14:textId="764FA4A0" w:rsidR="004C0CA2" w:rsidRPr="007F24C9" w:rsidRDefault="004C0CA2" w:rsidP="007F24C9">
            <w:pPr>
              <w:jc w:val="center"/>
              <w:rPr>
                <w:sz w:val="28"/>
                <w:szCs w:val="28"/>
                <w:lang w:val="kk-KZ"/>
              </w:rPr>
            </w:pPr>
            <w:r>
              <w:rPr>
                <w:sz w:val="28"/>
                <w:szCs w:val="28"/>
              </w:rPr>
              <w:t>3304(2</w:t>
            </w:r>
            <w:r>
              <w:rPr>
                <w:sz w:val="28"/>
                <w:szCs w:val="28"/>
                <w:vertAlign w:val="superscript"/>
              </w:rPr>
              <w:t>+</w:t>
            </w:r>
            <w:r w:rsidRPr="00A82FBD">
              <w:rPr>
                <w:sz w:val="28"/>
                <w:szCs w:val="28"/>
              </w:rPr>
              <w:t>)</w:t>
            </w:r>
            <w:r>
              <w:rPr>
                <w:rFonts w:ascii="Times New Roman" w:hAnsi="Times New Roman" w:cs="Times New Roman"/>
                <w:sz w:val="28"/>
                <w:szCs w:val="28"/>
              </w:rPr>
              <w:t>→</w:t>
            </w:r>
            <w:r>
              <w:rPr>
                <w:sz w:val="28"/>
                <w:szCs w:val="28"/>
              </w:rPr>
              <w:t>2128</w:t>
            </w:r>
            <w:r w:rsidRPr="00A82FBD">
              <w:rPr>
                <w:sz w:val="28"/>
                <w:szCs w:val="28"/>
              </w:rPr>
              <w:t>(</w:t>
            </w:r>
            <w:r>
              <w:rPr>
                <w:sz w:val="28"/>
                <w:szCs w:val="28"/>
              </w:rPr>
              <w:t>2</w:t>
            </w:r>
            <w:r>
              <w:rPr>
                <w:sz w:val="28"/>
                <w:szCs w:val="28"/>
                <w:vertAlign w:val="superscript"/>
              </w:rPr>
              <w:t>+</w:t>
            </w:r>
            <w:r w:rsidRPr="00A82FBD">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1787590B" w14:textId="77777777" w:rsidR="004C0CA2" w:rsidRDefault="004C0CA2" w:rsidP="004C0CA2">
            <w:pPr>
              <w:jc w:val="center"/>
              <w:rPr>
                <w:sz w:val="28"/>
                <w:szCs w:val="28"/>
              </w:rPr>
            </w:pPr>
            <w:r>
              <w:rPr>
                <w:sz w:val="28"/>
                <w:szCs w:val="28"/>
              </w:rPr>
              <w:t>3.5</w:t>
            </w:r>
            <w:r>
              <w:rPr>
                <w:rFonts w:ascii="Times New Roman" w:hAnsi="Times New Roman" w:cs="Times New Roman"/>
                <w:sz w:val="28"/>
                <w:szCs w:val="28"/>
              </w:rPr>
              <w:t>±0.5</w:t>
            </w:r>
          </w:p>
        </w:tc>
        <w:tc>
          <w:tcPr>
            <w:tcW w:w="1111" w:type="dxa"/>
            <w:tcBorders>
              <w:top w:val="single" w:sz="4" w:space="0" w:color="000000"/>
              <w:left w:val="single" w:sz="4" w:space="0" w:color="000000"/>
              <w:bottom w:val="single" w:sz="4" w:space="0" w:color="000000"/>
            </w:tcBorders>
            <w:shd w:val="clear" w:color="auto" w:fill="auto"/>
          </w:tcPr>
          <w:p w14:paraId="3E6FB956" w14:textId="77777777" w:rsidR="004C0CA2" w:rsidRDefault="0086676A" w:rsidP="004C0CA2">
            <w:pPr>
              <w:snapToGrid w:val="0"/>
              <w:jc w:val="center"/>
              <w:rPr>
                <w:sz w:val="28"/>
                <w:szCs w:val="28"/>
              </w:rPr>
            </w:pPr>
            <w:r>
              <w:rPr>
                <w:sz w:val="28"/>
                <w:szCs w:val="28"/>
              </w:rPr>
              <w:t>5.2</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5F25F6E0" w14:textId="77777777" w:rsidR="004C0CA2" w:rsidRPr="00A82FBD" w:rsidRDefault="004C0CA2" w:rsidP="004C0CA2">
            <w:pPr>
              <w:snapToGrid w:val="0"/>
              <w:jc w:val="center"/>
              <w:rPr>
                <w:sz w:val="28"/>
                <w:szCs w:val="28"/>
              </w:rPr>
            </w:pPr>
          </w:p>
        </w:tc>
      </w:tr>
      <w:tr w:rsidR="00616C0A" w:rsidRPr="00A82FBD" w14:paraId="16BB5728"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269E995E" w14:textId="77777777" w:rsidR="004C0CA2" w:rsidRPr="00A82FBD" w:rsidRDefault="004C0CA2" w:rsidP="004C0CA2">
            <w:pPr>
              <w:jc w:val="center"/>
              <w:rPr>
                <w:sz w:val="28"/>
                <w:szCs w:val="28"/>
              </w:rPr>
            </w:pPr>
            <w:r>
              <w:rPr>
                <w:sz w:val="28"/>
                <w:szCs w:val="28"/>
              </w:rPr>
              <w:t>1185.0</w:t>
            </w:r>
          </w:p>
        </w:tc>
        <w:tc>
          <w:tcPr>
            <w:tcW w:w="1843" w:type="dxa"/>
            <w:tcBorders>
              <w:top w:val="single" w:sz="4" w:space="0" w:color="000000"/>
              <w:left w:val="single" w:sz="4" w:space="0" w:color="000000"/>
              <w:bottom w:val="single" w:sz="4" w:space="0" w:color="000000"/>
            </w:tcBorders>
            <w:shd w:val="clear" w:color="auto" w:fill="auto"/>
          </w:tcPr>
          <w:p w14:paraId="2D6E6AFD" w14:textId="77777777" w:rsidR="004C0CA2" w:rsidRPr="004C0CA2" w:rsidRDefault="004C0CA2" w:rsidP="004C0CA2">
            <w:pPr>
              <w:jc w:val="center"/>
              <w:rPr>
                <w:sz w:val="28"/>
                <w:szCs w:val="28"/>
              </w:rPr>
            </w:pPr>
            <w:r w:rsidRPr="00E2058E">
              <w:rPr>
                <w:sz w:val="28"/>
                <w:szCs w:val="28"/>
                <w:vertAlign w:val="superscript"/>
                <w:lang w:val="en-US"/>
              </w:rPr>
              <w:t>35</w:t>
            </w:r>
            <w:r w:rsidRPr="00E2058E">
              <w:rPr>
                <w:sz w:val="28"/>
                <w:szCs w:val="28"/>
                <w:lang w:val="en-US"/>
              </w:rPr>
              <w:t>Cl(n,n’)</w:t>
            </w:r>
            <w:r w:rsidRPr="00E2058E">
              <w:rPr>
                <w:sz w:val="28"/>
                <w:szCs w:val="28"/>
                <w:vertAlign w:val="superscript"/>
                <w:lang w:val="en-US"/>
              </w:rPr>
              <w:t>35</w:t>
            </w:r>
            <w:r w:rsidRPr="00E2058E">
              <w:rPr>
                <w:sz w:val="28"/>
                <w:szCs w:val="28"/>
                <w:lang w:val="en-US"/>
              </w:rPr>
              <w:t>Cl</w:t>
            </w:r>
          </w:p>
        </w:tc>
        <w:tc>
          <w:tcPr>
            <w:tcW w:w="2766" w:type="dxa"/>
            <w:tcBorders>
              <w:top w:val="single" w:sz="4" w:space="0" w:color="000000"/>
              <w:left w:val="single" w:sz="4" w:space="0" w:color="000000"/>
              <w:bottom w:val="single" w:sz="4" w:space="0" w:color="000000"/>
            </w:tcBorders>
            <w:shd w:val="clear" w:color="auto" w:fill="auto"/>
          </w:tcPr>
          <w:p w14:paraId="000B3C76" w14:textId="77777777" w:rsidR="004C0CA2" w:rsidRPr="00A82FBD" w:rsidRDefault="004C0CA2" w:rsidP="004C0CA2">
            <w:pPr>
              <w:jc w:val="center"/>
              <w:rPr>
                <w:sz w:val="28"/>
                <w:szCs w:val="28"/>
              </w:rPr>
            </w:pPr>
            <w:r>
              <w:rPr>
                <w:sz w:val="28"/>
                <w:szCs w:val="28"/>
              </w:rPr>
              <w:t>4347(9/2</w:t>
            </w:r>
            <w:r>
              <w:rPr>
                <w:sz w:val="28"/>
                <w:szCs w:val="28"/>
                <w:vertAlign w:val="superscript"/>
              </w:rPr>
              <w:t>-</w:t>
            </w:r>
            <w:r w:rsidRPr="00A82FBD">
              <w:rPr>
                <w:sz w:val="28"/>
                <w:szCs w:val="28"/>
              </w:rPr>
              <w:t>)</w:t>
            </w:r>
            <w:r>
              <w:rPr>
                <w:rFonts w:ascii="Times New Roman" w:hAnsi="Times New Roman" w:cs="Times New Roman"/>
                <w:sz w:val="28"/>
                <w:szCs w:val="28"/>
              </w:rPr>
              <w:t>→</w:t>
            </w:r>
            <w:r>
              <w:rPr>
                <w:sz w:val="28"/>
                <w:szCs w:val="28"/>
              </w:rPr>
              <w:t>3163</w:t>
            </w:r>
            <w:r w:rsidRPr="00A82FBD">
              <w:rPr>
                <w:sz w:val="28"/>
                <w:szCs w:val="28"/>
              </w:rPr>
              <w:t>(</w:t>
            </w:r>
            <w:r>
              <w:rPr>
                <w:sz w:val="28"/>
                <w:szCs w:val="28"/>
              </w:rPr>
              <w:t>7/2</w:t>
            </w:r>
            <w:r w:rsidRPr="003D1431">
              <w:rPr>
                <w:sz w:val="28"/>
                <w:szCs w:val="28"/>
                <w:vertAlign w:val="superscript"/>
              </w:rPr>
              <w:t>-</w:t>
            </w:r>
            <w:r w:rsidRPr="00A82FBD">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4A1B3875" w14:textId="77777777" w:rsidR="004C0CA2" w:rsidRPr="00A82FBD" w:rsidRDefault="004C0CA2" w:rsidP="004C0CA2">
            <w:pPr>
              <w:jc w:val="center"/>
              <w:rPr>
                <w:sz w:val="28"/>
                <w:szCs w:val="28"/>
              </w:rPr>
            </w:pPr>
            <w:r>
              <w:rPr>
                <w:sz w:val="28"/>
                <w:szCs w:val="28"/>
              </w:rPr>
              <w:t>5.9</w:t>
            </w:r>
            <w:r>
              <w:rPr>
                <w:rFonts w:ascii="Times New Roman" w:hAnsi="Times New Roman" w:cs="Times New Roman"/>
                <w:sz w:val="28"/>
                <w:szCs w:val="28"/>
              </w:rPr>
              <w:t>±</w:t>
            </w:r>
            <w:r w:rsidR="003728CE">
              <w:rPr>
                <w:sz w:val="28"/>
                <w:szCs w:val="28"/>
              </w:rPr>
              <w:t>0.5</w:t>
            </w:r>
          </w:p>
        </w:tc>
        <w:tc>
          <w:tcPr>
            <w:tcW w:w="1111" w:type="dxa"/>
            <w:tcBorders>
              <w:top w:val="single" w:sz="4" w:space="0" w:color="000000"/>
              <w:left w:val="single" w:sz="4" w:space="0" w:color="000000"/>
              <w:bottom w:val="single" w:sz="4" w:space="0" w:color="000000"/>
            </w:tcBorders>
            <w:shd w:val="clear" w:color="auto" w:fill="auto"/>
          </w:tcPr>
          <w:p w14:paraId="1151C630" w14:textId="77777777" w:rsidR="004C0CA2" w:rsidRPr="00A82FBD" w:rsidRDefault="004A2DF3" w:rsidP="004C0CA2">
            <w:pPr>
              <w:jc w:val="center"/>
              <w:rPr>
                <w:sz w:val="28"/>
                <w:szCs w:val="28"/>
              </w:rPr>
            </w:pPr>
            <w:r>
              <w:rPr>
                <w:sz w:val="28"/>
                <w:szCs w:val="28"/>
              </w:rPr>
              <w:t>4</w:t>
            </w:r>
            <w:r w:rsidR="004C0CA2">
              <w:rPr>
                <w:sz w:val="28"/>
                <w:szCs w:val="28"/>
              </w:rPr>
              <w:t>.4</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092CCCD9" w14:textId="77777777" w:rsidR="004C0CA2" w:rsidRPr="00A82FBD" w:rsidRDefault="004C0CA2" w:rsidP="004C0CA2">
            <w:pPr>
              <w:jc w:val="center"/>
              <w:rPr>
                <w:sz w:val="28"/>
                <w:szCs w:val="28"/>
              </w:rPr>
            </w:pPr>
          </w:p>
        </w:tc>
      </w:tr>
      <w:tr w:rsidR="00616C0A" w:rsidRPr="00A82FBD" w14:paraId="2A822136" w14:textId="77777777" w:rsidTr="007F24C9">
        <w:trPr>
          <w:trHeight w:val="835"/>
          <w:jc w:val="center"/>
        </w:trPr>
        <w:tc>
          <w:tcPr>
            <w:tcW w:w="992" w:type="dxa"/>
            <w:tcBorders>
              <w:top w:val="single" w:sz="4" w:space="0" w:color="000000"/>
              <w:left w:val="single" w:sz="4" w:space="0" w:color="000000"/>
              <w:bottom w:val="single" w:sz="4" w:space="0" w:color="000000"/>
            </w:tcBorders>
            <w:shd w:val="clear" w:color="auto" w:fill="auto"/>
          </w:tcPr>
          <w:p w14:paraId="2C0B6775" w14:textId="77777777" w:rsidR="00FC382A" w:rsidRPr="00C82CAA" w:rsidRDefault="00FC382A" w:rsidP="004C0CA2">
            <w:pPr>
              <w:jc w:val="center"/>
              <w:rPr>
                <w:sz w:val="28"/>
                <w:szCs w:val="28"/>
              </w:rPr>
            </w:pPr>
            <w:r w:rsidRPr="00C82CAA">
              <w:rPr>
                <w:sz w:val="28"/>
                <w:szCs w:val="28"/>
              </w:rPr>
              <w:t>1763*</w:t>
            </w:r>
          </w:p>
          <w:p w14:paraId="4C8CC9BF" w14:textId="77777777" w:rsidR="00FC382A" w:rsidRPr="00C82CAA" w:rsidRDefault="00FC382A" w:rsidP="004C0CA2">
            <w:pPr>
              <w:jc w:val="center"/>
              <w:rPr>
                <w:sz w:val="28"/>
                <w:szCs w:val="28"/>
              </w:rPr>
            </w:pPr>
            <w:r w:rsidRPr="00C82CAA">
              <w:rPr>
                <w:sz w:val="28"/>
                <w:szCs w:val="28"/>
              </w:rPr>
              <w:t>1766.5*</w:t>
            </w:r>
          </w:p>
          <w:p w14:paraId="502480D9" w14:textId="77777777" w:rsidR="00FC382A" w:rsidRPr="00422037" w:rsidRDefault="00FC382A" w:rsidP="004C0CA2">
            <w:pPr>
              <w:jc w:val="center"/>
              <w:rPr>
                <w:sz w:val="28"/>
                <w:szCs w:val="28"/>
              </w:rPr>
            </w:pPr>
            <w:r w:rsidRPr="00C82CAA">
              <w:rPr>
                <w:sz w:val="28"/>
                <w:szCs w:val="28"/>
              </w:rPr>
              <w:t>1772.0*</w:t>
            </w:r>
          </w:p>
        </w:tc>
        <w:tc>
          <w:tcPr>
            <w:tcW w:w="1843" w:type="dxa"/>
            <w:tcBorders>
              <w:top w:val="single" w:sz="4" w:space="0" w:color="000000"/>
              <w:left w:val="single" w:sz="4" w:space="0" w:color="000000"/>
              <w:bottom w:val="single" w:sz="4" w:space="0" w:color="000000"/>
            </w:tcBorders>
            <w:shd w:val="clear" w:color="auto" w:fill="auto"/>
          </w:tcPr>
          <w:p w14:paraId="236FE438" w14:textId="77777777" w:rsidR="00FC382A" w:rsidRPr="004671D9" w:rsidRDefault="00FC382A" w:rsidP="004C0CA2">
            <w:pPr>
              <w:jc w:val="center"/>
              <w:rPr>
                <w:sz w:val="28"/>
                <w:szCs w:val="28"/>
                <w:lang w:val="en-US"/>
              </w:rPr>
            </w:pPr>
            <w:r w:rsidRPr="004671D9">
              <w:rPr>
                <w:sz w:val="28"/>
                <w:szCs w:val="28"/>
                <w:vertAlign w:val="superscript"/>
                <w:lang w:val="en-US"/>
              </w:rPr>
              <w:t>35</w:t>
            </w:r>
            <w:r w:rsidRPr="00E2058E">
              <w:rPr>
                <w:sz w:val="28"/>
                <w:szCs w:val="28"/>
                <w:lang w:val="en-US"/>
              </w:rPr>
              <w:t>Cl</w:t>
            </w:r>
            <w:r w:rsidRPr="004671D9">
              <w:rPr>
                <w:sz w:val="28"/>
                <w:szCs w:val="28"/>
                <w:lang w:val="en-US"/>
              </w:rPr>
              <w:t>(</w:t>
            </w:r>
            <w:r w:rsidRPr="00E2058E">
              <w:rPr>
                <w:sz w:val="28"/>
                <w:szCs w:val="28"/>
                <w:lang w:val="en-US"/>
              </w:rPr>
              <w:t>n</w:t>
            </w:r>
            <w:r w:rsidRPr="004671D9">
              <w:rPr>
                <w:sz w:val="28"/>
                <w:szCs w:val="28"/>
                <w:lang w:val="en-US"/>
              </w:rPr>
              <w:t>,</w:t>
            </w:r>
            <w:r w:rsidRPr="00E2058E">
              <w:rPr>
                <w:sz w:val="28"/>
                <w:szCs w:val="28"/>
                <w:lang w:val="en-US"/>
              </w:rPr>
              <w:t>n</w:t>
            </w:r>
            <w:r w:rsidRPr="004671D9">
              <w:rPr>
                <w:sz w:val="28"/>
                <w:szCs w:val="28"/>
                <w:lang w:val="en-US"/>
              </w:rPr>
              <w:t>’)</w:t>
            </w:r>
            <w:r w:rsidRPr="004671D9">
              <w:rPr>
                <w:sz w:val="28"/>
                <w:szCs w:val="28"/>
                <w:vertAlign w:val="superscript"/>
                <w:lang w:val="en-US"/>
              </w:rPr>
              <w:t>35</w:t>
            </w:r>
            <w:r w:rsidRPr="00E2058E">
              <w:rPr>
                <w:sz w:val="28"/>
                <w:szCs w:val="28"/>
                <w:lang w:val="en-US"/>
              </w:rPr>
              <w:t>Cl</w:t>
            </w:r>
          </w:p>
          <w:p w14:paraId="1692F497" w14:textId="77777777" w:rsidR="00FC382A" w:rsidRPr="004671D9" w:rsidRDefault="00FC382A" w:rsidP="004C0CA2">
            <w:pPr>
              <w:jc w:val="center"/>
              <w:rPr>
                <w:sz w:val="28"/>
                <w:szCs w:val="28"/>
                <w:lang w:val="en-US"/>
              </w:rPr>
            </w:pPr>
            <w:r w:rsidRPr="004671D9">
              <w:rPr>
                <w:sz w:val="28"/>
                <w:szCs w:val="28"/>
                <w:vertAlign w:val="superscript"/>
                <w:lang w:val="en-US"/>
              </w:rPr>
              <w:t>35</w:t>
            </w:r>
            <w:r w:rsidRPr="00E2058E">
              <w:rPr>
                <w:sz w:val="28"/>
                <w:szCs w:val="28"/>
                <w:lang w:val="en-US"/>
              </w:rPr>
              <w:t>Cl</w:t>
            </w:r>
            <w:r w:rsidRPr="004671D9">
              <w:rPr>
                <w:sz w:val="28"/>
                <w:szCs w:val="28"/>
                <w:lang w:val="en-US"/>
              </w:rPr>
              <w:t>(</w:t>
            </w:r>
            <w:r w:rsidRPr="00E2058E">
              <w:rPr>
                <w:sz w:val="28"/>
                <w:szCs w:val="28"/>
                <w:lang w:val="en-US"/>
              </w:rPr>
              <w:t>n</w:t>
            </w:r>
            <w:r w:rsidRPr="004671D9">
              <w:rPr>
                <w:sz w:val="28"/>
                <w:szCs w:val="28"/>
                <w:lang w:val="en-US"/>
              </w:rPr>
              <w:t>,</w:t>
            </w:r>
            <w:r w:rsidRPr="00E2058E">
              <w:rPr>
                <w:sz w:val="28"/>
                <w:szCs w:val="28"/>
                <w:lang w:val="en-US"/>
              </w:rPr>
              <w:t>n</w:t>
            </w:r>
            <w:r w:rsidRPr="004671D9">
              <w:rPr>
                <w:sz w:val="28"/>
                <w:szCs w:val="28"/>
                <w:lang w:val="en-US"/>
              </w:rPr>
              <w:t>’)</w:t>
            </w:r>
            <w:r w:rsidRPr="004671D9">
              <w:rPr>
                <w:sz w:val="28"/>
                <w:szCs w:val="28"/>
                <w:vertAlign w:val="superscript"/>
                <w:lang w:val="en-US"/>
              </w:rPr>
              <w:t>35</w:t>
            </w:r>
            <w:r w:rsidRPr="00E2058E">
              <w:rPr>
                <w:sz w:val="28"/>
                <w:szCs w:val="28"/>
                <w:lang w:val="en-US"/>
              </w:rPr>
              <w:t>Cl</w:t>
            </w:r>
          </w:p>
          <w:p w14:paraId="1EBDF9D5" w14:textId="77777777" w:rsidR="00FC382A" w:rsidRPr="004C0CA2" w:rsidRDefault="00FC382A" w:rsidP="004C0CA2">
            <w:pPr>
              <w:jc w:val="center"/>
              <w:rPr>
                <w:sz w:val="28"/>
                <w:szCs w:val="28"/>
              </w:rPr>
            </w:pPr>
            <w:r w:rsidRPr="00663E5A">
              <w:rPr>
                <w:sz w:val="28"/>
                <w:szCs w:val="28"/>
                <w:vertAlign w:val="superscript"/>
              </w:rPr>
              <w:t>23</w:t>
            </w:r>
            <w:r w:rsidRPr="00663E5A">
              <w:rPr>
                <w:sz w:val="28"/>
                <w:szCs w:val="28"/>
              </w:rPr>
              <w:t>Na(n,n’)</w:t>
            </w:r>
            <w:r w:rsidRPr="00663E5A">
              <w:rPr>
                <w:sz w:val="28"/>
                <w:szCs w:val="28"/>
                <w:vertAlign w:val="superscript"/>
              </w:rPr>
              <w:t>23</w:t>
            </w:r>
            <w:r w:rsidRPr="00663E5A">
              <w:rPr>
                <w:sz w:val="28"/>
                <w:szCs w:val="28"/>
              </w:rPr>
              <w:t>Na</w:t>
            </w:r>
          </w:p>
        </w:tc>
        <w:tc>
          <w:tcPr>
            <w:tcW w:w="2766" w:type="dxa"/>
            <w:tcBorders>
              <w:top w:val="single" w:sz="4" w:space="0" w:color="000000"/>
              <w:left w:val="single" w:sz="4" w:space="0" w:color="000000"/>
              <w:bottom w:val="single" w:sz="4" w:space="0" w:color="000000"/>
            </w:tcBorders>
            <w:shd w:val="clear" w:color="auto" w:fill="auto"/>
          </w:tcPr>
          <w:p w14:paraId="792623F6" w14:textId="77777777" w:rsidR="00FC382A" w:rsidRDefault="00FC382A" w:rsidP="004C0CA2">
            <w:pPr>
              <w:jc w:val="center"/>
              <w:rPr>
                <w:sz w:val="28"/>
                <w:szCs w:val="28"/>
              </w:rPr>
            </w:pPr>
            <w:r w:rsidRPr="00A82FBD">
              <w:rPr>
                <w:sz w:val="28"/>
                <w:szCs w:val="28"/>
              </w:rPr>
              <w:t>1763(5/2</w:t>
            </w:r>
            <w:r w:rsidRPr="00A82FBD">
              <w:rPr>
                <w:sz w:val="28"/>
                <w:szCs w:val="28"/>
                <w:vertAlign w:val="superscript"/>
              </w:rPr>
              <w:t>+</w:t>
            </w:r>
            <w:r w:rsidRPr="00A82FBD">
              <w:rPr>
                <w:sz w:val="28"/>
                <w:szCs w:val="28"/>
              </w:rPr>
              <w:t>)</w:t>
            </w:r>
            <w:r>
              <w:rPr>
                <w:rFonts w:ascii="Times New Roman" w:hAnsi="Times New Roman" w:cs="Times New Roman"/>
                <w:sz w:val="28"/>
                <w:szCs w:val="28"/>
              </w:rPr>
              <w:t>→</w:t>
            </w:r>
            <w:r w:rsidRPr="00A82FBD">
              <w:rPr>
                <w:sz w:val="28"/>
                <w:szCs w:val="28"/>
              </w:rPr>
              <w:t>0(3/2</w:t>
            </w:r>
            <w:r w:rsidRPr="00A82FBD">
              <w:rPr>
                <w:sz w:val="28"/>
                <w:szCs w:val="28"/>
                <w:vertAlign w:val="superscript"/>
              </w:rPr>
              <w:t>+</w:t>
            </w:r>
            <w:r w:rsidRPr="00A82FBD">
              <w:rPr>
                <w:sz w:val="28"/>
                <w:szCs w:val="28"/>
              </w:rPr>
              <w:t>)</w:t>
            </w:r>
          </w:p>
          <w:p w14:paraId="473E8E6D" w14:textId="77777777" w:rsidR="00FC382A" w:rsidRDefault="00FC382A" w:rsidP="004C0CA2">
            <w:pPr>
              <w:jc w:val="center"/>
              <w:rPr>
                <w:sz w:val="28"/>
                <w:szCs w:val="28"/>
              </w:rPr>
            </w:pPr>
            <w:r>
              <w:rPr>
                <w:sz w:val="28"/>
                <w:szCs w:val="28"/>
              </w:rPr>
              <w:t>4769(7</w:t>
            </w:r>
            <w:r w:rsidRPr="00A82FBD">
              <w:rPr>
                <w:sz w:val="28"/>
                <w:szCs w:val="28"/>
              </w:rPr>
              <w:t>/2</w:t>
            </w:r>
            <w:r>
              <w:rPr>
                <w:sz w:val="28"/>
                <w:szCs w:val="28"/>
                <w:vertAlign w:val="superscript"/>
              </w:rPr>
              <w:t>-</w:t>
            </w:r>
            <w:r w:rsidRPr="00A82FBD">
              <w:rPr>
                <w:sz w:val="28"/>
                <w:szCs w:val="28"/>
              </w:rPr>
              <w:t>)</w:t>
            </w:r>
            <w:r>
              <w:rPr>
                <w:rFonts w:ascii="Times New Roman" w:hAnsi="Times New Roman" w:cs="Times New Roman"/>
                <w:sz w:val="28"/>
                <w:szCs w:val="28"/>
              </w:rPr>
              <w:t>→30</w:t>
            </w:r>
            <w:r w:rsidRPr="00A82FBD">
              <w:rPr>
                <w:sz w:val="28"/>
                <w:szCs w:val="28"/>
              </w:rPr>
              <w:t>0</w:t>
            </w:r>
            <w:r>
              <w:rPr>
                <w:sz w:val="28"/>
                <w:szCs w:val="28"/>
              </w:rPr>
              <w:t>2(5</w:t>
            </w:r>
            <w:r w:rsidRPr="00A82FBD">
              <w:rPr>
                <w:sz w:val="28"/>
                <w:szCs w:val="28"/>
              </w:rPr>
              <w:t>/2</w:t>
            </w:r>
            <w:r w:rsidRPr="00A82FBD">
              <w:rPr>
                <w:sz w:val="28"/>
                <w:szCs w:val="28"/>
                <w:vertAlign w:val="superscript"/>
              </w:rPr>
              <w:t>+</w:t>
            </w:r>
            <w:r w:rsidRPr="00A82FBD">
              <w:rPr>
                <w:sz w:val="28"/>
                <w:szCs w:val="28"/>
              </w:rPr>
              <w:t>)</w:t>
            </w:r>
          </w:p>
          <w:p w14:paraId="45EAC164" w14:textId="77777777" w:rsidR="00FC382A" w:rsidRPr="00F65F23" w:rsidRDefault="00FC382A" w:rsidP="004C0CA2">
            <w:pPr>
              <w:jc w:val="center"/>
              <w:rPr>
                <w:sz w:val="28"/>
                <w:szCs w:val="28"/>
              </w:rPr>
            </w:pPr>
            <w:r>
              <w:rPr>
                <w:sz w:val="28"/>
                <w:szCs w:val="28"/>
              </w:rPr>
              <w:t>3848(</w:t>
            </w:r>
            <w:r w:rsidRPr="00663E5A">
              <w:rPr>
                <w:sz w:val="28"/>
                <w:szCs w:val="28"/>
              </w:rPr>
              <w:t>5/2</w:t>
            </w:r>
            <w:r>
              <w:rPr>
                <w:sz w:val="28"/>
                <w:szCs w:val="28"/>
                <w:vertAlign w:val="superscript"/>
              </w:rPr>
              <w:t>-</w:t>
            </w:r>
            <w:r>
              <w:rPr>
                <w:sz w:val="28"/>
                <w:szCs w:val="28"/>
              </w:rPr>
              <w:t>)</w:t>
            </w:r>
            <w:r>
              <w:rPr>
                <w:rFonts w:ascii="Times New Roman" w:hAnsi="Times New Roman" w:cs="Times New Roman"/>
                <w:sz w:val="28"/>
                <w:szCs w:val="28"/>
              </w:rPr>
              <w:t>→</w:t>
            </w:r>
            <w:r>
              <w:rPr>
                <w:sz w:val="28"/>
                <w:szCs w:val="28"/>
              </w:rPr>
              <w:t>2076</w:t>
            </w:r>
            <w:r w:rsidRPr="00663E5A">
              <w:rPr>
                <w:sz w:val="28"/>
                <w:szCs w:val="28"/>
              </w:rPr>
              <w:t>(7/2</w:t>
            </w:r>
            <w:r w:rsidRPr="00663E5A">
              <w:rPr>
                <w:sz w:val="28"/>
                <w:szCs w:val="28"/>
                <w:vertAlign w:val="superscript"/>
              </w:rPr>
              <w:t>+</w:t>
            </w:r>
            <w:r w:rsidRPr="00663E5A">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5A09F257" w14:textId="77777777" w:rsidR="00FC382A" w:rsidRPr="008C4E79" w:rsidRDefault="00FC382A" w:rsidP="00DD37ED">
            <w:pPr>
              <w:jc w:val="center"/>
              <w:rPr>
                <w:sz w:val="28"/>
                <w:szCs w:val="28"/>
                <w:lang w:val="en-US"/>
              </w:rPr>
            </w:pPr>
            <w:r>
              <w:rPr>
                <w:sz w:val="28"/>
                <w:szCs w:val="28"/>
                <w:lang w:val="en-US"/>
              </w:rPr>
              <w:t>17.1</w:t>
            </w:r>
            <w:r w:rsidRPr="00663E5A">
              <w:rPr>
                <w:rFonts w:ascii="Times New Roman" w:hAnsi="Times New Roman" w:cs="Times New Roman"/>
                <w:sz w:val="28"/>
                <w:szCs w:val="28"/>
              </w:rPr>
              <w:t>±</w:t>
            </w:r>
            <w:r>
              <w:rPr>
                <w:sz w:val="28"/>
                <w:szCs w:val="28"/>
                <w:lang w:val="en-US"/>
              </w:rPr>
              <w:t>16.2</w:t>
            </w:r>
          </w:p>
        </w:tc>
        <w:tc>
          <w:tcPr>
            <w:tcW w:w="1111" w:type="dxa"/>
            <w:tcBorders>
              <w:top w:val="single" w:sz="4" w:space="0" w:color="000000"/>
              <w:left w:val="single" w:sz="4" w:space="0" w:color="000000"/>
              <w:bottom w:val="single" w:sz="4" w:space="0" w:color="000000"/>
            </w:tcBorders>
            <w:shd w:val="clear" w:color="auto" w:fill="auto"/>
          </w:tcPr>
          <w:p w14:paraId="4AA2EBB7" w14:textId="77777777" w:rsidR="00FC382A" w:rsidRPr="008C4E79" w:rsidRDefault="00FC382A" w:rsidP="00DD37ED">
            <w:pPr>
              <w:jc w:val="center"/>
              <w:rPr>
                <w:sz w:val="28"/>
                <w:szCs w:val="28"/>
                <w:lang w:val="en-US"/>
              </w:rPr>
            </w:pPr>
            <w:r>
              <w:rPr>
                <w:sz w:val="28"/>
                <w:szCs w:val="28"/>
                <w:lang w:val="en-US"/>
              </w:rPr>
              <w:t>16.5</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6739ABD6" w14:textId="77777777" w:rsidR="00FC382A" w:rsidRPr="00A82FBD" w:rsidRDefault="00FC382A" w:rsidP="00DD37ED">
            <w:pPr>
              <w:jc w:val="center"/>
              <w:rPr>
                <w:sz w:val="28"/>
                <w:szCs w:val="28"/>
              </w:rPr>
            </w:pPr>
            <w:r>
              <w:rPr>
                <w:sz w:val="28"/>
                <w:szCs w:val="28"/>
              </w:rPr>
              <w:t>45.9</w:t>
            </w:r>
            <w:r>
              <w:rPr>
                <w:rFonts w:ascii="Times New Roman" w:hAnsi="Times New Roman" w:cs="Times New Roman"/>
                <w:sz w:val="28"/>
                <w:szCs w:val="28"/>
              </w:rPr>
              <w:t>±15.3</w:t>
            </w:r>
          </w:p>
        </w:tc>
      </w:tr>
      <w:tr w:rsidR="00616C0A" w:rsidRPr="00A82FBD" w14:paraId="2BDD0568"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5D40E0BE" w14:textId="77777777" w:rsidR="00FC382A" w:rsidRPr="00C82CAA" w:rsidRDefault="00FC382A" w:rsidP="004C0CA2">
            <w:pPr>
              <w:jc w:val="center"/>
              <w:rPr>
                <w:sz w:val="28"/>
                <w:szCs w:val="28"/>
              </w:rPr>
            </w:pPr>
            <w:r w:rsidRPr="00C82CAA">
              <w:rPr>
                <w:sz w:val="28"/>
                <w:szCs w:val="28"/>
              </w:rPr>
              <w:t>1991.2</w:t>
            </w:r>
          </w:p>
        </w:tc>
        <w:tc>
          <w:tcPr>
            <w:tcW w:w="1843" w:type="dxa"/>
            <w:tcBorders>
              <w:top w:val="single" w:sz="4" w:space="0" w:color="000000"/>
              <w:left w:val="single" w:sz="4" w:space="0" w:color="000000"/>
              <w:bottom w:val="single" w:sz="4" w:space="0" w:color="000000"/>
            </w:tcBorders>
            <w:shd w:val="clear" w:color="auto" w:fill="auto"/>
          </w:tcPr>
          <w:p w14:paraId="1CFAC7D8" w14:textId="77777777" w:rsidR="00FC382A" w:rsidRPr="00A82FBD" w:rsidRDefault="00FC382A" w:rsidP="004C0CA2">
            <w:pPr>
              <w:jc w:val="center"/>
              <w:rPr>
                <w:sz w:val="28"/>
                <w:szCs w:val="28"/>
                <w:vertAlign w:val="superscript"/>
              </w:rPr>
            </w:pPr>
            <w:r w:rsidRPr="00A82FBD">
              <w:rPr>
                <w:sz w:val="28"/>
                <w:szCs w:val="28"/>
                <w:vertAlign w:val="superscript"/>
              </w:rPr>
              <w:t>35</w:t>
            </w:r>
            <w:r w:rsidRPr="00A82FBD">
              <w:rPr>
                <w:sz w:val="28"/>
                <w:szCs w:val="28"/>
              </w:rPr>
              <w:t>Cl(n,p)</w:t>
            </w:r>
            <w:r w:rsidRPr="00A82FBD">
              <w:rPr>
                <w:sz w:val="28"/>
                <w:szCs w:val="28"/>
                <w:vertAlign w:val="superscript"/>
              </w:rPr>
              <w:t>35</w:t>
            </w:r>
            <w:r w:rsidRPr="00A82FBD">
              <w:rPr>
                <w:sz w:val="28"/>
                <w:szCs w:val="28"/>
              </w:rPr>
              <w:t>S</w:t>
            </w:r>
          </w:p>
        </w:tc>
        <w:tc>
          <w:tcPr>
            <w:tcW w:w="2766" w:type="dxa"/>
            <w:tcBorders>
              <w:top w:val="single" w:sz="4" w:space="0" w:color="000000"/>
              <w:left w:val="single" w:sz="4" w:space="0" w:color="000000"/>
              <w:bottom w:val="single" w:sz="4" w:space="0" w:color="000000"/>
            </w:tcBorders>
            <w:shd w:val="clear" w:color="auto" w:fill="auto"/>
          </w:tcPr>
          <w:p w14:paraId="5BD175BF" w14:textId="77777777" w:rsidR="00FC382A" w:rsidRPr="00A82FBD" w:rsidRDefault="00FC382A" w:rsidP="004C0CA2">
            <w:pPr>
              <w:jc w:val="center"/>
              <w:rPr>
                <w:sz w:val="28"/>
                <w:szCs w:val="28"/>
              </w:rPr>
            </w:pPr>
            <w:r w:rsidRPr="00A82FBD">
              <w:rPr>
                <w:sz w:val="28"/>
                <w:szCs w:val="28"/>
              </w:rPr>
              <w:t>1991(7/2</w:t>
            </w:r>
            <w:r w:rsidRPr="00A82FBD">
              <w:rPr>
                <w:sz w:val="28"/>
                <w:szCs w:val="28"/>
                <w:vertAlign w:val="superscript"/>
              </w:rPr>
              <w:t>-</w:t>
            </w:r>
            <w:r w:rsidRPr="00A82FBD">
              <w:rPr>
                <w:sz w:val="28"/>
                <w:szCs w:val="28"/>
              </w:rPr>
              <w:t>)</w:t>
            </w:r>
            <w:r>
              <w:rPr>
                <w:rFonts w:ascii="Times New Roman" w:hAnsi="Times New Roman" w:cs="Times New Roman"/>
                <w:sz w:val="28"/>
                <w:szCs w:val="28"/>
              </w:rPr>
              <w:t>→</w:t>
            </w:r>
            <w:r w:rsidRPr="00A82FBD">
              <w:rPr>
                <w:sz w:val="28"/>
                <w:szCs w:val="28"/>
              </w:rPr>
              <w:t>0(3/2</w:t>
            </w:r>
            <w:r w:rsidRPr="00A82FBD">
              <w:rPr>
                <w:sz w:val="28"/>
                <w:szCs w:val="28"/>
                <w:vertAlign w:val="superscript"/>
              </w:rPr>
              <w:t>+</w:t>
            </w:r>
            <w:r w:rsidRPr="00A82FBD">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0D9EF6C8" w14:textId="77777777" w:rsidR="00FC382A" w:rsidRPr="00F21684" w:rsidRDefault="00FC382A" w:rsidP="004C0CA2">
            <w:pPr>
              <w:jc w:val="center"/>
              <w:rPr>
                <w:sz w:val="28"/>
                <w:szCs w:val="28"/>
              </w:rPr>
            </w:pPr>
            <w:r>
              <w:rPr>
                <w:sz w:val="28"/>
                <w:szCs w:val="28"/>
              </w:rPr>
              <w:t>7.4</w:t>
            </w:r>
            <w:r w:rsidRPr="00A82FBD">
              <w:rPr>
                <w:rFonts w:ascii="Times New Roman" w:hAnsi="Times New Roman" w:cs="Times New Roman"/>
                <w:sz w:val="28"/>
                <w:szCs w:val="28"/>
              </w:rPr>
              <w:t>±</w:t>
            </w:r>
            <w:r>
              <w:rPr>
                <w:sz w:val="28"/>
                <w:szCs w:val="28"/>
              </w:rPr>
              <w:t>0.8</w:t>
            </w:r>
          </w:p>
        </w:tc>
        <w:tc>
          <w:tcPr>
            <w:tcW w:w="1111" w:type="dxa"/>
            <w:tcBorders>
              <w:top w:val="single" w:sz="4" w:space="0" w:color="000000"/>
              <w:left w:val="single" w:sz="4" w:space="0" w:color="000000"/>
              <w:bottom w:val="single" w:sz="4" w:space="0" w:color="000000"/>
            </w:tcBorders>
            <w:shd w:val="clear" w:color="auto" w:fill="auto"/>
          </w:tcPr>
          <w:p w14:paraId="266E1AB1" w14:textId="77777777" w:rsidR="00FC382A" w:rsidRPr="00F21684" w:rsidRDefault="00FC382A" w:rsidP="004C0CA2">
            <w:pPr>
              <w:snapToGrid w:val="0"/>
              <w:jc w:val="center"/>
              <w:rPr>
                <w:sz w:val="28"/>
                <w:szCs w:val="28"/>
              </w:rPr>
            </w:pPr>
            <w:r>
              <w:rPr>
                <w:sz w:val="28"/>
                <w:szCs w:val="28"/>
              </w:rPr>
              <w:t>6.5</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6902CF71" w14:textId="77777777" w:rsidR="00FC382A" w:rsidRPr="0015183C" w:rsidRDefault="00FC382A" w:rsidP="004C0CA2">
            <w:pPr>
              <w:jc w:val="center"/>
              <w:rPr>
                <w:sz w:val="28"/>
                <w:szCs w:val="28"/>
              </w:rPr>
            </w:pPr>
          </w:p>
        </w:tc>
      </w:tr>
      <w:tr w:rsidR="00616C0A" w:rsidRPr="007F24C9" w14:paraId="5795DC36"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59253B13" w14:textId="77777777" w:rsidR="00FC382A" w:rsidRPr="007F24C9" w:rsidRDefault="00FC382A" w:rsidP="004C0CA2">
            <w:pPr>
              <w:jc w:val="center"/>
              <w:rPr>
                <w:i/>
                <w:sz w:val="28"/>
                <w:szCs w:val="28"/>
              </w:rPr>
            </w:pPr>
            <w:r w:rsidRPr="007F24C9">
              <w:rPr>
                <w:i/>
                <w:sz w:val="28"/>
                <w:szCs w:val="28"/>
              </w:rPr>
              <w:t>2127.5</w:t>
            </w:r>
          </w:p>
        </w:tc>
        <w:tc>
          <w:tcPr>
            <w:tcW w:w="1843" w:type="dxa"/>
            <w:tcBorders>
              <w:top w:val="single" w:sz="4" w:space="0" w:color="000000"/>
              <w:left w:val="single" w:sz="4" w:space="0" w:color="000000"/>
              <w:bottom w:val="single" w:sz="4" w:space="0" w:color="000000"/>
            </w:tcBorders>
            <w:shd w:val="clear" w:color="auto" w:fill="auto"/>
          </w:tcPr>
          <w:p w14:paraId="04582F02" w14:textId="77777777" w:rsidR="00FC382A" w:rsidRPr="007F24C9" w:rsidRDefault="00FC382A" w:rsidP="004C0CA2">
            <w:pPr>
              <w:jc w:val="center"/>
              <w:rPr>
                <w:i/>
                <w:sz w:val="28"/>
                <w:szCs w:val="28"/>
              </w:rPr>
            </w:pPr>
            <w:r w:rsidRPr="007F24C9">
              <w:rPr>
                <w:i/>
                <w:sz w:val="28"/>
                <w:szCs w:val="28"/>
                <w:vertAlign w:val="superscript"/>
              </w:rPr>
              <w:t>35</w:t>
            </w:r>
            <w:r w:rsidRPr="007F24C9">
              <w:rPr>
                <w:i/>
                <w:sz w:val="28"/>
                <w:szCs w:val="28"/>
              </w:rPr>
              <w:t>Cl(n,d)</w:t>
            </w:r>
            <w:r w:rsidRPr="007F24C9">
              <w:rPr>
                <w:i/>
                <w:sz w:val="28"/>
                <w:szCs w:val="28"/>
                <w:vertAlign w:val="superscript"/>
              </w:rPr>
              <w:t>34</w:t>
            </w:r>
            <w:r w:rsidRPr="007F24C9">
              <w:rPr>
                <w:i/>
                <w:sz w:val="28"/>
                <w:szCs w:val="28"/>
              </w:rPr>
              <w:t>S</w:t>
            </w:r>
          </w:p>
        </w:tc>
        <w:tc>
          <w:tcPr>
            <w:tcW w:w="2766" w:type="dxa"/>
            <w:tcBorders>
              <w:top w:val="single" w:sz="4" w:space="0" w:color="000000"/>
              <w:left w:val="single" w:sz="4" w:space="0" w:color="000000"/>
              <w:bottom w:val="single" w:sz="4" w:space="0" w:color="000000"/>
            </w:tcBorders>
            <w:shd w:val="clear" w:color="auto" w:fill="auto"/>
          </w:tcPr>
          <w:p w14:paraId="461010CE" w14:textId="77777777" w:rsidR="00FC382A" w:rsidRPr="007F24C9" w:rsidRDefault="00FC382A" w:rsidP="004C0CA2">
            <w:pPr>
              <w:jc w:val="center"/>
              <w:rPr>
                <w:i/>
                <w:sz w:val="28"/>
                <w:szCs w:val="28"/>
              </w:rPr>
            </w:pPr>
            <w:r w:rsidRPr="007F24C9">
              <w:rPr>
                <w:i/>
                <w:sz w:val="28"/>
                <w:szCs w:val="28"/>
              </w:rPr>
              <w:t>2127(2</w:t>
            </w:r>
            <w:r w:rsidRPr="007F24C9">
              <w:rPr>
                <w:i/>
                <w:sz w:val="28"/>
                <w:szCs w:val="28"/>
                <w:vertAlign w:val="superscript"/>
              </w:rPr>
              <w:t>+</w:t>
            </w:r>
            <w:r w:rsidRPr="007F24C9">
              <w:rPr>
                <w:i/>
                <w:sz w:val="28"/>
                <w:szCs w:val="28"/>
              </w:rPr>
              <w:t>)</w:t>
            </w:r>
            <w:r w:rsidRPr="007F24C9">
              <w:rPr>
                <w:rFonts w:ascii="Times New Roman" w:hAnsi="Times New Roman" w:cs="Times New Roman"/>
                <w:i/>
                <w:sz w:val="28"/>
                <w:szCs w:val="28"/>
              </w:rPr>
              <w:t>→</w:t>
            </w:r>
            <w:r w:rsidRPr="007F24C9">
              <w:rPr>
                <w:i/>
                <w:sz w:val="28"/>
                <w:szCs w:val="28"/>
              </w:rPr>
              <w:t>0(0</w:t>
            </w:r>
            <w:r w:rsidRPr="007F24C9">
              <w:rPr>
                <w:i/>
                <w:sz w:val="28"/>
                <w:szCs w:val="28"/>
                <w:vertAlign w:val="superscript"/>
              </w:rPr>
              <w:t>+</w:t>
            </w:r>
            <w:r w:rsidRPr="007F24C9">
              <w:rPr>
                <w:i/>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716187B3" w14:textId="77777777" w:rsidR="00FC382A" w:rsidRPr="007F24C9" w:rsidRDefault="00FC382A" w:rsidP="004C0CA2">
            <w:pPr>
              <w:jc w:val="center"/>
              <w:rPr>
                <w:i/>
                <w:sz w:val="28"/>
                <w:szCs w:val="28"/>
              </w:rPr>
            </w:pPr>
            <w:r w:rsidRPr="007F24C9">
              <w:rPr>
                <w:i/>
                <w:sz w:val="28"/>
                <w:szCs w:val="28"/>
              </w:rPr>
              <w:t>100</w:t>
            </w:r>
            <w:r w:rsidRPr="007F24C9">
              <w:rPr>
                <w:rFonts w:ascii="Times New Roman" w:hAnsi="Times New Roman" w:cs="Times New Roman"/>
                <w:i/>
                <w:sz w:val="28"/>
                <w:szCs w:val="28"/>
              </w:rPr>
              <w:t>±0</w:t>
            </w:r>
          </w:p>
        </w:tc>
        <w:tc>
          <w:tcPr>
            <w:tcW w:w="1111" w:type="dxa"/>
            <w:tcBorders>
              <w:top w:val="single" w:sz="4" w:space="0" w:color="000000"/>
              <w:left w:val="single" w:sz="4" w:space="0" w:color="000000"/>
              <w:bottom w:val="single" w:sz="4" w:space="0" w:color="000000"/>
            </w:tcBorders>
            <w:shd w:val="clear" w:color="auto" w:fill="auto"/>
          </w:tcPr>
          <w:p w14:paraId="459FC833" w14:textId="77777777" w:rsidR="00FC382A" w:rsidRPr="007F24C9" w:rsidRDefault="00FC382A" w:rsidP="004C0CA2">
            <w:pPr>
              <w:snapToGrid w:val="0"/>
              <w:jc w:val="center"/>
              <w:rPr>
                <w:i/>
                <w:sz w:val="28"/>
                <w:szCs w:val="28"/>
              </w:rPr>
            </w:pPr>
            <w:r w:rsidRPr="007F24C9">
              <w:rPr>
                <w:i/>
                <w:sz w:val="28"/>
                <w:szCs w:val="28"/>
              </w:rPr>
              <w:t>100</w:t>
            </w:r>
            <w:r w:rsidRPr="007F24C9">
              <w:rPr>
                <w:rFonts w:ascii="Times New Roman" w:hAnsi="Times New Roman" w:cs="Times New Roman"/>
                <w:i/>
                <w:sz w:val="28"/>
                <w:szCs w:val="28"/>
              </w:rPr>
              <w:t>±0</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1DD03534" w14:textId="77777777" w:rsidR="00FC382A" w:rsidRPr="007F24C9" w:rsidRDefault="00FC382A" w:rsidP="004C0CA2">
            <w:pPr>
              <w:jc w:val="center"/>
              <w:rPr>
                <w:i/>
                <w:sz w:val="28"/>
                <w:szCs w:val="28"/>
              </w:rPr>
            </w:pPr>
            <w:r w:rsidRPr="007F24C9">
              <w:rPr>
                <w:i/>
                <w:sz w:val="28"/>
                <w:szCs w:val="28"/>
              </w:rPr>
              <w:t>100</w:t>
            </w:r>
            <w:r w:rsidRPr="007F24C9">
              <w:rPr>
                <w:rFonts w:ascii="Times New Roman" w:hAnsi="Times New Roman" w:cs="Times New Roman"/>
                <w:i/>
                <w:sz w:val="28"/>
                <w:szCs w:val="28"/>
              </w:rPr>
              <w:t>±0</w:t>
            </w:r>
          </w:p>
        </w:tc>
      </w:tr>
      <w:tr w:rsidR="00616C0A" w:rsidRPr="00A82FBD" w14:paraId="15F1213D"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2B2DF908" w14:textId="77777777" w:rsidR="00FC382A" w:rsidRDefault="00FC382A" w:rsidP="00DD37ED">
            <w:pPr>
              <w:jc w:val="center"/>
              <w:rPr>
                <w:sz w:val="28"/>
                <w:szCs w:val="28"/>
                <w:lang w:val="en-US"/>
              </w:rPr>
            </w:pPr>
            <w:r>
              <w:rPr>
                <w:sz w:val="28"/>
                <w:szCs w:val="28"/>
                <w:lang w:val="en-US"/>
              </w:rPr>
              <w:t>2639.8*</w:t>
            </w:r>
          </w:p>
          <w:p w14:paraId="1DB77396" w14:textId="77777777" w:rsidR="00FC382A" w:rsidRPr="008C4E79" w:rsidRDefault="00FC382A" w:rsidP="00DD37ED">
            <w:pPr>
              <w:jc w:val="center"/>
              <w:rPr>
                <w:sz w:val="28"/>
                <w:szCs w:val="28"/>
                <w:lang w:val="en-US"/>
              </w:rPr>
            </w:pPr>
            <w:r>
              <w:rPr>
                <w:sz w:val="28"/>
                <w:szCs w:val="28"/>
                <w:lang w:val="en-US"/>
              </w:rPr>
              <w:t>2645.7*</w:t>
            </w:r>
          </w:p>
        </w:tc>
        <w:tc>
          <w:tcPr>
            <w:tcW w:w="1843" w:type="dxa"/>
            <w:tcBorders>
              <w:top w:val="single" w:sz="4" w:space="0" w:color="000000"/>
              <w:left w:val="single" w:sz="4" w:space="0" w:color="000000"/>
              <w:bottom w:val="single" w:sz="4" w:space="0" w:color="000000"/>
            </w:tcBorders>
            <w:shd w:val="clear" w:color="auto" w:fill="auto"/>
          </w:tcPr>
          <w:p w14:paraId="21DA0681" w14:textId="77777777" w:rsidR="00FC382A" w:rsidRDefault="00FC382A" w:rsidP="00DD37ED">
            <w:pPr>
              <w:jc w:val="center"/>
              <w:rPr>
                <w:sz w:val="28"/>
                <w:szCs w:val="28"/>
                <w:lang w:val="en-US"/>
              </w:rPr>
            </w:pPr>
            <w:r w:rsidRPr="008C4E79">
              <w:rPr>
                <w:sz w:val="28"/>
                <w:szCs w:val="28"/>
                <w:vertAlign w:val="superscript"/>
                <w:lang w:val="en-US"/>
              </w:rPr>
              <w:t>23</w:t>
            </w:r>
            <w:r w:rsidRPr="008C4E79">
              <w:rPr>
                <w:sz w:val="28"/>
                <w:szCs w:val="28"/>
                <w:lang w:val="en-US"/>
              </w:rPr>
              <w:t>Na(n,n’)</w:t>
            </w:r>
            <w:r w:rsidRPr="008C4E79">
              <w:rPr>
                <w:sz w:val="28"/>
                <w:szCs w:val="28"/>
                <w:vertAlign w:val="superscript"/>
                <w:lang w:val="en-US"/>
              </w:rPr>
              <w:t>23</w:t>
            </w:r>
            <w:r w:rsidRPr="008C4E79">
              <w:rPr>
                <w:sz w:val="28"/>
                <w:szCs w:val="28"/>
                <w:lang w:val="en-US"/>
              </w:rPr>
              <w:t>Na</w:t>
            </w:r>
          </w:p>
          <w:p w14:paraId="44384181" w14:textId="77777777" w:rsidR="00FC382A" w:rsidRPr="00414645" w:rsidRDefault="00FC382A" w:rsidP="00DD37ED">
            <w:pPr>
              <w:jc w:val="center"/>
              <w:rPr>
                <w:sz w:val="28"/>
                <w:szCs w:val="28"/>
                <w:lang w:val="en-US"/>
              </w:rPr>
            </w:pPr>
            <w:r w:rsidRPr="008C4E79">
              <w:rPr>
                <w:sz w:val="28"/>
                <w:szCs w:val="28"/>
                <w:vertAlign w:val="superscript"/>
                <w:lang w:val="en-US"/>
              </w:rPr>
              <w:t>35</w:t>
            </w:r>
            <w:r>
              <w:rPr>
                <w:sz w:val="28"/>
                <w:szCs w:val="28"/>
                <w:lang w:val="en-US"/>
              </w:rPr>
              <w:t>Cl</w:t>
            </w:r>
            <w:r w:rsidRPr="008C4E79">
              <w:rPr>
                <w:sz w:val="28"/>
                <w:szCs w:val="28"/>
                <w:lang w:val="en-US"/>
              </w:rPr>
              <w:t>(n,n’)</w:t>
            </w:r>
            <w:r>
              <w:rPr>
                <w:sz w:val="28"/>
                <w:szCs w:val="28"/>
                <w:vertAlign w:val="superscript"/>
                <w:lang w:val="en-US"/>
              </w:rPr>
              <w:t>35</w:t>
            </w:r>
            <w:r>
              <w:rPr>
                <w:sz w:val="28"/>
                <w:szCs w:val="28"/>
                <w:lang w:val="en-US"/>
              </w:rPr>
              <w:t>Cl</w:t>
            </w:r>
          </w:p>
        </w:tc>
        <w:tc>
          <w:tcPr>
            <w:tcW w:w="2766" w:type="dxa"/>
            <w:tcBorders>
              <w:top w:val="single" w:sz="4" w:space="0" w:color="000000"/>
              <w:left w:val="single" w:sz="4" w:space="0" w:color="000000"/>
              <w:bottom w:val="single" w:sz="4" w:space="0" w:color="000000"/>
            </w:tcBorders>
            <w:shd w:val="clear" w:color="auto" w:fill="auto"/>
          </w:tcPr>
          <w:p w14:paraId="3D35C602" w14:textId="77777777" w:rsidR="00FC382A" w:rsidRDefault="00FC382A" w:rsidP="00DD37ED">
            <w:pPr>
              <w:jc w:val="center"/>
              <w:rPr>
                <w:sz w:val="28"/>
                <w:szCs w:val="28"/>
                <w:lang w:val="en-US"/>
              </w:rPr>
            </w:pPr>
            <w:r>
              <w:rPr>
                <w:sz w:val="28"/>
                <w:szCs w:val="28"/>
                <w:lang w:val="en-US"/>
              </w:rPr>
              <w:t>2639.8(1</w:t>
            </w:r>
            <w:r w:rsidRPr="008C4E79">
              <w:rPr>
                <w:sz w:val="28"/>
                <w:szCs w:val="28"/>
                <w:lang w:val="en-US"/>
              </w:rPr>
              <w:t>/2</w:t>
            </w:r>
            <w:r w:rsidRPr="008C4E79">
              <w:rPr>
                <w:sz w:val="28"/>
                <w:szCs w:val="28"/>
                <w:vertAlign w:val="superscript"/>
                <w:lang w:val="en-US"/>
              </w:rPr>
              <w:t>-</w:t>
            </w:r>
            <w:r w:rsidRPr="008C4E79">
              <w:rPr>
                <w:sz w:val="28"/>
                <w:szCs w:val="28"/>
                <w:lang w:val="en-US"/>
              </w:rPr>
              <w:t>)</w:t>
            </w:r>
            <w:r w:rsidRPr="008C4E79">
              <w:rPr>
                <w:rFonts w:ascii="Times New Roman" w:hAnsi="Times New Roman" w:cs="Times New Roman"/>
                <w:sz w:val="28"/>
                <w:szCs w:val="28"/>
                <w:lang w:val="en-US"/>
              </w:rPr>
              <w:t>→</w:t>
            </w:r>
            <w:r>
              <w:rPr>
                <w:sz w:val="28"/>
                <w:szCs w:val="28"/>
                <w:lang w:val="en-US"/>
              </w:rPr>
              <w:t>0(3</w:t>
            </w:r>
            <w:r w:rsidRPr="008C4E79">
              <w:rPr>
                <w:sz w:val="28"/>
                <w:szCs w:val="28"/>
                <w:lang w:val="en-US"/>
              </w:rPr>
              <w:t>/2</w:t>
            </w:r>
            <w:r w:rsidRPr="008C4E79">
              <w:rPr>
                <w:sz w:val="28"/>
                <w:szCs w:val="28"/>
                <w:vertAlign w:val="superscript"/>
                <w:lang w:val="en-US"/>
              </w:rPr>
              <w:t>+</w:t>
            </w:r>
            <w:r w:rsidRPr="008C4E79">
              <w:rPr>
                <w:sz w:val="28"/>
                <w:szCs w:val="28"/>
                <w:lang w:val="en-US"/>
              </w:rPr>
              <w:t>)</w:t>
            </w:r>
          </w:p>
          <w:p w14:paraId="52FA13E4" w14:textId="77777777" w:rsidR="00FC382A" w:rsidRPr="008C4E79" w:rsidRDefault="00FC382A" w:rsidP="00DD37ED">
            <w:pPr>
              <w:jc w:val="center"/>
              <w:rPr>
                <w:sz w:val="28"/>
                <w:szCs w:val="28"/>
                <w:lang w:val="en-US"/>
              </w:rPr>
            </w:pPr>
            <w:r w:rsidRPr="00414645">
              <w:rPr>
                <w:sz w:val="28"/>
                <w:szCs w:val="28"/>
                <w:lang w:val="en-US"/>
              </w:rPr>
              <w:t>2</w:t>
            </w:r>
            <w:r>
              <w:rPr>
                <w:sz w:val="28"/>
                <w:szCs w:val="28"/>
                <w:lang w:val="en-US"/>
              </w:rPr>
              <w:t>645.7</w:t>
            </w:r>
            <w:r w:rsidRPr="00414645">
              <w:rPr>
                <w:sz w:val="28"/>
                <w:szCs w:val="28"/>
                <w:lang w:val="en-US"/>
              </w:rPr>
              <w:t>(7/2</w:t>
            </w:r>
            <w:r w:rsidRPr="00414645">
              <w:rPr>
                <w:sz w:val="28"/>
                <w:szCs w:val="28"/>
                <w:vertAlign w:val="superscript"/>
                <w:lang w:val="en-US"/>
              </w:rPr>
              <w:t>+</w:t>
            </w:r>
            <w:r w:rsidRPr="00414645">
              <w:rPr>
                <w:sz w:val="28"/>
                <w:szCs w:val="28"/>
                <w:lang w:val="en-US"/>
              </w:rPr>
              <w:t>)</w:t>
            </w:r>
            <w:r w:rsidRPr="00414645">
              <w:rPr>
                <w:rFonts w:ascii="Times New Roman" w:hAnsi="Times New Roman" w:cs="Times New Roman"/>
                <w:sz w:val="28"/>
                <w:szCs w:val="28"/>
                <w:lang w:val="en-US"/>
              </w:rPr>
              <w:t>→</w:t>
            </w:r>
            <w:r>
              <w:rPr>
                <w:sz w:val="28"/>
                <w:szCs w:val="28"/>
                <w:lang w:val="en-US"/>
              </w:rPr>
              <w:t>0(3</w:t>
            </w:r>
            <w:r w:rsidRPr="00414645">
              <w:rPr>
                <w:sz w:val="28"/>
                <w:szCs w:val="28"/>
                <w:lang w:val="en-US"/>
              </w:rPr>
              <w:t>/2+)</w:t>
            </w:r>
          </w:p>
        </w:tc>
        <w:tc>
          <w:tcPr>
            <w:tcW w:w="1269" w:type="dxa"/>
            <w:tcBorders>
              <w:top w:val="single" w:sz="4" w:space="0" w:color="000000"/>
              <w:left w:val="single" w:sz="4" w:space="0" w:color="000000"/>
              <w:bottom w:val="single" w:sz="4" w:space="0" w:color="000000"/>
            </w:tcBorders>
            <w:shd w:val="clear" w:color="auto" w:fill="auto"/>
          </w:tcPr>
          <w:p w14:paraId="5ED9F183" w14:textId="77777777" w:rsidR="00FC382A" w:rsidRPr="008C4E79" w:rsidRDefault="00FC382A" w:rsidP="00DD37ED">
            <w:pPr>
              <w:jc w:val="center"/>
              <w:rPr>
                <w:sz w:val="28"/>
                <w:szCs w:val="28"/>
                <w:lang w:val="en-US"/>
              </w:rPr>
            </w:pPr>
            <w:r>
              <w:rPr>
                <w:sz w:val="28"/>
                <w:szCs w:val="28"/>
                <w:lang w:val="en-US"/>
              </w:rPr>
              <w:t>8.9</w:t>
            </w:r>
            <w:r w:rsidRPr="008C4E79">
              <w:rPr>
                <w:rFonts w:ascii="Times New Roman" w:hAnsi="Times New Roman" w:cs="Times New Roman"/>
                <w:sz w:val="28"/>
                <w:szCs w:val="28"/>
                <w:lang w:val="en-US"/>
              </w:rPr>
              <w:t>±</w:t>
            </w:r>
            <w:r>
              <w:rPr>
                <w:rFonts w:ascii="Times New Roman" w:hAnsi="Times New Roman" w:cs="Times New Roman"/>
                <w:sz w:val="28"/>
                <w:szCs w:val="28"/>
                <w:lang w:val="en-US"/>
              </w:rPr>
              <w:t>1.7</w:t>
            </w:r>
          </w:p>
        </w:tc>
        <w:tc>
          <w:tcPr>
            <w:tcW w:w="1111" w:type="dxa"/>
            <w:tcBorders>
              <w:top w:val="single" w:sz="4" w:space="0" w:color="000000"/>
              <w:left w:val="single" w:sz="4" w:space="0" w:color="000000"/>
              <w:bottom w:val="single" w:sz="4" w:space="0" w:color="000000"/>
            </w:tcBorders>
            <w:shd w:val="clear" w:color="auto" w:fill="auto"/>
          </w:tcPr>
          <w:p w14:paraId="6A1306B4" w14:textId="77777777" w:rsidR="00FC382A" w:rsidRDefault="00FC382A" w:rsidP="00DD37ED">
            <w:pPr>
              <w:jc w:val="center"/>
              <w:rPr>
                <w:sz w:val="28"/>
                <w:szCs w:val="28"/>
                <w:lang w:val="en-US"/>
              </w:rPr>
            </w:pPr>
            <w:r>
              <w:rPr>
                <w:sz w:val="28"/>
                <w:szCs w:val="28"/>
                <w:lang w:val="en-US"/>
              </w:rPr>
              <w:t>14.1</w:t>
            </w:r>
          </w:p>
          <w:p w14:paraId="76F5189B" w14:textId="77777777" w:rsidR="00FC382A" w:rsidRPr="008C4E79" w:rsidRDefault="00FC382A" w:rsidP="00DD37ED">
            <w:pPr>
              <w:jc w:val="center"/>
              <w:rPr>
                <w:sz w:val="28"/>
                <w:szCs w:val="28"/>
                <w:lang w:val="en-US"/>
              </w:rPr>
            </w:pP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3BDDDC2" w14:textId="77777777" w:rsidR="00FC382A" w:rsidRPr="00A82FBD" w:rsidRDefault="00FC382A" w:rsidP="004C0CA2">
            <w:pPr>
              <w:snapToGrid w:val="0"/>
              <w:jc w:val="center"/>
              <w:rPr>
                <w:sz w:val="28"/>
                <w:szCs w:val="28"/>
              </w:rPr>
            </w:pPr>
          </w:p>
        </w:tc>
      </w:tr>
      <w:tr w:rsidR="00616C0A" w:rsidRPr="00A82FBD" w14:paraId="118AEE8D"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5E94D8C1" w14:textId="77777777" w:rsidR="00FC382A" w:rsidRDefault="00FC382A" w:rsidP="004C0CA2">
            <w:pPr>
              <w:jc w:val="center"/>
              <w:rPr>
                <w:sz w:val="28"/>
                <w:szCs w:val="28"/>
              </w:rPr>
            </w:pPr>
            <w:r>
              <w:rPr>
                <w:sz w:val="28"/>
                <w:szCs w:val="28"/>
              </w:rPr>
              <w:t>3002.3</w:t>
            </w:r>
          </w:p>
        </w:tc>
        <w:tc>
          <w:tcPr>
            <w:tcW w:w="1843" w:type="dxa"/>
            <w:tcBorders>
              <w:top w:val="single" w:sz="4" w:space="0" w:color="000000"/>
              <w:left w:val="single" w:sz="4" w:space="0" w:color="000000"/>
              <w:bottom w:val="single" w:sz="4" w:space="0" w:color="000000"/>
            </w:tcBorders>
            <w:shd w:val="clear" w:color="auto" w:fill="auto"/>
          </w:tcPr>
          <w:p w14:paraId="0F4C5BC7" w14:textId="77777777" w:rsidR="00FC382A" w:rsidRPr="00A82FBD" w:rsidRDefault="00FC382A" w:rsidP="004C0CA2">
            <w:pPr>
              <w:jc w:val="center"/>
              <w:rPr>
                <w:sz w:val="28"/>
                <w:szCs w:val="28"/>
                <w:vertAlign w:val="superscript"/>
              </w:rPr>
            </w:pPr>
            <w:r w:rsidRPr="008C4E79">
              <w:rPr>
                <w:sz w:val="28"/>
                <w:szCs w:val="28"/>
                <w:vertAlign w:val="superscript"/>
                <w:lang w:val="en-US"/>
              </w:rPr>
              <w:t>35</w:t>
            </w:r>
            <w:r>
              <w:rPr>
                <w:sz w:val="28"/>
                <w:szCs w:val="28"/>
                <w:lang w:val="en-US"/>
              </w:rPr>
              <w:t>Cl</w:t>
            </w:r>
            <w:r w:rsidRPr="008C4E79">
              <w:rPr>
                <w:sz w:val="28"/>
                <w:szCs w:val="28"/>
                <w:lang w:val="en-US"/>
              </w:rPr>
              <w:t>(n,n’)</w:t>
            </w:r>
            <w:r>
              <w:rPr>
                <w:sz w:val="28"/>
                <w:szCs w:val="28"/>
                <w:vertAlign w:val="superscript"/>
                <w:lang w:val="en-US"/>
              </w:rPr>
              <w:t>35</w:t>
            </w:r>
            <w:r>
              <w:rPr>
                <w:sz w:val="28"/>
                <w:szCs w:val="28"/>
                <w:lang w:val="en-US"/>
              </w:rPr>
              <w:t>Cl</w:t>
            </w:r>
          </w:p>
        </w:tc>
        <w:tc>
          <w:tcPr>
            <w:tcW w:w="2766" w:type="dxa"/>
            <w:tcBorders>
              <w:top w:val="single" w:sz="4" w:space="0" w:color="000000"/>
              <w:left w:val="single" w:sz="4" w:space="0" w:color="000000"/>
              <w:bottom w:val="single" w:sz="4" w:space="0" w:color="000000"/>
            </w:tcBorders>
            <w:shd w:val="clear" w:color="auto" w:fill="auto"/>
          </w:tcPr>
          <w:p w14:paraId="7F6997D6" w14:textId="77777777" w:rsidR="00FC382A" w:rsidRDefault="00FC382A" w:rsidP="004C0CA2">
            <w:pPr>
              <w:jc w:val="center"/>
              <w:rPr>
                <w:sz w:val="28"/>
                <w:szCs w:val="28"/>
              </w:rPr>
            </w:pPr>
            <w:r>
              <w:rPr>
                <w:sz w:val="28"/>
                <w:szCs w:val="28"/>
              </w:rPr>
              <w:t>3002.3(3/2</w:t>
            </w:r>
            <w:r>
              <w:rPr>
                <w:sz w:val="28"/>
                <w:szCs w:val="28"/>
                <w:vertAlign w:val="superscript"/>
              </w:rPr>
              <w:t>+</w:t>
            </w:r>
            <w:r>
              <w:rPr>
                <w:sz w:val="28"/>
                <w:szCs w:val="28"/>
              </w:rPr>
              <w:t>)</w:t>
            </w:r>
            <w:r w:rsidRPr="00414645">
              <w:rPr>
                <w:rFonts w:ascii="Times New Roman" w:hAnsi="Times New Roman" w:cs="Times New Roman"/>
                <w:sz w:val="28"/>
                <w:szCs w:val="28"/>
                <w:lang w:val="en-US"/>
              </w:rPr>
              <w:t>→</w:t>
            </w:r>
            <w:r>
              <w:rPr>
                <w:sz w:val="28"/>
                <w:szCs w:val="28"/>
                <w:lang w:val="en-US"/>
              </w:rPr>
              <w:t>0(3</w:t>
            </w:r>
            <w:r w:rsidRPr="00414645">
              <w:rPr>
                <w:sz w:val="28"/>
                <w:szCs w:val="28"/>
                <w:lang w:val="en-US"/>
              </w:rPr>
              <w:t>/2+)</w:t>
            </w:r>
          </w:p>
        </w:tc>
        <w:tc>
          <w:tcPr>
            <w:tcW w:w="1269" w:type="dxa"/>
            <w:tcBorders>
              <w:top w:val="single" w:sz="4" w:space="0" w:color="000000"/>
              <w:left w:val="single" w:sz="4" w:space="0" w:color="000000"/>
              <w:bottom w:val="single" w:sz="4" w:space="0" w:color="000000"/>
            </w:tcBorders>
            <w:shd w:val="clear" w:color="auto" w:fill="auto"/>
          </w:tcPr>
          <w:p w14:paraId="10F2F5F0" w14:textId="77777777" w:rsidR="00FC382A" w:rsidRDefault="00FC382A" w:rsidP="004C0CA2">
            <w:pPr>
              <w:jc w:val="center"/>
              <w:rPr>
                <w:sz w:val="28"/>
                <w:szCs w:val="28"/>
              </w:rPr>
            </w:pPr>
            <w:r>
              <w:rPr>
                <w:sz w:val="28"/>
                <w:szCs w:val="28"/>
              </w:rPr>
              <w:t>4</w:t>
            </w:r>
            <w:r w:rsidRPr="007674FF">
              <w:rPr>
                <w:sz w:val="28"/>
                <w:szCs w:val="28"/>
              </w:rPr>
              <w:t>.</w:t>
            </w:r>
            <w:r>
              <w:rPr>
                <w:sz w:val="28"/>
                <w:szCs w:val="28"/>
              </w:rPr>
              <w:t>2</w:t>
            </w:r>
            <w:r w:rsidRPr="007674FF">
              <w:rPr>
                <w:rFonts w:ascii="Times New Roman" w:hAnsi="Times New Roman" w:cs="Times New Roman"/>
                <w:sz w:val="28"/>
                <w:szCs w:val="28"/>
              </w:rPr>
              <w:t>±</w:t>
            </w:r>
            <w:r>
              <w:rPr>
                <w:rFonts w:ascii="Times New Roman" w:hAnsi="Times New Roman" w:cs="Times New Roman"/>
                <w:sz w:val="28"/>
                <w:szCs w:val="28"/>
              </w:rPr>
              <w:t>0.9</w:t>
            </w:r>
          </w:p>
        </w:tc>
        <w:tc>
          <w:tcPr>
            <w:tcW w:w="1111" w:type="dxa"/>
            <w:tcBorders>
              <w:top w:val="single" w:sz="4" w:space="0" w:color="000000"/>
              <w:left w:val="single" w:sz="4" w:space="0" w:color="000000"/>
              <w:bottom w:val="single" w:sz="4" w:space="0" w:color="000000"/>
            </w:tcBorders>
            <w:shd w:val="clear" w:color="auto" w:fill="auto"/>
          </w:tcPr>
          <w:p w14:paraId="53D1C224" w14:textId="77777777" w:rsidR="00FC382A" w:rsidRDefault="00FC382A" w:rsidP="004C0CA2">
            <w:pPr>
              <w:snapToGrid w:val="0"/>
              <w:jc w:val="center"/>
              <w:rPr>
                <w:sz w:val="28"/>
                <w:szCs w:val="28"/>
              </w:rPr>
            </w:pPr>
            <w:r>
              <w:rPr>
                <w:sz w:val="28"/>
                <w:szCs w:val="28"/>
              </w:rPr>
              <w:t>5.9</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111C3A2" w14:textId="77777777" w:rsidR="00FC382A" w:rsidRPr="00A82FBD" w:rsidRDefault="00FC382A" w:rsidP="004C0CA2">
            <w:pPr>
              <w:snapToGrid w:val="0"/>
              <w:jc w:val="center"/>
              <w:rPr>
                <w:sz w:val="28"/>
                <w:szCs w:val="28"/>
              </w:rPr>
            </w:pPr>
          </w:p>
        </w:tc>
      </w:tr>
      <w:tr w:rsidR="00616C0A" w:rsidRPr="007F24C9" w14:paraId="18CDB562"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19EE62C1" w14:textId="77777777" w:rsidR="00FC382A" w:rsidRPr="007F24C9" w:rsidRDefault="00FC382A" w:rsidP="004C0CA2">
            <w:pPr>
              <w:jc w:val="center"/>
              <w:rPr>
                <w:i/>
                <w:sz w:val="28"/>
                <w:szCs w:val="28"/>
              </w:rPr>
            </w:pPr>
            <w:r w:rsidRPr="007F24C9">
              <w:rPr>
                <w:i/>
                <w:sz w:val="28"/>
                <w:szCs w:val="28"/>
              </w:rPr>
              <w:t>3103.5</w:t>
            </w:r>
          </w:p>
        </w:tc>
        <w:tc>
          <w:tcPr>
            <w:tcW w:w="1843" w:type="dxa"/>
            <w:tcBorders>
              <w:top w:val="single" w:sz="4" w:space="0" w:color="000000"/>
              <w:left w:val="single" w:sz="4" w:space="0" w:color="000000"/>
              <w:bottom w:val="single" w:sz="4" w:space="0" w:color="000000"/>
            </w:tcBorders>
            <w:shd w:val="clear" w:color="auto" w:fill="auto"/>
          </w:tcPr>
          <w:p w14:paraId="694F3D2F" w14:textId="77777777" w:rsidR="00FC382A" w:rsidRPr="007F24C9" w:rsidRDefault="00FC382A" w:rsidP="004C0CA2">
            <w:pPr>
              <w:jc w:val="center"/>
              <w:rPr>
                <w:i/>
                <w:sz w:val="28"/>
                <w:szCs w:val="28"/>
              </w:rPr>
            </w:pPr>
            <w:r w:rsidRPr="007F24C9">
              <w:rPr>
                <w:i/>
                <w:sz w:val="28"/>
                <w:szCs w:val="28"/>
                <w:vertAlign w:val="superscript"/>
              </w:rPr>
              <w:t>37</w:t>
            </w:r>
            <w:r w:rsidRPr="007F24C9">
              <w:rPr>
                <w:i/>
                <w:sz w:val="28"/>
                <w:szCs w:val="28"/>
              </w:rPr>
              <w:t>Cl(n,n’)</w:t>
            </w:r>
            <w:r w:rsidRPr="007F24C9">
              <w:rPr>
                <w:i/>
                <w:sz w:val="28"/>
                <w:szCs w:val="28"/>
                <w:vertAlign w:val="superscript"/>
              </w:rPr>
              <w:t>37</w:t>
            </w:r>
            <w:r w:rsidRPr="007F24C9">
              <w:rPr>
                <w:i/>
                <w:sz w:val="28"/>
                <w:szCs w:val="28"/>
              </w:rPr>
              <w:t>Cl</w:t>
            </w:r>
          </w:p>
        </w:tc>
        <w:tc>
          <w:tcPr>
            <w:tcW w:w="2766" w:type="dxa"/>
            <w:tcBorders>
              <w:top w:val="single" w:sz="4" w:space="0" w:color="000000"/>
              <w:left w:val="single" w:sz="4" w:space="0" w:color="000000"/>
              <w:bottom w:val="single" w:sz="4" w:space="0" w:color="000000"/>
            </w:tcBorders>
            <w:shd w:val="clear" w:color="auto" w:fill="auto"/>
          </w:tcPr>
          <w:p w14:paraId="1FEB2152" w14:textId="77777777" w:rsidR="00FC382A" w:rsidRPr="007F24C9" w:rsidRDefault="00FC382A" w:rsidP="004C0CA2">
            <w:pPr>
              <w:jc w:val="center"/>
              <w:rPr>
                <w:i/>
                <w:sz w:val="28"/>
                <w:szCs w:val="28"/>
              </w:rPr>
            </w:pPr>
            <w:r w:rsidRPr="007F24C9">
              <w:rPr>
                <w:i/>
                <w:sz w:val="28"/>
                <w:szCs w:val="28"/>
              </w:rPr>
              <w:t>3103(7/2</w:t>
            </w:r>
            <w:r w:rsidRPr="007F24C9">
              <w:rPr>
                <w:i/>
                <w:sz w:val="28"/>
                <w:szCs w:val="28"/>
                <w:vertAlign w:val="superscript"/>
              </w:rPr>
              <w:t>-</w:t>
            </w:r>
            <w:r w:rsidRPr="007F24C9">
              <w:rPr>
                <w:i/>
                <w:sz w:val="28"/>
                <w:szCs w:val="28"/>
              </w:rPr>
              <w:t>)</w:t>
            </w:r>
            <w:r w:rsidRPr="007F24C9">
              <w:rPr>
                <w:rFonts w:ascii="Times New Roman" w:hAnsi="Times New Roman" w:cs="Times New Roman"/>
                <w:i/>
                <w:sz w:val="28"/>
                <w:szCs w:val="28"/>
              </w:rPr>
              <w:t>→</w:t>
            </w:r>
            <w:r w:rsidRPr="007F24C9">
              <w:rPr>
                <w:i/>
                <w:sz w:val="28"/>
                <w:szCs w:val="28"/>
              </w:rPr>
              <w:t>0(3/2</w:t>
            </w:r>
            <w:r w:rsidRPr="007F24C9">
              <w:rPr>
                <w:i/>
                <w:sz w:val="28"/>
                <w:szCs w:val="28"/>
                <w:vertAlign w:val="superscript"/>
              </w:rPr>
              <w:t>+</w:t>
            </w:r>
            <w:r w:rsidRPr="007F24C9">
              <w:rPr>
                <w:i/>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1A6A1A30" w14:textId="77777777" w:rsidR="00FC382A" w:rsidRPr="007F24C9" w:rsidRDefault="00FC382A" w:rsidP="004C0CA2">
            <w:pPr>
              <w:jc w:val="center"/>
              <w:rPr>
                <w:i/>
                <w:sz w:val="28"/>
                <w:szCs w:val="28"/>
              </w:rPr>
            </w:pPr>
            <w:r w:rsidRPr="007F24C9">
              <w:rPr>
                <w:i/>
                <w:sz w:val="28"/>
                <w:szCs w:val="28"/>
              </w:rPr>
              <w:t>7.6</w:t>
            </w:r>
            <w:r w:rsidRPr="007F24C9">
              <w:rPr>
                <w:rFonts w:ascii="Times New Roman" w:hAnsi="Times New Roman" w:cs="Times New Roman"/>
                <w:i/>
                <w:sz w:val="28"/>
                <w:szCs w:val="28"/>
              </w:rPr>
              <w:t>±</w:t>
            </w:r>
            <w:r w:rsidRPr="007F24C9">
              <w:rPr>
                <w:i/>
                <w:sz w:val="28"/>
                <w:szCs w:val="28"/>
              </w:rPr>
              <w:t>0.9</w:t>
            </w:r>
          </w:p>
        </w:tc>
        <w:tc>
          <w:tcPr>
            <w:tcW w:w="1111" w:type="dxa"/>
            <w:tcBorders>
              <w:top w:val="single" w:sz="4" w:space="0" w:color="000000"/>
              <w:left w:val="single" w:sz="4" w:space="0" w:color="000000"/>
              <w:bottom w:val="single" w:sz="4" w:space="0" w:color="000000"/>
            </w:tcBorders>
            <w:shd w:val="clear" w:color="auto" w:fill="auto"/>
          </w:tcPr>
          <w:p w14:paraId="737B5D48" w14:textId="77777777" w:rsidR="00FC382A" w:rsidRPr="007F24C9" w:rsidRDefault="00FC382A" w:rsidP="004C0CA2">
            <w:pPr>
              <w:snapToGrid w:val="0"/>
              <w:jc w:val="center"/>
              <w:rPr>
                <w:i/>
                <w:sz w:val="28"/>
                <w:szCs w:val="28"/>
              </w:rPr>
            </w:pPr>
            <w:r w:rsidRPr="007F24C9">
              <w:rPr>
                <w:i/>
                <w:sz w:val="28"/>
                <w:szCs w:val="28"/>
              </w:rPr>
              <w:t>12.3</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5EB675AF" w14:textId="77777777" w:rsidR="00FC382A" w:rsidRPr="007F24C9" w:rsidRDefault="00FC382A" w:rsidP="004C0CA2">
            <w:pPr>
              <w:snapToGrid w:val="0"/>
              <w:jc w:val="center"/>
              <w:rPr>
                <w:i/>
                <w:sz w:val="28"/>
                <w:szCs w:val="28"/>
              </w:rPr>
            </w:pPr>
          </w:p>
        </w:tc>
      </w:tr>
      <w:tr w:rsidR="00616C0A" w:rsidRPr="007F24C9" w14:paraId="058B4645" w14:textId="77777777" w:rsidTr="007F24C9">
        <w:trPr>
          <w:trHeight w:val="70"/>
          <w:jc w:val="center"/>
        </w:trPr>
        <w:tc>
          <w:tcPr>
            <w:tcW w:w="992" w:type="dxa"/>
            <w:tcBorders>
              <w:top w:val="single" w:sz="4" w:space="0" w:color="000000"/>
              <w:left w:val="single" w:sz="4" w:space="0" w:color="000000"/>
              <w:bottom w:val="single" w:sz="4" w:space="0" w:color="000000"/>
            </w:tcBorders>
            <w:shd w:val="clear" w:color="auto" w:fill="auto"/>
          </w:tcPr>
          <w:p w14:paraId="26B43F47" w14:textId="77777777" w:rsidR="00FC382A" w:rsidRPr="007F24C9" w:rsidRDefault="00FC382A" w:rsidP="004C0CA2">
            <w:pPr>
              <w:jc w:val="center"/>
              <w:rPr>
                <w:i/>
                <w:sz w:val="28"/>
                <w:szCs w:val="28"/>
              </w:rPr>
            </w:pPr>
            <w:r w:rsidRPr="007F24C9">
              <w:rPr>
                <w:i/>
                <w:sz w:val="28"/>
                <w:szCs w:val="28"/>
              </w:rPr>
              <w:t>3162.8</w:t>
            </w:r>
          </w:p>
        </w:tc>
        <w:tc>
          <w:tcPr>
            <w:tcW w:w="1843" w:type="dxa"/>
            <w:tcBorders>
              <w:top w:val="single" w:sz="4" w:space="0" w:color="000000"/>
              <w:left w:val="single" w:sz="4" w:space="0" w:color="000000"/>
              <w:bottom w:val="single" w:sz="4" w:space="0" w:color="000000"/>
            </w:tcBorders>
            <w:shd w:val="clear" w:color="auto" w:fill="auto"/>
          </w:tcPr>
          <w:p w14:paraId="6BEC55FD" w14:textId="77777777" w:rsidR="00FC382A" w:rsidRPr="007F24C9" w:rsidRDefault="00FC382A" w:rsidP="004C0CA2">
            <w:pPr>
              <w:jc w:val="center"/>
              <w:rPr>
                <w:i/>
                <w:sz w:val="28"/>
                <w:szCs w:val="28"/>
              </w:rPr>
            </w:pPr>
            <w:r w:rsidRPr="007F24C9">
              <w:rPr>
                <w:i/>
                <w:sz w:val="28"/>
                <w:szCs w:val="28"/>
                <w:vertAlign w:val="superscript"/>
              </w:rPr>
              <w:t>35</w:t>
            </w:r>
            <w:r w:rsidRPr="007F24C9">
              <w:rPr>
                <w:i/>
                <w:sz w:val="28"/>
                <w:szCs w:val="28"/>
              </w:rPr>
              <w:t>Cl(n,n’)</w:t>
            </w:r>
            <w:r w:rsidRPr="007F24C9">
              <w:rPr>
                <w:i/>
                <w:sz w:val="28"/>
                <w:szCs w:val="28"/>
                <w:vertAlign w:val="superscript"/>
              </w:rPr>
              <w:t>35</w:t>
            </w:r>
            <w:r w:rsidRPr="007F24C9">
              <w:rPr>
                <w:i/>
                <w:sz w:val="28"/>
                <w:szCs w:val="28"/>
              </w:rPr>
              <w:t>Cl</w:t>
            </w:r>
          </w:p>
        </w:tc>
        <w:tc>
          <w:tcPr>
            <w:tcW w:w="2766" w:type="dxa"/>
            <w:tcBorders>
              <w:top w:val="single" w:sz="4" w:space="0" w:color="000000"/>
              <w:left w:val="single" w:sz="4" w:space="0" w:color="000000"/>
              <w:bottom w:val="single" w:sz="4" w:space="0" w:color="000000"/>
            </w:tcBorders>
            <w:shd w:val="clear" w:color="auto" w:fill="auto"/>
          </w:tcPr>
          <w:p w14:paraId="64ABCAE3" w14:textId="77777777" w:rsidR="00FC382A" w:rsidRPr="007F24C9" w:rsidRDefault="00FC382A" w:rsidP="004C0CA2">
            <w:pPr>
              <w:jc w:val="center"/>
              <w:rPr>
                <w:i/>
                <w:sz w:val="28"/>
                <w:szCs w:val="28"/>
              </w:rPr>
            </w:pPr>
            <w:r w:rsidRPr="007F24C9">
              <w:rPr>
                <w:i/>
                <w:sz w:val="28"/>
                <w:szCs w:val="28"/>
              </w:rPr>
              <w:t>3162(7/2</w:t>
            </w:r>
            <w:r w:rsidRPr="007F24C9">
              <w:rPr>
                <w:i/>
                <w:sz w:val="28"/>
                <w:szCs w:val="28"/>
                <w:vertAlign w:val="superscript"/>
              </w:rPr>
              <w:t>+</w:t>
            </w:r>
            <w:r w:rsidRPr="007F24C9">
              <w:rPr>
                <w:i/>
                <w:sz w:val="28"/>
                <w:szCs w:val="28"/>
              </w:rPr>
              <w:t>)</w:t>
            </w:r>
            <w:r w:rsidRPr="007F24C9">
              <w:rPr>
                <w:rFonts w:ascii="Times New Roman" w:hAnsi="Times New Roman" w:cs="Times New Roman"/>
                <w:i/>
                <w:sz w:val="28"/>
                <w:szCs w:val="28"/>
              </w:rPr>
              <w:t>→</w:t>
            </w:r>
            <w:r w:rsidRPr="007F24C9">
              <w:rPr>
                <w:i/>
                <w:sz w:val="28"/>
                <w:szCs w:val="28"/>
              </w:rPr>
              <w:t>0(3/2</w:t>
            </w:r>
            <w:r w:rsidRPr="007F24C9">
              <w:rPr>
                <w:i/>
                <w:sz w:val="28"/>
                <w:szCs w:val="28"/>
                <w:vertAlign w:val="superscript"/>
              </w:rPr>
              <w:t>+</w:t>
            </w:r>
            <w:r w:rsidRPr="007F24C9">
              <w:rPr>
                <w:i/>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2D934999" w14:textId="77777777" w:rsidR="00FC382A" w:rsidRPr="007F24C9" w:rsidRDefault="00FC382A" w:rsidP="004C0CA2">
            <w:pPr>
              <w:jc w:val="center"/>
              <w:rPr>
                <w:i/>
                <w:sz w:val="28"/>
                <w:szCs w:val="28"/>
              </w:rPr>
            </w:pPr>
            <w:r w:rsidRPr="007F24C9">
              <w:rPr>
                <w:i/>
                <w:sz w:val="28"/>
                <w:szCs w:val="28"/>
              </w:rPr>
              <w:t>9.2</w:t>
            </w:r>
            <w:r w:rsidRPr="007F24C9">
              <w:rPr>
                <w:rFonts w:ascii="Times New Roman" w:hAnsi="Times New Roman" w:cs="Times New Roman"/>
                <w:i/>
                <w:sz w:val="28"/>
                <w:szCs w:val="28"/>
              </w:rPr>
              <w:t>±</w:t>
            </w:r>
            <w:r w:rsidRPr="007F24C9">
              <w:rPr>
                <w:i/>
                <w:sz w:val="28"/>
                <w:szCs w:val="28"/>
              </w:rPr>
              <w:t>0.9</w:t>
            </w:r>
          </w:p>
        </w:tc>
        <w:tc>
          <w:tcPr>
            <w:tcW w:w="1111" w:type="dxa"/>
            <w:tcBorders>
              <w:top w:val="single" w:sz="4" w:space="0" w:color="000000"/>
              <w:left w:val="single" w:sz="4" w:space="0" w:color="000000"/>
              <w:bottom w:val="single" w:sz="4" w:space="0" w:color="000000"/>
            </w:tcBorders>
            <w:shd w:val="clear" w:color="auto" w:fill="auto"/>
          </w:tcPr>
          <w:p w14:paraId="067B31FA" w14:textId="77777777" w:rsidR="00FC382A" w:rsidRPr="007F24C9" w:rsidRDefault="00FC382A" w:rsidP="004C0CA2">
            <w:pPr>
              <w:snapToGrid w:val="0"/>
              <w:jc w:val="center"/>
              <w:rPr>
                <w:i/>
                <w:sz w:val="28"/>
                <w:szCs w:val="28"/>
              </w:rPr>
            </w:pPr>
            <w:r w:rsidRPr="007F24C9">
              <w:rPr>
                <w:i/>
                <w:sz w:val="28"/>
                <w:szCs w:val="28"/>
              </w:rPr>
              <w:t>9.6</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F38EA8F" w14:textId="77777777" w:rsidR="00FC382A" w:rsidRPr="007F24C9" w:rsidRDefault="00FC382A" w:rsidP="004C0CA2">
            <w:pPr>
              <w:snapToGrid w:val="0"/>
              <w:jc w:val="center"/>
              <w:rPr>
                <w:i/>
                <w:sz w:val="28"/>
                <w:szCs w:val="28"/>
              </w:rPr>
            </w:pPr>
            <w:r w:rsidRPr="007F24C9">
              <w:rPr>
                <w:i/>
                <w:sz w:val="28"/>
                <w:szCs w:val="28"/>
              </w:rPr>
              <w:t>31.0</w:t>
            </w:r>
            <w:r w:rsidRPr="007F24C9">
              <w:rPr>
                <w:rFonts w:ascii="Times New Roman" w:hAnsi="Times New Roman" w:cs="Times New Roman"/>
                <w:i/>
                <w:sz w:val="28"/>
                <w:szCs w:val="28"/>
              </w:rPr>
              <w:t>±6.3</w:t>
            </w:r>
          </w:p>
        </w:tc>
      </w:tr>
      <w:tr w:rsidR="00616C0A" w:rsidRPr="00A82FBD" w14:paraId="4141D1BE" w14:textId="77777777" w:rsidTr="007F24C9">
        <w:trPr>
          <w:trHeight w:val="94"/>
          <w:jc w:val="center"/>
        </w:trPr>
        <w:tc>
          <w:tcPr>
            <w:tcW w:w="992" w:type="dxa"/>
            <w:tcBorders>
              <w:top w:val="single" w:sz="4" w:space="0" w:color="000000"/>
              <w:left w:val="single" w:sz="4" w:space="0" w:color="000000"/>
              <w:bottom w:val="single" w:sz="4" w:space="0" w:color="000000"/>
            </w:tcBorders>
            <w:shd w:val="clear" w:color="auto" w:fill="auto"/>
          </w:tcPr>
          <w:p w14:paraId="4B138222" w14:textId="77777777" w:rsidR="00FC382A" w:rsidRPr="00C13E61" w:rsidRDefault="00FC382A" w:rsidP="004C0CA2">
            <w:pPr>
              <w:jc w:val="center"/>
              <w:rPr>
                <w:sz w:val="28"/>
                <w:szCs w:val="28"/>
              </w:rPr>
            </w:pPr>
            <w:r>
              <w:rPr>
                <w:sz w:val="28"/>
                <w:szCs w:val="28"/>
              </w:rPr>
              <w:t>3304.2</w:t>
            </w:r>
          </w:p>
        </w:tc>
        <w:tc>
          <w:tcPr>
            <w:tcW w:w="1843" w:type="dxa"/>
            <w:tcBorders>
              <w:top w:val="single" w:sz="4" w:space="0" w:color="000000"/>
              <w:left w:val="single" w:sz="4" w:space="0" w:color="000000"/>
              <w:bottom w:val="single" w:sz="4" w:space="0" w:color="000000"/>
            </w:tcBorders>
            <w:shd w:val="clear" w:color="auto" w:fill="auto"/>
          </w:tcPr>
          <w:p w14:paraId="46742D9D" w14:textId="77777777" w:rsidR="00FC382A" w:rsidRPr="00A82FBD" w:rsidRDefault="00FC382A" w:rsidP="004C0CA2">
            <w:pPr>
              <w:jc w:val="center"/>
              <w:rPr>
                <w:sz w:val="28"/>
                <w:szCs w:val="28"/>
                <w:vertAlign w:val="superscript"/>
              </w:rPr>
            </w:pPr>
            <w:r w:rsidRPr="00A82FBD">
              <w:rPr>
                <w:sz w:val="28"/>
                <w:szCs w:val="28"/>
                <w:vertAlign w:val="superscript"/>
              </w:rPr>
              <w:t>35</w:t>
            </w:r>
            <w:r w:rsidRPr="00A82FBD">
              <w:rPr>
                <w:sz w:val="28"/>
                <w:szCs w:val="28"/>
              </w:rPr>
              <w:t>Cl(n,d)</w:t>
            </w:r>
            <w:r w:rsidRPr="00A82FBD">
              <w:rPr>
                <w:sz w:val="28"/>
                <w:szCs w:val="28"/>
                <w:vertAlign w:val="superscript"/>
              </w:rPr>
              <w:t>34</w:t>
            </w:r>
            <w:r w:rsidRPr="00A82FBD">
              <w:rPr>
                <w:sz w:val="28"/>
                <w:szCs w:val="28"/>
              </w:rPr>
              <w:t>S</w:t>
            </w:r>
          </w:p>
        </w:tc>
        <w:tc>
          <w:tcPr>
            <w:tcW w:w="2766" w:type="dxa"/>
            <w:tcBorders>
              <w:top w:val="single" w:sz="4" w:space="0" w:color="000000"/>
              <w:left w:val="single" w:sz="4" w:space="0" w:color="000000"/>
              <w:bottom w:val="single" w:sz="4" w:space="0" w:color="000000"/>
            </w:tcBorders>
            <w:shd w:val="clear" w:color="auto" w:fill="auto"/>
          </w:tcPr>
          <w:p w14:paraId="7206C303" w14:textId="77777777" w:rsidR="00FC382A" w:rsidRPr="00A82FBD" w:rsidRDefault="00FC382A" w:rsidP="004C0CA2">
            <w:pPr>
              <w:jc w:val="center"/>
              <w:rPr>
                <w:sz w:val="28"/>
                <w:szCs w:val="28"/>
              </w:rPr>
            </w:pPr>
            <w:r>
              <w:rPr>
                <w:sz w:val="28"/>
                <w:szCs w:val="28"/>
              </w:rPr>
              <w:t>3304(</w:t>
            </w:r>
            <w:r w:rsidRPr="00A82FBD">
              <w:rPr>
                <w:sz w:val="28"/>
                <w:szCs w:val="28"/>
              </w:rPr>
              <w:t>2</w:t>
            </w:r>
            <w:r w:rsidRPr="00A82FBD">
              <w:rPr>
                <w:sz w:val="28"/>
                <w:szCs w:val="28"/>
                <w:vertAlign w:val="superscript"/>
              </w:rPr>
              <w:t>+</w:t>
            </w:r>
            <w:r w:rsidRPr="00A82FBD">
              <w:rPr>
                <w:sz w:val="28"/>
                <w:szCs w:val="28"/>
              </w:rPr>
              <w:t>)</w:t>
            </w:r>
            <w:r>
              <w:rPr>
                <w:rFonts w:ascii="Times New Roman" w:hAnsi="Times New Roman" w:cs="Times New Roman"/>
                <w:sz w:val="28"/>
                <w:szCs w:val="28"/>
              </w:rPr>
              <w:t>→</w:t>
            </w:r>
            <w:r>
              <w:rPr>
                <w:sz w:val="28"/>
                <w:szCs w:val="28"/>
              </w:rPr>
              <w:t>0(0</w:t>
            </w:r>
            <w:r w:rsidRPr="00A82FBD">
              <w:rPr>
                <w:sz w:val="28"/>
                <w:szCs w:val="28"/>
              </w:rPr>
              <w:t>)</w:t>
            </w:r>
          </w:p>
        </w:tc>
        <w:tc>
          <w:tcPr>
            <w:tcW w:w="1269" w:type="dxa"/>
            <w:tcBorders>
              <w:top w:val="single" w:sz="4" w:space="0" w:color="000000"/>
              <w:left w:val="single" w:sz="4" w:space="0" w:color="000000"/>
              <w:bottom w:val="single" w:sz="4" w:space="0" w:color="000000"/>
            </w:tcBorders>
            <w:shd w:val="clear" w:color="auto" w:fill="auto"/>
          </w:tcPr>
          <w:p w14:paraId="08744846" w14:textId="77777777" w:rsidR="00FC382A" w:rsidRPr="00C13E61" w:rsidRDefault="00FC382A" w:rsidP="004C0CA2">
            <w:pPr>
              <w:jc w:val="center"/>
              <w:rPr>
                <w:sz w:val="28"/>
                <w:szCs w:val="28"/>
              </w:rPr>
            </w:pPr>
            <w:r>
              <w:rPr>
                <w:sz w:val="28"/>
                <w:szCs w:val="28"/>
              </w:rPr>
              <w:t>2.8</w:t>
            </w:r>
            <w:r w:rsidRPr="00A82FBD">
              <w:rPr>
                <w:rFonts w:ascii="Times New Roman" w:hAnsi="Times New Roman" w:cs="Times New Roman"/>
                <w:sz w:val="28"/>
                <w:szCs w:val="28"/>
              </w:rPr>
              <w:t>±</w:t>
            </w:r>
            <w:r>
              <w:rPr>
                <w:sz w:val="28"/>
                <w:szCs w:val="28"/>
              </w:rPr>
              <w:t>0.9</w:t>
            </w:r>
          </w:p>
        </w:tc>
        <w:tc>
          <w:tcPr>
            <w:tcW w:w="1111" w:type="dxa"/>
            <w:tcBorders>
              <w:top w:val="single" w:sz="4" w:space="0" w:color="000000"/>
              <w:left w:val="single" w:sz="4" w:space="0" w:color="000000"/>
              <w:bottom w:val="single" w:sz="4" w:space="0" w:color="000000"/>
            </w:tcBorders>
            <w:shd w:val="clear" w:color="auto" w:fill="auto"/>
          </w:tcPr>
          <w:p w14:paraId="70055468" w14:textId="77777777" w:rsidR="00FC382A" w:rsidRPr="00C13E61" w:rsidRDefault="00FC382A" w:rsidP="004C0CA2">
            <w:pPr>
              <w:snapToGrid w:val="0"/>
              <w:jc w:val="center"/>
              <w:rPr>
                <w:sz w:val="28"/>
                <w:szCs w:val="28"/>
              </w:rPr>
            </w:pPr>
            <w:r>
              <w:rPr>
                <w:sz w:val="28"/>
                <w:szCs w:val="28"/>
              </w:rPr>
              <w:t>4.1</w:t>
            </w:r>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178415B7" w14:textId="77777777" w:rsidR="00FC382A" w:rsidRPr="00A82FBD" w:rsidRDefault="00FC382A" w:rsidP="004C0CA2">
            <w:pPr>
              <w:snapToGrid w:val="0"/>
              <w:jc w:val="center"/>
              <w:rPr>
                <w:sz w:val="28"/>
                <w:szCs w:val="28"/>
              </w:rPr>
            </w:pPr>
          </w:p>
        </w:tc>
      </w:tr>
      <w:tr w:rsidR="007F24C9" w:rsidRPr="00A82FBD" w14:paraId="4EDAFD88" w14:textId="77777777" w:rsidTr="007F24C9">
        <w:trPr>
          <w:trHeight w:val="248"/>
          <w:jc w:val="center"/>
        </w:trPr>
        <w:tc>
          <w:tcPr>
            <w:tcW w:w="9547" w:type="dxa"/>
            <w:gridSpan w:val="6"/>
            <w:tcBorders>
              <w:top w:val="single" w:sz="4" w:space="0" w:color="000000"/>
              <w:left w:val="single" w:sz="4" w:space="0" w:color="000000"/>
              <w:bottom w:val="single" w:sz="4" w:space="0" w:color="000000"/>
              <w:right w:val="single" w:sz="4" w:space="0" w:color="000000"/>
            </w:tcBorders>
            <w:shd w:val="clear" w:color="auto" w:fill="auto"/>
          </w:tcPr>
          <w:p w14:paraId="777F935E" w14:textId="58E0FA51" w:rsidR="007F24C9" w:rsidRPr="00BB539C" w:rsidRDefault="007F24C9" w:rsidP="007F24C9">
            <w:pPr>
              <w:snapToGrid w:val="0"/>
              <w:ind w:firstLine="73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w:t>
            </w:r>
            <w:r w:rsidR="00BB539C" w:rsidRPr="00D77DAD">
              <w:rPr>
                <w:sz w:val="28"/>
                <w:szCs w:val="28"/>
              </w:rPr>
              <w:t xml:space="preserve">отмечены γ-линии, которые </w:t>
            </w:r>
            <w:r w:rsidR="00BB539C">
              <w:rPr>
                <w:sz w:val="28"/>
                <w:szCs w:val="28"/>
              </w:rPr>
              <w:t xml:space="preserve">не удалось </w:t>
            </w:r>
            <w:r w:rsidR="00BB539C" w:rsidRPr="00D77DAD">
              <w:rPr>
                <w:sz w:val="28"/>
                <w:szCs w:val="28"/>
              </w:rPr>
              <w:t>разделить</w:t>
            </w:r>
            <w:r w:rsidR="00BB539C">
              <w:rPr>
                <w:sz w:val="28"/>
                <w:szCs w:val="28"/>
                <w:lang w:val="kk-KZ"/>
              </w:rPr>
              <w:t>;</w:t>
            </w:r>
          </w:p>
          <w:p w14:paraId="0612BEE9" w14:textId="49EFE020" w:rsidR="007F24C9" w:rsidRPr="00BB539C" w:rsidRDefault="007F24C9" w:rsidP="007F24C9">
            <w:pPr>
              <w:snapToGrid w:val="0"/>
              <w:ind w:firstLine="734"/>
              <w:rPr>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w:t>
            </w:r>
            <w:r>
              <w:rPr>
                <w:rFonts w:ascii="Times New Roman" w:hAnsi="Times New Roman" w:cs="Times New Roman"/>
                <w:sz w:val="28"/>
                <w:szCs w:val="28"/>
                <w:lang w:val="kk-KZ"/>
              </w:rPr>
              <w:t xml:space="preserve"> Составлено по источнику </w:t>
            </w:r>
            <w:r>
              <w:rPr>
                <w:sz w:val="28"/>
                <w:szCs w:val="28"/>
              </w:rPr>
              <w:t>[68</w:t>
            </w:r>
            <w:r w:rsidR="00BB539C">
              <w:rPr>
                <w:sz w:val="28"/>
                <w:szCs w:val="28"/>
                <w:lang w:val="kk-KZ"/>
              </w:rPr>
              <w:t>, р. 3-60</w:t>
            </w:r>
            <w:r w:rsidRPr="00A82FBD">
              <w:rPr>
                <w:sz w:val="28"/>
                <w:szCs w:val="28"/>
              </w:rPr>
              <w:t>]</w:t>
            </w:r>
            <w:r w:rsidR="00BB539C">
              <w:rPr>
                <w:sz w:val="28"/>
                <w:szCs w:val="28"/>
                <w:lang w:val="kk-KZ"/>
              </w:rPr>
              <w:t>.</w:t>
            </w:r>
          </w:p>
          <w:p w14:paraId="65537C78" w14:textId="23C0FEA2" w:rsidR="00BB539C" w:rsidRPr="00BB539C" w:rsidRDefault="00BB539C" w:rsidP="007F24C9">
            <w:pPr>
              <w:snapToGrid w:val="0"/>
              <w:ind w:firstLine="734"/>
              <w:rPr>
                <w:sz w:val="28"/>
                <w:szCs w:val="28"/>
                <w:lang w:val="kk-KZ"/>
              </w:rPr>
            </w:pPr>
            <w:r>
              <w:rPr>
                <w:sz w:val="28"/>
                <w:szCs w:val="28"/>
                <w:lang w:val="kk-KZ"/>
              </w:rPr>
              <w:t xml:space="preserve">Примечание – </w:t>
            </w:r>
            <w:r>
              <w:rPr>
                <w:sz w:val="28"/>
                <w:szCs w:val="28"/>
              </w:rPr>
              <w:t>См. описание к таблице 9.</w:t>
            </w:r>
          </w:p>
        </w:tc>
      </w:tr>
    </w:tbl>
    <w:p w14:paraId="15182BB6" w14:textId="77777777" w:rsidR="00D31EB5" w:rsidRPr="002C4A37" w:rsidRDefault="00D31EB5" w:rsidP="00516591">
      <w:pPr>
        <w:jc w:val="both"/>
        <w:rPr>
          <w:sz w:val="28"/>
          <w:szCs w:val="28"/>
        </w:rPr>
      </w:pPr>
    </w:p>
    <w:p w14:paraId="5B5195BF" w14:textId="01214FE3" w:rsidR="001F16D5" w:rsidRPr="007F24C9" w:rsidRDefault="001F16D5" w:rsidP="007F24C9">
      <w:pPr>
        <w:ind w:firstLine="709"/>
        <w:jc w:val="both"/>
        <w:rPr>
          <w:rFonts w:ascii="Times New Roman" w:hAnsi="Times New Roman" w:cs="Times New Roman"/>
          <w:sz w:val="28"/>
          <w:szCs w:val="28"/>
        </w:rPr>
      </w:pPr>
      <w:r w:rsidRPr="007F24C9">
        <w:rPr>
          <w:rFonts w:ascii="Times New Roman" w:hAnsi="Times New Roman" w:cs="Times New Roman"/>
          <w:sz w:val="28"/>
          <w:szCs w:val="28"/>
        </w:rPr>
        <w:t>Сравнение относительных выходов элементов показывает достаточно хорошее согласие расчетных и экспериментальных результатов, за исключением нескольких линий</w:t>
      </w:r>
      <w:r w:rsidR="00B26A26" w:rsidRPr="007F24C9">
        <w:rPr>
          <w:rFonts w:ascii="Times New Roman" w:hAnsi="Times New Roman" w:cs="Times New Roman"/>
          <w:sz w:val="28"/>
          <w:szCs w:val="28"/>
          <w:lang w:val="kk-KZ"/>
        </w:rPr>
        <w:t>.</w:t>
      </w:r>
      <w:r w:rsidRPr="007F24C9">
        <w:rPr>
          <w:rFonts w:ascii="Times New Roman" w:hAnsi="Times New Roman" w:cs="Times New Roman"/>
          <w:sz w:val="28"/>
          <w:szCs w:val="28"/>
        </w:rPr>
        <w:t xml:space="preserve"> Вероятно, различия связаны с большой погрешностью поправочных коэффициентов, учитывающих поглощение γ-квантов веществами, что особенно важно при низких энергиях.</w:t>
      </w:r>
      <w:r w:rsidR="00FC303F" w:rsidRPr="007F24C9">
        <w:rPr>
          <w:rFonts w:ascii="Times New Roman" w:hAnsi="Times New Roman" w:cs="Times New Roman"/>
          <w:sz w:val="28"/>
          <w:szCs w:val="28"/>
        </w:rPr>
        <w:t xml:space="preserve"> Различие с данными работы [68</w:t>
      </w:r>
      <w:r w:rsidR="00BB539C">
        <w:rPr>
          <w:rFonts w:ascii="Times New Roman" w:hAnsi="Times New Roman" w:cs="Times New Roman"/>
          <w:sz w:val="28"/>
          <w:szCs w:val="28"/>
          <w:lang w:val="kk-KZ"/>
        </w:rPr>
        <w:t>, р. 3-60</w:t>
      </w:r>
      <w:r w:rsidRPr="007F24C9">
        <w:rPr>
          <w:rFonts w:ascii="Times New Roman" w:hAnsi="Times New Roman" w:cs="Times New Roman"/>
          <w:sz w:val="28"/>
          <w:szCs w:val="28"/>
        </w:rPr>
        <w:t>], по-видимому, связаны с тем, что в работе [</w:t>
      </w:r>
      <w:r w:rsidR="00FC303F" w:rsidRPr="007F24C9">
        <w:rPr>
          <w:rFonts w:ascii="Times New Roman" w:hAnsi="Times New Roman" w:cs="Times New Roman"/>
          <w:sz w:val="28"/>
          <w:szCs w:val="28"/>
        </w:rPr>
        <w:t>68</w:t>
      </w:r>
      <w:r w:rsidR="00BB539C">
        <w:rPr>
          <w:rFonts w:ascii="Times New Roman" w:hAnsi="Times New Roman" w:cs="Times New Roman"/>
          <w:sz w:val="28"/>
          <w:szCs w:val="28"/>
          <w:lang w:val="kk-KZ"/>
        </w:rPr>
        <w:t>, р. 3-60</w:t>
      </w:r>
      <w:r w:rsidRPr="007F24C9">
        <w:rPr>
          <w:rFonts w:ascii="Times New Roman" w:hAnsi="Times New Roman" w:cs="Times New Roman"/>
          <w:sz w:val="28"/>
          <w:szCs w:val="28"/>
        </w:rPr>
        <w:t xml:space="preserve">] приведены результаты, полученные с помощью детектора </w:t>
      </w:r>
      <w:r w:rsidRPr="007F24C9">
        <w:rPr>
          <w:rFonts w:ascii="Times New Roman" w:hAnsi="Times New Roman" w:cs="Times New Roman"/>
          <w:sz w:val="28"/>
          <w:szCs w:val="28"/>
          <w:lang w:val="en-US"/>
        </w:rPr>
        <w:t>NaI</w:t>
      </w:r>
      <w:r w:rsidRPr="007F24C9">
        <w:rPr>
          <w:rFonts w:ascii="Times New Roman" w:hAnsi="Times New Roman" w:cs="Times New Roman"/>
          <w:sz w:val="28"/>
          <w:szCs w:val="28"/>
        </w:rPr>
        <w:t>(</w:t>
      </w:r>
      <w:r w:rsidRPr="007F24C9">
        <w:rPr>
          <w:rFonts w:ascii="Times New Roman" w:hAnsi="Times New Roman" w:cs="Times New Roman"/>
          <w:sz w:val="28"/>
          <w:szCs w:val="28"/>
          <w:lang w:val="en-US"/>
        </w:rPr>
        <w:t>Tl</w:t>
      </w:r>
      <w:r w:rsidRPr="007F24C9">
        <w:rPr>
          <w:rFonts w:ascii="Times New Roman" w:hAnsi="Times New Roman" w:cs="Times New Roman"/>
          <w:sz w:val="28"/>
          <w:szCs w:val="28"/>
        </w:rPr>
        <w:t xml:space="preserve">), который обладает гораздо худшим разрешением по сравнению с </w:t>
      </w:r>
      <w:r w:rsidRPr="007F24C9">
        <w:rPr>
          <w:rFonts w:ascii="Times New Roman" w:hAnsi="Times New Roman" w:cs="Times New Roman"/>
          <w:sz w:val="28"/>
          <w:szCs w:val="28"/>
          <w:lang w:val="en-US"/>
        </w:rPr>
        <w:t>HPGe</w:t>
      </w:r>
      <w:r w:rsidRPr="007F24C9">
        <w:rPr>
          <w:rFonts w:ascii="Times New Roman" w:hAnsi="Times New Roman" w:cs="Times New Roman"/>
          <w:sz w:val="28"/>
          <w:szCs w:val="28"/>
        </w:rPr>
        <w:t>, использованным в нашей работе.</w:t>
      </w:r>
    </w:p>
    <w:p w14:paraId="63EA95CE" w14:textId="77777777" w:rsidR="00941662" w:rsidRPr="007F24C9" w:rsidRDefault="00BB312A" w:rsidP="007F24C9">
      <w:pPr>
        <w:ind w:firstLine="709"/>
        <w:jc w:val="both"/>
        <w:rPr>
          <w:rFonts w:ascii="Times New Roman" w:hAnsi="Times New Roman" w:cs="Times New Roman"/>
          <w:sz w:val="28"/>
          <w:szCs w:val="28"/>
        </w:rPr>
      </w:pPr>
      <w:r w:rsidRPr="007F24C9">
        <w:rPr>
          <w:rFonts w:ascii="Times New Roman" w:hAnsi="Times New Roman" w:cs="Times New Roman"/>
          <w:sz w:val="28"/>
          <w:szCs w:val="28"/>
        </w:rPr>
        <w:t xml:space="preserve">Для самых интенсивных γ-переходов в </w:t>
      </w:r>
      <w:r w:rsidRPr="007F24C9">
        <w:rPr>
          <w:rFonts w:ascii="Times New Roman" w:hAnsi="Times New Roman" w:cs="Times New Roman"/>
          <w:sz w:val="28"/>
          <w:szCs w:val="28"/>
          <w:vertAlign w:val="superscript"/>
        </w:rPr>
        <w:t>35</w:t>
      </w:r>
      <w:r w:rsidRPr="007F24C9">
        <w:rPr>
          <w:rFonts w:ascii="Times New Roman" w:hAnsi="Times New Roman" w:cs="Times New Roman"/>
          <w:sz w:val="28"/>
          <w:szCs w:val="28"/>
          <w:lang w:val="en-US"/>
        </w:rPr>
        <w:t>Cl</w:t>
      </w:r>
      <w:r w:rsidR="001F16D5" w:rsidRPr="007F24C9">
        <w:rPr>
          <w:rFonts w:ascii="Times New Roman" w:hAnsi="Times New Roman" w:cs="Times New Roman"/>
          <w:sz w:val="28"/>
          <w:szCs w:val="28"/>
        </w:rPr>
        <w:t xml:space="preserve"> и </w:t>
      </w:r>
      <w:r w:rsidR="001F16D5" w:rsidRPr="007F24C9">
        <w:rPr>
          <w:rFonts w:ascii="Times New Roman" w:hAnsi="Times New Roman" w:cs="Times New Roman"/>
          <w:sz w:val="28"/>
          <w:szCs w:val="28"/>
          <w:vertAlign w:val="superscript"/>
        </w:rPr>
        <w:t>37</w:t>
      </w:r>
      <w:proofErr w:type="gramStart"/>
      <w:r w:rsidR="001F16D5" w:rsidRPr="007F24C9">
        <w:rPr>
          <w:rFonts w:ascii="Times New Roman" w:hAnsi="Times New Roman" w:cs="Times New Roman"/>
          <w:sz w:val="28"/>
          <w:szCs w:val="28"/>
          <w:lang w:val="en-US"/>
        </w:rPr>
        <w:t>Cl</w:t>
      </w:r>
      <w:r w:rsidR="001F16D5" w:rsidRPr="007F24C9">
        <w:rPr>
          <w:rFonts w:ascii="Times New Roman" w:hAnsi="Times New Roman" w:cs="Times New Roman"/>
          <w:sz w:val="28"/>
          <w:szCs w:val="28"/>
        </w:rPr>
        <w:t xml:space="preserve"> </w:t>
      </w:r>
      <w:r w:rsidRPr="007F24C9">
        <w:rPr>
          <w:rFonts w:ascii="Times New Roman" w:hAnsi="Times New Roman" w:cs="Times New Roman"/>
          <w:sz w:val="28"/>
          <w:szCs w:val="28"/>
        </w:rPr>
        <w:t xml:space="preserve"> с</w:t>
      </w:r>
      <w:proofErr w:type="gramEnd"/>
      <w:r w:rsidRPr="007F24C9">
        <w:rPr>
          <w:rFonts w:ascii="Times New Roman" w:hAnsi="Times New Roman" w:cs="Times New Roman"/>
          <w:sz w:val="28"/>
          <w:szCs w:val="28"/>
        </w:rPr>
        <w:t xml:space="preserve"> </w:t>
      </w:r>
      <w:r w:rsidRPr="007F24C9">
        <w:rPr>
          <w:rFonts w:ascii="Times New Roman" w:hAnsi="Times New Roman" w:cs="Times New Roman"/>
          <w:sz w:val="28"/>
          <w:szCs w:val="28"/>
          <w:lang w:val="en-US"/>
        </w:rPr>
        <w:t>E</w:t>
      </w:r>
      <w:r w:rsidRPr="007F24C9">
        <w:rPr>
          <w:rFonts w:ascii="Times New Roman" w:hAnsi="Times New Roman" w:cs="Times New Roman"/>
          <w:sz w:val="28"/>
          <w:szCs w:val="28"/>
          <w:vertAlign w:val="subscript"/>
          <w:lang w:val="en-US"/>
        </w:rPr>
        <w:t>γ</w:t>
      </w:r>
      <w:r w:rsidRPr="007F24C9">
        <w:rPr>
          <w:rFonts w:ascii="Times New Roman" w:hAnsi="Times New Roman" w:cs="Times New Roman"/>
          <w:sz w:val="28"/>
          <w:szCs w:val="28"/>
          <w:vertAlign w:val="subscript"/>
        </w:rPr>
        <w:t xml:space="preserve"> </w:t>
      </w:r>
      <w:r w:rsidRPr="007F24C9">
        <w:rPr>
          <w:rFonts w:ascii="Times New Roman" w:hAnsi="Times New Roman" w:cs="Times New Roman"/>
          <w:sz w:val="28"/>
          <w:szCs w:val="28"/>
        </w:rPr>
        <w:t>= 2127.5, 3103.5 и 3162.8, были получены угловые распределения. На рисунке 4</w:t>
      </w:r>
      <w:r w:rsidR="008A390F" w:rsidRPr="007F24C9">
        <w:rPr>
          <w:rFonts w:ascii="Times New Roman" w:hAnsi="Times New Roman" w:cs="Times New Roman"/>
          <w:sz w:val="28"/>
          <w:szCs w:val="28"/>
        </w:rPr>
        <w:t>4</w:t>
      </w:r>
      <w:r w:rsidRPr="007F24C9">
        <w:rPr>
          <w:rFonts w:ascii="Times New Roman" w:hAnsi="Times New Roman" w:cs="Times New Roman"/>
          <w:sz w:val="28"/>
          <w:szCs w:val="28"/>
        </w:rPr>
        <w:t xml:space="preserve"> представлена </w:t>
      </w:r>
      <w:proofErr w:type="gramStart"/>
      <w:r w:rsidRPr="007F24C9">
        <w:rPr>
          <w:rFonts w:ascii="Times New Roman" w:hAnsi="Times New Roman" w:cs="Times New Roman"/>
          <w:sz w:val="28"/>
          <w:szCs w:val="28"/>
        </w:rPr>
        <w:t>угловая анизотропия γ-квантов</w:t>
      </w:r>
      <w:proofErr w:type="gramEnd"/>
      <w:r w:rsidRPr="007F24C9">
        <w:rPr>
          <w:rFonts w:ascii="Times New Roman" w:hAnsi="Times New Roman" w:cs="Times New Roman"/>
          <w:sz w:val="28"/>
          <w:szCs w:val="28"/>
        </w:rPr>
        <w:t xml:space="preserve"> измеренная в эксперименте TANG</w:t>
      </w:r>
      <w:r w:rsidRPr="007F24C9">
        <w:rPr>
          <w:rFonts w:ascii="Times New Roman" w:hAnsi="Times New Roman" w:cs="Times New Roman"/>
          <w:sz w:val="28"/>
          <w:szCs w:val="28"/>
          <w:lang w:val="en-US"/>
        </w:rPr>
        <w:t>RA</w:t>
      </w:r>
      <w:r w:rsidRPr="007F24C9">
        <w:rPr>
          <w:rFonts w:ascii="Times New Roman" w:hAnsi="Times New Roman" w:cs="Times New Roman"/>
          <w:sz w:val="28"/>
          <w:szCs w:val="28"/>
        </w:rPr>
        <w:t>.</w:t>
      </w:r>
    </w:p>
    <w:p w14:paraId="3981DC60" w14:textId="77777777" w:rsidR="00BB312A" w:rsidRPr="007F24C9" w:rsidRDefault="00BB312A" w:rsidP="007F24C9">
      <w:pPr>
        <w:ind w:firstLine="709"/>
        <w:jc w:val="both"/>
        <w:rPr>
          <w:rFonts w:ascii="Times New Roman" w:hAnsi="Times New Roman" w:cs="Times New Roman"/>
          <w:sz w:val="28"/>
          <w:szCs w:val="28"/>
        </w:rPr>
      </w:pPr>
    </w:p>
    <w:p w14:paraId="45F00EDD" w14:textId="77777777" w:rsidR="004671D9" w:rsidRDefault="00941662" w:rsidP="00941662">
      <w:pPr>
        <w:jc w:val="center"/>
        <w:rPr>
          <w:sz w:val="28"/>
          <w:szCs w:val="28"/>
        </w:rPr>
      </w:pPr>
      <w:r>
        <w:rPr>
          <w:noProof/>
          <w:sz w:val="28"/>
          <w:szCs w:val="28"/>
          <w:lang w:eastAsia="ru-RU" w:bidi="ar-SA"/>
        </w:rPr>
        <w:drawing>
          <wp:inline distT="0" distB="0" distL="0" distR="0" wp14:anchorId="3C4687AE" wp14:editId="7A854ED2">
            <wp:extent cx="5935980" cy="217932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5935980" cy="2179320"/>
                    </a:xfrm>
                    <a:prstGeom prst="rect">
                      <a:avLst/>
                    </a:prstGeom>
                    <a:noFill/>
                    <a:ln>
                      <a:noFill/>
                    </a:ln>
                  </pic:spPr>
                </pic:pic>
              </a:graphicData>
            </a:graphic>
          </wp:inline>
        </w:drawing>
      </w:r>
    </w:p>
    <w:p w14:paraId="257712C6" w14:textId="77777777" w:rsidR="00941662" w:rsidRDefault="00941662" w:rsidP="00941662">
      <w:pPr>
        <w:jc w:val="center"/>
        <w:rPr>
          <w:sz w:val="28"/>
          <w:szCs w:val="28"/>
        </w:rPr>
      </w:pPr>
    </w:p>
    <w:p w14:paraId="6417EB47" w14:textId="77777777" w:rsidR="00941662" w:rsidRPr="002C4A37" w:rsidRDefault="00941662" w:rsidP="00941662">
      <w:pPr>
        <w:jc w:val="center"/>
        <w:rPr>
          <w:sz w:val="28"/>
          <w:szCs w:val="28"/>
        </w:rPr>
      </w:pPr>
      <w:r>
        <w:rPr>
          <w:noProof/>
          <w:sz w:val="28"/>
          <w:szCs w:val="28"/>
          <w:lang w:eastAsia="ru-RU" w:bidi="ar-SA"/>
        </w:rPr>
        <w:drawing>
          <wp:inline distT="0" distB="0" distL="0" distR="0" wp14:anchorId="5DEA56B4" wp14:editId="020D1B6D">
            <wp:extent cx="3070860" cy="223140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070463" cy="2231116"/>
                    </a:xfrm>
                    <a:prstGeom prst="rect">
                      <a:avLst/>
                    </a:prstGeom>
                    <a:noFill/>
                    <a:ln>
                      <a:noFill/>
                    </a:ln>
                  </pic:spPr>
                </pic:pic>
              </a:graphicData>
            </a:graphic>
          </wp:inline>
        </w:drawing>
      </w:r>
    </w:p>
    <w:p w14:paraId="400B473B" w14:textId="77777777" w:rsidR="007F24C9" w:rsidRPr="007F24C9" w:rsidRDefault="007F24C9" w:rsidP="001F16D5">
      <w:pPr>
        <w:jc w:val="center"/>
        <w:rPr>
          <w:rFonts w:eastAsia="Symbol" w:cs="Symbol"/>
          <w:bCs/>
          <w:sz w:val="16"/>
          <w:szCs w:val="16"/>
          <w:lang w:val="kk-KZ"/>
        </w:rPr>
      </w:pPr>
    </w:p>
    <w:p w14:paraId="04A9E939" w14:textId="1E909422" w:rsidR="001F16D5" w:rsidRPr="007F24C9" w:rsidRDefault="008A390F" w:rsidP="001F16D5">
      <w:pPr>
        <w:jc w:val="center"/>
        <w:rPr>
          <w:lang w:val="kk-KZ"/>
        </w:rPr>
      </w:pPr>
      <w:r>
        <w:rPr>
          <w:rFonts w:eastAsia="Symbol" w:cs="Symbol"/>
          <w:bCs/>
          <w:sz w:val="28"/>
          <w:szCs w:val="28"/>
        </w:rPr>
        <w:t>Рисунок 44</w:t>
      </w:r>
      <w:r w:rsidR="007F24C9">
        <w:rPr>
          <w:rFonts w:eastAsia="Symbol" w:cs="Symbol"/>
          <w:bCs/>
          <w:sz w:val="28"/>
          <w:szCs w:val="28"/>
          <w:lang w:val="kk-KZ"/>
        </w:rPr>
        <w:t xml:space="preserve"> – </w:t>
      </w:r>
      <w:r w:rsidR="001F16D5">
        <w:rPr>
          <w:rFonts w:eastAsia="Symbol" w:cs="Symbol"/>
          <w:sz w:val="28"/>
          <w:szCs w:val="28"/>
        </w:rPr>
        <w:t xml:space="preserve">Угловые распределения </w:t>
      </w:r>
      <w:r w:rsidR="001F16D5">
        <w:rPr>
          <w:rFonts w:ascii="Symbol" w:eastAsia="Symbol" w:hAnsi="Symbol" w:cs="Symbol"/>
          <w:sz w:val="28"/>
          <w:szCs w:val="28"/>
        </w:rPr>
        <w:t></w:t>
      </w:r>
      <w:r w:rsidR="001F16D5">
        <w:rPr>
          <w:rFonts w:eastAsia="Symbol" w:cs="Symbol"/>
          <w:sz w:val="28"/>
          <w:szCs w:val="28"/>
        </w:rPr>
        <w:t xml:space="preserve">-квантов для переходов в реакции </w:t>
      </w:r>
      <w:r w:rsidR="001F16D5">
        <w:rPr>
          <w:rFonts w:eastAsia="Symbol" w:cs="Symbol"/>
          <w:sz w:val="28"/>
          <w:szCs w:val="28"/>
          <w:vertAlign w:val="superscript"/>
        </w:rPr>
        <w:t>37</w:t>
      </w:r>
      <w:r w:rsidR="001F16D5">
        <w:rPr>
          <w:rFonts w:eastAsia="Symbol" w:cs="Symbol"/>
          <w:sz w:val="28"/>
          <w:szCs w:val="28"/>
        </w:rPr>
        <w:t>Cl(</w:t>
      </w:r>
      <w:proofErr w:type="gramStart"/>
      <w:r w:rsidR="001F16D5">
        <w:rPr>
          <w:rFonts w:eastAsia="Symbol" w:cs="Symbol"/>
          <w:sz w:val="28"/>
          <w:szCs w:val="28"/>
        </w:rPr>
        <w:t>n,n</w:t>
      </w:r>
      <w:proofErr w:type="gramEnd"/>
      <w:r w:rsidR="001F16D5">
        <w:rPr>
          <w:rFonts w:eastAsia="Symbol" w:cs="Symbol"/>
          <w:sz w:val="28"/>
          <w:szCs w:val="28"/>
        </w:rPr>
        <w:t>'γ)</w:t>
      </w:r>
      <w:r w:rsidR="001F16D5">
        <w:rPr>
          <w:rFonts w:eastAsia="Symbol" w:cs="Symbol"/>
          <w:sz w:val="28"/>
          <w:szCs w:val="28"/>
          <w:vertAlign w:val="superscript"/>
        </w:rPr>
        <w:t>37</w:t>
      </w:r>
      <w:r w:rsidR="001F16D5">
        <w:rPr>
          <w:rFonts w:eastAsia="Symbol" w:cs="Symbol"/>
          <w:sz w:val="28"/>
          <w:szCs w:val="28"/>
        </w:rPr>
        <w:t>Cl: E</w:t>
      </w:r>
      <w:r w:rsidR="001F16D5">
        <w:rPr>
          <w:rFonts w:ascii="Symbol" w:eastAsia="Symbol" w:hAnsi="Symbol" w:cs="Symbol"/>
          <w:sz w:val="28"/>
          <w:szCs w:val="28"/>
          <w:vertAlign w:val="subscript"/>
        </w:rPr>
        <w:t></w:t>
      </w:r>
      <w:r w:rsidR="001F16D5">
        <w:rPr>
          <w:rFonts w:eastAsia="Symbol" w:cs="Symbol"/>
          <w:sz w:val="28"/>
          <w:szCs w:val="28"/>
        </w:rPr>
        <w:t xml:space="preserve">= 3103.5 (б) и </w:t>
      </w:r>
      <w:r w:rsidR="001F16D5">
        <w:rPr>
          <w:rFonts w:eastAsia="Symbol" w:cs="Symbol"/>
          <w:sz w:val="28"/>
          <w:szCs w:val="28"/>
          <w:vertAlign w:val="superscript"/>
        </w:rPr>
        <w:t>35</w:t>
      </w:r>
      <w:r w:rsidR="001F16D5">
        <w:rPr>
          <w:rFonts w:eastAsia="Symbol" w:cs="Symbol"/>
          <w:sz w:val="28"/>
          <w:szCs w:val="28"/>
        </w:rPr>
        <w:t>Cl(n,n'γ)</w:t>
      </w:r>
      <w:r w:rsidR="001F16D5">
        <w:rPr>
          <w:rFonts w:eastAsia="Symbol" w:cs="Symbol"/>
          <w:sz w:val="28"/>
          <w:szCs w:val="28"/>
          <w:vertAlign w:val="superscript"/>
        </w:rPr>
        <w:t>35</w:t>
      </w:r>
      <w:r w:rsidR="001F16D5">
        <w:rPr>
          <w:rFonts w:eastAsia="Symbol" w:cs="Symbol"/>
          <w:sz w:val="28"/>
          <w:szCs w:val="28"/>
        </w:rPr>
        <w:t xml:space="preserve">Cl 3162.8 (в) а также </w:t>
      </w:r>
      <w:r w:rsidR="001F16D5">
        <w:rPr>
          <w:rFonts w:ascii="Symbol" w:eastAsia="Symbol" w:hAnsi="Symbol" w:cs="Symbol"/>
          <w:sz w:val="28"/>
          <w:szCs w:val="28"/>
        </w:rPr>
        <w:t></w:t>
      </w:r>
      <w:r w:rsidR="001F16D5">
        <w:rPr>
          <w:rFonts w:eastAsia="Symbol" w:cs="Symbol"/>
          <w:sz w:val="28"/>
          <w:szCs w:val="28"/>
        </w:rPr>
        <w:t>-квантов E</w:t>
      </w:r>
      <w:r w:rsidR="001F16D5">
        <w:rPr>
          <w:rFonts w:ascii="Symbol" w:eastAsia="Symbol" w:hAnsi="Symbol" w:cs="Symbol"/>
          <w:sz w:val="28"/>
          <w:szCs w:val="28"/>
          <w:vertAlign w:val="subscript"/>
        </w:rPr>
        <w:t></w:t>
      </w:r>
      <w:r w:rsidR="001F16D5">
        <w:rPr>
          <w:rFonts w:eastAsia="Symbol" w:cs="Symbol"/>
          <w:sz w:val="28"/>
          <w:szCs w:val="28"/>
        </w:rPr>
        <w:t xml:space="preserve"> = 2127.5 кэВ из реакции </w:t>
      </w:r>
      <w:r w:rsidR="001F16D5">
        <w:rPr>
          <w:rFonts w:eastAsia="Symbol" w:cs="Symbol"/>
          <w:sz w:val="28"/>
          <w:szCs w:val="28"/>
          <w:vertAlign w:val="superscript"/>
        </w:rPr>
        <w:t>35</w:t>
      </w:r>
      <w:r w:rsidR="001F16D5">
        <w:rPr>
          <w:rFonts w:eastAsia="Symbol" w:cs="Symbol"/>
          <w:sz w:val="28"/>
          <w:szCs w:val="28"/>
        </w:rPr>
        <w:t>Cl(n,</w:t>
      </w:r>
      <w:r w:rsidR="001F16D5">
        <w:rPr>
          <w:rFonts w:eastAsia="Symbol" w:cs="Symbol"/>
          <w:sz w:val="28"/>
          <w:szCs w:val="28"/>
          <w:lang w:val="en-US"/>
        </w:rPr>
        <w:t>d</w:t>
      </w:r>
      <w:r w:rsidR="001F16D5">
        <w:rPr>
          <w:rFonts w:eastAsia="Symbol" w:cs="Symbol"/>
          <w:sz w:val="28"/>
          <w:szCs w:val="28"/>
        </w:rPr>
        <w:t>)</w:t>
      </w:r>
      <w:r w:rsidR="001F16D5">
        <w:rPr>
          <w:rFonts w:eastAsia="Symbol" w:cs="Symbol"/>
          <w:sz w:val="28"/>
          <w:szCs w:val="28"/>
          <w:vertAlign w:val="superscript"/>
        </w:rPr>
        <w:t>3</w:t>
      </w:r>
      <w:r w:rsidR="001F16D5" w:rsidRPr="00BB312A">
        <w:rPr>
          <w:rFonts w:eastAsia="Symbol" w:cs="Symbol"/>
          <w:sz w:val="28"/>
          <w:szCs w:val="28"/>
          <w:vertAlign w:val="superscript"/>
        </w:rPr>
        <w:t>4</w:t>
      </w:r>
      <w:r w:rsidR="001F16D5">
        <w:rPr>
          <w:rFonts w:eastAsia="Symbol" w:cs="Symbol"/>
          <w:sz w:val="28"/>
          <w:szCs w:val="28"/>
        </w:rPr>
        <w:t>S(</w:t>
      </w:r>
      <w:r w:rsidR="001F16D5">
        <w:rPr>
          <w:rFonts w:eastAsia="Symbol" w:cs="Symbol"/>
          <w:sz w:val="28"/>
          <w:szCs w:val="28"/>
          <w:lang w:val="kk-KZ"/>
        </w:rPr>
        <w:t>а</w:t>
      </w:r>
      <w:r w:rsidR="007F24C9">
        <w:rPr>
          <w:rFonts w:eastAsia="Symbol" w:cs="Symbol"/>
          <w:sz w:val="28"/>
          <w:szCs w:val="28"/>
        </w:rPr>
        <w:t>)</w:t>
      </w:r>
    </w:p>
    <w:p w14:paraId="0564EECD" w14:textId="77777777" w:rsidR="00D31EB5" w:rsidRPr="001F16D5" w:rsidRDefault="00D31EB5" w:rsidP="001F16D5">
      <w:pPr>
        <w:jc w:val="center"/>
        <w:rPr>
          <w:sz w:val="28"/>
          <w:szCs w:val="28"/>
          <w:lang w:val="kk-KZ"/>
        </w:rPr>
      </w:pPr>
    </w:p>
    <w:p w14:paraId="0C29DFB4" w14:textId="77777777" w:rsidR="00D31EB5" w:rsidRDefault="00CA0188" w:rsidP="007F24C9">
      <w:pPr>
        <w:ind w:firstLine="709"/>
        <w:jc w:val="both"/>
        <w:rPr>
          <w:sz w:val="28"/>
          <w:szCs w:val="28"/>
        </w:rPr>
      </w:pPr>
      <w:r>
        <w:rPr>
          <w:sz w:val="28"/>
          <w:szCs w:val="28"/>
        </w:rPr>
        <w:t>Полученн</w:t>
      </w:r>
      <w:r w:rsidR="00C5710F">
        <w:rPr>
          <w:sz w:val="28"/>
          <w:szCs w:val="28"/>
        </w:rPr>
        <w:t>ые параметры угловой корреляции для хлора</w:t>
      </w:r>
      <w:r>
        <w:rPr>
          <w:sz w:val="28"/>
          <w:szCs w:val="28"/>
        </w:rPr>
        <w:t xml:space="preserve"> представлены в таблице 16.</w:t>
      </w:r>
    </w:p>
    <w:p w14:paraId="3D77BCD4" w14:textId="77777777" w:rsidR="00F60122" w:rsidRDefault="00F60122" w:rsidP="00F60122">
      <w:pPr>
        <w:rPr>
          <w:sz w:val="28"/>
          <w:szCs w:val="28"/>
        </w:rPr>
      </w:pPr>
    </w:p>
    <w:p w14:paraId="3593F2F3" w14:textId="77777777" w:rsidR="00CA0188" w:rsidRPr="00CA0188" w:rsidRDefault="00CA0188" w:rsidP="009D68F1">
      <w:pPr>
        <w:jc w:val="both"/>
      </w:pPr>
      <w:r>
        <w:rPr>
          <w:sz w:val="28"/>
          <w:szCs w:val="28"/>
        </w:rPr>
        <w:t>Таблица 16</w:t>
      </w:r>
      <w:r w:rsidR="00F60122">
        <w:rPr>
          <w:sz w:val="28"/>
          <w:szCs w:val="28"/>
        </w:rPr>
        <w:t xml:space="preserve"> </w:t>
      </w:r>
      <w:r w:rsidR="009D68F1">
        <w:rPr>
          <w:sz w:val="28"/>
          <w:szCs w:val="28"/>
        </w:rPr>
        <w:t>–</w:t>
      </w:r>
      <w:r w:rsidR="00F60122">
        <w:rPr>
          <w:sz w:val="28"/>
          <w:szCs w:val="28"/>
        </w:rPr>
        <w:t xml:space="preserve"> </w:t>
      </w:r>
      <w:r w:rsidR="009D68F1" w:rsidRPr="00742A6E">
        <w:rPr>
          <w:sz w:val="28"/>
          <w:szCs w:val="28"/>
          <w:lang w:val="kk-KZ"/>
        </w:rPr>
        <w:t>Коэ</w:t>
      </w:r>
      <w:r w:rsidR="009D68F1">
        <w:rPr>
          <w:sz w:val="28"/>
          <w:szCs w:val="28"/>
          <w:lang w:val="kk-KZ"/>
        </w:rPr>
        <w:t>ффициенты разложения по полиномам</w:t>
      </w:r>
      <w:r w:rsidR="009D68F1" w:rsidRPr="00742A6E">
        <w:rPr>
          <w:sz w:val="28"/>
          <w:szCs w:val="28"/>
          <w:lang w:val="kk-KZ"/>
        </w:rPr>
        <w:t xml:space="preserve"> Лежандра</w:t>
      </w:r>
    </w:p>
    <w:p w14:paraId="07DC1744" w14:textId="77777777" w:rsidR="00D31EB5" w:rsidRPr="00681B6C" w:rsidRDefault="00D31EB5" w:rsidP="00516591">
      <w:pPr>
        <w:jc w:val="both"/>
        <w:rPr>
          <w:sz w:val="16"/>
          <w:szCs w:val="16"/>
        </w:rPr>
      </w:pPr>
    </w:p>
    <w:tbl>
      <w:tblPr>
        <w:tblStyle w:val="a4"/>
        <w:tblW w:w="9544" w:type="dxa"/>
        <w:jc w:val="center"/>
        <w:tblLayout w:type="fixed"/>
        <w:tblLook w:val="04A0" w:firstRow="1" w:lastRow="0" w:firstColumn="1" w:lastColumn="0" w:noHBand="0" w:noVBand="1"/>
      </w:tblPr>
      <w:tblGrid>
        <w:gridCol w:w="2032"/>
        <w:gridCol w:w="2126"/>
        <w:gridCol w:w="2410"/>
        <w:gridCol w:w="2976"/>
      </w:tblGrid>
      <w:tr w:rsidR="00CA0188" w14:paraId="0A9EF878" w14:textId="77777777" w:rsidTr="00681B6C">
        <w:trPr>
          <w:jc w:val="center"/>
        </w:trPr>
        <w:tc>
          <w:tcPr>
            <w:tcW w:w="2032" w:type="dxa"/>
          </w:tcPr>
          <w:p w14:paraId="21754E04" w14:textId="77777777" w:rsidR="00CA0188" w:rsidRPr="00B95490" w:rsidRDefault="00CA0188" w:rsidP="00456E8E">
            <w:pPr>
              <w:jc w:val="center"/>
              <w:rPr>
                <w:sz w:val="28"/>
                <w:szCs w:val="28"/>
              </w:rPr>
            </w:pPr>
            <w:r>
              <w:rPr>
                <w:sz w:val="28"/>
                <w:szCs w:val="28"/>
              </w:rPr>
              <w:t>E</w:t>
            </w:r>
            <w:r>
              <w:rPr>
                <w:rFonts w:ascii="Symbol" w:eastAsia="Symbol" w:hAnsi="Symbol" w:cs="Symbol"/>
                <w:sz w:val="28"/>
                <w:szCs w:val="28"/>
                <w:vertAlign w:val="subscript"/>
              </w:rPr>
              <w:t></w:t>
            </w:r>
            <w:r>
              <w:rPr>
                <w:sz w:val="28"/>
                <w:szCs w:val="28"/>
              </w:rPr>
              <w:t>(кэВ)</w:t>
            </w:r>
          </w:p>
        </w:tc>
        <w:tc>
          <w:tcPr>
            <w:tcW w:w="2126" w:type="dxa"/>
          </w:tcPr>
          <w:p w14:paraId="2C3EBFC7" w14:textId="77777777" w:rsidR="00CA0188" w:rsidRPr="00B95490" w:rsidRDefault="00CA0188" w:rsidP="00456E8E">
            <w:pPr>
              <w:jc w:val="center"/>
              <w:rPr>
                <w:sz w:val="28"/>
                <w:szCs w:val="28"/>
              </w:rPr>
            </w:pPr>
            <w:r w:rsidRPr="00B95490">
              <w:rPr>
                <w:sz w:val="28"/>
              </w:rPr>
              <w:t>α</w:t>
            </w:r>
            <w:r w:rsidRPr="00B95490">
              <w:rPr>
                <w:sz w:val="28"/>
                <w:vertAlign w:val="subscript"/>
              </w:rPr>
              <w:t>2</w:t>
            </w:r>
          </w:p>
        </w:tc>
        <w:tc>
          <w:tcPr>
            <w:tcW w:w="2410" w:type="dxa"/>
          </w:tcPr>
          <w:p w14:paraId="7E500457" w14:textId="77777777" w:rsidR="00CA0188" w:rsidRPr="00B95490" w:rsidRDefault="00CA0188" w:rsidP="00456E8E">
            <w:pPr>
              <w:jc w:val="center"/>
              <w:rPr>
                <w:sz w:val="28"/>
                <w:szCs w:val="28"/>
              </w:rPr>
            </w:pPr>
            <w:r w:rsidRPr="00B95490">
              <w:rPr>
                <w:sz w:val="28"/>
              </w:rPr>
              <w:t>α</w:t>
            </w:r>
            <w:r w:rsidRPr="00B95490">
              <w:rPr>
                <w:sz w:val="28"/>
                <w:vertAlign w:val="subscript"/>
              </w:rPr>
              <w:t>4</w:t>
            </w:r>
          </w:p>
        </w:tc>
        <w:tc>
          <w:tcPr>
            <w:tcW w:w="2976" w:type="dxa"/>
          </w:tcPr>
          <w:p w14:paraId="5EC36FA5" w14:textId="77777777" w:rsidR="00CA0188" w:rsidRPr="00B95490" w:rsidRDefault="00CA0188" w:rsidP="00456E8E">
            <w:pPr>
              <w:jc w:val="center"/>
              <w:rPr>
                <w:sz w:val="28"/>
              </w:rPr>
            </w:pPr>
            <w:r>
              <w:rPr>
                <w:sz w:val="28"/>
              </w:rPr>
              <w:t>Источник</w:t>
            </w:r>
          </w:p>
        </w:tc>
      </w:tr>
      <w:tr w:rsidR="00CA0188" w14:paraId="46282A15" w14:textId="77777777" w:rsidTr="00681B6C">
        <w:trPr>
          <w:jc w:val="center"/>
        </w:trPr>
        <w:tc>
          <w:tcPr>
            <w:tcW w:w="2032" w:type="dxa"/>
          </w:tcPr>
          <w:p w14:paraId="0FAEB9CF" w14:textId="77777777" w:rsidR="00CA0188" w:rsidRPr="00B95490" w:rsidRDefault="00CA0188" w:rsidP="00456E8E">
            <w:pPr>
              <w:jc w:val="both"/>
              <w:rPr>
                <w:sz w:val="28"/>
              </w:rPr>
            </w:pPr>
            <w:r>
              <w:rPr>
                <w:sz w:val="28"/>
              </w:rPr>
              <w:t>2127.5</w:t>
            </w:r>
          </w:p>
        </w:tc>
        <w:tc>
          <w:tcPr>
            <w:tcW w:w="2126" w:type="dxa"/>
          </w:tcPr>
          <w:p w14:paraId="3D1B061A" w14:textId="77777777" w:rsidR="00CA0188" w:rsidRPr="00B95490" w:rsidRDefault="00CA0188" w:rsidP="00456E8E">
            <w:pPr>
              <w:jc w:val="both"/>
              <w:rPr>
                <w:sz w:val="28"/>
              </w:rPr>
            </w:pPr>
            <w:r>
              <w:rPr>
                <w:sz w:val="28"/>
              </w:rPr>
              <w:t xml:space="preserve">0.18 </w:t>
            </w:r>
            <w:r w:rsidRPr="00B95490">
              <w:rPr>
                <w:sz w:val="28"/>
              </w:rPr>
              <w:t>± 0.02</w:t>
            </w:r>
          </w:p>
        </w:tc>
        <w:tc>
          <w:tcPr>
            <w:tcW w:w="2410" w:type="dxa"/>
          </w:tcPr>
          <w:p w14:paraId="50C5ED5C" w14:textId="77777777" w:rsidR="00CA0188" w:rsidRPr="00B95490" w:rsidRDefault="00CA0188" w:rsidP="00456E8E">
            <w:pPr>
              <w:jc w:val="both"/>
              <w:rPr>
                <w:sz w:val="28"/>
              </w:rPr>
            </w:pPr>
          </w:p>
        </w:tc>
        <w:tc>
          <w:tcPr>
            <w:tcW w:w="2976" w:type="dxa"/>
          </w:tcPr>
          <w:p w14:paraId="542FBB10" w14:textId="77777777" w:rsidR="00CA0188" w:rsidRPr="00CA0188" w:rsidRDefault="00CA0188" w:rsidP="00456E8E">
            <w:pPr>
              <w:jc w:val="center"/>
              <w:rPr>
                <w:sz w:val="28"/>
              </w:rPr>
            </w:pPr>
            <w:r>
              <w:rPr>
                <w:sz w:val="28"/>
                <w:lang w:val="en-US"/>
              </w:rPr>
              <w:t>TANGRA</w:t>
            </w:r>
          </w:p>
        </w:tc>
      </w:tr>
      <w:tr w:rsidR="00CA0188" w14:paraId="2EF5D852" w14:textId="77777777" w:rsidTr="00681B6C">
        <w:trPr>
          <w:jc w:val="center"/>
        </w:trPr>
        <w:tc>
          <w:tcPr>
            <w:tcW w:w="2032" w:type="dxa"/>
          </w:tcPr>
          <w:p w14:paraId="0DE3363B" w14:textId="77777777" w:rsidR="00CA0188" w:rsidRPr="00B95490" w:rsidRDefault="00CA0188" w:rsidP="00456E8E">
            <w:pPr>
              <w:jc w:val="both"/>
              <w:rPr>
                <w:sz w:val="28"/>
              </w:rPr>
            </w:pPr>
            <w:r>
              <w:rPr>
                <w:sz w:val="28"/>
              </w:rPr>
              <w:t>3103.5</w:t>
            </w:r>
          </w:p>
        </w:tc>
        <w:tc>
          <w:tcPr>
            <w:tcW w:w="2126" w:type="dxa"/>
          </w:tcPr>
          <w:p w14:paraId="60A43DAA" w14:textId="77777777" w:rsidR="00CA0188" w:rsidRPr="00B95490" w:rsidRDefault="00CA0188" w:rsidP="00456E8E">
            <w:pPr>
              <w:jc w:val="both"/>
              <w:rPr>
                <w:sz w:val="28"/>
              </w:rPr>
            </w:pPr>
            <w:r>
              <w:rPr>
                <w:sz w:val="28"/>
              </w:rPr>
              <w:t>0.25 ± 0.05</w:t>
            </w:r>
          </w:p>
        </w:tc>
        <w:tc>
          <w:tcPr>
            <w:tcW w:w="2410" w:type="dxa"/>
          </w:tcPr>
          <w:p w14:paraId="17DE807F" w14:textId="77777777" w:rsidR="00CA0188" w:rsidRPr="00B95490" w:rsidRDefault="00E227BC" w:rsidP="00456E8E">
            <w:pPr>
              <w:jc w:val="both"/>
              <w:rPr>
                <w:sz w:val="28"/>
              </w:rPr>
            </w:pPr>
            <w:r>
              <w:rPr>
                <w:sz w:val="28"/>
              </w:rPr>
              <w:t>-0.11± 0.06</w:t>
            </w:r>
          </w:p>
        </w:tc>
        <w:tc>
          <w:tcPr>
            <w:tcW w:w="2976" w:type="dxa"/>
          </w:tcPr>
          <w:p w14:paraId="4DF44487" w14:textId="77777777" w:rsidR="00CA0188" w:rsidRPr="00CA0188" w:rsidRDefault="00CA0188" w:rsidP="00456E8E">
            <w:pPr>
              <w:jc w:val="center"/>
              <w:rPr>
                <w:sz w:val="28"/>
              </w:rPr>
            </w:pPr>
            <w:r>
              <w:rPr>
                <w:sz w:val="28"/>
                <w:lang w:val="en-US"/>
              </w:rPr>
              <w:t>TANGRA</w:t>
            </w:r>
          </w:p>
        </w:tc>
      </w:tr>
      <w:tr w:rsidR="00CA0188" w14:paraId="0452BCF6" w14:textId="77777777" w:rsidTr="00681B6C">
        <w:trPr>
          <w:jc w:val="center"/>
        </w:trPr>
        <w:tc>
          <w:tcPr>
            <w:tcW w:w="2032" w:type="dxa"/>
          </w:tcPr>
          <w:p w14:paraId="28787D22" w14:textId="77777777" w:rsidR="00CA0188" w:rsidRDefault="00CA0188" w:rsidP="00456E8E">
            <w:pPr>
              <w:jc w:val="both"/>
              <w:rPr>
                <w:sz w:val="28"/>
              </w:rPr>
            </w:pPr>
            <w:r>
              <w:rPr>
                <w:sz w:val="28"/>
              </w:rPr>
              <w:t>3162.8</w:t>
            </w:r>
          </w:p>
        </w:tc>
        <w:tc>
          <w:tcPr>
            <w:tcW w:w="2126" w:type="dxa"/>
          </w:tcPr>
          <w:p w14:paraId="316555CC" w14:textId="77777777" w:rsidR="00CA0188" w:rsidRPr="00B95490" w:rsidRDefault="00CA0188" w:rsidP="00456E8E">
            <w:pPr>
              <w:jc w:val="both"/>
              <w:rPr>
                <w:sz w:val="28"/>
              </w:rPr>
            </w:pPr>
            <w:r>
              <w:rPr>
                <w:sz w:val="28"/>
              </w:rPr>
              <w:t>0.16± 0.04</w:t>
            </w:r>
          </w:p>
        </w:tc>
        <w:tc>
          <w:tcPr>
            <w:tcW w:w="2410" w:type="dxa"/>
          </w:tcPr>
          <w:p w14:paraId="179941C9" w14:textId="77777777" w:rsidR="00CA0188" w:rsidRPr="00B95490" w:rsidRDefault="00CA0188" w:rsidP="00456E8E">
            <w:pPr>
              <w:jc w:val="both"/>
              <w:rPr>
                <w:sz w:val="28"/>
              </w:rPr>
            </w:pPr>
            <w:r>
              <w:rPr>
                <w:sz w:val="28"/>
              </w:rPr>
              <w:t>0.14± 0.05</w:t>
            </w:r>
          </w:p>
        </w:tc>
        <w:tc>
          <w:tcPr>
            <w:tcW w:w="2976" w:type="dxa"/>
          </w:tcPr>
          <w:p w14:paraId="6D7D8B37" w14:textId="77777777" w:rsidR="00CA0188" w:rsidRPr="00CA0188" w:rsidRDefault="00CA0188" w:rsidP="00456E8E">
            <w:pPr>
              <w:jc w:val="center"/>
              <w:rPr>
                <w:sz w:val="28"/>
              </w:rPr>
            </w:pPr>
            <w:r>
              <w:rPr>
                <w:sz w:val="28"/>
                <w:lang w:val="en-US"/>
              </w:rPr>
              <w:t>TANGRA</w:t>
            </w:r>
          </w:p>
        </w:tc>
      </w:tr>
    </w:tbl>
    <w:p w14:paraId="7527E622" w14:textId="77777777" w:rsidR="00D31EB5" w:rsidRPr="002C4A37" w:rsidRDefault="00D31EB5" w:rsidP="00516591">
      <w:pPr>
        <w:jc w:val="both"/>
        <w:rPr>
          <w:sz w:val="28"/>
          <w:szCs w:val="28"/>
        </w:rPr>
      </w:pPr>
    </w:p>
    <w:p w14:paraId="16B48C1B" w14:textId="77777777" w:rsidR="007B6E4C" w:rsidRDefault="007B6E4C" w:rsidP="00681B6C">
      <w:pPr>
        <w:ind w:firstLine="709"/>
        <w:jc w:val="both"/>
        <w:rPr>
          <w:sz w:val="28"/>
          <w:szCs w:val="28"/>
          <w:lang w:val="kk-KZ"/>
        </w:rPr>
      </w:pPr>
      <w:r w:rsidRPr="004D6B31">
        <w:rPr>
          <w:sz w:val="28"/>
          <w:szCs w:val="28"/>
          <w:lang w:val="kk-KZ"/>
        </w:rPr>
        <w:t xml:space="preserve">Так как наш </w:t>
      </w:r>
      <w:r>
        <w:rPr>
          <w:sz w:val="28"/>
          <w:szCs w:val="28"/>
          <w:lang w:val="kk-KZ"/>
        </w:rPr>
        <w:t>образец</w:t>
      </w:r>
      <w:r w:rsidRPr="004D6B31">
        <w:rPr>
          <w:sz w:val="28"/>
          <w:szCs w:val="28"/>
          <w:lang w:val="kk-KZ"/>
        </w:rPr>
        <w:t xml:space="preserve"> содержит два компонента, некоторые из их </w:t>
      </w:r>
      <w:r>
        <w:rPr>
          <w:rFonts w:ascii="Times New Roman" w:hAnsi="Times New Roman" w:cs="Times New Roman"/>
          <w:sz w:val="28"/>
          <w:szCs w:val="28"/>
          <w:lang w:val="kk-KZ"/>
        </w:rPr>
        <w:t>γ</w:t>
      </w:r>
      <w:r w:rsidRPr="004D6B31">
        <w:rPr>
          <w:sz w:val="28"/>
          <w:szCs w:val="28"/>
          <w:lang w:val="kk-KZ"/>
        </w:rPr>
        <w:t>-линий очень близки друг к другу, что затрудняет определение их углового распределения.</w:t>
      </w:r>
      <w:r w:rsidRPr="004D6B31">
        <w:t xml:space="preserve"> </w:t>
      </w:r>
      <w:r w:rsidRPr="004D6B31">
        <w:rPr>
          <w:sz w:val="28"/>
          <w:szCs w:val="28"/>
          <w:lang w:val="kk-KZ"/>
        </w:rPr>
        <w:t xml:space="preserve">Тем не менее, мы впервые определили угловую анизотропию для самых </w:t>
      </w:r>
      <w:r>
        <w:rPr>
          <w:sz w:val="28"/>
          <w:szCs w:val="28"/>
          <w:lang w:val="kk-KZ"/>
        </w:rPr>
        <w:t>интенсивных</w:t>
      </w:r>
      <w:r w:rsidRPr="004D6B31">
        <w:rPr>
          <w:sz w:val="28"/>
          <w:szCs w:val="28"/>
          <w:lang w:val="kk-KZ"/>
        </w:rPr>
        <w:t xml:space="preserve"> линий, и до этого момента не было </w:t>
      </w:r>
      <w:r w:rsidR="00FB32EA">
        <w:rPr>
          <w:sz w:val="28"/>
          <w:szCs w:val="28"/>
          <w:lang w:val="kk-KZ"/>
        </w:rPr>
        <w:t>найдено</w:t>
      </w:r>
      <w:r w:rsidRPr="004D6B31">
        <w:rPr>
          <w:sz w:val="28"/>
          <w:szCs w:val="28"/>
          <w:lang w:val="kk-KZ"/>
        </w:rPr>
        <w:t xml:space="preserve"> исследований, сравнимых с нашими.</w:t>
      </w:r>
    </w:p>
    <w:p w14:paraId="276FB510" w14:textId="77777777" w:rsidR="00D31EB5" w:rsidRPr="004D6B31" w:rsidRDefault="00D31EB5" w:rsidP="00516591">
      <w:pPr>
        <w:jc w:val="both"/>
        <w:rPr>
          <w:sz w:val="28"/>
          <w:szCs w:val="28"/>
          <w:lang w:val="kk-KZ"/>
        </w:rPr>
      </w:pPr>
    </w:p>
    <w:p w14:paraId="0381E4B5" w14:textId="77777777" w:rsidR="00D31EB5" w:rsidRPr="002C4A37" w:rsidRDefault="00D31EB5" w:rsidP="00516591">
      <w:pPr>
        <w:jc w:val="both"/>
        <w:rPr>
          <w:sz w:val="28"/>
          <w:szCs w:val="28"/>
        </w:rPr>
      </w:pPr>
    </w:p>
    <w:p w14:paraId="191C0AB2" w14:textId="16371CDE" w:rsidR="00D31EB5" w:rsidRDefault="00681B6C" w:rsidP="00681B6C">
      <w:pPr>
        <w:jc w:val="center"/>
        <w:rPr>
          <w:b/>
          <w:sz w:val="28"/>
          <w:szCs w:val="28"/>
        </w:rPr>
      </w:pPr>
      <w:r w:rsidRPr="00A83CE3">
        <w:rPr>
          <w:b/>
          <w:sz w:val="28"/>
          <w:szCs w:val="28"/>
        </w:rPr>
        <w:t>ЗАКЛЮЧЕНИЕ</w:t>
      </w:r>
    </w:p>
    <w:p w14:paraId="63D305F6" w14:textId="77777777" w:rsidR="00561D16" w:rsidRPr="00A83CE3" w:rsidRDefault="00561D16" w:rsidP="00A83CE3">
      <w:pPr>
        <w:ind w:firstLine="567"/>
        <w:jc w:val="both"/>
        <w:rPr>
          <w:b/>
          <w:sz w:val="28"/>
          <w:szCs w:val="28"/>
        </w:rPr>
      </w:pPr>
    </w:p>
    <w:p w14:paraId="31988A28" w14:textId="56CA65D8" w:rsidR="00C5710F" w:rsidRPr="0006050C" w:rsidRDefault="00C5710F" w:rsidP="007F24C9">
      <w:pPr>
        <w:ind w:firstLine="709"/>
        <w:jc w:val="both"/>
        <w:rPr>
          <w:sz w:val="28"/>
          <w:szCs w:val="28"/>
        </w:rPr>
      </w:pPr>
      <w:r w:rsidRPr="00A83CE3">
        <w:rPr>
          <w:sz w:val="28"/>
        </w:rPr>
        <w:t>Работа посвящена изучению реакц</w:t>
      </w:r>
      <w:r>
        <w:rPr>
          <w:sz w:val="28"/>
        </w:rPr>
        <w:t>ий рассеяния нейтронов с энергией 14.</w:t>
      </w:r>
      <w:r w:rsidRPr="00A83CE3">
        <w:rPr>
          <w:sz w:val="28"/>
        </w:rPr>
        <w:t>1</w:t>
      </w:r>
      <w:r w:rsidR="007F24C9">
        <w:rPr>
          <w:sz w:val="28"/>
          <w:lang w:val="kk-KZ"/>
        </w:rPr>
        <w:t> </w:t>
      </w:r>
      <w:r w:rsidRPr="00A83CE3">
        <w:rPr>
          <w:sz w:val="28"/>
        </w:rPr>
        <w:t xml:space="preserve">МэВ на ядрах </w:t>
      </w:r>
      <w:r>
        <w:rPr>
          <w:sz w:val="28"/>
          <w:lang w:val="en-US"/>
        </w:rPr>
        <w:t>Na</w:t>
      </w:r>
      <w:r w:rsidRPr="00A83CE3">
        <w:rPr>
          <w:sz w:val="28"/>
        </w:rPr>
        <w:t xml:space="preserve">, </w:t>
      </w:r>
      <w:r>
        <w:rPr>
          <w:sz w:val="28"/>
          <w:lang w:val="en-US"/>
        </w:rPr>
        <w:t>P</w:t>
      </w:r>
      <w:r w:rsidRPr="00A83CE3">
        <w:rPr>
          <w:sz w:val="28"/>
        </w:rPr>
        <w:t xml:space="preserve">, </w:t>
      </w:r>
      <w:r>
        <w:rPr>
          <w:sz w:val="28"/>
          <w:lang w:val="en-US"/>
        </w:rPr>
        <w:t>S</w:t>
      </w:r>
      <w:r w:rsidRPr="00A83CE3">
        <w:rPr>
          <w:sz w:val="28"/>
        </w:rPr>
        <w:t xml:space="preserve">, </w:t>
      </w:r>
      <w:r>
        <w:rPr>
          <w:sz w:val="28"/>
          <w:lang w:val="en-US"/>
        </w:rPr>
        <w:t>Cl</w:t>
      </w:r>
      <w:r w:rsidRPr="00A83CE3">
        <w:rPr>
          <w:sz w:val="28"/>
        </w:rPr>
        <w:t>.</w:t>
      </w:r>
      <w:r w:rsidRPr="00A83CE3">
        <w:rPr>
          <w:sz w:val="32"/>
          <w:szCs w:val="28"/>
        </w:rPr>
        <w:t xml:space="preserve"> </w:t>
      </w:r>
      <w:r>
        <w:rPr>
          <w:sz w:val="28"/>
          <w:szCs w:val="28"/>
        </w:rPr>
        <w:t>В Лаборатории Нейтронной Физи</w:t>
      </w:r>
      <w:r w:rsidRPr="0006050C">
        <w:rPr>
          <w:sz w:val="28"/>
          <w:szCs w:val="28"/>
        </w:rPr>
        <w:t>ки им. И.М.</w:t>
      </w:r>
      <w:r w:rsidR="00BB539C">
        <w:rPr>
          <w:sz w:val="28"/>
          <w:szCs w:val="28"/>
          <w:lang w:val="kk-KZ"/>
        </w:rPr>
        <w:t> </w:t>
      </w:r>
      <w:r w:rsidRPr="0006050C">
        <w:rPr>
          <w:sz w:val="28"/>
          <w:szCs w:val="28"/>
        </w:rPr>
        <w:t xml:space="preserve">Франка Объединённого института ядерных исследований на базе установок коллаборации TANGRA с использованием метода </w:t>
      </w:r>
      <w:r>
        <w:rPr>
          <w:sz w:val="28"/>
          <w:szCs w:val="28"/>
        </w:rPr>
        <w:t>мече</w:t>
      </w:r>
      <w:r w:rsidRPr="0006050C">
        <w:rPr>
          <w:sz w:val="28"/>
          <w:szCs w:val="28"/>
        </w:rPr>
        <w:t>ных нейтронов были выполнены эксп</w:t>
      </w:r>
      <w:r>
        <w:rPr>
          <w:sz w:val="28"/>
          <w:szCs w:val="28"/>
        </w:rPr>
        <w:t>ерименты по измерению характери</w:t>
      </w:r>
      <w:r w:rsidRPr="0006050C">
        <w:rPr>
          <w:sz w:val="28"/>
          <w:szCs w:val="28"/>
        </w:rPr>
        <w:t xml:space="preserve">стик </w:t>
      </w:r>
      <w:r>
        <w:rPr>
          <w:rFonts w:ascii="Times New Roman" w:hAnsi="Times New Roman" w:cs="Times New Roman"/>
          <w:sz w:val="28"/>
          <w:szCs w:val="28"/>
        </w:rPr>
        <w:t>γ</w:t>
      </w:r>
      <w:r w:rsidRPr="0006050C">
        <w:rPr>
          <w:sz w:val="28"/>
          <w:szCs w:val="28"/>
        </w:rPr>
        <w:t xml:space="preserve">-излучения на </w:t>
      </w:r>
      <w:r>
        <w:rPr>
          <w:sz w:val="28"/>
          <w:lang w:val="en-US"/>
        </w:rPr>
        <w:t>Na</w:t>
      </w:r>
      <w:r w:rsidRPr="00A83CE3">
        <w:rPr>
          <w:sz w:val="28"/>
        </w:rPr>
        <w:t xml:space="preserve">, </w:t>
      </w:r>
      <w:r>
        <w:rPr>
          <w:sz w:val="28"/>
          <w:lang w:val="en-US"/>
        </w:rPr>
        <w:t>P</w:t>
      </w:r>
      <w:r w:rsidRPr="00A83CE3">
        <w:rPr>
          <w:sz w:val="28"/>
        </w:rPr>
        <w:t xml:space="preserve">, </w:t>
      </w:r>
      <w:r>
        <w:rPr>
          <w:sz w:val="28"/>
          <w:lang w:val="en-US"/>
        </w:rPr>
        <w:t>S</w:t>
      </w:r>
      <w:r w:rsidRPr="0006050C">
        <w:rPr>
          <w:sz w:val="28"/>
        </w:rPr>
        <w:t xml:space="preserve"> </w:t>
      </w:r>
      <w:r>
        <w:rPr>
          <w:sz w:val="28"/>
        </w:rPr>
        <w:t>и</w:t>
      </w:r>
      <w:r w:rsidRPr="00A83CE3">
        <w:rPr>
          <w:sz w:val="28"/>
        </w:rPr>
        <w:t xml:space="preserve"> </w:t>
      </w:r>
      <w:r>
        <w:rPr>
          <w:sz w:val="28"/>
          <w:lang w:val="en-US"/>
        </w:rPr>
        <w:t>Cl</w:t>
      </w:r>
      <w:r>
        <w:rPr>
          <w:sz w:val="28"/>
          <w:szCs w:val="28"/>
        </w:rPr>
        <w:t>.</w:t>
      </w:r>
    </w:p>
    <w:p w14:paraId="43F8E790" w14:textId="77777777" w:rsidR="00C5710F" w:rsidRDefault="00C5710F" w:rsidP="007F24C9">
      <w:pPr>
        <w:pStyle w:val="aa"/>
        <w:spacing w:before="0" w:beforeAutospacing="0" w:after="0" w:afterAutospacing="0"/>
        <w:ind w:firstLine="709"/>
        <w:jc w:val="both"/>
        <w:rPr>
          <w:sz w:val="28"/>
        </w:rPr>
      </w:pPr>
      <w:r w:rsidRPr="00A83CE3">
        <w:rPr>
          <w:sz w:val="28"/>
          <w:szCs w:val="28"/>
          <w:lang w:val="kk-KZ"/>
        </w:rPr>
        <w:t xml:space="preserve">Главной целью выполненного исследования было изучение характеристик </w:t>
      </w:r>
      <w:r>
        <w:rPr>
          <w:sz w:val="28"/>
          <w:szCs w:val="28"/>
          <w:lang w:val="kk-KZ"/>
        </w:rPr>
        <w:t>γ</w:t>
      </w:r>
      <w:r w:rsidRPr="00A83CE3">
        <w:rPr>
          <w:sz w:val="28"/>
          <w:szCs w:val="28"/>
        </w:rPr>
        <w:t>-</w:t>
      </w:r>
      <w:r w:rsidRPr="00A83CE3">
        <w:rPr>
          <w:sz w:val="28"/>
          <w:szCs w:val="28"/>
          <w:lang w:val="kk-KZ"/>
        </w:rPr>
        <w:t>излучения, которое ядра атомов испускают при столкновении с быстрыми нейтронами.</w:t>
      </w:r>
      <w:r w:rsidRPr="00A83CE3">
        <w:t xml:space="preserve"> </w:t>
      </w:r>
      <w:r w:rsidRPr="00A83CE3">
        <w:rPr>
          <w:sz w:val="28"/>
          <w:szCs w:val="28"/>
          <w:lang w:val="kk-KZ"/>
        </w:rPr>
        <w:t xml:space="preserve">В ходе реализации </w:t>
      </w:r>
      <w:r>
        <w:rPr>
          <w:sz w:val="28"/>
          <w:szCs w:val="28"/>
          <w:lang w:val="kk-KZ"/>
        </w:rPr>
        <w:t xml:space="preserve">экспериментов </w:t>
      </w:r>
      <w:r w:rsidRPr="00A83CE3">
        <w:rPr>
          <w:sz w:val="28"/>
          <w:szCs w:val="28"/>
          <w:lang w:val="kk-KZ"/>
        </w:rPr>
        <w:t>были проведены измерения выход</w:t>
      </w:r>
      <w:r>
        <w:rPr>
          <w:sz w:val="28"/>
          <w:szCs w:val="28"/>
          <w:lang w:val="kk-KZ"/>
        </w:rPr>
        <w:t>ов</w:t>
      </w:r>
      <w:r w:rsidRPr="00A83CE3">
        <w:rPr>
          <w:sz w:val="28"/>
          <w:szCs w:val="28"/>
          <w:lang w:val="kk-KZ"/>
        </w:rPr>
        <w:t xml:space="preserve"> и углов</w:t>
      </w:r>
      <w:r>
        <w:rPr>
          <w:sz w:val="28"/>
          <w:szCs w:val="28"/>
          <w:lang w:val="kk-KZ"/>
        </w:rPr>
        <w:t>ых</w:t>
      </w:r>
      <w:r w:rsidRPr="00A83CE3">
        <w:rPr>
          <w:sz w:val="28"/>
          <w:szCs w:val="28"/>
          <w:lang w:val="kk-KZ"/>
        </w:rPr>
        <w:t xml:space="preserve"> распределени</w:t>
      </w:r>
      <w:r>
        <w:rPr>
          <w:sz w:val="28"/>
          <w:szCs w:val="28"/>
          <w:lang w:val="kk-KZ"/>
        </w:rPr>
        <w:t>й</w:t>
      </w:r>
      <w:r w:rsidRPr="00A83CE3">
        <w:rPr>
          <w:sz w:val="28"/>
          <w:szCs w:val="28"/>
          <w:lang w:val="kk-KZ"/>
        </w:rPr>
        <w:t xml:space="preserve"> γ-квантов на различных конфигурациях установки </w:t>
      </w:r>
      <w:r>
        <w:rPr>
          <w:sz w:val="28"/>
          <w:szCs w:val="28"/>
          <w:lang w:val="en-US"/>
        </w:rPr>
        <w:t>TANGRA</w:t>
      </w:r>
      <w:r w:rsidRPr="00A83CE3">
        <w:rPr>
          <w:sz w:val="28"/>
          <w:szCs w:val="28"/>
          <w:lang w:val="kk-KZ"/>
        </w:rPr>
        <w:t>.</w:t>
      </w:r>
      <w:r w:rsidRPr="0006050C">
        <w:rPr>
          <w:sz w:val="28"/>
          <w:szCs w:val="28"/>
        </w:rPr>
        <w:t xml:space="preserve"> </w:t>
      </w:r>
      <w:r w:rsidRPr="0006050C">
        <w:rPr>
          <w:sz w:val="28"/>
        </w:rPr>
        <w:t>Впервые для такого рода измерений был использован малогабаритный нейтронный генератор</w:t>
      </w:r>
      <w:r>
        <w:rPr>
          <w:sz w:val="28"/>
        </w:rPr>
        <w:t xml:space="preserve"> со встроенным детектором альфа-частиц, позволяющим реализовать </w:t>
      </w:r>
      <w:r w:rsidRPr="0006050C">
        <w:rPr>
          <w:sz w:val="28"/>
        </w:rPr>
        <w:t>метод меченых нейтронов.</w:t>
      </w:r>
    </w:p>
    <w:p w14:paraId="3ED860A5" w14:textId="77777777" w:rsidR="00C5710F" w:rsidRPr="005F43DD" w:rsidRDefault="00C5710F" w:rsidP="007F24C9">
      <w:pPr>
        <w:pStyle w:val="aa"/>
        <w:spacing w:before="0" w:beforeAutospacing="0" w:after="0" w:afterAutospacing="0"/>
        <w:ind w:firstLine="709"/>
        <w:jc w:val="both"/>
        <w:rPr>
          <w:sz w:val="32"/>
        </w:rPr>
      </w:pPr>
      <w:r w:rsidRPr="005F43DD">
        <w:rPr>
          <w:sz w:val="28"/>
        </w:rPr>
        <w:t>В результате выполнения данной работы:</w:t>
      </w:r>
    </w:p>
    <w:p w14:paraId="0E0071E9" w14:textId="77777777" w:rsidR="00C5710F" w:rsidRDefault="00C5710F" w:rsidP="007F24C9">
      <w:pPr>
        <w:pStyle w:val="aa"/>
        <w:numPr>
          <w:ilvl w:val="0"/>
          <w:numId w:val="41"/>
        </w:numPr>
        <w:tabs>
          <w:tab w:val="left" w:pos="993"/>
        </w:tabs>
        <w:spacing w:before="0" w:beforeAutospacing="0" w:after="0" w:afterAutospacing="0"/>
        <w:ind w:left="0" w:firstLine="709"/>
        <w:jc w:val="both"/>
        <w:rPr>
          <w:sz w:val="28"/>
          <w:szCs w:val="28"/>
        </w:rPr>
      </w:pPr>
      <w:r w:rsidRPr="005F43DD">
        <w:rPr>
          <w:sz w:val="28"/>
          <w:szCs w:val="28"/>
        </w:rPr>
        <w:t>С использованием метода мечен</w:t>
      </w:r>
      <w:r>
        <w:rPr>
          <w:sz w:val="28"/>
          <w:szCs w:val="28"/>
        </w:rPr>
        <w:t>ых нейтронов были получены дан</w:t>
      </w:r>
      <w:r w:rsidRPr="005F43DD">
        <w:rPr>
          <w:sz w:val="28"/>
          <w:szCs w:val="28"/>
        </w:rPr>
        <w:t xml:space="preserve">ные по угловым распределениям и выходам </w:t>
      </w:r>
      <w:r>
        <w:rPr>
          <w:sz w:val="28"/>
          <w:szCs w:val="28"/>
        </w:rPr>
        <w:t>γ</w:t>
      </w:r>
      <w:r w:rsidRPr="005F43DD">
        <w:rPr>
          <w:sz w:val="28"/>
          <w:szCs w:val="28"/>
        </w:rPr>
        <w:t xml:space="preserve">-квантов в реакциях нейтронов с энергией 14.1 МэВ на </w:t>
      </w:r>
      <w:r w:rsidRPr="005F43DD">
        <w:rPr>
          <w:sz w:val="28"/>
          <w:szCs w:val="28"/>
          <w:lang w:val="en-US"/>
        </w:rPr>
        <w:t>Na</w:t>
      </w:r>
      <w:r w:rsidRPr="005F43DD">
        <w:rPr>
          <w:sz w:val="28"/>
          <w:szCs w:val="28"/>
        </w:rPr>
        <w:t xml:space="preserve">, </w:t>
      </w:r>
      <w:r w:rsidRPr="005F43DD">
        <w:rPr>
          <w:sz w:val="28"/>
          <w:szCs w:val="28"/>
          <w:lang w:val="en-US"/>
        </w:rPr>
        <w:t>P</w:t>
      </w:r>
      <w:r w:rsidRPr="005F43DD">
        <w:rPr>
          <w:sz w:val="28"/>
          <w:szCs w:val="28"/>
        </w:rPr>
        <w:t xml:space="preserve">, </w:t>
      </w:r>
      <w:r w:rsidRPr="005F43DD">
        <w:rPr>
          <w:sz w:val="28"/>
          <w:szCs w:val="28"/>
          <w:lang w:val="en-US"/>
        </w:rPr>
        <w:t>S</w:t>
      </w:r>
      <w:r w:rsidRPr="005F43DD">
        <w:rPr>
          <w:sz w:val="28"/>
          <w:szCs w:val="28"/>
        </w:rPr>
        <w:t xml:space="preserve">, </w:t>
      </w:r>
      <w:r w:rsidRPr="005F43DD">
        <w:rPr>
          <w:sz w:val="28"/>
          <w:szCs w:val="28"/>
          <w:lang w:val="en-US"/>
        </w:rPr>
        <w:t>Cl</w:t>
      </w:r>
      <w:r w:rsidRPr="005F43DD">
        <w:rPr>
          <w:sz w:val="28"/>
          <w:szCs w:val="28"/>
        </w:rPr>
        <w:t>.</w:t>
      </w:r>
    </w:p>
    <w:p w14:paraId="421EB490" w14:textId="2C203D43" w:rsidR="00C5710F" w:rsidRDefault="00C5710F" w:rsidP="007F24C9">
      <w:pPr>
        <w:pStyle w:val="aa"/>
        <w:numPr>
          <w:ilvl w:val="0"/>
          <w:numId w:val="41"/>
        </w:numPr>
        <w:tabs>
          <w:tab w:val="left" w:pos="993"/>
        </w:tabs>
        <w:spacing w:before="0" w:beforeAutospacing="0" w:after="0" w:afterAutospacing="0"/>
        <w:ind w:left="0" w:firstLine="709"/>
        <w:jc w:val="both"/>
        <w:rPr>
          <w:sz w:val="28"/>
          <w:szCs w:val="28"/>
        </w:rPr>
      </w:pPr>
      <w:r>
        <w:rPr>
          <w:sz w:val="28"/>
        </w:rPr>
        <w:t>В</w:t>
      </w:r>
      <w:r w:rsidRPr="000C38A0">
        <w:rPr>
          <w:sz w:val="28"/>
        </w:rPr>
        <w:t>первые определены выходы большого числа γ-переходов при энергии нейтронов около 14</w:t>
      </w:r>
      <w:r>
        <w:rPr>
          <w:sz w:val="28"/>
        </w:rPr>
        <w:t>.</w:t>
      </w:r>
      <w:r w:rsidRPr="000C38A0">
        <w:rPr>
          <w:sz w:val="28"/>
        </w:rPr>
        <w:t>1 МэВ и впервые измерен</w:t>
      </w:r>
      <w:r>
        <w:rPr>
          <w:sz w:val="28"/>
        </w:rPr>
        <w:t>ы</w:t>
      </w:r>
      <w:r w:rsidRPr="000C38A0">
        <w:rPr>
          <w:sz w:val="28"/>
        </w:rPr>
        <w:t xml:space="preserve"> углов</w:t>
      </w:r>
      <w:r>
        <w:rPr>
          <w:sz w:val="28"/>
        </w:rPr>
        <w:t>ые</w:t>
      </w:r>
      <w:r w:rsidRPr="000C38A0">
        <w:rPr>
          <w:sz w:val="28"/>
        </w:rPr>
        <w:t xml:space="preserve"> распределени</w:t>
      </w:r>
      <w:r>
        <w:rPr>
          <w:sz w:val="28"/>
        </w:rPr>
        <w:t>я</w:t>
      </w:r>
      <w:r w:rsidRPr="000C38A0">
        <w:rPr>
          <w:sz w:val="28"/>
        </w:rPr>
        <w:t xml:space="preserve"> </w:t>
      </w:r>
      <w:r>
        <w:rPr>
          <w:sz w:val="28"/>
        </w:rPr>
        <w:t>для гамма-квантов, испускаемых при взаимодействии нейтронов с энергией 14.1</w:t>
      </w:r>
      <w:r w:rsidR="007F24C9">
        <w:rPr>
          <w:sz w:val="28"/>
          <w:lang w:val="kk-KZ"/>
        </w:rPr>
        <w:t> </w:t>
      </w:r>
      <w:r>
        <w:rPr>
          <w:sz w:val="28"/>
        </w:rPr>
        <w:t xml:space="preserve">МэВ с </w:t>
      </w:r>
      <w:r w:rsidRPr="000C38A0">
        <w:rPr>
          <w:sz w:val="28"/>
        </w:rPr>
        <w:t>хлор</w:t>
      </w:r>
      <w:r>
        <w:rPr>
          <w:sz w:val="28"/>
        </w:rPr>
        <w:t>ом</w:t>
      </w:r>
      <w:r>
        <w:rPr>
          <w:sz w:val="28"/>
          <w:szCs w:val="28"/>
        </w:rPr>
        <w:t>.</w:t>
      </w:r>
    </w:p>
    <w:p w14:paraId="2F01C5A4" w14:textId="77777777" w:rsidR="00C5710F" w:rsidRPr="003E483A" w:rsidRDefault="00C5710F" w:rsidP="007F24C9">
      <w:pPr>
        <w:pStyle w:val="aa"/>
        <w:numPr>
          <w:ilvl w:val="0"/>
          <w:numId w:val="41"/>
        </w:numPr>
        <w:tabs>
          <w:tab w:val="left" w:pos="993"/>
        </w:tabs>
        <w:spacing w:before="0" w:beforeAutospacing="0" w:after="0" w:afterAutospacing="0"/>
        <w:ind w:left="0" w:firstLine="709"/>
        <w:jc w:val="both"/>
        <w:rPr>
          <w:sz w:val="28"/>
          <w:szCs w:val="28"/>
        </w:rPr>
      </w:pPr>
      <w:r w:rsidRPr="003E483A">
        <w:rPr>
          <w:sz w:val="28"/>
        </w:rPr>
        <w:t>В целом расчёты</w:t>
      </w:r>
      <w:r>
        <w:rPr>
          <w:sz w:val="28"/>
        </w:rPr>
        <w:t xml:space="preserve"> и литературные данные</w:t>
      </w:r>
      <w:r w:rsidRPr="003E483A">
        <w:rPr>
          <w:sz w:val="28"/>
        </w:rPr>
        <w:t xml:space="preserve"> хоро</w:t>
      </w:r>
      <w:r>
        <w:rPr>
          <w:sz w:val="28"/>
        </w:rPr>
        <w:t>шо согласуются с нашими эксперименталь</w:t>
      </w:r>
      <w:r w:rsidRPr="003E483A">
        <w:rPr>
          <w:sz w:val="28"/>
        </w:rPr>
        <w:t>ными данными, что говорит о выс</w:t>
      </w:r>
      <w:r>
        <w:rPr>
          <w:sz w:val="28"/>
        </w:rPr>
        <w:t>окой достоверности описания рас</w:t>
      </w:r>
      <w:r w:rsidRPr="003E483A">
        <w:rPr>
          <w:sz w:val="28"/>
        </w:rPr>
        <w:t>сеяния нейтронов в области 1</w:t>
      </w:r>
      <w:r>
        <w:rPr>
          <w:sz w:val="28"/>
        </w:rPr>
        <w:t>4 МэВ.</w:t>
      </w:r>
    </w:p>
    <w:p w14:paraId="7207E96F" w14:textId="77777777" w:rsidR="00C5710F" w:rsidRPr="007F14CA" w:rsidRDefault="00C5710F" w:rsidP="007F24C9">
      <w:pPr>
        <w:pStyle w:val="aa"/>
        <w:spacing w:before="0" w:beforeAutospacing="0" w:after="0" w:afterAutospacing="0"/>
        <w:ind w:firstLine="709"/>
        <w:jc w:val="both"/>
        <w:rPr>
          <w:sz w:val="28"/>
        </w:rPr>
      </w:pPr>
      <w:r w:rsidRPr="007F14CA">
        <w:rPr>
          <w:sz w:val="28"/>
        </w:rPr>
        <w:t>Хотя нейтронно-ядерные реакции изучаются уже давно, в этой области предстоит еще много работы. Данные о выход</w:t>
      </w:r>
      <w:r>
        <w:rPr>
          <w:sz w:val="28"/>
        </w:rPr>
        <w:t>ах</w:t>
      </w:r>
      <w:r w:rsidRPr="007F14CA">
        <w:rPr>
          <w:sz w:val="28"/>
        </w:rPr>
        <w:t xml:space="preserve"> и сечени</w:t>
      </w:r>
      <w:r>
        <w:rPr>
          <w:sz w:val="28"/>
        </w:rPr>
        <w:t>ях</w:t>
      </w:r>
      <w:r w:rsidRPr="007F14CA">
        <w:rPr>
          <w:sz w:val="28"/>
        </w:rPr>
        <w:t xml:space="preserve"> </w:t>
      </w:r>
      <w:r>
        <w:rPr>
          <w:sz w:val="28"/>
        </w:rPr>
        <w:t>образования γ</w:t>
      </w:r>
      <w:r w:rsidRPr="007F14CA">
        <w:rPr>
          <w:sz w:val="28"/>
        </w:rPr>
        <w:t>-</w:t>
      </w:r>
      <w:r>
        <w:rPr>
          <w:sz w:val="28"/>
        </w:rPr>
        <w:t>квантов</w:t>
      </w:r>
      <w:r w:rsidRPr="007F14CA">
        <w:rPr>
          <w:sz w:val="28"/>
        </w:rPr>
        <w:t xml:space="preserve"> различных энергий необходимы для разрабатываемых в настоящее время методов быстрого элементного анализа различных веществ, предполага</w:t>
      </w:r>
      <w:r>
        <w:rPr>
          <w:sz w:val="28"/>
        </w:rPr>
        <w:t xml:space="preserve">ющих использование </w:t>
      </w:r>
      <w:r>
        <w:rPr>
          <w:sz w:val="28"/>
          <w:lang w:val="en-US"/>
        </w:rPr>
        <w:t>D</w:t>
      </w:r>
      <w:r w:rsidRPr="007F14CA">
        <w:rPr>
          <w:sz w:val="28"/>
        </w:rPr>
        <w:t xml:space="preserve">-Т </w:t>
      </w:r>
      <w:r>
        <w:rPr>
          <w:sz w:val="28"/>
        </w:rPr>
        <w:t xml:space="preserve">генераторов </w:t>
      </w:r>
      <w:r w:rsidRPr="007F14CA">
        <w:rPr>
          <w:sz w:val="28"/>
        </w:rPr>
        <w:t xml:space="preserve">в качестве источников нейтронов. Как правило, элементный анализ с использованием нейтронных генераторов требует использования больших облучаемых образцов из-за меньшей интенсивности нейтронного потока, создаваемого этими приборами, а требования к скорости измерений требуют процедур коррекции данных с учетом поглощения </w:t>
      </w:r>
      <w:r>
        <w:rPr>
          <w:sz w:val="28"/>
        </w:rPr>
        <w:t>γ</w:t>
      </w:r>
      <w:r w:rsidRPr="007F14CA">
        <w:rPr>
          <w:sz w:val="28"/>
        </w:rPr>
        <w:t>-квантов и нейтронов большими образцами, что, как показал опыт настоящего исследования, вполне достижимо.</w:t>
      </w:r>
    </w:p>
    <w:p w14:paraId="7C427486" w14:textId="77777777" w:rsidR="0086407B" w:rsidRDefault="0086407B" w:rsidP="007F24C9">
      <w:pPr>
        <w:ind w:firstLine="709"/>
        <w:jc w:val="both"/>
        <w:rPr>
          <w:sz w:val="28"/>
          <w:szCs w:val="28"/>
          <w:lang w:val="kk-KZ"/>
        </w:rPr>
      </w:pPr>
    </w:p>
    <w:p w14:paraId="1C7D36A3" w14:textId="77777777" w:rsidR="00917E26" w:rsidRPr="007F24C9" w:rsidRDefault="00917E26" w:rsidP="007F24C9">
      <w:pPr>
        <w:ind w:firstLine="709"/>
        <w:jc w:val="both"/>
        <w:rPr>
          <w:rFonts w:ascii="Times New Roman" w:hAnsi="Times New Roman"/>
          <w:bCs/>
          <w:i/>
          <w:color w:val="auto"/>
          <w:sz w:val="28"/>
          <w:szCs w:val="28"/>
        </w:rPr>
      </w:pPr>
      <w:r w:rsidRPr="007F24C9">
        <w:rPr>
          <w:rFonts w:ascii="Times New Roman" w:hAnsi="Times New Roman"/>
          <w:bCs/>
          <w:i/>
          <w:color w:val="auto"/>
          <w:sz w:val="28"/>
          <w:szCs w:val="28"/>
        </w:rPr>
        <w:t>Благодарность</w:t>
      </w:r>
    </w:p>
    <w:p w14:paraId="15858779" w14:textId="3B30E15E" w:rsidR="00917E26" w:rsidRPr="00D63260" w:rsidRDefault="00917E26" w:rsidP="007F24C9">
      <w:pPr>
        <w:tabs>
          <w:tab w:val="left" w:pos="851"/>
        </w:tabs>
        <w:ind w:firstLine="709"/>
        <w:jc w:val="both"/>
        <w:rPr>
          <w:color w:val="auto"/>
        </w:rPr>
      </w:pPr>
      <w:r w:rsidRPr="00D63260">
        <w:rPr>
          <w:rFonts w:ascii="Times New Roman" w:hAnsi="Times New Roman"/>
          <w:color w:val="auto"/>
          <w:sz w:val="28"/>
          <w:szCs w:val="28"/>
          <w:lang w:val="kk-KZ"/>
        </w:rPr>
        <w:t>Автор выражает глубокую благодарность коллегам за постановку представленных экспериментов, за помощь в работе и за полезное обсуждение в ходе оформлении диссертации. В первую очере</w:t>
      </w:r>
      <w:r>
        <w:rPr>
          <w:rFonts w:ascii="Times New Roman" w:hAnsi="Times New Roman"/>
          <w:color w:val="auto"/>
          <w:sz w:val="28"/>
          <w:szCs w:val="28"/>
          <w:lang w:val="kk-KZ"/>
        </w:rPr>
        <w:t>дь своих научных руководителей:</w:t>
      </w:r>
      <w:r w:rsidRPr="00D63260">
        <w:rPr>
          <w:rFonts w:ascii="Times New Roman" w:hAnsi="Times New Roman"/>
          <w:color w:val="auto"/>
          <w:sz w:val="28"/>
          <w:szCs w:val="28"/>
          <w:lang w:val="kk-KZ"/>
        </w:rPr>
        <w:t xml:space="preserve"> к.ф.-м.н. Ю.Н. Копача</w:t>
      </w:r>
      <w:r>
        <w:rPr>
          <w:rFonts w:ascii="Times New Roman" w:hAnsi="Times New Roman"/>
          <w:color w:val="auto"/>
          <w:sz w:val="28"/>
          <w:szCs w:val="28"/>
          <w:lang w:val="kk-KZ"/>
        </w:rPr>
        <w:t xml:space="preserve"> и профессора С.К.</w:t>
      </w:r>
      <w:r w:rsidR="00304E3C" w:rsidRPr="00304E3C">
        <w:rPr>
          <w:rFonts w:ascii="Times New Roman" w:hAnsi="Times New Roman"/>
          <w:color w:val="auto"/>
          <w:sz w:val="28"/>
          <w:szCs w:val="28"/>
        </w:rPr>
        <w:t xml:space="preserve"> </w:t>
      </w:r>
      <w:r>
        <w:rPr>
          <w:rFonts w:ascii="Times New Roman" w:hAnsi="Times New Roman"/>
          <w:color w:val="auto"/>
          <w:sz w:val="28"/>
          <w:szCs w:val="28"/>
          <w:lang w:val="kk-KZ"/>
        </w:rPr>
        <w:t>Сахиева</w:t>
      </w:r>
      <w:r w:rsidRPr="00D63260">
        <w:rPr>
          <w:rFonts w:ascii="Times New Roman" w:hAnsi="Times New Roman"/>
          <w:color w:val="auto"/>
          <w:sz w:val="28"/>
          <w:szCs w:val="28"/>
          <w:lang w:val="kk-KZ"/>
        </w:rPr>
        <w:t>, благодаря активному участию которых данная тема начала и продолжает разрабатываться. Также неоценим вклад в постановку экспериментов и</w:t>
      </w:r>
      <w:r>
        <w:rPr>
          <w:rFonts w:ascii="Times New Roman" w:hAnsi="Times New Roman"/>
          <w:color w:val="auto"/>
          <w:sz w:val="28"/>
          <w:szCs w:val="28"/>
          <w:lang w:val="kk-KZ"/>
        </w:rPr>
        <w:t xml:space="preserve"> обсуждении результатов коллег Д.Н. Грозданова</w:t>
      </w:r>
      <w:r w:rsidRPr="00D63260">
        <w:rPr>
          <w:rFonts w:ascii="Times New Roman" w:hAnsi="Times New Roman"/>
          <w:color w:val="auto"/>
          <w:sz w:val="28"/>
          <w:szCs w:val="28"/>
          <w:lang w:val="kk-KZ"/>
        </w:rPr>
        <w:t xml:space="preserve"> (</w:t>
      </w:r>
      <w:r>
        <w:rPr>
          <w:rFonts w:ascii="Times New Roman" w:hAnsi="Times New Roman"/>
          <w:color w:val="auto"/>
          <w:sz w:val="28"/>
          <w:szCs w:val="28"/>
          <w:lang w:val="kk-KZ"/>
        </w:rPr>
        <w:t>ОИЯИ, ЛНФ) и Н.А. Федорова</w:t>
      </w:r>
      <w:r w:rsidRPr="00D63260">
        <w:rPr>
          <w:rFonts w:ascii="Times New Roman" w:hAnsi="Times New Roman"/>
          <w:color w:val="auto"/>
          <w:sz w:val="28"/>
          <w:szCs w:val="28"/>
          <w:lang w:val="kk-KZ"/>
        </w:rPr>
        <w:t xml:space="preserve"> (ОИЯИ</w:t>
      </w:r>
      <w:r>
        <w:rPr>
          <w:rFonts w:ascii="Times New Roman" w:hAnsi="Times New Roman"/>
          <w:color w:val="auto"/>
          <w:sz w:val="28"/>
          <w:szCs w:val="28"/>
          <w:lang w:val="kk-KZ"/>
        </w:rPr>
        <w:t>, ЛНФ</w:t>
      </w:r>
      <w:r w:rsidRPr="00D63260">
        <w:rPr>
          <w:rFonts w:ascii="Times New Roman" w:hAnsi="Times New Roman"/>
          <w:color w:val="auto"/>
          <w:sz w:val="28"/>
          <w:szCs w:val="28"/>
          <w:lang w:val="kk-KZ"/>
        </w:rPr>
        <w:t xml:space="preserve">). </w:t>
      </w:r>
    </w:p>
    <w:p w14:paraId="3EAAEBD3" w14:textId="77777777" w:rsidR="00917E26" w:rsidRPr="00917E26" w:rsidRDefault="00917E26" w:rsidP="007F24C9">
      <w:pPr>
        <w:ind w:firstLine="709"/>
        <w:jc w:val="both"/>
        <w:rPr>
          <w:rFonts w:ascii="Times New Roman" w:hAnsi="Times New Roman"/>
          <w:bCs/>
          <w:color w:val="auto"/>
          <w:sz w:val="28"/>
          <w:szCs w:val="28"/>
        </w:rPr>
      </w:pPr>
      <w:r w:rsidRPr="00D63260">
        <w:rPr>
          <w:rFonts w:ascii="Times New Roman" w:hAnsi="Times New Roman" w:cs="Times New Roman"/>
          <w:color w:val="auto"/>
          <w:sz w:val="28"/>
          <w:szCs w:val="28"/>
          <w:highlight w:val="white"/>
          <w:lang w:val="kk-KZ"/>
        </w:rPr>
        <w:t>Считаю своим приятным долгом, выразить признательность профессорско-преподавательскому составу международной кафедры ядерной физики, новых материалов и технологий физико-</w:t>
      </w:r>
      <w:r>
        <w:rPr>
          <w:rFonts w:ascii="Times New Roman" w:hAnsi="Times New Roman" w:cs="Times New Roman"/>
          <w:color w:val="auto"/>
          <w:sz w:val="28"/>
          <w:szCs w:val="28"/>
          <w:highlight w:val="white"/>
          <w:lang w:val="kk-KZ"/>
        </w:rPr>
        <w:t>технического факультета ЕНУ им.</w:t>
      </w:r>
      <w:r w:rsidRPr="00D63260">
        <w:rPr>
          <w:rFonts w:ascii="Times New Roman" w:hAnsi="Times New Roman" w:cs="Times New Roman"/>
          <w:color w:val="auto"/>
          <w:sz w:val="28"/>
          <w:szCs w:val="28"/>
          <w:highlight w:val="white"/>
          <w:lang w:val="kk-KZ"/>
        </w:rPr>
        <w:t xml:space="preserve"> Л.Н. Гумилева.</w:t>
      </w:r>
    </w:p>
    <w:p w14:paraId="3E25C057" w14:textId="77777777" w:rsidR="00917E26" w:rsidRPr="00917E26" w:rsidRDefault="00917E26" w:rsidP="007F24C9">
      <w:pPr>
        <w:ind w:firstLine="709"/>
        <w:jc w:val="center"/>
        <w:rPr>
          <w:rFonts w:ascii="Times New Roman" w:hAnsi="Times New Roman"/>
          <w:bCs/>
          <w:color w:val="auto"/>
          <w:sz w:val="28"/>
          <w:szCs w:val="28"/>
        </w:rPr>
      </w:pPr>
    </w:p>
    <w:p w14:paraId="49509668" w14:textId="77777777" w:rsidR="00917E26" w:rsidRPr="00917E26" w:rsidRDefault="00917E26" w:rsidP="00A955AC">
      <w:pPr>
        <w:jc w:val="center"/>
        <w:rPr>
          <w:rFonts w:ascii="Times New Roman" w:hAnsi="Times New Roman"/>
          <w:bCs/>
          <w:color w:val="auto"/>
          <w:sz w:val="28"/>
          <w:szCs w:val="28"/>
        </w:rPr>
      </w:pPr>
    </w:p>
    <w:p w14:paraId="33A6F497" w14:textId="77777777" w:rsidR="00917E26" w:rsidRPr="00917E26" w:rsidRDefault="00917E26" w:rsidP="00A955AC">
      <w:pPr>
        <w:jc w:val="center"/>
        <w:rPr>
          <w:rFonts w:ascii="Times New Roman" w:hAnsi="Times New Roman"/>
          <w:bCs/>
          <w:color w:val="auto"/>
          <w:sz w:val="28"/>
          <w:szCs w:val="28"/>
        </w:rPr>
      </w:pPr>
    </w:p>
    <w:p w14:paraId="27021268" w14:textId="77777777" w:rsidR="00917E26" w:rsidRPr="00917E26" w:rsidRDefault="00917E26" w:rsidP="00A955AC">
      <w:pPr>
        <w:jc w:val="center"/>
        <w:rPr>
          <w:rFonts w:ascii="Times New Roman" w:hAnsi="Times New Roman"/>
          <w:bCs/>
          <w:color w:val="auto"/>
          <w:sz w:val="28"/>
          <w:szCs w:val="28"/>
        </w:rPr>
      </w:pPr>
    </w:p>
    <w:p w14:paraId="1588F98C" w14:textId="77777777" w:rsidR="00917E26" w:rsidRPr="00917E26" w:rsidRDefault="00917E26" w:rsidP="00A955AC">
      <w:pPr>
        <w:jc w:val="center"/>
        <w:rPr>
          <w:rFonts w:ascii="Times New Roman" w:hAnsi="Times New Roman"/>
          <w:bCs/>
          <w:color w:val="auto"/>
          <w:sz w:val="28"/>
          <w:szCs w:val="28"/>
        </w:rPr>
      </w:pPr>
    </w:p>
    <w:p w14:paraId="42DA3A90" w14:textId="77777777" w:rsidR="00917E26" w:rsidRPr="00917E26" w:rsidRDefault="00917E26" w:rsidP="00A955AC">
      <w:pPr>
        <w:jc w:val="center"/>
        <w:rPr>
          <w:rFonts w:ascii="Times New Roman" w:hAnsi="Times New Roman"/>
          <w:bCs/>
          <w:color w:val="auto"/>
          <w:sz w:val="28"/>
          <w:szCs w:val="28"/>
        </w:rPr>
      </w:pPr>
    </w:p>
    <w:p w14:paraId="490583D3" w14:textId="77777777" w:rsidR="00917E26" w:rsidRPr="00917E26" w:rsidRDefault="00917E26" w:rsidP="00A955AC">
      <w:pPr>
        <w:jc w:val="center"/>
        <w:rPr>
          <w:rFonts w:ascii="Times New Roman" w:hAnsi="Times New Roman"/>
          <w:bCs/>
          <w:color w:val="auto"/>
          <w:sz w:val="28"/>
          <w:szCs w:val="28"/>
        </w:rPr>
      </w:pPr>
    </w:p>
    <w:p w14:paraId="739F0380" w14:textId="77777777" w:rsidR="00917E26" w:rsidRPr="00917E26" w:rsidRDefault="00917E26" w:rsidP="00A955AC">
      <w:pPr>
        <w:jc w:val="center"/>
        <w:rPr>
          <w:rFonts w:ascii="Times New Roman" w:hAnsi="Times New Roman"/>
          <w:bCs/>
          <w:color w:val="auto"/>
          <w:sz w:val="28"/>
          <w:szCs w:val="28"/>
        </w:rPr>
      </w:pPr>
    </w:p>
    <w:p w14:paraId="36563B23" w14:textId="77777777" w:rsidR="00917E26" w:rsidRPr="00917E26" w:rsidRDefault="00917E26" w:rsidP="00A955AC">
      <w:pPr>
        <w:jc w:val="center"/>
        <w:rPr>
          <w:rFonts w:ascii="Times New Roman" w:hAnsi="Times New Roman"/>
          <w:bCs/>
          <w:color w:val="auto"/>
          <w:sz w:val="28"/>
          <w:szCs w:val="28"/>
        </w:rPr>
      </w:pPr>
    </w:p>
    <w:p w14:paraId="25278E73" w14:textId="77777777" w:rsidR="00917E26" w:rsidRPr="00917E26" w:rsidRDefault="00917E26" w:rsidP="00A955AC">
      <w:pPr>
        <w:jc w:val="center"/>
        <w:rPr>
          <w:rFonts w:ascii="Times New Roman" w:hAnsi="Times New Roman"/>
          <w:bCs/>
          <w:color w:val="auto"/>
          <w:sz w:val="28"/>
          <w:szCs w:val="28"/>
        </w:rPr>
      </w:pPr>
    </w:p>
    <w:p w14:paraId="7990985B" w14:textId="77777777" w:rsidR="00917E26" w:rsidRPr="00917E26" w:rsidRDefault="00917E26" w:rsidP="00A955AC">
      <w:pPr>
        <w:jc w:val="center"/>
        <w:rPr>
          <w:rFonts w:ascii="Times New Roman" w:hAnsi="Times New Roman"/>
          <w:bCs/>
          <w:color w:val="auto"/>
          <w:sz w:val="28"/>
          <w:szCs w:val="28"/>
        </w:rPr>
      </w:pPr>
    </w:p>
    <w:p w14:paraId="3B31DF4F" w14:textId="77777777" w:rsidR="00917E26" w:rsidRPr="00917E26" w:rsidRDefault="00917E26" w:rsidP="00A955AC">
      <w:pPr>
        <w:jc w:val="center"/>
        <w:rPr>
          <w:rFonts w:ascii="Times New Roman" w:hAnsi="Times New Roman"/>
          <w:bCs/>
          <w:color w:val="auto"/>
          <w:sz w:val="28"/>
          <w:szCs w:val="28"/>
        </w:rPr>
      </w:pPr>
    </w:p>
    <w:p w14:paraId="0350A41B" w14:textId="77777777" w:rsidR="00917E26" w:rsidRPr="00917E26" w:rsidRDefault="00917E26" w:rsidP="00A955AC">
      <w:pPr>
        <w:jc w:val="center"/>
        <w:rPr>
          <w:rFonts w:ascii="Times New Roman" w:hAnsi="Times New Roman"/>
          <w:bCs/>
          <w:color w:val="auto"/>
          <w:sz w:val="28"/>
          <w:szCs w:val="28"/>
        </w:rPr>
      </w:pPr>
    </w:p>
    <w:p w14:paraId="47B46172" w14:textId="77777777" w:rsidR="00917E26" w:rsidRPr="00917E26" w:rsidRDefault="00917E26" w:rsidP="00A955AC">
      <w:pPr>
        <w:jc w:val="center"/>
        <w:rPr>
          <w:rFonts w:ascii="Times New Roman" w:hAnsi="Times New Roman"/>
          <w:bCs/>
          <w:color w:val="auto"/>
          <w:sz w:val="28"/>
          <w:szCs w:val="28"/>
        </w:rPr>
      </w:pPr>
    </w:p>
    <w:p w14:paraId="6E0B30C0" w14:textId="77777777" w:rsidR="00917E26" w:rsidRPr="00917E26" w:rsidRDefault="00917E26" w:rsidP="00A955AC">
      <w:pPr>
        <w:jc w:val="center"/>
        <w:rPr>
          <w:rFonts w:ascii="Times New Roman" w:hAnsi="Times New Roman"/>
          <w:bCs/>
          <w:color w:val="auto"/>
          <w:sz w:val="28"/>
          <w:szCs w:val="28"/>
        </w:rPr>
      </w:pPr>
    </w:p>
    <w:p w14:paraId="3E5A1A87" w14:textId="77777777" w:rsidR="00917E26" w:rsidRPr="00917E26" w:rsidRDefault="00917E26" w:rsidP="00A955AC">
      <w:pPr>
        <w:jc w:val="center"/>
        <w:rPr>
          <w:rFonts w:ascii="Times New Roman" w:hAnsi="Times New Roman"/>
          <w:bCs/>
          <w:color w:val="auto"/>
          <w:sz w:val="28"/>
          <w:szCs w:val="28"/>
        </w:rPr>
      </w:pPr>
    </w:p>
    <w:p w14:paraId="21B892B9" w14:textId="77777777" w:rsidR="00917E26" w:rsidRPr="00917E26" w:rsidRDefault="00917E26" w:rsidP="00A955AC">
      <w:pPr>
        <w:jc w:val="center"/>
        <w:rPr>
          <w:rFonts w:ascii="Times New Roman" w:hAnsi="Times New Roman"/>
          <w:bCs/>
          <w:color w:val="auto"/>
          <w:sz w:val="28"/>
          <w:szCs w:val="28"/>
        </w:rPr>
      </w:pPr>
    </w:p>
    <w:p w14:paraId="40E18957" w14:textId="77777777" w:rsidR="00917E26" w:rsidRPr="00917E26" w:rsidRDefault="00917E26" w:rsidP="00A955AC">
      <w:pPr>
        <w:jc w:val="center"/>
        <w:rPr>
          <w:rFonts w:ascii="Times New Roman" w:hAnsi="Times New Roman"/>
          <w:bCs/>
          <w:color w:val="auto"/>
          <w:sz w:val="28"/>
          <w:szCs w:val="28"/>
        </w:rPr>
      </w:pPr>
    </w:p>
    <w:p w14:paraId="275EA90C" w14:textId="77777777" w:rsidR="00917E26" w:rsidRPr="00917E26" w:rsidRDefault="00917E26" w:rsidP="00A955AC">
      <w:pPr>
        <w:jc w:val="center"/>
        <w:rPr>
          <w:rFonts w:ascii="Times New Roman" w:hAnsi="Times New Roman"/>
          <w:bCs/>
          <w:color w:val="auto"/>
          <w:sz w:val="28"/>
          <w:szCs w:val="28"/>
        </w:rPr>
      </w:pPr>
    </w:p>
    <w:p w14:paraId="7587EE0C" w14:textId="77777777" w:rsidR="00917E26" w:rsidRPr="00917E26" w:rsidRDefault="00917E26" w:rsidP="00A955AC">
      <w:pPr>
        <w:jc w:val="center"/>
        <w:rPr>
          <w:rFonts w:ascii="Times New Roman" w:hAnsi="Times New Roman"/>
          <w:bCs/>
          <w:color w:val="auto"/>
          <w:sz w:val="28"/>
          <w:szCs w:val="28"/>
        </w:rPr>
      </w:pPr>
    </w:p>
    <w:p w14:paraId="7AC44781" w14:textId="77777777" w:rsidR="00917E26" w:rsidRPr="00917E26" w:rsidRDefault="00917E26" w:rsidP="00A955AC">
      <w:pPr>
        <w:jc w:val="center"/>
        <w:rPr>
          <w:rFonts w:ascii="Times New Roman" w:hAnsi="Times New Roman"/>
          <w:bCs/>
          <w:color w:val="auto"/>
          <w:sz w:val="28"/>
          <w:szCs w:val="28"/>
        </w:rPr>
      </w:pPr>
    </w:p>
    <w:p w14:paraId="56F81786" w14:textId="77777777" w:rsidR="00917E26" w:rsidRPr="00917E26" w:rsidRDefault="00917E26" w:rsidP="00A955AC">
      <w:pPr>
        <w:jc w:val="center"/>
        <w:rPr>
          <w:rFonts w:ascii="Times New Roman" w:hAnsi="Times New Roman"/>
          <w:bCs/>
          <w:color w:val="auto"/>
          <w:sz w:val="28"/>
          <w:szCs w:val="28"/>
        </w:rPr>
      </w:pPr>
    </w:p>
    <w:p w14:paraId="06AB4CAB" w14:textId="77777777" w:rsidR="00917E26" w:rsidRPr="00917E26" w:rsidRDefault="00917E26" w:rsidP="00A955AC">
      <w:pPr>
        <w:jc w:val="center"/>
        <w:rPr>
          <w:rFonts w:ascii="Times New Roman" w:hAnsi="Times New Roman"/>
          <w:bCs/>
          <w:color w:val="auto"/>
          <w:sz w:val="28"/>
          <w:szCs w:val="28"/>
        </w:rPr>
      </w:pPr>
    </w:p>
    <w:p w14:paraId="74A8FF8E" w14:textId="77777777" w:rsidR="00917E26" w:rsidRDefault="00917E26" w:rsidP="00A955AC">
      <w:pPr>
        <w:jc w:val="center"/>
        <w:rPr>
          <w:rFonts w:ascii="Times New Roman" w:hAnsi="Times New Roman"/>
          <w:bCs/>
          <w:color w:val="auto"/>
          <w:sz w:val="28"/>
          <w:szCs w:val="28"/>
        </w:rPr>
      </w:pPr>
    </w:p>
    <w:p w14:paraId="1260D6B6" w14:textId="77777777" w:rsidR="00B426CC" w:rsidRDefault="00B426CC" w:rsidP="00A955AC">
      <w:pPr>
        <w:jc w:val="center"/>
        <w:rPr>
          <w:rFonts w:ascii="Times New Roman" w:hAnsi="Times New Roman"/>
          <w:bCs/>
          <w:color w:val="auto"/>
          <w:sz w:val="28"/>
          <w:szCs w:val="28"/>
        </w:rPr>
      </w:pPr>
    </w:p>
    <w:p w14:paraId="2819BBCA" w14:textId="77777777" w:rsidR="00B426CC" w:rsidRDefault="00B426CC" w:rsidP="00A955AC">
      <w:pPr>
        <w:jc w:val="center"/>
        <w:rPr>
          <w:rFonts w:ascii="Times New Roman" w:hAnsi="Times New Roman"/>
          <w:bCs/>
          <w:color w:val="auto"/>
          <w:sz w:val="28"/>
          <w:szCs w:val="28"/>
        </w:rPr>
      </w:pPr>
    </w:p>
    <w:p w14:paraId="7E460CA5" w14:textId="77777777" w:rsidR="00B426CC" w:rsidRDefault="00B426CC" w:rsidP="00A955AC">
      <w:pPr>
        <w:jc w:val="center"/>
        <w:rPr>
          <w:rFonts w:ascii="Times New Roman" w:hAnsi="Times New Roman"/>
          <w:bCs/>
          <w:color w:val="auto"/>
          <w:sz w:val="28"/>
          <w:szCs w:val="28"/>
        </w:rPr>
      </w:pPr>
    </w:p>
    <w:p w14:paraId="60601518" w14:textId="77777777" w:rsidR="00B426CC" w:rsidRDefault="00B426CC" w:rsidP="00A955AC">
      <w:pPr>
        <w:jc w:val="center"/>
        <w:rPr>
          <w:rFonts w:ascii="Times New Roman" w:hAnsi="Times New Roman"/>
          <w:bCs/>
          <w:color w:val="auto"/>
          <w:sz w:val="28"/>
          <w:szCs w:val="28"/>
          <w:lang w:val="kk-KZ"/>
        </w:rPr>
      </w:pPr>
    </w:p>
    <w:p w14:paraId="31527F10" w14:textId="77777777" w:rsidR="007F24C9" w:rsidRDefault="007F24C9" w:rsidP="00A955AC">
      <w:pPr>
        <w:jc w:val="center"/>
        <w:rPr>
          <w:rFonts w:ascii="Times New Roman" w:hAnsi="Times New Roman"/>
          <w:bCs/>
          <w:color w:val="auto"/>
          <w:sz w:val="28"/>
          <w:szCs w:val="28"/>
          <w:lang w:val="kk-KZ"/>
        </w:rPr>
      </w:pPr>
    </w:p>
    <w:p w14:paraId="44E14D99" w14:textId="77777777" w:rsidR="007F24C9" w:rsidRDefault="007F24C9" w:rsidP="00A955AC">
      <w:pPr>
        <w:jc w:val="center"/>
        <w:rPr>
          <w:rFonts w:ascii="Times New Roman" w:hAnsi="Times New Roman"/>
          <w:bCs/>
          <w:color w:val="auto"/>
          <w:sz w:val="28"/>
          <w:szCs w:val="28"/>
          <w:lang w:val="kk-KZ"/>
        </w:rPr>
      </w:pPr>
    </w:p>
    <w:p w14:paraId="126ACDB0" w14:textId="77777777" w:rsidR="007F24C9" w:rsidRDefault="007F24C9" w:rsidP="00A955AC">
      <w:pPr>
        <w:jc w:val="center"/>
        <w:rPr>
          <w:rFonts w:ascii="Times New Roman" w:hAnsi="Times New Roman"/>
          <w:bCs/>
          <w:color w:val="auto"/>
          <w:sz w:val="28"/>
          <w:szCs w:val="28"/>
          <w:lang w:val="kk-KZ"/>
        </w:rPr>
      </w:pPr>
    </w:p>
    <w:p w14:paraId="26618A04" w14:textId="77777777" w:rsidR="007F24C9" w:rsidRDefault="007F24C9" w:rsidP="00A955AC">
      <w:pPr>
        <w:jc w:val="center"/>
        <w:rPr>
          <w:rFonts w:ascii="Times New Roman" w:hAnsi="Times New Roman"/>
          <w:bCs/>
          <w:color w:val="auto"/>
          <w:sz w:val="28"/>
          <w:szCs w:val="28"/>
          <w:lang w:val="kk-KZ"/>
        </w:rPr>
      </w:pPr>
    </w:p>
    <w:p w14:paraId="06F89452" w14:textId="77777777" w:rsidR="007F24C9" w:rsidRDefault="007F24C9" w:rsidP="00A955AC">
      <w:pPr>
        <w:jc w:val="center"/>
        <w:rPr>
          <w:rFonts w:ascii="Times New Roman" w:hAnsi="Times New Roman"/>
          <w:bCs/>
          <w:color w:val="auto"/>
          <w:sz w:val="28"/>
          <w:szCs w:val="28"/>
          <w:lang w:val="kk-KZ"/>
        </w:rPr>
      </w:pPr>
    </w:p>
    <w:p w14:paraId="095ED19A" w14:textId="77777777" w:rsidR="007F24C9" w:rsidRDefault="007F24C9" w:rsidP="00A955AC">
      <w:pPr>
        <w:jc w:val="center"/>
        <w:rPr>
          <w:rFonts w:ascii="Times New Roman" w:hAnsi="Times New Roman"/>
          <w:bCs/>
          <w:color w:val="auto"/>
          <w:sz w:val="28"/>
          <w:szCs w:val="28"/>
          <w:lang w:val="kk-KZ"/>
        </w:rPr>
      </w:pPr>
    </w:p>
    <w:p w14:paraId="159BC32F" w14:textId="77777777" w:rsidR="007F24C9" w:rsidRDefault="007F24C9" w:rsidP="00A955AC">
      <w:pPr>
        <w:jc w:val="center"/>
        <w:rPr>
          <w:rFonts w:ascii="Times New Roman" w:hAnsi="Times New Roman"/>
          <w:bCs/>
          <w:color w:val="auto"/>
          <w:sz w:val="28"/>
          <w:szCs w:val="28"/>
          <w:lang w:val="kk-KZ"/>
        </w:rPr>
      </w:pPr>
    </w:p>
    <w:p w14:paraId="139BAB6F" w14:textId="77777777" w:rsidR="007F24C9" w:rsidRDefault="007F24C9" w:rsidP="00A955AC">
      <w:pPr>
        <w:jc w:val="center"/>
        <w:rPr>
          <w:rFonts w:ascii="Times New Roman" w:hAnsi="Times New Roman"/>
          <w:bCs/>
          <w:color w:val="auto"/>
          <w:sz w:val="28"/>
          <w:szCs w:val="28"/>
          <w:lang w:val="kk-KZ"/>
        </w:rPr>
      </w:pPr>
    </w:p>
    <w:p w14:paraId="560C6E21" w14:textId="77777777" w:rsidR="007F24C9" w:rsidRPr="007F24C9" w:rsidRDefault="007F24C9" w:rsidP="00A955AC">
      <w:pPr>
        <w:jc w:val="center"/>
        <w:rPr>
          <w:rFonts w:ascii="Times New Roman" w:hAnsi="Times New Roman"/>
          <w:bCs/>
          <w:color w:val="auto"/>
          <w:sz w:val="28"/>
          <w:szCs w:val="28"/>
          <w:lang w:val="kk-KZ"/>
        </w:rPr>
      </w:pPr>
    </w:p>
    <w:p w14:paraId="61161CFF" w14:textId="77777777" w:rsidR="00B426CC" w:rsidRDefault="00B426CC" w:rsidP="00A955AC">
      <w:pPr>
        <w:jc w:val="center"/>
        <w:rPr>
          <w:rFonts w:ascii="Times New Roman" w:hAnsi="Times New Roman"/>
          <w:bCs/>
          <w:color w:val="auto"/>
          <w:sz w:val="28"/>
          <w:szCs w:val="28"/>
        </w:rPr>
      </w:pPr>
    </w:p>
    <w:p w14:paraId="28635654" w14:textId="77777777" w:rsidR="00A955AC" w:rsidRPr="007F24C9" w:rsidRDefault="00A955AC" w:rsidP="00A955AC">
      <w:pPr>
        <w:jc w:val="center"/>
        <w:rPr>
          <w:rFonts w:ascii="Times New Roman" w:hAnsi="Times New Roman"/>
          <w:b/>
          <w:bCs/>
          <w:color w:val="auto"/>
          <w:sz w:val="28"/>
          <w:szCs w:val="28"/>
          <w:lang w:val="kk-KZ"/>
        </w:rPr>
      </w:pPr>
      <w:r w:rsidRPr="007F24C9">
        <w:rPr>
          <w:rFonts w:ascii="Times New Roman" w:hAnsi="Times New Roman"/>
          <w:b/>
          <w:bCs/>
          <w:color w:val="auto"/>
          <w:sz w:val="28"/>
          <w:szCs w:val="28"/>
          <w:lang w:val="kk-KZ"/>
        </w:rPr>
        <w:t>СПИСОК ИСПОЛЬЗОВАННЫХ ИСТОЧНИКОВ</w:t>
      </w:r>
    </w:p>
    <w:p w14:paraId="05F39961" w14:textId="77777777" w:rsidR="000116ED" w:rsidRPr="009F6242" w:rsidRDefault="000116ED" w:rsidP="00945159">
      <w:pPr>
        <w:jc w:val="center"/>
        <w:rPr>
          <w:rFonts w:ascii="Times New Roman" w:hAnsi="Times New Roman" w:cs="Times New Roman"/>
          <w:sz w:val="28"/>
          <w:szCs w:val="28"/>
          <w:lang w:val="kk-KZ"/>
        </w:rPr>
      </w:pPr>
    </w:p>
    <w:p w14:paraId="6D4FCEF0" w14:textId="49ECE79F" w:rsidR="005656EE" w:rsidRPr="007F24C9" w:rsidRDefault="007F24C9" w:rsidP="007F24C9">
      <w:pPr>
        <w:pStyle w:val="a5"/>
        <w:ind w:left="0" w:right="-1" w:firstLine="709"/>
        <w:jc w:val="both"/>
        <w:rPr>
          <w:rFonts w:ascii="Times New Roman" w:hAnsi="Times New Roman" w:cs="Times New Roman"/>
          <w:sz w:val="28"/>
          <w:szCs w:val="28"/>
          <w:lang w:val="kk-KZ"/>
        </w:rPr>
      </w:pPr>
      <w:r w:rsidRPr="007F24C9">
        <w:rPr>
          <w:rFonts w:ascii="Times New Roman" w:hAnsi="Times New Roman" w:cs="Times New Roman"/>
          <w:sz w:val="28"/>
          <w:szCs w:val="28"/>
          <w:lang w:val="kk-KZ"/>
        </w:rPr>
        <w:t xml:space="preserve">1 </w:t>
      </w:r>
      <w:r w:rsidR="005656EE" w:rsidRPr="007F24C9">
        <w:rPr>
          <w:rFonts w:ascii="Times New Roman" w:hAnsi="Times New Roman" w:cs="Times New Roman"/>
          <w:sz w:val="28"/>
          <w:szCs w:val="28"/>
          <w:lang w:val="en-US"/>
        </w:rPr>
        <w:t>Aksenov V.L. Update on the pulsed reactor IBR-2 and its instruments at Dubna // Physica B. – 1991. – Vol.</w:t>
      </w:r>
      <w:r>
        <w:rPr>
          <w:rFonts w:ascii="Times New Roman" w:hAnsi="Times New Roman" w:cs="Times New Roman"/>
          <w:sz w:val="28"/>
          <w:szCs w:val="28"/>
          <w:lang w:val="kk-KZ"/>
        </w:rPr>
        <w:t xml:space="preserve"> </w:t>
      </w:r>
      <w:r w:rsidR="005656EE" w:rsidRPr="007F24C9">
        <w:rPr>
          <w:rFonts w:ascii="Times New Roman" w:hAnsi="Times New Roman" w:cs="Times New Roman"/>
          <w:sz w:val="28"/>
          <w:szCs w:val="28"/>
          <w:lang w:val="en-US"/>
        </w:rPr>
        <w:t xml:space="preserve">174. </w:t>
      </w:r>
      <w:r>
        <w:rPr>
          <w:rFonts w:ascii="Times New Roman" w:hAnsi="Times New Roman" w:cs="Times New Roman"/>
          <w:sz w:val="28"/>
          <w:szCs w:val="28"/>
          <w:lang w:val="kk-KZ"/>
        </w:rPr>
        <w:t xml:space="preserve">– </w:t>
      </w:r>
      <w:r w:rsidR="005656EE" w:rsidRPr="007F24C9">
        <w:rPr>
          <w:rFonts w:ascii="Times New Roman" w:hAnsi="Times New Roman" w:cs="Times New Roman"/>
          <w:sz w:val="28"/>
          <w:szCs w:val="28"/>
          <w:lang w:val="en-US"/>
        </w:rPr>
        <w:t>P.</w:t>
      </w:r>
      <w:r>
        <w:rPr>
          <w:rFonts w:ascii="Times New Roman" w:hAnsi="Times New Roman" w:cs="Times New Roman"/>
          <w:sz w:val="28"/>
          <w:szCs w:val="28"/>
          <w:lang w:val="kk-KZ"/>
        </w:rPr>
        <w:t xml:space="preserve"> </w:t>
      </w:r>
      <w:r w:rsidR="005656EE" w:rsidRPr="007F24C9">
        <w:rPr>
          <w:rFonts w:ascii="Times New Roman" w:hAnsi="Times New Roman" w:cs="Times New Roman"/>
          <w:sz w:val="28"/>
          <w:szCs w:val="28"/>
          <w:lang w:val="en-US"/>
        </w:rPr>
        <w:t>438</w:t>
      </w:r>
      <w:r>
        <w:rPr>
          <w:rFonts w:ascii="Times New Roman" w:hAnsi="Times New Roman" w:cs="Times New Roman"/>
          <w:sz w:val="28"/>
          <w:szCs w:val="28"/>
          <w:lang w:val="kk-KZ"/>
        </w:rPr>
        <w:t>-</w:t>
      </w:r>
      <w:r w:rsidR="005656EE" w:rsidRPr="007F24C9">
        <w:rPr>
          <w:rFonts w:ascii="Times New Roman" w:hAnsi="Times New Roman" w:cs="Times New Roman"/>
          <w:sz w:val="28"/>
          <w:szCs w:val="28"/>
          <w:lang w:val="en-US"/>
        </w:rPr>
        <w:t>442</w:t>
      </w:r>
      <w:r>
        <w:rPr>
          <w:rFonts w:ascii="Times New Roman" w:hAnsi="Times New Roman" w:cs="Times New Roman"/>
          <w:sz w:val="28"/>
          <w:szCs w:val="28"/>
          <w:lang w:val="kk-KZ"/>
        </w:rPr>
        <w:t>.</w:t>
      </w:r>
    </w:p>
    <w:p w14:paraId="29C2CFF0" w14:textId="3962D123" w:rsidR="005656EE" w:rsidRPr="007F24C9" w:rsidRDefault="007F24C9" w:rsidP="007F24C9">
      <w:pPr>
        <w:pStyle w:val="a5"/>
        <w:ind w:left="0" w:right="-1" w:firstLine="709"/>
        <w:jc w:val="both"/>
        <w:rPr>
          <w:rFonts w:ascii="Times New Roman" w:hAnsi="Times New Roman" w:cs="Times New Roman"/>
          <w:color w:val="auto"/>
          <w:sz w:val="28"/>
          <w:szCs w:val="28"/>
          <w:lang w:val="kk-KZ"/>
        </w:rPr>
      </w:pPr>
      <w:r w:rsidRPr="007F24C9">
        <w:rPr>
          <w:rFonts w:ascii="Times New Roman" w:hAnsi="Times New Roman" w:cs="Times New Roman"/>
          <w:sz w:val="28"/>
          <w:szCs w:val="28"/>
          <w:lang w:val="kk-KZ"/>
        </w:rPr>
        <w:t xml:space="preserve">2 </w:t>
      </w:r>
      <w:r w:rsidR="005656EE" w:rsidRPr="007F24C9">
        <w:rPr>
          <w:rFonts w:ascii="Times New Roman" w:hAnsi="Times New Roman" w:cs="Times New Roman"/>
          <w:sz w:val="28"/>
          <w:szCs w:val="28"/>
          <w:lang w:val="kk-KZ"/>
        </w:rPr>
        <w:t>Hans-Jürgen Wollersheim. Gamma Decay lecture</w:t>
      </w:r>
      <w:r w:rsidR="005656EE" w:rsidRPr="007F24C9">
        <w:rPr>
          <w:rFonts w:ascii="Times New Roman" w:hAnsi="Times New Roman" w:cs="Times New Roman"/>
          <w:sz w:val="28"/>
          <w:szCs w:val="28"/>
          <w:lang w:val="en-US"/>
        </w:rPr>
        <w:t xml:space="preserve"> -</w:t>
      </w:r>
      <w:r w:rsidR="005656EE" w:rsidRPr="007F24C9">
        <w:rPr>
          <w:rFonts w:ascii="Times New Roman" w:hAnsi="Times New Roman" w:cs="Times New Roman"/>
          <w:sz w:val="28"/>
          <w:szCs w:val="28"/>
          <w:lang w:val="kk-KZ"/>
        </w:rPr>
        <w:t xml:space="preserve"> 2018 </w:t>
      </w:r>
      <w:r>
        <w:rPr>
          <w:rFonts w:ascii="Times New Roman" w:hAnsi="Times New Roman" w:cs="Times New Roman"/>
          <w:sz w:val="28"/>
          <w:szCs w:val="28"/>
          <w:lang w:val="kk-KZ"/>
        </w:rPr>
        <w:t>//</w:t>
      </w:r>
      <w:r w:rsidR="005656EE" w:rsidRPr="007F24C9">
        <w:rPr>
          <w:rFonts w:ascii="Times New Roman" w:hAnsi="Times New Roman" w:cs="Times New Roman"/>
          <w:sz w:val="28"/>
          <w:szCs w:val="28"/>
          <w:lang w:val="kk-KZ"/>
        </w:rPr>
        <w:t xml:space="preserve"> </w:t>
      </w:r>
      <w:hyperlink r:id="rId388" w:history="1">
        <w:r w:rsidRPr="007F24C9">
          <w:rPr>
            <w:rStyle w:val="a9"/>
            <w:rFonts w:ascii="Times New Roman" w:hAnsi="Times New Roman" w:cs="Times New Roman"/>
            <w:color w:val="auto"/>
            <w:sz w:val="28"/>
            <w:szCs w:val="28"/>
            <w:u w:val="none"/>
            <w:lang w:val="en-US"/>
          </w:rPr>
          <w:t>https://web-docs.gsi.de/~wolle/TELEKOLLEG/KERN/LECTURE/Wollersheim</w:t>
        </w:r>
        <w:r w:rsidRPr="007F24C9">
          <w:rPr>
            <w:rStyle w:val="a9"/>
            <w:rFonts w:ascii="Times New Roman" w:hAnsi="Times New Roman" w:cs="Times New Roman"/>
            <w:color w:val="auto"/>
            <w:sz w:val="28"/>
            <w:szCs w:val="28"/>
            <w:u w:val="none"/>
            <w:lang w:val="kk-KZ"/>
          </w:rPr>
          <w:t>.</w:t>
        </w:r>
      </w:hyperlink>
      <w:r w:rsidRPr="007F24C9">
        <w:rPr>
          <w:rStyle w:val="a9"/>
          <w:rFonts w:ascii="Times New Roman" w:hAnsi="Times New Roman" w:cs="Times New Roman"/>
          <w:color w:val="auto"/>
          <w:sz w:val="28"/>
          <w:szCs w:val="28"/>
          <w:u w:val="none"/>
          <w:lang w:val="kk-KZ"/>
        </w:rPr>
        <w:t xml:space="preserve"> 10.11.2023.</w:t>
      </w:r>
    </w:p>
    <w:p w14:paraId="31B002AE" w14:textId="10E29AB1" w:rsidR="005656EE" w:rsidRPr="000B4168" w:rsidRDefault="005656EE" w:rsidP="007F24C9">
      <w:pPr>
        <w:ind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kk-KZ"/>
        </w:rPr>
        <w:t>3</w:t>
      </w:r>
      <w:r w:rsidRPr="007F24C9">
        <w:rPr>
          <w:rFonts w:ascii="Times New Roman" w:hAnsi="Times New Roman" w:cs="Times New Roman"/>
          <w:sz w:val="28"/>
          <w:szCs w:val="28"/>
          <w:lang w:val="en-US"/>
        </w:rPr>
        <w:t xml:space="preserve"> Sheffield</w:t>
      </w:r>
      <w:r w:rsidR="000B4168" w:rsidRPr="000B4168">
        <w:rPr>
          <w:rFonts w:ascii="Times New Roman" w:hAnsi="Times New Roman" w:cs="Times New Roman"/>
          <w:sz w:val="28"/>
          <w:szCs w:val="28"/>
          <w:lang w:val="en-US"/>
        </w:rPr>
        <w:t xml:space="preserve"> </w:t>
      </w:r>
      <w:r w:rsidR="000B4168" w:rsidRPr="007F24C9">
        <w:rPr>
          <w:rFonts w:ascii="Times New Roman" w:hAnsi="Times New Roman" w:cs="Times New Roman"/>
          <w:sz w:val="28"/>
          <w:szCs w:val="28"/>
          <w:lang w:val="en-US"/>
        </w:rPr>
        <w:t>J.</w:t>
      </w:r>
      <w:r w:rsidRPr="007F24C9">
        <w:rPr>
          <w:rFonts w:ascii="Times New Roman" w:hAnsi="Times New Roman" w:cs="Times New Roman"/>
          <w:sz w:val="28"/>
          <w:szCs w:val="28"/>
          <w:lang w:val="en-US"/>
        </w:rPr>
        <w:t xml:space="preserve"> Fun in Fusion Research. </w:t>
      </w:r>
      <w:r w:rsidR="000B4168">
        <w:rPr>
          <w:rFonts w:ascii="Times New Roman" w:hAnsi="Times New Roman" w:cs="Times New Roman"/>
          <w:sz w:val="28"/>
          <w:szCs w:val="28"/>
          <w:lang w:val="en-US"/>
        </w:rPr>
        <w:t>– Amsterdam:</w:t>
      </w:r>
      <w:r w:rsidRPr="007F24C9">
        <w:rPr>
          <w:rFonts w:ascii="Times New Roman" w:hAnsi="Times New Roman" w:cs="Times New Roman"/>
          <w:sz w:val="28"/>
          <w:szCs w:val="28"/>
          <w:lang w:val="en-US"/>
        </w:rPr>
        <w:t xml:space="preserve"> Elsevier</w:t>
      </w:r>
      <w:r w:rsidR="000B416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2013.</w:t>
      </w:r>
      <w:r w:rsidR="000B4168">
        <w:rPr>
          <w:rFonts w:ascii="Times New Roman" w:hAnsi="Times New Roman" w:cs="Times New Roman"/>
          <w:sz w:val="28"/>
          <w:szCs w:val="28"/>
          <w:lang w:val="kk-KZ"/>
        </w:rPr>
        <w:t xml:space="preserve"> – 160 р.</w:t>
      </w:r>
    </w:p>
    <w:p w14:paraId="4863948B" w14:textId="08FB379F" w:rsidR="005656EE" w:rsidRPr="007F24C9" w:rsidRDefault="005656EE" w:rsidP="007F24C9">
      <w:pPr>
        <w:ind w:firstLine="709"/>
        <w:jc w:val="both"/>
        <w:rPr>
          <w:rFonts w:ascii="Times New Roman" w:hAnsi="Times New Roman" w:cs="Times New Roman"/>
          <w:sz w:val="28"/>
          <w:szCs w:val="28"/>
          <w:lang w:val="kk-KZ"/>
        </w:rPr>
      </w:pPr>
      <w:r w:rsidRPr="007F24C9">
        <w:rPr>
          <w:rFonts w:ascii="Times New Roman" w:hAnsi="Times New Roman" w:cs="Times New Roman"/>
          <w:sz w:val="28"/>
          <w:szCs w:val="28"/>
          <w:lang w:val="kk-KZ"/>
        </w:rPr>
        <w:t>4</w:t>
      </w:r>
      <w:r w:rsidRPr="007F24C9">
        <w:rPr>
          <w:rFonts w:ascii="Times New Roman" w:hAnsi="Times New Roman" w:cs="Times New Roman"/>
          <w:sz w:val="28"/>
          <w:szCs w:val="28"/>
          <w:lang w:val="en-US"/>
        </w:rPr>
        <w:t xml:space="preserve"> Valkovic V. </w:t>
      </w:r>
      <w:proofErr w:type="gramStart"/>
      <w:r w:rsidRPr="007F24C9">
        <w:rPr>
          <w:rFonts w:ascii="Times New Roman" w:hAnsi="Times New Roman" w:cs="Times New Roman"/>
          <w:sz w:val="28"/>
          <w:szCs w:val="28"/>
          <w:lang w:val="en-US"/>
        </w:rPr>
        <w:t>14</w:t>
      </w:r>
      <w:proofErr w:type="gramEnd"/>
      <w:r w:rsidRPr="007F24C9">
        <w:rPr>
          <w:rFonts w:ascii="Times New Roman" w:hAnsi="Times New Roman" w:cs="Times New Roman"/>
          <w:sz w:val="28"/>
          <w:szCs w:val="28"/>
          <w:lang w:val="en-US"/>
        </w:rPr>
        <w:t xml:space="preserve"> MeV Neutrons. Physics and Applications</w:t>
      </w:r>
      <w:r w:rsidR="000B4168">
        <w:rPr>
          <w:rFonts w:ascii="Times New Roman" w:hAnsi="Times New Roman" w:cs="Times New Roman"/>
          <w:sz w:val="28"/>
          <w:szCs w:val="28"/>
          <w:lang w:val="en-US"/>
        </w:rPr>
        <w:t>. – Boca Raton:</w:t>
      </w:r>
      <w:r w:rsidRPr="007F24C9">
        <w:rPr>
          <w:rFonts w:ascii="Times New Roman" w:hAnsi="Times New Roman" w:cs="Times New Roman"/>
          <w:sz w:val="28"/>
          <w:szCs w:val="28"/>
          <w:lang w:val="en-US"/>
        </w:rPr>
        <w:t xml:space="preserve"> CRC Press, 2015. – </w:t>
      </w:r>
      <w:r w:rsidR="000B4168">
        <w:rPr>
          <w:rFonts w:ascii="Times New Roman" w:hAnsi="Times New Roman" w:cs="Times New Roman"/>
          <w:sz w:val="28"/>
          <w:szCs w:val="28"/>
          <w:lang w:val="en-US"/>
        </w:rPr>
        <w:t>516 p.</w:t>
      </w:r>
      <w:r w:rsidRPr="007F24C9">
        <w:rPr>
          <w:rFonts w:ascii="Times New Roman" w:hAnsi="Times New Roman" w:cs="Times New Roman"/>
          <w:sz w:val="28"/>
          <w:szCs w:val="28"/>
          <w:lang w:val="en-US"/>
        </w:rPr>
        <w:t xml:space="preserve"> </w:t>
      </w:r>
    </w:p>
    <w:p w14:paraId="2F466F57" w14:textId="04D3B9F0" w:rsidR="005656EE" w:rsidRPr="000B4168" w:rsidRDefault="005656EE" w:rsidP="007F24C9">
      <w:pPr>
        <w:ind w:firstLine="709"/>
        <w:jc w:val="both"/>
        <w:rPr>
          <w:rFonts w:ascii="Times New Roman" w:hAnsi="Times New Roman" w:cs="Times New Roman"/>
          <w:color w:val="auto"/>
          <w:sz w:val="28"/>
          <w:szCs w:val="28"/>
          <w:lang w:val="en-US"/>
        </w:rPr>
      </w:pPr>
      <w:r w:rsidRPr="007F24C9">
        <w:rPr>
          <w:rFonts w:ascii="Times New Roman" w:hAnsi="Times New Roman" w:cs="Times New Roman"/>
          <w:sz w:val="28"/>
          <w:szCs w:val="28"/>
        </w:rPr>
        <w:t>5 Федоров Н.А., Третьякова Т.Ю., Быстрицкий В.М. и т.д. // Использование метода меченых нейтронов для исследования процесса неупругого рассеяния нейтронов на ядрах</w:t>
      </w:r>
      <w:r w:rsidR="000B4168" w:rsidRPr="000B4168">
        <w:rPr>
          <w:rFonts w:ascii="Times New Roman" w:hAnsi="Times New Roman" w:cs="Times New Roman"/>
          <w:sz w:val="28"/>
          <w:szCs w:val="28"/>
        </w:rPr>
        <w:t xml:space="preserve"> //</w:t>
      </w:r>
      <w:r w:rsidRPr="007F24C9">
        <w:rPr>
          <w:rFonts w:ascii="Times New Roman" w:hAnsi="Times New Roman" w:cs="Times New Roman"/>
          <w:sz w:val="28"/>
          <w:szCs w:val="28"/>
        </w:rPr>
        <w:t xml:space="preserve"> </w:t>
      </w:r>
      <w:r w:rsidR="000B4168" w:rsidRPr="000B4168">
        <w:rPr>
          <w:rFonts w:ascii="Times New Roman" w:hAnsi="Times New Roman" w:cs="Times New Roman"/>
          <w:color w:val="auto"/>
          <w:sz w:val="28"/>
          <w:szCs w:val="28"/>
        </w:rPr>
        <w:t>http://nuclphys.sinp.msu.ru/lom/l02.htm?ysclid=lwreaqr748753210892.</w:t>
      </w:r>
      <w:r w:rsidRPr="000B4168">
        <w:rPr>
          <w:rFonts w:ascii="Times New Roman" w:hAnsi="Times New Roman" w:cs="Times New Roman"/>
          <w:color w:val="auto"/>
          <w:sz w:val="28"/>
          <w:szCs w:val="28"/>
        </w:rPr>
        <w:t xml:space="preserve"> </w:t>
      </w:r>
      <w:r w:rsidR="000B4168" w:rsidRPr="000B4168">
        <w:rPr>
          <w:rFonts w:ascii="Times New Roman" w:hAnsi="Times New Roman" w:cs="Times New Roman"/>
          <w:color w:val="auto"/>
          <w:sz w:val="28"/>
          <w:szCs w:val="28"/>
          <w:lang w:val="en-US"/>
        </w:rPr>
        <w:t>10.11.2023.</w:t>
      </w:r>
    </w:p>
    <w:p w14:paraId="3C2A2416" w14:textId="195B23A7" w:rsidR="005656EE" w:rsidRPr="000B4168" w:rsidRDefault="005656EE" w:rsidP="007F24C9">
      <w:pPr>
        <w:suppressAutoHyphens/>
        <w:overflowPunct/>
        <w:ind w:firstLine="709"/>
        <w:jc w:val="both"/>
        <w:rPr>
          <w:rFonts w:ascii="Times New Roman" w:hAnsi="Times New Roman" w:cs="Times New Roman"/>
          <w:color w:val="auto"/>
          <w:sz w:val="28"/>
          <w:szCs w:val="28"/>
          <w:lang w:val="kk-KZ"/>
        </w:rPr>
      </w:pPr>
      <w:r w:rsidRPr="000B4168">
        <w:rPr>
          <w:rFonts w:ascii="Times New Roman" w:hAnsi="Times New Roman" w:cs="Times New Roman"/>
          <w:color w:val="auto"/>
          <w:sz w:val="28"/>
          <w:szCs w:val="28"/>
          <w:lang w:val="en-US"/>
        </w:rPr>
        <w:t xml:space="preserve">6 </w:t>
      </w:r>
      <w:r w:rsidRPr="000B4168">
        <w:rPr>
          <w:rFonts w:ascii="Times New Roman" w:hAnsi="Times New Roman" w:cs="Times New Roman"/>
          <w:color w:val="auto"/>
          <w:sz w:val="28"/>
          <w:szCs w:val="28"/>
        </w:rPr>
        <w:t>Проект</w:t>
      </w:r>
      <w:r w:rsidRPr="000B4168">
        <w:rPr>
          <w:rFonts w:ascii="Times New Roman" w:hAnsi="Times New Roman" w:cs="Times New Roman"/>
          <w:color w:val="auto"/>
          <w:sz w:val="28"/>
          <w:szCs w:val="28"/>
          <w:lang w:val="en-US"/>
        </w:rPr>
        <w:t xml:space="preserve"> TANGRA</w:t>
      </w:r>
      <w:r w:rsidR="000B4168" w:rsidRPr="000B4168">
        <w:rPr>
          <w:rFonts w:ascii="Times New Roman" w:hAnsi="Times New Roman" w:cs="Times New Roman"/>
          <w:color w:val="auto"/>
          <w:sz w:val="28"/>
          <w:szCs w:val="28"/>
          <w:lang w:val="en-US"/>
        </w:rPr>
        <w:t xml:space="preserve"> //</w:t>
      </w:r>
      <w:r w:rsidRPr="000B4168">
        <w:rPr>
          <w:rFonts w:ascii="Times New Roman" w:hAnsi="Times New Roman" w:cs="Times New Roman"/>
          <w:color w:val="auto"/>
          <w:sz w:val="28"/>
          <w:szCs w:val="28"/>
          <w:lang w:val="en-US"/>
        </w:rPr>
        <w:t xml:space="preserve"> </w:t>
      </w:r>
      <w:hyperlink r:id="rId389" w:history="1">
        <w:r w:rsidR="000B4168" w:rsidRPr="000B4168">
          <w:rPr>
            <w:rStyle w:val="a9"/>
            <w:rFonts w:ascii="Times New Roman" w:hAnsi="Times New Roman" w:cs="Times New Roman"/>
            <w:color w:val="auto"/>
            <w:sz w:val="28"/>
            <w:szCs w:val="28"/>
            <w:u w:val="none"/>
            <w:lang w:val="en-US"/>
          </w:rPr>
          <w:t>http://flnph.jinr.ru/ru/facilities/proekt</w:t>
        </w:r>
      </w:hyperlink>
      <w:r w:rsidR="007F24C9" w:rsidRPr="000B4168">
        <w:rPr>
          <w:rStyle w:val="a9"/>
          <w:rFonts w:ascii="Times New Roman" w:hAnsi="Times New Roman" w:cs="Times New Roman"/>
          <w:color w:val="auto"/>
          <w:sz w:val="28"/>
          <w:szCs w:val="28"/>
          <w:u w:val="none"/>
          <w:lang w:val="kk-KZ"/>
        </w:rPr>
        <w:t>. 10.11.2023.</w:t>
      </w:r>
    </w:p>
    <w:p w14:paraId="37B744C6" w14:textId="1DB621E4" w:rsidR="005656EE" w:rsidRPr="007F24C9" w:rsidRDefault="005656EE" w:rsidP="007F24C9">
      <w:pPr>
        <w:ind w:firstLine="709"/>
        <w:jc w:val="both"/>
        <w:rPr>
          <w:rFonts w:ascii="Times New Roman" w:hAnsi="Times New Roman" w:cs="Times New Roman"/>
          <w:sz w:val="28"/>
          <w:szCs w:val="28"/>
          <w:lang w:val="en-US"/>
        </w:rPr>
      </w:pPr>
      <w:r w:rsidRPr="000B4168">
        <w:rPr>
          <w:rFonts w:ascii="Times New Roman" w:hAnsi="Times New Roman" w:cs="Times New Roman"/>
          <w:color w:val="auto"/>
          <w:sz w:val="28"/>
          <w:szCs w:val="28"/>
          <w:lang w:val="en-US"/>
        </w:rPr>
        <w:t>7 Abbondanno U., Giacomich R.</w:t>
      </w:r>
      <w:r w:rsidR="000B4168">
        <w:rPr>
          <w:rFonts w:ascii="Times New Roman" w:hAnsi="Times New Roman" w:cs="Times New Roman"/>
          <w:color w:val="auto"/>
          <w:sz w:val="28"/>
          <w:szCs w:val="28"/>
          <w:lang w:val="en-US"/>
        </w:rPr>
        <w:t xml:space="preserve"> et al.</w:t>
      </w:r>
      <w:r w:rsidRPr="000B4168">
        <w:rPr>
          <w:rFonts w:ascii="Times New Roman" w:hAnsi="Times New Roman" w:cs="Times New Roman"/>
          <w:color w:val="auto"/>
          <w:sz w:val="28"/>
          <w:szCs w:val="28"/>
          <w:lang w:val="en-US"/>
        </w:rPr>
        <w:t xml:space="preserve"> </w:t>
      </w:r>
      <w:r w:rsidR="000B4168" w:rsidRPr="000B4168">
        <w:rPr>
          <w:rFonts w:ascii="Times New Roman" w:hAnsi="Times New Roman" w:cs="Times New Roman"/>
          <w:color w:val="auto"/>
          <w:sz w:val="28"/>
          <w:szCs w:val="28"/>
          <w:lang w:val="en-US"/>
        </w:rPr>
        <w:t xml:space="preserve">Gamma rays </w:t>
      </w:r>
      <w:r w:rsidR="000B4168" w:rsidRPr="000B4168">
        <w:rPr>
          <w:rFonts w:ascii="Times New Roman" w:hAnsi="Times New Roman" w:cs="Times New Roman"/>
          <w:sz w:val="28"/>
          <w:szCs w:val="28"/>
          <w:lang w:val="en-US"/>
        </w:rPr>
        <w:t>resulting from nonelastic processes of 14·2 MeV neutrons with sodium, magnesium, silicon, sulphur, titanium, chromium and iron</w:t>
      </w:r>
      <w:r w:rsidR="000B4168">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w:t>
      </w:r>
      <w:r w:rsidR="000B4168">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 xml:space="preserve">J. Nucl. Energy. </w:t>
      </w:r>
      <w:r w:rsidR="000B416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1973. </w:t>
      </w:r>
      <w:r w:rsidR="000B416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Vol. 27. </w:t>
      </w:r>
      <w:r w:rsidR="000B416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 227</w:t>
      </w:r>
      <w:r w:rsidR="000B4168">
        <w:rPr>
          <w:rFonts w:ascii="Times New Roman" w:hAnsi="Times New Roman" w:cs="Times New Roman"/>
          <w:sz w:val="28"/>
          <w:szCs w:val="28"/>
          <w:lang w:val="en-US"/>
        </w:rPr>
        <w:t>-239</w:t>
      </w:r>
      <w:r w:rsidRPr="007F24C9">
        <w:rPr>
          <w:rFonts w:ascii="Times New Roman" w:hAnsi="Times New Roman" w:cs="Times New Roman"/>
          <w:sz w:val="28"/>
          <w:szCs w:val="28"/>
          <w:lang w:val="en-US"/>
        </w:rPr>
        <w:t>.</w:t>
      </w:r>
    </w:p>
    <w:p w14:paraId="0CD61F2C" w14:textId="3AA9D5F1" w:rsidR="005656EE" w:rsidRPr="007F24C9" w:rsidRDefault="005656EE" w:rsidP="007F24C9">
      <w:pPr>
        <w:ind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8 Koning A., Hilaire S., Goriely S. User Manual of Talys-1.9. </w:t>
      </w:r>
      <w:r w:rsidR="00650484">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w:t>
      </w:r>
      <w:r w:rsidR="00650484">
        <w:rPr>
          <w:rFonts w:ascii="Times New Roman" w:hAnsi="Times New Roman" w:cs="Times New Roman"/>
          <w:sz w:val="28"/>
          <w:szCs w:val="28"/>
          <w:lang w:val="en-US"/>
        </w:rPr>
        <w:t>Amsterdam, 2017. – 781 p.</w:t>
      </w:r>
    </w:p>
    <w:p w14:paraId="0D769A27" w14:textId="7FA31FB5" w:rsidR="005656EE" w:rsidRPr="005B4C18" w:rsidRDefault="005656EE" w:rsidP="007F24C9">
      <w:pPr>
        <w:pStyle w:val="a5"/>
        <w:ind w:left="0" w:firstLine="709"/>
        <w:jc w:val="both"/>
        <w:rPr>
          <w:rFonts w:ascii="Times New Roman" w:hAnsi="Times New Roman" w:cs="Times New Roman"/>
          <w:color w:val="auto"/>
          <w:sz w:val="28"/>
          <w:szCs w:val="28"/>
        </w:rPr>
      </w:pPr>
      <w:r w:rsidRPr="005B4C18">
        <w:rPr>
          <w:rFonts w:ascii="Times New Roman" w:hAnsi="Times New Roman" w:cs="Times New Roman"/>
          <w:sz w:val="28"/>
          <w:szCs w:val="28"/>
        </w:rPr>
        <w:t xml:space="preserve">9 </w:t>
      </w:r>
      <w:r w:rsidRPr="007F24C9">
        <w:rPr>
          <w:rFonts w:ascii="Times New Roman" w:hAnsi="Times New Roman" w:cs="Times New Roman"/>
          <w:sz w:val="28"/>
          <w:szCs w:val="28"/>
        </w:rPr>
        <w:t>Пампушкин</w:t>
      </w:r>
      <w:r w:rsidRPr="005B4C18">
        <w:rPr>
          <w:rFonts w:ascii="Times New Roman" w:hAnsi="Times New Roman" w:cs="Times New Roman"/>
          <w:sz w:val="28"/>
          <w:szCs w:val="28"/>
        </w:rPr>
        <w:t xml:space="preserve"> </w:t>
      </w:r>
      <w:r w:rsidRPr="007F24C9">
        <w:rPr>
          <w:rFonts w:ascii="Times New Roman" w:hAnsi="Times New Roman" w:cs="Times New Roman"/>
          <w:sz w:val="28"/>
          <w:szCs w:val="28"/>
        </w:rPr>
        <w:t>Г</w:t>
      </w:r>
      <w:r w:rsidRPr="005B4C18">
        <w:rPr>
          <w:rFonts w:ascii="Times New Roman" w:hAnsi="Times New Roman" w:cs="Times New Roman"/>
          <w:sz w:val="28"/>
          <w:szCs w:val="28"/>
        </w:rPr>
        <w:t>.</w:t>
      </w:r>
      <w:r w:rsidRPr="007F24C9">
        <w:rPr>
          <w:rFonts w:ascii="Times New Roman" w:hAnsi="Times New Roman" w:cs="Times New Roman"/>
          <w:sz w:val="28"/>
          <w:szCs w:val="28"/>
        </w:rPr>
        <w:t>В</w:t>
      </w:r>
      <w:r w:rsidRPr="005B4C18">
        <w:rPr>
          <w:rFonts w:ascii="Times New Roman" w:hAnsi="Times New Roman" w:cs="Times New Roman"/>
          <w:sz w:val="28"/>
          <w:szCs w:val="28"/>
        </w:rPr>
        <w:t xml:space="preserve">., </w:t>
      </w:r>
      <w:r w:rsidRPr="007F24C9">
        <w:rPr>
          <w:rFonts w:ascii="Times New Roman" w:hAnsi="Times New Roman" w:cs="Times New Roman"/>
          <w:sz w:val="28"/>
          <w:szCs w:val="28"/>
        </w:rPr>
        <w:t>Федоров</w:t>
      </w:r>
      <w:r w:rsidRPr="005B4C18">
        <w:rPr>
          <w:rFonts w:ascii="Times New Roman" w:hAnsi="Times New Roman" w:cs="Times New Roman"/>
          <w:sz w:val="28"/>
          <w:szCs w:val="28"/>
        </w:rPr>
        <w:t xml:space="preserve"> </w:t>
      </w:r>
      <w:r w:rsidRPr="007F24C9">
        <w:rPr>
          <w:rFonts w:ascii="Times New Roman" w:hAnsi="Times New Roman" w:cs="Times New Roman"/>
          <w:sz w:val="28"/>
          <w:szCs w:val="28"/>
        </w:rPr>
        <w:t>Н</w:t>
      </w:r>
      <w:r w:rsidRPr="005B4C18">
        <w:rPr>
          <w:rFonts w:ascii="Times New Roman" w:hAnsi="Times New Roman" w:cs="Times New Roman"/>
          <w:sz w:val="28"/>
          <w:szCs w:val="28"/>
        </w:rPr>
        <w:t>.</w:t>
      </w:r>
      <w:r w:rsidRPr="007F24C9">
        <w:rPr>
          <w:rFonts w:ascii="Times New Roman" w:hAnsi="Times New Roman" w:cs="Times New Roman"/>
          <w:sz w:val="28"/>
          <w:szCs w:val="28"/>
        </w:rPr>
        <w:t>А</w:t>
      </w:r>
      <w:r w:rsidRPr="005B4C18">
        <w:rPr>
          <w:rFonts w:ascii="Times New Roman" w:hAnsi="Times New Roman" w:cs="Times New Roman"/>
          <w:sz w:val="28"/>
          <w:szCs w:val="28"/>
        </w:rPr>
        <w:t xml:space="preserve">. </w:t>
      </w:r>
      <w:r w:rsidRPr="007F24C9">
        <w:rPr>
          <w:rFonts w:ascii="Times New Roman" w:hAnsi="Times New Roman" w:cs="Times New Roman"/>
          <w:sz w:val="28"/>
          <w:szCs w:val="28"/>
        </w:rPr>
        <w:t>Развитие</w:t>
      </w:r>
      <w:r w:rsidRPr="005B4C18">
        <w:rPr>
          <w:rFonts w:ascii="Times New Roman" w:hAnsi="Times New Roman" w:cs="Times New Roman"/>
          <w:sz w:val="28"/>
          <w:szCs w:val="28"/>
        </w:rPr>
        <w:t xml:space="preserve"> </w:t>
      </w:r>
      <w:r w:rsidRPr="007F24C9">
        <w:rPr>
          <w:rFonts w:ascii="Times New Roman" w:hAnsi="Times New Roman" w:cs="Times New Roman"/>
          <w:sz w:val="28"/>
          <w:szCs w:val="28"/>
        </w:rPr>
        <w:t>библиотеки</w:t>
      </w:r>
      <w:r w:rsidRPr="005B4C18">
        <w:rPr>
          <w:rFonts w:ascii="Times New Roman" w:hAnsi="Times New Roman" w:cs="Times New Roman"/>
          <w:sz w:val="28"/>
          <w:szCs w:val="28"/>
        </w:rPr>
        <w:t xml:space="preserve"> </w:t>
      </w:r>
      <w:r w:rsidRPr="007F24C9">
        <w:rPr>
          <w:rFonts w:ascii="Times New Roman" w:hAnsi="Times New Roman" w:cs="Times New Roman"/>
          <w:sz w:val="28"/>
          <w:szCs w:val="28"/>
          <w:lang w:val="en-US"/>
        </w:rPr>
        <w:t>TalysLib</w:t>
      </w:r>
      <w:r w:rsidRPr="007F24C9">
        <w:rPr>
          <w:rFonts w:ascii="Times New Roman" w:hAnsi="Times New Roman" w:cs="Times New Roman"/>
          <w:sz w:val="28"/>
          <w:szCs w:val="28"/>
        </w:rPr>
        <w:t xml:space="preserve"> // Учен.</w:t>
      </w:r>
      <w:r w:rsidR="005B4C18" w:rsidRPr="005B4C18">
        <w:rPr>
          <w:rFonts w:ascii="Times New Roman" w:hAnsi="Times New Roman" w:cs="Times New Roman"/>
          <w:sz w:val="28"/>
          <w:szCs w:val="28"/>
        </w:rPr>
        <w:t xml:space="preserve"> </w:t>
      </w:r>
      <w:r w:rsidRPr="005B4C18">
        <w:rPr>
          <w:rFonts w:ascii="Times New Roman" w:hAnsi="Times New Roman" w:cs="Times New Roman"/>
          <w:color w:val="auto"/>
          <w:sz w:val="28"/>
          <w:szCs w:val="28"/>
        </w:rPr>
        <w:t>зап.</w:t>
      </w:r>
      <w:r w:rsidR="005B4C18" w:rsidRPr="005B4C18">
        <w:rPr>
          <w:rFonts w:ascii="Times New Roman" w:hAnsi="Times New Roman" w:cs="Times New Roman"/>
          <w:color w:val="auto"/>
          <w:sz w:val="28"/>
          <w:szCs w:val="28"/>
        </w:rPr>
        <w:t xml:space="preserve"> </w:t>
      </w:r>
      <w:r w:rsidRPr="005B4C18">
        <w:rPr>
          <w:rFonts w:ascii="Times New Roman" w:hAnsi="Times New Roman" w:cs="Times New Roman"/>
          <w:color w:val="auto"/>
          <w:sz w:val="28"/>
          <w:szCs w:val="28"/>
        </w:rPr>
        <w:t>физ.</w:t>
      </w:r>
      <w:r w:rsidR="005B4C18" w:rsidRPr="005B4C18">
        <w:rPr>
          <w:rFonts w:ascii="Times New Roman" w:hAnsi="Times New Roman" w:cs="Times New Roman"/>
          <w:color w:val="auto"/>
          <w:sz w:val="28"/>
          <w:szCs w:val="28"/>
        </w:rPr>
        <w:t xml:space="preserve"> </w:t>
      </w:r>
      <w:proofErr w:type="gramStart"/>
      <w:r w:rsidRPr="005B4C18">
        <w:rPr>
          <w:rFonts w:ascii="Times New Roman" w:hAnsi="Times New Roman" w:cs="Times New Roman"/>
          <w:color w:val="auto"/>
          <w:sz w:val="28"/>
          <w:szCs w:val="28"/>
        </w:rPr>
        <w:t>фак-та</w:t>
      </w:r>
      <w:proofErr w:type="gramEnd"/>
      <w:r w:rsidRPr="005B4C18">
        <w:rPr>
          <w:rFonts w:ascii="Times New Roman" w:hAnsi="Times New Roman" w:cs="Times New Roman"/>
          <w:color w:val="auto"/>
          <w:sz w:val="28"/>
          <w:szCs w:val="28"/>
        </w:rPr>
        <w:t xml:space="preserve"> Моск.ун-та. – 2023. </w:t>
      </w:r>
      <w:r w:rsidR="005B4C18" w:rsidRPr="005B4C18">
        <w:rPr>
          <w:rFonts w:ascii="Times New Roman" w:hAnsi="Times New Roman" w:cs="Times New Roman"/>
          <w:color w:val="auto"/>
          <w:sz w:val="28"/>
          <w:szCs w:val="28"/>
        </w:rPr>
        <w:t>–</w:t>
      </w:r>
      <w:r w:rsidRPr="005B4C18">
        <w:rPr>
          <w:rFonts w:ascii="Times New Roman" w:hAnsi="Times New Roman" w:cs="Times New Roman"/>
          <w:color w:val="auto"/>
          <w:sz w:val="28"/>
          <w:szCs w:val="28"/>
        </w:rPr>
        <w:t xml:space="preserve"> №3. </w:t>
      </w:r>
      <w:r w:rsidR="005B4C18" w:rsidRPr="005B4C18">
        <w:rPr>
          <w:rFonts w:ascii="Times New Roman" w:hAnsi="Times New Roman" w:cs="Times New Roman"/>
          <w:color w:val="auto"/>
          <w:sz w:val="28"/>
          <w:szCs w:val="28"/>
        </w:rPr>
        <w:t xml:space="preserve">– </w:t>
      </w:r>
      <w:r w:rsidRPr="005B4C18">
        <w:rPr>
          <w:rFonts w:ascii="Times New Roman" w:hAnsi="Times New Roman" w:cs="Times New Roman"/>
          <w:color w:val="auto"/>
          <w:sz w:val="28"/>
          <w:szCs w:val="28"/>
        </w:rPr>
        <w:t>С</w:t>
      </w:r>
      <w:r w:rsidR="005B4C18" w:rsidRPr="005B4C18">
        <w:rPr>
          <w:rFonts w:ascii="Times New Roman" w:hAnsi="Times New Roman" w:cs="Times New Roman"/>
          <w:color w:val="auto"/>
          <w:sz w:val="28"/>
          <w:szCs w:val="28"/>
        </w:rPr>
        <w:t>.</w:t>
      </w:r>
      <w:r w:rsidRPr="005B4C18">
        <w:rPr>
          <w:rFonts w:ascii="Times New Roman" w:hAnsi="Times New Roman" w:cs="Times New Roman"/>
          <w:color w:val="auto"/>
          <w:sz w:val="28"/>
          <w:szCs w:val="28"/>
        </w:rPr>
        <w:t xml:space="preserve"> 2330202</w:t>
      </w:r>
      <w:r w:rsidR="005B4C18" w:rsidRPr="005B4C18">
        <w:rPr>
          <w:rFonts w:ascii="Times New Roman" w:hAnsi="Times New Roman" w:cs="Times New Roman"/>
          <w:color w:val="auto"/>
          <w:sz w:val="28"/>
          <w:szCs w:val="28"/>
        </w:rPr>
        <w:t>-1-2330202-8.</w:t>
      </w:r>
    </w:p>
    <w:p w14:paraId="1A04825E" w14:textId="33CF4AE7" w:rsidR="005656EE" w:rsidRPr="005B4C18" w:rsidRDefault="005656EE" w:rsidP="007F24C9">
      <w:pPr>
        <w:pStyle w:val="a5"/>
        <w:ind w:left="0" w:firstLine="709"/>
        <w:jc w:val="both"/>
        <w:rPr>
          <w:rFonts w:ascii="Times New Roman" w:hAnsi="Times New Roman" w:cs="Times New Roman"/>
          <w:color w:val="auto"/>
          <w:sz w:val="28"/>
          <w:szCs w:val="28"/>
          <w:lang w:val="en-US"/>
        </w:rPr>
      </w:pPr>
      <w:r w:rsidRPr="005B4C18">
        <w:rPr>
          <w:rFonts w:ascii="Times New Roman" w:hAnsi="Times New Roman" w:cs="Times New Roman"/>
          <w:color w:val="auto"/>
          <w:sz w:val="28"/>
          <w:szCs w:val="28"/>
          <w:lang w:val="en-US"/>
        </w:rPr>
        <w:t>10 Geant4</w:t>
      </w:r>
      <w:r w:rsidR="005B4C18" w:rsidRPr="005B4C18">
        <w:rPr>
          <w:rFonts w:ascii="Times New Roman" w:hAnsi="Times New Roman" w:cs="Times New Roman"/>
          <w:color w:val="auto"/>
          <w:sz w:val="28"/>
          <w:szCs w:val="28"/>
          <w:lang w:val="en-US"/>
        </w:rPr>
        <w:t xml:space="preserve"> //</w:t>
      </w:r>
      <w:r w:rsidRPr="005B4C18">
        <w:rPr>
          <w:rFonts w:ascii="Times New Roman" w:hAnsi="Times New Roman" w:cs="Times New Roman"/>
          <w:color w:val="auto"/>
          <w:sz w:val="28"/>
          <w:szCs w:val="28"/>
          <w:lang w:val="en-US"/>
        </w:rPr>
        <w:t xml:space="preserve"> </w:t>
      </w:r>
      <w:hyperlink r:id="rId390" w:history="1">
        <w:r w:rsidRPr="005B4C18">
          <w:rPr>
            <w:rStyle w:val="a9"/>
            <w:rFonts w:ascii="Times New Roman" w:hAnsi="Times New Roman" w:cs="Times New Roman"/>
            <w:color w:val="auto"/>
            <w:sz w:val="28"/>
            <w:szCs w:val="28"/>
            <w:u w:val="none"/>
            <w:lang w:val="en-US"/>
          </w:rPr>
          <w:t>https://geant4.web.cern.ch/</w:t>
        </w:r>
      </w:hyperlink>
      <w:r w:rsidRPr="005B4C18">
        <w:rPr>
          <w:rFonts w:ascii="Times New Roman" w:hAnsi="Times New Roman" w:cs="Times New Roman"/>
          <w:color w:val="auto"/>
          <w:sz w:val="28"/>
          <w:szCs w:val="28"/>
          <w:lang w:val="en-US"/>
        </w:rPr>
        <w:t xml:space="preserve">. </w:t>
      </w:r>
      <w:r w:rsidR="007F24C9" w:rsidRPr="005B4C18">
        <w:rPr>
          <w:rStyle w:val="a9"/>
          <w:rFonts w:ascii="Times New Roman" w:hAnsi="Times New Roman" w:cs="Times New Roman"/>
          <w:color w:val="auto"/>
          <w:sz w:val="28"/>
          <w:szCs w:val="28"/>
          <w:u w:val="none"/>
          <w:lang w:val="kk-KZ"/>
        </w:rPr>
        <w:t>10.11.2023.</w:t>
      </w:r>
    </w:p>
    <w:p w14:paraId="3A0A0C77" w14:textId="466BC971" w:rsidR="005656EE" w:rsidRPr="005B4C18" w:rsidRDefault="005656EE" w:rsidP="007F24C9">
      <w:pPr>
        <w:pStyle w:val="a5"/>
        <w:ind w:left="0" w:firstLine="709"/>
        <w:jc w:val="both"/>
        <w:rPr>
          <w:rFonts w:ascii="Times New Roman" w:hAnsi="Times New Roman" w:cs="Times New Roman"/>
          <w:color w:val="auto"/>
          <w:sz w:val="28"/>
          <w:szCs w:val="28"/>
          <w:lang w:val="en-US"/>
        </w:rPr>
      </w:pPr>
      <w:r w:rsidRPr="005B4C18">
        <w:rPr>
          <w:rFonts w:ascii="Times New Roman" w:hAnsi="Times New Roman" w:cs="Times New Roman"/>
          <w:color w:val="auto"/>
          <w:sz w:val="28"/>
          <w:szCs w:val="28"/>
          <w:lang w:val="en-US"/>
        </w:rPr>
        <w:t>11 ROOT</w:t>
      </w:r>
      <w:r w:rsidR="005B4C18" w:rsidRPr="005B4C18">
        <w:rPr>
          <w:rFonts w:ascii="Times New Roman" w:hAnsi="Times New Roman" w:cs="Times New Roman"/>
          <w:color w:val="auto"/>
          <w:sz w:val="28"/>
          <w:szCs w:val="28"/>
          <w:lang w:val="en-US"/>
        </w:rPr>
        <w:t xml:space="preserve"> //</w:t>
      </w:r>
      <w:r w:rsidRPr="005B4C18">
        <w:rPr>
          <w:rFonts w:ascii="Times New Roman" w:hAnsi="Times New Roman" w:cs="Times New Roman"/>
          <w:color w:val="auto"/>
          <w:sz w:val="28"/>
          <w:szCs w:val="28"/>
          <w:lang w:val="en-US"/>
        </w:rPr>
        <w:t xml:space="preserve"> </w:t>
      </w:r>
      <w:hyperlink r:id="rId391" w:history="1">
        <w:r w:rsidRPr="005B4C18">
          <w:rPr>
            <w:rStyle w:val="a9"/>
            <w:rFonts w:ascii="Times New Roman" w:hAnsi="Times New Roman" w:cs="Times New Roman"/>
            <w:color w:val="auto"/>
            <w:sz w:val="28"/>
            <w:szCs w:val="28"/>
            <w:u w:val="none"/>
            <w:lang w:val="en-US"/>
          </w:rPr>
          <w:t>https://root.cern/about/</w:t>
        </w:r>
      </w:hyperlink>
      <w:r w:rsidR="007F24C9" w:rsidRPr="005B4C18">
        <w:rPr>
          <w:rStyle w:val="a9"/>
          <w:rFonts w:ascii="Times New Roman" w:hAnsi="Times New Roman" w:cs="Times New Roman"/>
          <w:color w:val="auto"/>
          <w:sz w:val="28"/>
          <w:szCs w:val="28"/>
          <w:u w:val="none"/>
          <w:lang w:val="kk-KZ"/>
        </w:rPr>
        <w:t>.</w:t>
      </w:r>
      <w:r w:rsidRPr="005B4C18">
        <w:rPr>
          <w:rFonts w:ascii="Times New Roman" w:hAnsi="Times New Roman" w:cs="Times New Roman"/>
          <w:color w:val="auto"/>
          <w:sz w:val="28"/>
          <w:szCs w:val="28"/>
          <w:lang w:val="en-US"/>
        </w:rPr>
        <w:t xml:space="preserve"> </w:t>
      </w:r>
      <w:r w:rsidR="007F24C9" w:rsidRPr="005B4C18">
        <w:rPr>
          <w:rStyle w:val="a9"/>
          <w:rFonts w:ascii="Times New Roman" w:hAnsi="Times New Roman" w:cs="Times New Roman"/>
          <w:color w:val="auto"/>
          <w:sz w:val="28"/>
          <w:szCs w:val="28"/>
          <w:u w:val="none"/>
          <w:lang w:val="kk-KZ"/>
        </w:rPr>
        <w:t>10.11.2023.</w:t>
      </w:r>
    </w:p>
    <w:p w14:paraId="2E8D138A" w14:textId="1EDC90B8" w:rsidR="005656EE" w:rsidRPr="005B4C18" w:rsidRDefault="005B4C18" w:rsidP="007F24C9">
      <w:pPr>
        <w:pStyle w:val="a5"/>
        <w:ind w:left="0" w:firstLine="709"/>
        <w:jc w:val="both"/>
        <w:rPr>
          <w:rFonts w:ascii="Times New Roman" w:hAnsi="Times New Roman" w:cs="Times New Roman"/>
          <w:color w:val="auto"/>
          <w:sz w:val="28"/>
          <w:szCs w:val="28"/>
          <w:lang w:val="en-US"/>
        </w:rPr>
      </w:pPr>
      <w:proofErr w:type="gramStart"/>
      <w:r w:rsidRPr="005B4C18">
        <w:rPr>
          <w:rFonts w:ascii="Times New Roman" w:hAnsi="Times New Roman" w:cs="Times New Roman"/>
          <w:color w:val="auto"/>
          <w:sz w:val="28"/>
          <w:szCs w:val="28"/>
          <w:lang w:val="en-US"/>
        </w:rPr>
        <w:t>12</w:t>
      </w:r>
      <w:proofErr w:type="gramEnd"/>
      <w:r w:rsidRPr="005B4C18">
        <w:rPr>
          <w:rFonts w:ascii="Times New Roman" w:hAnsi="Times New Roman" w:cs="Times New Roman"/>
          <w:color w:val="auto"/>
          <w:sz w:val="28"/>
          <w:szCs w:val="28"/>
          <w:lang w:val="en-US"/>
        </w:rPr>
        <w:t xml:space="preserve"> Evans R.</w:t>
      </w:r>
      <w:r w:rsidR="005656EE" w:rsidRPr="005B4C18">
        <w:rPr>
          <w:rFonts w:ascii="Times New Roman" w:hAnsi="Times New Roman" w:cs="Times New Roman"/>
          <w:color w:val="auto"/>
          <w:sz w:val="28"/>
          <w:szCs w:val="28"/>
          <w:lang w:val="en-US"/>
        </w:rPr>
        <w:t>D. The Atomic Nucleus</w:t>
      </w:r>
      <w:r w:rsidRPr="005B4C18">
        <w:rPr>
          <w:rFonts w:ascii="Times New Roman" w:hAnsi="Times New Roman" w:cs="Times New Roman"/>
          <w:color w:val="auto"/>
          <w:sz w:val="28"/>
          <w:szCs w:val="28"/>
          <w:lang w:val="en-US"/>
        </w:rPr>
        <w:t>. – NY.:</w:t>
      </w:r>
      <w:r w:rsidR="005656EE" w:rsidRPr="005B4C18">
        <w:rPr>
          <w:rFonts w:ascii="Times New Roman" w:hAnsi="Times New Roman" w:cs="Times New Roman"/>
          <w:color w:val="auto"/>
          <w:sz w:val="28"/>
          <w:szCs w:val="28"/>
          <w:lang w:val="en-US"/>
        </w:rPr>
        <w:t xml:space="preserve"> McGraw-Hill Book Co</w:t>
      </w:r>
      <w:r w:rsidRPr="005B4C18">
        <w:rPr>
          <w:rFonts w:ascii="Times New Roman" w:hAnsi="Times New Roman" w:cs="Times New Roman"/>
          <w:color w:val="auto"/>
          <w:sz w:val="28"/>
          <w:szCs w:val="28"/>
          <w:lang w:val="en-US"/>
        </w:rPr>
        <w:t>,</w:t>
      </w:r>
      <w:r w:rsidR="005656EE" w:rsidRPr="005B4C18">
        <w:rPr>
          <w:rFonts w:ascii="Times New Roman" w:hAnsi="Times New Roman" w:cs="Times New Roman"/>
          <w:color w:val="auto"/>
          <w:sz w:val="28"/>
          <w:szCs w:val="28"/>
          <w:lang w:val="en-US"/>
        </w:rPr>
        <w:t xml:space="preserve"> 1955.</w:t>
      </w:r>
      <w:r w:rsidRPr="005B4C18">
        <w:rPr>
          <w:rFonts w:ascii="Times New Roman" w:hAnsi="Times New Roman" w:cs="Times New Roman"/>
          <w:color w:val="auto"/>
          <w:sz w:val="28"/>
          <w:szCs w:val="28"/>
          <w:lang w:val="en-US"/>
        </w:rPr>
        <w:t xml:space="preserve"> – 972 p.</w:t>
      </w:r>
    </w:p>
    <w:p w14:paraId="75335498" w14:textId="0D7B05A0" w:rsidR="005656EE" w:rsidRPr="007F24C9" w:rsidRDefault="005656EE" w:rsidP="007F24C9">
      <w:pPr>
        <w:pStyle w:val="a5"/>
        <w:ind w:left="0" w:firstLine="709"/>
        <w:jc w:val="both"/>
        <w:rPr>
          <w:rFonts w:ascii="Times New Roman" w:hAnsi="Times New Roman" w:cs="Times New Roman"/>
          <w:color w:val="auto"/>
          <w:sz w:val="28"/>
          <w:szCs w:val="28"/>
          <w:shd w:val="clear" w:color="auto" w:fill="FFFFFF"/>
        </w:rPr>
      </w:pPr>
      <w:r w:rsidRPr="005B4C18">
        <w:rPr>
          <w:rFonts w:ascii="Times New Roman" w:hAnsi="Times New Roman" w:cs="Times New Roman"/>
          <w:sz w:val="28"/>
          <w:szCs w:val="28"/>
        </w:rPr>
        <w:t xml:space="preserve">13 </w:t>
      </w:r>
      <w:r w:rsidRPr="007F24C9">
        <w:rPr>
          <w:rFonts w:ascii="Times New Roman" w:hAnsi="Times New Roman" w:cs="Times New Roman"/>
          <w:iCs/>
          <w:color w:val="auto"/>
          <w:sz w:val="28"/>
          <w:szCs w:val="28"/>
          <w:shd w:val="clear" w:color="auto" w:fill="FFFFFF"/>
        </w:rPr>
        <w:t>Быков</w:t>
      </w:r>
      <w:r w:rsidRPr="005B4C18">
        <w:rPr>
          <w:rFonts w:ascii="Times New Roman" w:hAnsi="Times New Roman" w:cs="Times New Roman"/>
          <w:iCs/>
          <w:color w:val="auto"/>
          <w:sz w:val="28"/>
          <w:szCs w:val="28"/>
          <w:shd w:val="clear" w:color="auto" w:fill="FFFFFF"/>
        </w:rPr>
        <w:t xml:space="preserve"> </w:t>
      </w:r>
      <w:r w:rsidRPr="007F24C9">
        <w:rPr>
          <w:rFonts w:ascii="Times New Roman" w:hAnsi="Times New Roman" w:cs="Times New Roman"/>
          <w:iCs/>
          <w:color w:val="auto"/>
          <w:sz w:val="28"/>
          <w:szCs w:val="28"/>
          <w:shd w:val="clear" w:color="auto" w:fill="FFFFFF"/>
        </w:rPr>
        <w:t>Г</w:t>
      </w:r>
      <w:r w:rsidR="005B4C18" w:rsidRPr="005B4C18">
        <w:rPr>
          <w:rFonts w:ascii="Times New Roman" w:hAnsi="Times New Roman" w:cs="Times New Roman"/>
          <w:iCs/>
          <w:color w:val="auto"/>
          <w:sz w:val="28"/>
          <w:szCs w:val="28"/>
          <w:shd w:val="clear" w:color="auto" w:fill="FFFFFF"/>
        </w:rPr>
        <w:t>.</w:t>
      </w:r>
      <w:r w:rsidRPr="007F24C9">
        <w:rPr>
          <w:rFonts w:ascii="Times New Roman" w:hAnsi="Times New Roman" w:cs="Times New Roman"/>
          <w:iCs/>
          <w:color w:val="auto"/>
          <w:sz w:val="28"/>
          <w:szCs w:val="28"/>
          <w:shd w:val="clear" w:color="auto" w:fill="FFFFFF"/>
        </w:rPr>
        <w:t>В</w:t>
      </w:r>
      <w:r w:rsidRPr="005B4C18">
        <w:rPr>
          <w:rFonts w:ascii="Times New Roman" w:hAnsi="Times New Roman" w:cs="Times New Roman"/>
          <w:iCs/>
          <w:color w:val="auto"/>
          <w:sz w:val="28"/>
          <w:szCs w:val="28"/>
          <w:shd w:val="clear" w:color="auto" w:fill="FFFFFF"/>
        </w:rPr>
        <w:t>.</w:t>
      </w:r>
      <w:r w:rsidRPr="005B4C18">
        <w:rPr>
          <w:rFonts w:ascii="Times New Roman" w:hAnsi="Times New Roman" w:cs="Times New Roman"/>
          <w:color w:val="auto"/>
          <w:sz w:val="28"/>
          <w:szCs w:val="28"/>
          <w:shd w:val="clear" w:color="auto" w:fill="FFFFFF"/>
        </w:rPr>
        <w:t xml:space="preserve"> </w:t>
      </w:r>
      <w:r w:rsidRPr="007F24C9">
        <w:rPr>
          <w:rFonts w:ascii="Times New Roman" w:hAnsi="Times New Roman" w:cs="Times New Roman"/>
          <w:color w:val="auto"/>
          <w:sz w:val="28"/>
          <w:szCs w:val="28"/>
          <w:shd w:val="clear" w:color="auto" w:fill="FFFFFF"/>
        </w:rPr>
        <w:t>К</w:t>
      </w:r>
      <w:r w:rsidRPr="005B4C18">
        <w:rPr>
          <w:rFonts w:ascii="Times New Roman" w:hAnsi="Times New Roman" w:cs="Times New Roman"/>
          <w:color w:val="auto"/>
          <w:sz w:val="28"/>
          <w:szCs w:val="28"/>
          <w:shd w:val="clear" w:color="auto" w:fill="FFFFFF"/>
        </w:rPr>
        <w:t xml:space="preserve"> </w:t>
      </w:r>
      <w:r w:rsidRPr="007F24C9">
        <w:rPr>
          <w:rFonts w:ascii="Times New Roman" w:hAnsi="Times New Roman" w:cs="Times New Roman"/>
          <w:color w:val="auto"/>
          <w:sz w:val="28"/>
          <w:szCs w:val="28"/>
          <w:shd w:val="clear" w:color="auto" w:fill="FFFFFF"/>
        </w:rPr>
        <w:t>истории</w:t>
      </w:r>
      <w:r w:rsidRPr="005B4C18">
        <w:rPr>
          <w:rFonts w:ascii="Times New Roman" w:hAnsi="Times New Roman" w:cs="Times New Roman"/>
          <w:color w:val="auto"/>
          <w:sz w:val="28"/>
          <w:szCs w:val="28"/>
          <w:shd w:val="clear" w:color="auto" w:fill="FFFFFF"/>
        </w:rPr>
        <w:t xml:space="preserve"> </w:t>
      </w:r>
      <w:r w:rsidRPr="007F24C9">
        <w:rPr>
          <w:rFonts w:ascii="Times New Roman" w:hAnsi="Times New Roman" w:cs="Times New Roman"/>
          <w:color w:val="auto"/>
          <w:sz w:val="28"/>
          <w:szCs w:val="28"/>
          <w:shd w:val="clear" w:color="auto" w:fill="FFFFFF"/>
        </w:rPr>
        <w:t>открытия</w:t>
      </w:r>
      <w:r w:rsidRPr="005B4C18">
        <w:rPr>
          <w:rFonts w:ascii="Times New Roman" w:hAnsi="Times New Roman" w:cs="Times New Roman"/>
          <w:color w:val="auto"/>
          <w:sz w:val="28"/>
          <w:szCs w:val="28"/>
          <w:shd w:val="clear" w:color="auto" w:fill="FFFFFF"/>
        </w:rPr>
        <w:t xml:space="preserve"> </w:t>
      </w:r>
      <w:r w:rsidRPr="007F24C9">
        <w:rPr>
          <w:rFonts w:ascii="Times New Roman" w:hAnsi="Times New Roman" w:cs="Times New Roman"/>
          <w:color w:val="auto"/>
          <w:sz w:val="28"/>
          <w:szCs w:val="28"/>
          <w:shd w:val="clear" w:color="auto" w:fill="FFFFFF"/>
        </w:rPr>
        <w:t>электрона</w:t>
      </w:r>
      <w:r w:rsidRPr="005B4C18">
        <w:rPr>
          <w:rFonts w:ascii="Times New Roman" w:hAnsi="Times New Roman" w:cs="Times New Roman"/>
          <w:color w:val="auto"/>
          <w:sz w:val="28"/>
          <w:szCs w:val="28"/>
          <w:shd w:val="clear" w:color="auto" w:fill="FFFFFF"/>
        </w:rPr>
        <w:t xml:space="preserve"> // </w:t>
      </w:r>
      <w:r w:rsidRPr="007F24C9">
        <w:rPr>
          <w:rFonts w:ascii="Times New Roman" w:hAnsi="Times New Roman" w:cs="Times New Roman"/>
          <w:color w:val="auto"/>
          <w:sz w:val="28"/>
          <w:szCs w:val="28"/>
          <w:shd w:val="clear" w:color="auto" w:fill="FFFFFF"/>
        </w:rPr>
        <w:t>Вопросы ист</w:t>
      </w:r>
      <w:r w:rsidR="005B4C18">
        <w:rPr>
          <w:rFonts w:ascii="Times New Roman" w:hAnsi="Times New Roman" w:cs="Times New Roman"/>
          <w:color w:val="auto"/>
          <w:sz w:val="28"/>
          <w:szCs w:val="28"/>
          <w:shd w:val="clear" w:color="auto" w:fill="FFFFFF"/>
        </w:rPr>
        <w:t>ории естествознания и техники. – 1963. –</w:t>
      </w:r>
      <w:r w:rsidR="005B4C18" w:rsidRPr="005B4C18">
        <w:rPr>
          <w:rFonts w:ascii="Times New Roman" w:hAnsi="Times New Roman" w:cs="Times New Roman"/>
          <w:color w:val="auto"/>
          <w:sz w:val="28"/>
          <w:szCs w:val="28"/>
          <w:shd w:val="clear" w:color="auto" w:fill="FFFFFF"/>
        </w:rPr>
        <w:t xml:space="preserve"> </w:t>
      </w:r>
      <w:r w:rsidRPr="007F24C9">
        <w:rPr>
          <w:rStyle w:val="nowrap"/>
          <w:rFonts w:ascii="Times New Roman" w:hAnsi="Times New Roman" w:cs="Times New Roman"/>
          <w:color w:val="auto"/>
          <w:sz w:val="28"/>
          <w:szCs w:val="28"/>
          <w:shd w:val="clear" w:color="auto" w:fill="FFFFFF"/>
        </w:rPr>
        <w:t>Вып. 15</w:t>
      </w:r>
      <w:r w:rsidR="005B4C18">
        <w:rPr>
          <w:rFonts w:ascii="Times New Roman" w:hAnsi="Times New Roman" w:cs="Times New Roman"/>
          <w:color w:val="auto"/>
          <w:sz w:val="28"/>
          <w:szCs w:val="28"/>
          <w:shd w:val="clear" w:color="auto" w:fill="FFFFFF"/>
        </w:rPr>
        <w:t>. –</w:t>
      </w:r>
      <w:r w:rsidR="005B4C18" w:rsidRPr="005B4C18">
        <w:rPr>
          <w:rFonts w:ascii="Times New Roman" w:hAnsi="Times New Roman" w:cs="Times New Roman"/>
          <w:color w:val="auto"/>
          <w:sz w:val="28"/>
          <w:szCs w:val="28"/>
          <w:shd w:val="clear" w:color="auto" w:fill="FFFFFF"/>
        </w:rPr>
        <w:t xml:space="preserve"> </w:t>
      </w:r>
      <w:r w:rsidRPr="007F24C9">
        <w:rPr>
          <w:rStyle w:val="nowrap"/>
          <w:rFonts w:ascii="Times New Roman" w:hAnsi="Times New Roman" w:cs="Times New Roman"/>
          <w:color w:val="auto"/>
          <w:sz w:val="28"/>
          <w:szCs w:val="28"/>
          <w:shd w:val="clear" w:color="auto" w:fill="FFFFFF"/>
        </w:rPr>
        <w:t>С. 25</w:t>
      </w:r>
      <w:r w:rsidR="005B4C18" w:rsidRPr="005B4C18">
        <w:rPr>
          <w:rStyle w:val="nowrap"/>
          <w:rFonts w:ascii="Times New Roman" w:hAnsi="Times New Roman" w:cs="Times New Roman"/>
          <w:color w:val="auto"/>
          <w:sz w:val="28"/>
          <w:szCs w:val="28"/>
          <w:shd w:val="clear" w:color="auto" w:fill="FFFFFF"/>
        </w:rPr>
        <w:t>-</w:t>
      </w:r>
      <w:r w:rsidRPr="007F24C9">
        <w:rPr>
          <w:rStyle w:val="nowrap"/>
          <w:rFonts w:ascii="Times New Roman" w:hAnsi="Times New Roman" w:cs="Times New Roman"/>
          <w:color w:val="auto"/>
          <w:sz w:val="28"/>
          <w:szCs w:val="28"/>
          <w:shd w:val="clear" w:color="auto" w:fill="FFFFFF"/>
        </w:rPr>
        <w:t>29</w:t>
      </w:r>
      <w:r w:rsidRPr="007F24C9">
        <w:rPr>
          <w:rFonts w:ascii="Times New Roman" w:hAnsi="Times New Roman" w:cs="Times New Roman"/>
          <w:color w:val="auto"/>
          <w:sz w:val="28"/>
          <w:szCs w:val="28"/>
          <w:shd w:val="clear" w:color="auto" w:fill="FFFFFF"/>
        </w:rPr>
        <w:t>.</w:t>
      </w:r>
    </w:p>
    <w:p w14:paraId="4D4145A7" w14:textId="54522D34" w:rsidR="005656EE" w:rsidRPr="005B4C18" w:rsidRDefault="005656EE" w:rsidP="007F24C9">
      <w:pPr>
        <w:pStyle w:val="a5"/>
        <w:ind w:left="0" w:firstLine="709"/>
        <w:jc w:val="both"/>
        <w:rPr>
          <w:rFonts w:ascii="Times New Roman" w:hAnsi="Times New Roman" w:cs="Times New Roman"/>
          <w:color w:val="auto"/>
          <w:sz w:val="28"/>
          <w:szCs w:val="28"/>
          <w:shd w:val="clear" w:color="auto" w:fill="FFFFFF"/>
        </w:rPr>
      </w:pPr>
      <w:r w:rsidRPr="007F24C9">
        <w:rPr>
          <w:rFonts w:ascii="Times New Roman" w:hAnsi="Times New Roman" w:cs="Times New Roman"/>
          <w:color w:val="auto"/>
          <w:sz w:val="28"/>
          <w:szCs w:val="28"/>
          <w:shd w:val="clear" w:color="auto" w:fill="FFFFFF"/>
        </w:rPr>
        <w:t>14</w:t>
      </w:r>
      <w:r w:rsidRPr="007F24C9">
        <w:rPr>
          <w:rFonts w:ascii="Times New Roman" w:hAnsi="Times New Roman" w:cs="Times New Roman"/>
          <w:i/>
          <w:iCs/>
          <w:color w:val="auto"/>
          <w:sz w:val="28"/>
          <w:szCs w:val="28"/>
        </w:rPr>
        <w:t xml:space="preserve"> </w:t>
      </w:r>
      <w:hyperlink r:id="rId392" w:tooltip="Резерфорд, Эрнест" w:history="1">
        <w:r w:rsidRPr="007F24C9">
          <w:rPr>
            <w:rStyle w:val="a9"/>
            <w:rFonts w:ascii="Times New Roman" w:hAnsi="Times New Roman" w:cs="Times New Roman"/>
            <w:iCs/>
            <w:color w:val="auto"/>
            <w:sz w:val="28"/>
            <w:szCs w:val="28"/>
            <w:u w:val="none"/>
          </w:rPr>
          <w:t>Резерфорд Э.</w:t>
        </w:r>
      </w:hyperlink>
      <w:r w:rsidRPr="007F24C9">
        <w:rPr>
          <w:rFonts w:ascii="Times New Roman" w:hAnsi="Times New Roman" w:cs="Times New Roman"/>
          <w:color w:val="auto"/>
          <w:sz w:val="28"/>
          <w:szCs w:val="28"/>
        </w:rPr>
        <w:t xml:space="preserve"> Избр</w:t>
      </w:r>
      <w:r w:rsidRPr="005B4C18">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науч</w:t>
      </w:r>
      <w:r w:rsidR="005B4C18" w:rsidRPr="005B4C18">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тр</w:t>
      </w:r>
      <w:r w:rsidR="005B4C18" w:rsidRPr="005B4C18">
        <w:rPr>
          <w:rFonts w:ascii="Times New Roman" w:hAnsi="Times New Roman" w:cs="Times New Roman"/>
          <w:color w:val="auto"/>
          <w:sz w:val="28"/>
          <w:szCs w:val="28"/>
        </w:rPr>
        <w:t>. /</w:t>
      </w:r>
      <w:r w:rsidRPr="005B4C18">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пер</w:t>
      </w:r>
      <w:r w:rsidRPr="005B4C18">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с</w:t>
      </w:r>
      <w:r w:rsidRPr="005B4C18">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англ</w:t>
      </w:r>
      <w:r w:rsidRPr="005B4C18">
        <w:rPr>
          <w:rFonts w:ascii="Times New Roman" w:hAnsi="Times New Roman" w:cs="Times New Roman"/>
          <w:color w:val="auto"/>
          <w:sz w:val="28"/>
          <w:szCs w:val="28"/>
        </w:rPr>
        <w:t xml:space="preserve">. </w:t>
      </w:r>
      <w:r w:rsidR="005B4C18" w:rsidRPr="005B4C18">
        <w:rPr>
          <w:rFonts w:ascii="Times New Roman" w:hAnsi="Times New Roman" w:cs="Times New Roman"/>
          <w:color w:val="auto"/>
          <w:sz w:val="28"/>
          <w:szCs w:val="28"/>
        </w:rPr>
        <w:t>–</w:t>
      </w:r>
      <w:r w:rsidRPr="005B4C18">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М</w:t>
      </w:r>
      <w:r w:rsidRPr="005B4C18">
        <w:rPr>
          <w:rFonts w:ascii="Times New Roman" w:hAnsi="Times New Roman" w:cs="Times New Roman"/>
          <w:color w:val="auto"/>
          <w:sz w:val="28"/>
          <w:szCs w:val="28"/>
        </w:rPr>
        <w:t>.</w:t>
      </w:r>
      <w:r w:rsidR="005B4C18" w:rsidRPr="005B4C18">
        <w:rPr>
          <w:rFonts w:ascii="Times New Roman" w:hAnsi="Times New Roman" w:cs="Times New Roman"/>
          <w:color w:val="auto"/>
          <w:sz w:val="28"/>
          <w:szCs w:val="28"/>
        </w:rPr>
        <w:t>,</w:t>
      </w:r>
      <w:r w:rsidRPr="005B4C18">
        <w:rPr>
          <w:rFonts w:ascii="Times New Roman" w:hAnsi="Times New Roman" w:cs="Times New Roman"/>
          <w:color w:val="auto"/>
          <w:sz w:val="28"/>
          <w:szCs w:val="28"/>
        </w:rPr>
        <w:t xml:space="preserve"> 1972.</w:t>
      </w:r>
      <w:r w:rsidR="005B4C18" w:rsidRPr="005B4C18">
        <w:rPr>
          <w:rFonts w:ascii="Times New Roman" w:hAnsi="Times New Roman" w:cs="Times New Roman"/>
          <w:color w:val="auto"/>
          <w:sz w:val="28"/>
          <w:szCs w:val="28"/>
        </w:rPr>
        <w:t xml:space="preserve"> – </w:t>
      </w:r>
      <w:r w:rsidR="005B4C18">
        <w:rPr>
          <w:rFonts w:ascii="Times New Roman" w:hAnsi="Times New Roman" w:cs="Times New Roman"/>
          <w:color w:val="auto"/>
          <w:sz w:val="28"/>
          <w:szCs w:val="28"/>
        </w:rPr>
        <w:t>Кн</w:t>
      </w:r>
      <w:r w:rsidR="005B4C18" w:rsidRPr="005B4C18">
        <w:rPr>
          <w:rFonts w:ascii="Times New Roman" w:hAnsi="Times New Roman" w:cs="Times New Roman"/>
          <w:color w:val="auto"/>
          <w:sz w:val="28"/>
          <w:szCs w:val="28"/>
        </w:rPr>
        <w:t xml:space="preserve">. 2. – 532 </w:t>
      </w:r>
      <w:r w:rsidR="005B4C18">
        <w:rPr>
          <w:rFonts w:ascii="Times New Roman" w:hAnsi="Times New Roman" w:cs="Times New Roman"/>
          <w:color w:val="auto"/>
          <w:sz w:val="28"/>
          <w:szCs w:val="28"/>
          <w:lang w:val="en-US"/>
        </w:rPr>
        <w:t>c</w:t>
      </w:r>
      <w:r w:rsidR="005B4C18" w:rsidRPr="005B4C18">
        <w:rPr>
          <w:rFonts w:ascii="Times New Roman" w:hAnsi="Times New Roman" w:cs="Times New Roman"/>
          <w:color w:val="auto"/>
          <w:sz w:val="28"/>
          <w:szCs w:val="28"/>
        </w:rPr>
        <w:t>.</w:t>
      </w:r>
    </w:p>
    <w:p w14:paraId="5C19EA03" w14:textId="3275CC78" w:rsidR="005656EE" w:rsidRPr="006E1712" w:rsidRDefault="005656EE" w:rsidP="007F24C9">
      <w:pPr>
        <w:pStyle w:val="a5"/>
        <w:ind w:left="0" w:firstLine="709"/>
        <w:jc w:val="both"/>
        <w:rPr>
          <w:rFonts w:ascii="Times New Roman" w:hAnsi="Times New Roman" w:cs="Times New Roman"/>
          <w:sz w:val="28"/>
          <w:szCs w:val="28"/>
        </w:rPr>
      </w:pPr>
      <w:proofErr w:type="gramStart"/>
      <w:r w:rsidRPr="007F24C9">
        <w:rPr>
          <w:rFonts w:ascii="Times New Roman" w:hAnsi="Times New Roman" w:cs="Times New Roman"/>
          <w:color w:val="auto"/>
          <w:sz w:val="28"/>
          <w:szCs w:val="28"/>
          <w:shd w:val="clear" w:color="auto" w:fill="FFFFFF"/>
          <w:lang w:val="en-US"/>
        </w:rPr>
        <w:t>15</w:t>
      </w:r>
      <w:proofErr w:type="gramEnd"/>
      <w:r w:rsidRPr="007F24C9">
        <w:rPr>
          <w:rFonts w:ascii="Times New Roman" w:hAnsi="Times New Roman" w:cs="Times New Roman"/>
          <w:color w:val="auto"/>
          <w:sz w:val="28"/>
          <w:szCs w:val="28"/>
          <w:shd w:val="clear" w:color="auto" w:fill="FFFFFF"/>
          <w:lang w:val="en-US"/>
        </w:rPr>
        <w:t xml:space="preserve"> </w:t>
      </w:r>
      <w:r w:rsidRPr="007F24C9">
        <w:rPr>
          <w:rFonts w:ascii="Times New Roman" w:hAnsi="Times New Roman" w:cs="Times New Roman"/>
          <w:sz w:val="28"/>
          <w:szCs w:val="28"/>
          <w:lang w:val="en-US"/>
        </w:rPr>
        <w:t>Chadwick J. The existence of a neutron // Proc. R. Soc. London</w:t>
      </w:r>
      <w:r w:rsidRPr="006E1712">
        <w:rPr>
          <w:rFonts w:ascii="Times New Roman" w:hAnsi="Times New Roman" w:cs="Times New Roman"/>
          <w:sz w:val="28"/>
          <w:szCs w:val="28"/>
        </w:rPr>
        <w:t xml:space="preserve"> </w:t>
      </w:r>
      <w:r w:rsidRPr="007F24C9">
        <w:rPr>
          <w:rFonts w:ascii="Times New Roman" w:hAnsi="Times New Roman" w:cs="Times New Roman"/>
          <w:sz w:val="28"/>
          <w:szCs w:val="28"/>
          <w:lang w:val="en-US"/>
        </w:rPr>
        <w:t>A</w:t>
      </w:r>
      <w:r w:rsidRPr="006E1712">
        <w:rPr>
          <w:rFonts w:ascii="Times New Roman" w:hAnsi="Times New Roman" w:cs="Times New Roman"/>
          <w:sz w:val="28"/>
          <w:szCs w:val="28"/>
        </w:rPr>
        <w:t xml:space="preserve">. </w:t>
      </w:r>
      <w:r w:rsidR="005B4C18" w:rsidRPr="006E1712">
        <w:rPr>
          <w:rFonts w:ascii="Times New Roman" w:hAnsi="Times New Roman" w:cs="Times New Roman"/>
          <w:sz w:val="28"/>
          <w:szCs w:val="28"/>
        </w:rPr>
        <w:t>–</w:t>
      </w:r>
      <w:r w:rsidRPr="006E1712">
        <w:rPr>
          <w:rFonts w:ascii="Times New Roman" w:hAnsi="Times New Roman" w:cs="Times New Roman"/>
          <w:sz w:val="28"/>
          <w:szCs w:val="28"/>
        </w:rPr>
        <w:t xml:space="preserve"> 1932. </w:t>
      </w:r>
      <w:r w:rsidR="005B4C18" w:rsidRPr="006E1712">
        <w:rPr>
          <w:rFonts w:ascii="Times New Roman" w:hAnsi="Times New Roman" w:cs="Times New Roman"/>
          <w:sz w:val="28"/>
          <w:szCs w:val="28"/>
        </w:rPr>
        <w:t>–</w:t>
      </w:r>
      <w:r w:rsidRPr="006E1712">
        <w:rPr>
          <w:rFonts w:ascii="Times New Roman" w:hAnsi="Times New Roman" w:cs="Times New Roman"/>
          <w:sz w:val="28"/>
          <w:szCs w:val="28"/>
        </w:rPr>
        <w:t xml:space="preserve"> </w:t>
      </w:r>
      <w:r w:rsidRPr="007F24C9">
        <w:rPr>
          <w:rFonts w:ascii="Times New Roman" w:hAnsi="Times New Roman" w:cs="Times New Roman"/>
          <w:sz w:val="28"/>
          <w:szCs w:val="28"/>
          <w:lang w:val="en-US"/>
        </w:rPr>
        <w:t>Vol</w:t>
      </w:r>
      <w:r w:rsidRPr="006E1712">
        <w:rPr>
          <w:rFonts w:ascii="Times New Roman" w:hAnsi="Times New Roman" w:cs="Times New Roman"/>
          <w:sz w:val="28"/>
          <w:szCs w:val="28"/>
        </w:rPr>
        <w:t>. 136</w:t>
      </w:r>
      <w:r w:rsidR="005B4C18" w:rsidRPr="006E1712">
        <w:rPr>
          <w:rFonts w:ascii="Times New Roman" w:hAnsi="Times New Roman" w:cs="Times New Roman"/>
          <w:sz w:val="28"/>
          <w:szCs w:val="28"/>
        </w:rPr>
        <w:t>, №</w:t>
      </w:r>
      <w:r w:rsidRPr="006E1712">
        <w:rPr>
          <w:rFonts w:ascii="Times New Roman" w:hAnsi="Times New Roman" w:cs="Times New Roman"/>
          <w:sz w:val="28"/>
          <w:szCs w:val="28"/>
        </w:rPr>
        <w:t xml:space="preserve">830. </w:t>
      </w:r>
      <w:r w:rsidR="005B4C18" w:rsidRPr="006E1712">
        <w:rPr>
          <w:rFonts w:ascii="Times New Roman" w:hAnsi="Times New Roman" w:cs="Times New Roman"/>
          <w:sz w:val="28"/>
          <w:szCs w:val="28"/>
        </w:rPr>
        <w:t>–</w:t>
      </w:r>
      <w:r w:rsidRPr="006E1712">
        <w:rPr>
          <w:rFonts w:ascii="Times New Roman" w:hAnsi="Times New Roman" w:cs="Times New Roman"/>
          <w:sz w:val="28"/>
          <w:szCs w:val="28"/>
        </w:rPr>
        <w:t xml:space="preserve"> </w:t>
      </w:r>
      <w:r w:rsidRPr="007F24C9">
        <w:rPr>
          <w:rFonts w:ascii="Times New Roman" w:hAnsi="Times New Roman" w:cs="Times New Roman"/>
          <w:sz w:val="28"/>
          <w:szCs w:val="28"/>
          <w:lang w:val="en-US"/>
        </w:rPr>
        <w:t>P</w:t>
      </w:r>
      <w:r w:rsidRPr="006E1712">
        <w:rPr>
          <w:rFonts w:ascii="Times New Roman" w:hAnsi="Times New Roman" w:cs="Times New Roman"/>
          <w:sz w:val="28"/>
          <w:szCs w:val="28"/>
        </w:rPr>
        <w:t>. 692</w:t>
      </w:r>
      <w:r w:rsidR="005B4C18" w:rsidRPr="006E1712">
        <w:rPr>
          <w:rFonts w:ascii="Times New Roman" w:hAnsi="Times New Roman" w:cs="Times New Roman"/>
          <w:sz w:val="28"/>
          <w:szCs w:val="28"/>
        </w:rPr>
        <w:t>-</w:t>
      </w:r>
      <w:r w:rsidRPr="006E1712">
        <w:rPr>
          <w:rFonts w:ascii="Times New Roman" w:hAnsi="Times New Roman" w:cs="Times New Roman"/>
          <w:sz w:val="28"/>
          <w:szCs w:val="28"/>
        </w:rPr>
        <w:t>708.</w:t>
      </w:r>
    </w:p>
    <w:p w14:paraId="693366D4" w14:textId="4FC114FF" w:rsidR="005656EE" w:rsidRPr="007F24C9" w:rsidRDefault="005656EE" w:rsidP="007F24C9">
      <w:pPr>
        <w:pStyle w:val="a5"/>
        <w:ind w:left="0" w:firstLine="709"/>
        <w:jc w:val="both"/>
        <w:rPr>
          <w:rStyle w:val="citation"/>
          <w:rFonts w:ascii="Times New Roman" w:hAnsi="Times New Roman" w:cs="Times New Roman"/>
          <w:color w:val="auto"/>
          <w:sz w:val="28"/>
          <w:szCs w:val="28"/>
        </w:rPr>
      </w:pPr>
      <w:r w:rsidRPr="006E1712">
        <w:rPr>
          <w:rFonts w:ascii="Times New Roman" w:hAnsi="Times New Roman" w:cs="Times New Roman"/>
          <w:sz w:val="28"/>
          <w:szCs w:val="28"/>
        </w:rPr>
        <w:t>16</w:t>
      </w:r>
      <w:r w:rsidRPr="006E1712">
        <w:rPr>
          <w:rStyle w:val="citation"/>
          <w:rFonts w:ascii="Times New Roman" w:hAnsi="Times New Roman" w:cs="Times New Roman"/>
          <w:iCs/>
          <w:color w:val="auto"/>
          <w:sz w:val="28"/>
          <w:szCs w:val="28"/>
        </w:rPr>
        <w:t xml:space="preserve"> </w:t>
      </w:r>
      <w:r w:rsidRPr="007F24C9">
        <w:rPr>
          <w:rStyle w:val="citation"/>
          <w:rFonts w:ascii="Times New Roman" w:hAnsi="Times New Roman" w:cs="Times New Roman"/>
          <w:iCs/>
          <w:color w:val="auto"/>
          <w:sz w:val="28"/>
          <w:szCs w:val="28"/>
        </w:rPr>
        <w:t>Рентген</w:t>
      </w:r>
      <w:r w:rsidRPr="006E1712">
        <w:rPr>
          <w:rStyle w:val="citation"/>
          <w:rFonts w:ascii="Times New Roman" w:hAnsi="Times New Roman" w:cs="Times New Roman"/>
          <w:iCs/>
          <w:color w:val="auto"/>
          <w:sz w:val="28"/>
          <w:szCs w:val="28"/>
        </w:rPr>
        <w:t xml:space="preserve"> </w:t>
      </w:r>
      <w:r w:rsidR="005B4C18">
        <w:rPr>
          <w:rStyle w:val="citation"/>
          <w:rFonts w:ascii="Times New Roman" w:hAnsi="Times New Roman" w:cs="Times New Roman"/>
          <w:iCs/>
          <w:color w:val="auto"/>
          <w:sz w:val="28"/>
          <w:szCs w:val="28"/>
        </w:rPr>
        <w:t>В</w:t>
      </w:r>
      <w:r w:rsidR="005B4C18" w:rsidRPr="006E1712">
        <w:rPr>
          <w:rStyle w:val="citation"/>
          <w:rFonts w:ascii="Times New Roman" w:hAnsi="Times New Roman" w:cs="Times New Roman"/>
          <w:iCs/>
          <w:color w:val="auto"/>
          <w:sz w:val="28"/>
          <w:szCs w:val="28"/>
        </w:rPr>
        <w:t>.</w:t>
      </w:r>
      <w:r w:rsidRPr="007F24C9">
        <w:rPr>
          <w:rStyle w:val="citation"/>
          <w:rFonts w:ascii="Times New Roman" w:hAnsi="Times New Roman" w:cs="Times New Roman"/>
          <w:iCs/>
          <w:color w:val="auto"/>
          <w:sz w:val="28"/>
          <w:szCs w:val="28"/>
        </w:rPr>
        <w:t>К</w:t>
      </w:r>
      <w:r w:rsidRPr="006E1712">
        <w:rPr>
          <w:rStyle w:val="citation"/>
          <w:rFonts w:ascii="Times New Roman" w:hAnsi="Times New Roman" w:cs="Times New Roman"/>
          <w:iCs/>
          <w:color w:val="auto"/>
          <w:sz w:val="28"/>
          <w:szCs w:val="28"/>
        </w:rPr>
        <w:t>.</w:t>
      </w:r>
      <w:r w:rsidRPr="006E1712">
        <w:rPr>
          <w:rStyle w:val="citation"/>
          <w:rFonts w:ascii="Times New Roman" w:hAnsi="Times New Roman" w:cs="Times New Roman"/>
          <w:color w:val="auto"/>
          <w:sz w:val="28"/>
          <w:szCs w:val="28"/>
        </w:rPr>
        <w:t xml:space="preserve"> </w:t>
      </w:r>
      <w:hyperlink r:id="rId393" w:history="1">
        <w:r w:rsidRPr="007F24C9">
          <w:rPr>
            <w:rStyle w:val="a9"/>
            <w:rFonts w:ascii="Times New Roman" w:hAnsi="Times New Roman" w:cs="Times New Roman"/>
            <w:color w:val="auto"/>
            <w:sz w:val="28"/>
            <w:szCs w:val="28"/>
            <w:u w:val="none"/>
          </w:rPr>
          <w:t>О новом роде лучей</w:t>
        </w:r>
      </w:hyperlink>
      <w:r w:rsidRPr="007F24C9">
        <w:rPr>
          <w:rStyle w:val="citation"/>
          <w:rFonts w:ascii="Times New Roman" w:hAnsi="Times New Roman" w:cs="Times New Roman"/>
          <w:color w:val="auto"/>
          <w:sz w:val="28"/>
          <w:szCs w:val="28"/>
        </w:rPr>
        <w:t xml:space="preserve">. </w:t>
      </w:r>
      <w:r w:rsidR="005B4C18">
        <w:rPr>
          <w:rStyle w:val="citation"/>
          <w:rFonts w:ascii="Times New Roman" w:hAnsi="Times New Roman" w:cs="Times New Roman"/>
          <w:color w:val="auto"/>
          <w:sz w:val="28"/>
          <w:szCs w:val="28"/>
        </w:rPr>
        <w:t>–</w:t>
      </w:r>
      <w:r w:rsidRPr="007F24C9">
        <w:rPr>
          <w:rStyle w:val="citation"/>
          <w:rFonts w:ascii="Times New Roman" w:hAnsi="Times New Roman" w:cs="Times New Roman"/>
          <w:color w:val="auto"/>
          <w:sz w:val="28"/>
          <w:szCs w:val="28"/>
        </w:rPr>
        <w:t xml:space="preserve"> М</w:t>
      </w:r>
      <w:r w:rsidR="005B4C18">
        <w:rPr>
          <w:rStyle w:val="citation"/>
          <w:rFonts w:ascii="Times New Roman" w:hAnsi="Times New Roman" w:cs="Times New Roman"/>
          <w:color w:val="auto"/>
          <w:sz w:val="28"/>
          <w:szCs w:val="28"/>
        </w:rPr>
        <w:t>.;</w:t>
      </w:r>
      <w:r w:rsidRPr="007F24C9">
        <w:rPr>
          <w:rStyle w:val="citation"/>
          <w:rFonts w:ascii="Times New Roman" w:hAnsi="Times New Roman" w:cs="Times New Roman"/>
          <w:color w:val="auto"/>
          <w:sz w:val="28"/>
          <w:szCs w:val="28"/>
        </w:rPr>
        <w:t xml:space="preserve"> Л</w:t>
      </w:r>
      <w:r w:rsidR="005B4C18">
        <w:rPr>
          <w:rStyle w:val="citation"/>
          <w:rFonts w:ascii="Times New Roman" w:hAnsi="Times New Roman" w:cs="Times New Roman"/>
          <w:color w:val="auto"/>
          <w:sz w:val="28"/>
          <w:szCs w:val="28"/>
        </w:rPr>
        <w:t>.,</w:t>
      </w:r>
      <w:r w:rsidRPr="007F24C9">
        <w:rPr>
          <w:rStyle w:val="citation"/>
          <w:rFonts w:ascii="Times New Roman" w:hAnsi="Times New Roman" w:cs="Times New Roman"/>
          <w:color w:val="auto"/>
          <w:sz w:val="28"/>
          <w:szCs w:val="28"/>
        </w:rPr>
        <w:t xml:space="preserve"> 1933. – 115</w:t>
      </w:r>
      <w:r w:rsidR="005B4C18">
        <w:rPr>
          <w:rStyle w:val="citation"/>
          <w:rFonts w:ascii="Times New Roman" w:hAnsi="Times New Roman" w:cs="Times New Roman"/>
          <w:color w:val="auto"/>
          <w:sz w:val="28"/>
          <w:szCs w:val="28"/>
        </w:rPr>
        <w:t xml:space="preserve"> с</w:t>
      </w:r>
      <w:r w:rsidRPr="007F24C9">
        <w:rPr>
          <w:rStyle w:val="citation"/>
          <w:rFonts w:ascii="Times New Roman" w:hAnsi="Times New Roman" w:cs="Times New Roman"/>
          <w:color w:val="auto"/>
          <w:sz w:val="28"/>
          <w:szCs w:val="28"/>
        </w:rPr>
        <w:t>.</w:t>
      </w:r>
    </w:p>
    <w:p w14:paraId="73FCC8E0" w14:textId="0E5F0B51" w:rsidR="005656EE" w:rsidRPr="005B4C18" w:rsidRDefault="005656EE" w:rsidP="007F24C9">
      <w:pPr>
        <w:pStyle w:val="a5"/>
        <w:ind w:left="0" w:firstLine="709"/>
        <w:jc w:val="both"/>
        <w:rPr>
          <w:rStyle w:val="citation"/>
          <w:rFonts w:ascii="Times New Roman" w:hAnsi="Times New Roman" w:cs="Times New Roman"/>
          <w:color w:val="auto"/>
          <w:sz w:val="28"/>
          <w:szCs w:val="28"/>
        </w:rPr>
      </w:pPr>
      <w:r w:rsidRPr="007F24C9">
        <w:rPr>
          <w:rStyle w:val="citation"/>
          <w:rFonts w:ascii="Times New Roman" w:hAnsi="Times New Roman" w:cs="Times New Roman"/>
          <w:color w:val="auto"/>
          <w:sz w:val="28"/>
          <w:szCs w:val="28"/>
        </w:rPr>
        <w:t>17 Широков Ю.М., Юдин Н.П. Ядерная физика. – Изд</w:t>
      </w:r>
      <w:r w:rsidR="005B4C18">
        <w:rPr>
          <w:rStyle w:val="citation"/>
          <w:rFonts w:ascii="Times New Roman" w:hAnsi="Times New Roman" w:cs="Times New Roman"/>
          <w:color w:val="auto"/>
          <w:sz w:val="28"/>
          <w:szCs w:val="28"/>
        </w:rPr>
        <w:t>. 2-</w:t>
      </w:r>
      <w:r w:rsidRPr="007F24C9">
        <w:rPr>
          <w:rStyle w:val="citation"/>
          <w:rFonts w:ascii="Times New Roman" w:hAnsi="Times New Roman" w:cs="Times New Roman"/>
          <w:color w:val="auto"/>
          <w:sz w:val="28"/>
          <w:szCs w:val="28"/>
        </w:rPr>
        <w:t xml:space="preserve">е. </w:t>
      </w:r>
      <w:r w:rsidR="005B4C18">
        <w:rPr>
          <w:rStyle w:val="citation"/>
          <w:rFonts w:ascii="Times New Roman" w:hAnsi="Times New Roman" w:cs="Times New Roman"/>
          <w:color w:val="auto"/>
          <w:sz w:val="28"/>
          <w:szCs w:val="28"/>
        </w:rPr>
        <w:t>–</w:t>
      </w:r>
      <w:r w:rsidRPr="007F24C9">
        <w:rPr>
          <w:rStyle w:val="citation"/>
          <w:rFonts w:ascii="Times New Roman" w:hAnsi="Times New Roman" w:cs="Times New Roman"/>
          <w:color w:val="auto"/>
          <w:sz w:val="28"/>
          <w:szCs w:val="28"/>
        </w:rPr>
        <w:t xml:space="preserve"> М</w:t>
      </w:r>
      <w:r w:rsidR="005B4C18">
        <w:rPr>
          <w:rStyle w:val="citation"/>
          <w:rFonts w:ascii="Times New Roman" w:hAnsi="Times New Roman" w:cs="Times New Roman"/>
          <w:color w:val="auto"/>
          <w:sz w:val="28"/>
          <w:szCs w:val="28"/>
        </w:rPr>
        <w:t xml:space="preserve">.: </w:t>
      </w:r>
      <w:r w:rsidRPr="007F24C9">
        <w:rPr>
          <w:rStyle w:val="citation"/>
          <w:rFonts w:ascii="Times New Roman" w:hAnsi="Times New Roman" w:cs="Times New Roman"/>
          <w:color w:val="auto"/>
          <w:sz w:val="28"/>
          <w:szCs w:val="28"/>
        </w:rPr>
        <w:t>Наука</w:t>
      </w:r>
      <w:r w:rsidR="005B4C18">
        <w:rPr>
          <w:rStyle w:val="citation"/>
          <w:rFonts w:ascii="Times New Roman" w:hAnsi="Times New Roman" w:cs="Times New Roman"/>
          <w:color w:val="auto"/>
          <w:sz w:val="28"/>
          <w:szCs w:val="28"/>
        </w:rPr>
        <w:t>,</w:t>
      </w:r>
      <w:r w:rsidRPr="007F24C9">
        <w:rPr>
          <w:rStyle w:val="citation"/>
          <w:rFonts w:ascii="Times New Roman" w:hAnsi="Times New Roman" w:cs="Times New Roman"/>
          <w:color w:val="auto"/>
          <w:sz w:val="28"/>
          <w:szCs w:val="28"/>
        </w:rPr>
        <w:t xml:space="preserve"> 1980. </w:t>
      </w:r>
      <w:r w:rsidR="005B4C18">
        <w:rPr>
          <w:rStyle w:val="citation"/>
          <w:rFonts w:ascii="Times New Roman" w:hAnsi="Times New Roman" w:cs="Times New Roman"/>
          <w:color w:val="auto"/>
          <w:sz w:val="28"/>
          <w:szCs w:val="28"/>
        </w:rPr>
        <w:t xml:space="preserve">– 727 </w:t>
      </w:r>
      <w:r w:rsidR="005B4C18" w:rsidRPr="007F24C9">
        <w:rPr>
          <w:rStyle w:val="citation"/>
          <w:rFonts w:ascii="Times New Roman" w:hAnsi="Times New Roman" w:cs="Times New Roman"/>
          <w:color w:val="auto"/>
          <w:sz w:val="28"/>
          <w:szCs w:val="28"/>
          <w:lang w:val="en-US"/>
        </w:rPr>
        <w:t>c</w:t>
      </w:r>
      <w:r w:rsidRPr="005B4C18">
        <w:rPr>
          <w:rStyle w:val="citation"/>
          <w:rFonts w:ascii="Times New Roman" w:hAnsi="Times New Roman" w:cs="Times New Roman"/>
          <w:color w:val="auto"/>
          <w:sz w:val="28"/>
          <w:szCs w:val="28"/>
        </w:rPr>
        <w:t>.</w:t>
      </w:r>
    </w:p>
    <w:p w14:paraId="43B32EDD" w14:textId="14C468FA" w:rsidR="005656EE" w:rsidRPr="007F24C9" w:rsidRDefault="005656EE" w:rsidP="007F24C9">
      <w:pPr>
        <w:pStyle w:val="a5"/>
        <w:ind w:left="0" w:firstLine="709"/>
        <w:jc w:val="both"/>
        <w:rPr>
          <w:rFonts w:ascii="Times New Roman" w:hAnsi="Times New Roman" w:cs="Times New Roman"/>
          <w:sz w:val="28"/>
          <w:szCs w:val="28"/>
          <w:lang w:val="en-US"/>
        </w:rPr>
      </w:pPr>
      <w:proofErr w:type="gramStart"/>
      <w:r w:rsidRPr="006E1712">
        <w:rPr>
          <w:rStyle w:val="citation"/>
          <w:rFonts w:ascii="Times New Roman" w:hAnsi="Times New Roman" w:cs="Times New Roman"/>
          <w:color w:val="auto"/>
          <w:sz w:val="28"/>
          <w:szCs w:val="28"/>
          <w:lang w:val="en-US"/>
        </w:rPr>
        <w:t>18</w:t>
      </w:r>
      <w:proofErr w:type="gramEnd"/>
      <w:r w:rsidRPr="006E1712">
        <w:rPr>
          <w:rStyle w:val="citation"/>
          <w:rFonts w:ascii="Times New Roman" w:hAnsi="Times New Roman" w:cs="Times New Roman"/>
          <w:color w:val="auto"/>
          <w:sz w:val="28"/>
          <w:szCs w:val="28"/>
          <w:lang w:val="en-US"/>
        </w:rPr>
        <w:t xml:space="preserve"> </w:t>
      </w:r>
      <w:r w:rsidRPr="007F24C9">
        <w:rPr>
          <w:rFonts w:ascii="Times New Roman" w:hAnsi="Times New Roman" w:cs="Times New Roman"/>
          <w:sz w:val="28"/>
          <w:szCs w:val="28"/>
          <w:lang w:val="en-US"/>
        </w:rPr>
        <w:t>Feshbach</w:t>
      </w:r>
      <w:r w:rsidRPr="006E17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H</w:t>
      </w:r>
      <w:r w:rsidRPr="006E17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The</w:t>
      </w:r>
      <w:r w:rsidRPr="006E17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 xml:space="preserve">Optical Model and Its Justification // Annu. Rev. Nucl. Sci. </w:t>
      </w:r>
      <w:r w:rsidR="005B4C1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1958. </w:t>
      </w:r>
      <w:r w:rsidR="005B4C1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Vol. 8</w:t>
      </w:r>
      <w:r w:rsidR="005B4C18" w:rsidRPr="005B4C18">
        <w:rPr>
          <w:rFonts w:ascii="Times New Roman" w:hAnsi="Times New Roman" w:cs="Times New Roman"/>
          <w:sz w:val="28"/>
          <w:szCs w:val="28"/>
          <w:lang w:val="en-US"/>
        </w:rPr>
        <w:t>, №</w:t>
      </w:r>
      <w:r w:rsidRPr="007F24C9">
        <w:rPr>
          <w:rFonts w:ascii="Times New Roman" w:hAnsi="Times New Roman" w:cs="Times New Roman"/>
          <w:sz w:val="28"/>
          <w:szCs w:val="28"/>
          <w:lang w:val="en-US"/>
        </w:rPr>
        <w:t xml:space="preserve">1. </w:t>
      </w:r>
      <w:r w:rsidR="005B4C1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 49</w:t>
      </w:r>
      <w:r w:rsidR="005B4C18" w:rsidRPr="005B4C18">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104. </w:t>
      </w:r>
    </w:p>
    <w:p w14:paraId="4C19A6EE" w14:textId="6F65CA8A" w:rsidR="005656EE" w:rsidRPr="007F24C9" w:rsidRDefault="005B4C18" w:rsidP="007F24C9">
      <w:pPr>
        <w:pStyle w:val="a5"/>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19 Satchler G.</w:t>
      </w:r>
      <w:r w:rsidR="005656EE" w:rsidRPr="007F24C9">
        <w:rPr>
          <w:rFonts w:ascii="Times New Roman" w:hAnsi="Times New Roman" w:cs="Times New Roman"/>
          <w:sz w:val="28"/>
          <w:szCs w:val="28"/>
          <w:lang w:val="en-US"/>
        </w:rPr>
        <w:t xml:space="preserve">R. Gamma Radiation following the Surface Scattering of Nucleons // Proc. Phys. Soc. London. - Sect. A. </w:t>
      </w:r>
      <w:r>
        <w:rPr>
          <w:rFonts w:ascii="Times New Roman" w:hAnsi="Times New Roman" w:cs="Times New Roman"/>
          <w:sz w:val="28"/>
          <w:szCs w:val="28"/>
          <w:lang w:val="en-US"/>
        </w:rPr>
        <w:t>–</w:t>
      </w:r>
      <w:r w:rsidR="005656EE" w:rsidRPr="007F24C9">
        <w:rPr>
          <w:rFonts w:ascii="Times New Roman" w:hAnsi="Times New Roman" w:cs="Times New Roman"/>
          <w:sz w:val="28"/>
          <w:szCs w:val="28"/>
          <w:lang w:val="en-US"/>
        </w:rPr>
        <w:t xml:space="preserve"> 1955. </w:t>
      </w:r>
      <w:r>
        <w:rPr>
          <w:rFonts w:ascii="Times New Roman" w:hAnsi="Times New Roman" w:cs="Times New Roman"/>
          <w:sz w:val="28"/>
          <w:szCs w:val="28"/>
          <w:lang w:val="en-US"/>
        </w:rPr>
        <w:t>–</w:t>
      </w:r>
      <w:r w:rsidR="005656EE" w:rsidRPr="007F24C9">
        <w:rPr>
          <w:rFonts w:ascii="Times New Roman" w:hAnsi="Times New Roman" w:cs="Times New Roman"/>
          <w:sz w:val="28"/>
          <w:szCs w:val="28"/>
          <w:lang w:val="en-US"/>
        </w:rPr>
        <w:t xml:space="preserve"> Vol. 68</w:t>
      </w:r>
      <w:r w:rsidRPr="006E1712">
        <w:rPr>
          <w:rFonts w:ascii="Times New Roman" w:hAnsi="Times New Roman" w:cs="Times New Roman"/>
          <w:sz w:val="28"/>
          <w:szCs w:val="28"/>
          <w:lang w:val="en-US"/>
        </w:rPr>
        <w:t>, №</w:t>
      </w:r>
      <w:r w:rsidR="005656EE" w:rsidRPr="007F24C9">
        <w:rPr>
          <w:rFonts w:ascii="Times New Roman" w:hAnsi="Times New Roman" w:cs="Times New Roman"/>
          <w:sz w:val="28"/>
          <w:szCs w:val="28"/>
          <w:lang w:val="en-US"/>
        </w:rPr>
        <w:t xml:space="preserve">11. </w:t>
      </w:r>
      <w:r>
        <w:rPr>
          <w:rFonts w:ascii="Times New Roman" w:hAnsi="Times New Roman" w:cs="Times New Roman"/>
          <w:sz w:val="28"/>
          <w:szCs w:val="28"/>
          <w:lang w:val="en-US"/>
        </w:rPr>
        <w:t>–</w:t>
      </w:r>
      <w:r w:rsidR="005656EE" w:rsidRPr="007F24C9">
        <w:rPr>
          <w:rFonts w:ascii="Times New Roman" w:hAnsi="Times New Roman" w:cs="Times New Roman"/>
          <w:sz w:val="28"/>
          <w:szCs w:val="28"/>
          <w:lang w:val="en-US"/>
        </w:rPr>
        <w:t xml:space="preserve"> P. 1037</w:t>
      </w:r>
      <w:r w:rsidRPr="006E1712">
        <w:rPr>
          <w:rFonts w:ascii="Times New Roman" w:hAnsi="Times New Roman" w:cs="Times New Roman"/>
          <w:sz w:val="28"/>
          <w:szCs w:val="28"/>
          <w:lang w:val="en-US"/>
        </w:rPr>
        <w:t>-</w:t>
      </w:r>
      <w:r w:rsidR="005656EE" w:rsidRPr="007F24C9">
        <w:rPr>
          <w:rFonts w:ascii="Times New Roman" w:hAnsi="Times New Roman" w:cs="Times New Roman"/>
          <w:sz w:val="28"/>
          <w:szCs w:val="28"/>
          <w:lang w:val="en-US"/>
        </w:rPr>
        <w:t>1040.</w:t>
      </w:r>
    </w:p>
    <w:p w14:paraId="0F25DFB7" w14:textId="5D50E66D"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20 Altstadt E., Beckert C., Freiesleben H. et al. A photo-neutron source for time-offlight measurements at the radiation source ELBE // Ann Nucl Energy. </w:t>
      </w:r>
      <w:r w:rsid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2007. </w:t>
      </w:r>
      <w:r w:rsid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Vol. 34</w:t>
      </w:r>
      <w:r w:rsidR="000F5900" w:rsidRPr="000F5900">
        <w:rPr>
          <w:rFonts w:ascii="Times New Roman" w:hAnsi="Times New Roman" w:cs="Times New Roman"/>
          <w:sz w:val="28"/>
          <w:szCs w:val="28"/>
          <w:lang w:val="en-US"/>
        </w:rPr>
        <w:t>, №</w:t>
      </w:r>
      <w:r w:rsidRPr="007F24C9">
        <w:rPr>
          <w:rFonts w:ascii="Times New Roman" w:hAnsi="Times New Roman" w:cs="Times New Roman"/>
          <w:sz w:val="28"/>
          <w:szCs w:val="28"/>
          <w:lang w:val="en-US"/>
        </w:rPr>
        <w:t xml:space="preserve">1/2. </w:t>
      </w:r>
      <w:r w:rsid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 36</w:t>
      </w:r>
      <w:r w:rsidR="000F5900" w:rsidRP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50. </w:t>
      </w:r>
    </w:p>
    <w:p w14:paraId="3B042E7F" w14:textId="4BCA735E" w:rsidR="005656EE" w:rsidRPr="000F5900"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21 Ene D., Borcea C., Kopecky S.Global characterisation of the GELINA facility for high-resolution neutron time-offlight measurements by Monte Carlo simulations // Nuclear Instruments &amp; Methods in Physics Research Section A -accelerators Spectrometers Detectors and Associated Equipment. </w:t>
      </w:r>
      <w:r w:rsid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2010. </w:t>
      </w:r>
      <w:r w:rsid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Vol. 618. </w:t>
      </w:r>
      <w:r w:rsid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 54</w:t>
      </w:r>
      <w:r w:rsidR="000F5900" w:rsidRPr="000F5900">
        <w:rPr>
          <w:rFonts w:ascii="Times New Roman" w:hAnsi="Times New Roman" w:cs="Times New Roman"/>
          <w:sz w:val="28"/>
          <w:szCs w:val="28"/>
          <w:lang w:val="en-US"/>
        </w:rPr>
        <w:t>-</w:t>
      </w:r>
      <w:r w:rsidRPr="007F24C9">
        <w:rPr>
          <w:rFonts w:ascii="Times New Roman" w:hAnsi="Times New Roman" w:cs="Times New Roman"/>
          <w:sz w:val="28"/>
          <w:szCs w:val="28"/>
          <w:lang w:val="en-US"/>
        </w:rPr>
        <w:t>68</w:t>
      </w:r>
      <w:r w:rsidR="000F5900" w:rsidRPr="000F5900">
        <w:rPr>
          <w:rFonts w:ascii="Times New Roman" w:hAnsi="Times New Roman" w:cs="Times New Roman"/>
          <w:sz w:val="28"/>
          <w:szCs w:val="28"/>
          <w:lang w:val="en-US"/>
        </w:rPr>
        <w:t>.</w:t>
      </w:r>
    </w:p>
    <w:p w14:paraId="2A788EC3" w14:textId="3B4C6E03" w:rsidR="005656EE" w:rsidRPr="000F5900" w:rsidRDefault="005656EE" w:rsidP="007F24C9">
      <w:pPr>
        <w:pStyle w:val="a5"/>
        <w:ind w:left="0" w:firstLine="709"/>
        <w:jc w:val="both"/>
        <w:rPr>
          <w:rFonts w:ascii="Times New Roman" w:hAnsi="Times New Roman" w:cs="Times New Roman"/>
          <w:sz w:val="28"/>
          <w:szCs w:val="28"/>
        </w:rPr>
      </w:pPr>
      <w:r w:rsidRPr="007F24C9">
        <w:rPr>
          <w:rFonts w:ascii="Times New Roman" w:hAnsi="Times New Roman" w:cs="Times New Roman"/>
          <w:sz w:val="28"/>
          <w:szCs w:val="28"/>
        </w:rPr>
        <w:t>22 Стогов Ю.В. Основы нейтронной физики</w:t>
      </w:r>
      <w:r w:rsidR="000F5900">
        <w:rPr>
          <w:rFonts w:ascii="Times New Roman" w:hAnsi="Times New Roman" w:cs="Times New Roman"/>
          <w:sz w:val="28"/>
          <w:szCs w:val="28"/>
        </w:rPr>
        <w:t>:</w:t>
      </w:r>
      <w:r w:rsidRPr="007F24C9">
        <w:rPr>
          <w:rFonts w:ascii="Times New Roman" w:hAnsi="Times New Roman" w:cs="Times New Roman"/>
          <w:sz w:val="28"/>
          <w:szCs w:val="28"/>
        </w:rPr>
        <w:t xml:space="preserve"> </w:t>
      </w:r>
      <w:r w:rsidR="000F5900" w:rsidRPr="007F24C9">
        <w:rPr>
          <w:rFonts w:ascii="Times New Roman" w:hAnsi="Times New Roman" w:cs="Times New Roman"/>
          <w:sz w:val="28"/>
          <w:szCs w:val="28"/>
        </w:rPr>
        <w:t>учеб</w:t>
      </w:r>
      <w:r w:rsidR="000F5900">
        <w:rPr>
          <w:rFonts w:ascii="Times New Roman" w:hAnsi="Times New Roman" w:cs="Times New Roman"/>
          <w:sz w:val="28"/>
          <w:szCs w:val="28"/>
        </w:rPr>
        <w:t>.</w:t>
      </w:r>
      <w:r w:rsidR="000F5900" w:rsidRPr="007F24C9">
        <w:rPr>
          <w:rFonts w:ascii="Times New Roman" w:hAnsi="Times New Roman" w:cs="Times New Roman"/>
          <w:sz w:val="28"/>
          <w:szCs w:val="28"/>
        </w:rPr>
        <w:t xml:space="preserve"> </w:t>
      </w:r>
      <w:r w:rsidRPr="007F24C9">
        <w:rPr>
          <w:rFonts w:ascii="Times New Roman" w:hAnsi="Times New Roman" w:cs="Times New Roman"/>
          <w:sz w:val="28"/>
          <w:szCs w:val="28"/>
        </w:rPr>
        <w:t xml:space="preserve">пос. </w:t>
      </w:r>
      <w:r w:rsidR="000F5900">
        <w:rPr>
          <w:rFonts w:ascii="Times New Roman" w:hAnsi="Times New Roman" w:cs="Times New Roman"/>
          <w:sz w:val="28"/>
          <w:szCs w:val="28"/>
        </w:rPr>
        <w:t>–</w:t>
      </w:r>
      <w:r w:rsidRPr="007F24C9">
        <w:rPr>
          <w:rFonts w:ascii="Times New Roman" w:hAnsi="Times New Roman" w:cs="Times New Roman"/>
          <w:sz w:val="28"/>
          <w:szCs w:val="28"/>
        </w:rPr>
        <w:t xml:space="preserve"> М.: МИФИ</w:t>
      </w:r>
      <w:r w:rsidR="000F5900">
        <w:rPr>
          <w:rFonts w:ascii="Times New Roman" w:hAnsi="Times New Roman" w:cs="Times New Roman"/>
          <w:sz w:val="28"/>
          <w:szCs w:val="28"/>
        </w:rPr>
        <w:t>,</w:t>
      </w:r>
      <w:r w:rsidRPr="007F24C9">
        <w:rPr>
          <w:rFonts w:ascii="Times New Roman" w:hAnsi="Times New Roman" w:cs="Times New Roman"/>
          <w:sz w:val="28"/>
          <w:szCs w:val="28"/>
        </w:rPr>
        <w:t xml:space="preserve"> 2008. </w:t>
      </w:r>
      <w:r w:rsidR="000F5900">
        <w:rPr>
          <w:rFonts w:ascii="Times New Roman" w:hAnsi="Times New Roman" w:cs="Times New Roman"/>
          <w:sz w:val="28"/>
          <w:szCs w:val="28"/>
        </w:rPr>
        <w:t>– 204 с</w:t>
      </w:r>
      <w:r w:rsidRPr="000F5900">
        <w:rPr>
          <w:rFonts w:ascii="Times New Roman" w:hAnsi="Times New Roman" w:cs="Times New Roman"/>
          <w:sz w:val="28"/>
          <w:szCs w:val="28"/>
        </w:rPr>
        <w:t>.</w:t>
      </w:r>
    </w:p>
    <w:p w14:paraId="6E099366" w14:textId="71AEA5EC" w:rsidR="005656EE" w:rsidRPr="000F5900" w:rsidRDefault="005656EE" w:rsidP="007F24C9">
      <w:pPr>
        <w:pStyle w:val="a5"/>
        <w:ind w:left="0" w:firstLine="709"/>
        <w:jc w:val="both"/>
        <w:rPr>
          <w:rFonts w:ascii="Times New Roman" w:hAnsi="Times New Roman" w:cs="Times New Roman"/>
          <w:color w:val="auto"/>
          <w:sz w:val="28"/>
          <w:szCs w:val="28"/>
          <w:lang w:val="kk-KZ"/>
        </w:rPr>
      </w:pPr>
      <w:proofErr w:type="gramStart"/>
      <w:r w:rsidRPr="007F24C9">
        <w:rPr>
          <w:rFonts w:ascii="Times New Roman" w:hAnsi="Times New Roman" w:cs="Times New Roman"/>
          <w:sz w:val="28"/>
          <w:szCs w:val="28"/>
          <w:lang w:val="en-US"/>
        </w:rPr>
        <w:t>23</w:t>
      </w:r>
      <w:proofErr w:type="gramEnd"/>
      <w:r w:rsidRPr="007F24C9">
        <w:rPr>
          <w:rFonts w:ascii="Times New Roman" w:hAnsi="Times New Roman" w:cs="Times New Roman"/>
          <w:color w:val="auto"/>
          <w:sz w:val="28"/>
          <w:szCs w:val="28"/>
          <w:lang w:val="en-US"/>
        </w:rPr>
        <w:t xml:space="preserve"> Kenneth S. Krane. Introductory nuclear physics</w:t>
      </w:r>
      <w:r w:rsidR="000F5900">
        <w:rPr>
          <w:rFonts w:ascii="Times New Roman" w:hAnsi="Times New Roman" w:cs="Times New Roman"/>
          <w:color w:val="auto"/>
          <w:sz w:val="28"/>
          <w:szCs w:val="28"/>
          <w:lang w:val="kk-KZ"/>
        </w:rPr>
        <w:t xml:space="preserve">. – </w:t>
      </w:r>
      <w:r w:rsidR="000F5900" w:rsidRPr="000F5900">
        <w:rPr>
          <w:rStyle w:val="af6"/>
          <w:i w:val="0"/>
          <w:sz w:val="28"/>
          <w:szCs w:val="28"/>
          <w:lang w:val="en-US"/>
        </w:rPr>
        <w:t>Hoboken</w:t>
      </w:r>
      <w:r w:rsidR="000F5900" w:rsidRPr="000F5900">
        <w:rPr>
          <w:rStyle w:val="af6"/>
          <w:i w:val="0"/>
          <w:sz w:val="28"/>
          <w:szCs w:val="28"/>
          <w:lang w:val="kk-KZ"/>
        </w:rPr>
        <w:t>,</w:t>
      </w:r>
      <w:r w:rsidRPr="007F24C9">
        <w:rPr>
          <w:rFonts w:ascii="Times New Roman" w:hAnsi="Times New Roman" w:cs="Times New Roman"/>
          <w:color w:val="auto"/>
          <w:sz w:val="28"/>
          <w:szCs w:val="28"/>
          <w:lang w:val="en-US"/>
        </w:rPr>
        <w:t xml:space="preserve"> 1988. – </w:t>
      </w:r>
      <w:r w:rsidR="000F5900" w:rsidRPr="000F5900">
        <w:rPr>
          <w:rFonts w:ascii="Times New Roman" w:hAnsi="Times New Roman" w:cs="Times New Roman"/>
          <w:color w:val="auto"/>
          <w:sz w:val="28"/>
          <w:szCs w:val="28"/>
          <w:lang w:val="en-US"/>
        </w:rPr>
        <w:t>8</w:t>
      </w:r>
      <w:r w:rsidR="000F5900">
        <w:rPr>
          <w:rFonts w:ascii="Times New Roman" w:hAnsi="Times New Roman" w:cs="Times New Roman"/>
          <w:color w:val="auto"/>
          <w:sz w:val="28"/>
          <w:szCs w:val="28"/>
          <w:lang w:val="kk-KZ"/>
        </w:rPr>
        <w:t>02</w:t>
      </w:r>
      <w:r w:rsidR="000F5900" w:rsidRPr="000F5900">
        <w:rPr>
          <w:rFonts w:ascii="Times New Roman" w:hAnsi="Times New Roman" w:cs="Times New Roman"/>
          <w:color w:val="auto"/>
          <w:sz w:val="28"/>
          <w:szCs w:val="28"/>
          <w:lang w:val="en-US"/>
        </w:rPr>
        <w:t xml:space="preserve"> </w:t>
      </w:r>
      <w:r w:rsidR="000F5900" w:rsidRPr="007F24C9">
        <w:rPr>
          <w:rFonts w:ascii="Times New Roman" w:hAnsi="Times New Roman" w:cs="Times New Roman"/>
          <w:color w:val="auto"/>
          <w:sz w:val="28"/>
          <w:szCs w:val="28"/>
          <w:lang w:val="en-US"/>
        </w:rPr>
        <w:t xml:space="preserve">p. </w:t>
      </w:r>
    </w:p>
    <w:p w14:paraId="0068919E" w14:textId="0BD19DB0" w:rsidR="005656EE" w:rsidRPr="000F5900" w:rsidRDefault="005656EE" w:rsidP="007F24C9">
      <w:pPr>
        <w:pStyle w:val="a5"/>
        <w:ind w:left="0" w:firstLine="709"/>
        <w:jc w:val="both"/>
        <w:rPr>
          <w:rFonts w:ascii="Times New Roman" w:hAnsi="Times New Roman" w:cs="Times New Roman"/>
          <w:sz w:val="28"/>
          <w:szCs w:val="28"/>
          <w:lang w:val="kk-KZ"/>
        </w:rPr>
      </w:pPr>
      <w:proofErr w:type="gramStart"/>
      <w:r w:rsidRPr="007F24C9">
        <w:rPr>
          <w:rFonts w:ascii="Times New Roman" w:hAnsi="Times New Roman" w:cs="Times New Roman"/>
          <w:color w:val="auto"/>
          <w:sz w:val="28"/>
          <w:szCs w:val="28"/>
          <w:lang w:val="en-US"/>
        </w:rPr>
        <w:t>24</w:t>
      </w:r>
      <w:proofErr w:type="gramEnd"/>
      <w:r w:rsidRPr="007F24C9">
        <w:rPr>
          <w:rFonts w:ascii="Times New Roman" w:hAnsi="Times New Roman" w:cs="Times New Roman"/>
          <w:sz w:val="28"/>
          <w:szCs w:val="28"/>
          <w:lang w:val="en-US"/>
        </w:rPr>
        <w:t xml:space="preserve"> Knoll G.F. Radiation Detection and Measurement</w:t>
      </w:r>
      <w:r w:rsidR="000F5900">
        <w:rPr>
          <w:rFonts w:ascii="Times New Roman" w:hAnsi="Times New Roman" w:cs="Times New Roman"/>
          <w:sz w:val="28"/>
          <w:szCs w:val="28"/>
          <w:lang w:val="kk-KZ"/>
        </w:rPr>
        <w:t xml:space="preserve">. – </w:t>
      </w:r>
      <w:r w:rsidRPr="007F24C9">
        <w:rPr>
          <w:rFonts w:ascii="Times New Roman" w:hAnsi="Times New Roman" w:cs="Times New Roman"/>
          <w:sz w:val="28"/>
          <w:szCs w:val="28"/>
          <w:lang w:val="en-US"/>
        </w:rPr>
        <w:t>NY</w:t>
      </w:r>
      <w:r w:rsidR="000F5900">
        <w:rPr>
          <w:rFonts w:ascii="Times New Roman" w:hAnsi="Times New Roman" w:cs="Times New Roman"/>
          <w:sz w:val="28"/>
          <w:szCs w:val="28"/>
          <w:lang w:val="kk-KZ"/>
        </w:rPr>
        <w:t>.,</w:t>
      </w:r>
      <w:r w:rsidRPr="007F24C9">
        <w:rPr>
          <w:rFonts w:ascii="Times New Roman" w:hAnsi="Times New Roman" w:cs="Times New Roman"/>
          <w:sz w:val="28"/>
          <w:szCs w:val="28"/>
          <w:lang w:val="en-US"/>
        </w:rPr>
        <w:t xml:space="preserve"> 2000.</w:t>
      </w:r>
      <w:r w:rsidR="000F5900">
        <w:rPr>
          <w:rFonts w:ascii="Times New Roman" w:hAnsi="Times New Roman" w:cs="Times New Roman"/>
          <w:sz w:val="28"/>
          <w:szCs w:val="28"/>
          <w:lang w:val="kk-KZ"/>
        </w:rPr>
        <w:t xml:space="preserve"> – 864 р.</w:t>
      </w:r>
    </w:p>
    <w:p w14:paraId="46A6FAB1" w14:textId="4801E60E" w:rsidR="005656EE" w:rsidRPr="000F5900" w:rsidRDefault="005656EE" w:rsidP="007F24C9">
      <w:pPr>
        <w:pStyle w:val="a5"/>
        <w:ind w:left="0" w:firstLine="709"/>
        <w:jc w:val="both"/>
        <w:rPr>
          <w:rFonts w:ascii="Times New Roman" w:hAnsi="Times New Roman" w:cs="Times New Roman"/>
          <w:sz w:val="28"/>
          <w:szCs w:val="28"/>
          <w:lang w:val="kk-KZ"/>
        </w:rPr>
      </w:pPr>
      <w:proofErr w:type="gramStart"/>
      <w:r w:rsidRPr="007F24C9">
        <w:rPr>
          <w:rFonts w:ascii="Times New Roman" w:hAnsi="Times New Roman" w:cs="Times New Roman"/>
          <w:sz w:val="28"/>
          <w:szCs w:val="28"/>
          <w:lang w:val="en-US"/>
        </w:rPr>
        <w:t>25</w:t>
      </w:r>
      <w:proofErr w:type="gramEnd"/>
      <w:r w:rsidRPr="007F24C9">
        <w:rPr>
          <w:rFonts w:ascii="Times New Roman" w:hAnsi="Times New Roman" w:cs="Times New Roman"/>
          <w:sz w:val="28"/>
          <w:szCs w:val="28"/>
          <w:lang w:val="en-US"/>
        </w:rPr>
        <w:t xml:space="preserve"> Phillip</w:t>
      </w:r>
      <w:r w:rsidR="000F5900">
        <w:rPr>
          <w:rFonts w:ascii="Times New Roman" w:hAnsi="Times New Roman" w:cs="Times New Roman"/>
          <w:sz w:val="28"/>
          <w:szCs w:val="28"/>
          <w:lang w:val="en-US"/>
        </w:rPr>
        <w:t>s G.C., Marion J.</w:t>
      </w:r>
      <w:r w:rsidRPr="007F24C9">
        <w:rPr>
          <w:rFonts w:ascii="Times New Roman" w:hAnsi="Times New Roman" w:cs="Times New Roman"/>
          <w:sz w:val="28"/>
          <w:szCs w:val="28"/>
          <w:lang w:val="en-US"/>
        </w:rPr>
        <w:t xml:space="preserve">B., Risser J.R. Progress in Fast Neutron Physics. </w:t>
      </w:r>
      <w:r w:rsidR="000F5900">
        <w:rPr>
          <w:rFonts w:ascii="Times New Roman" w:hAnsi="Times New Roman" w:cs="Times New Roman"/>
          <w:sz w:val="28"/>
          <w:szCs w:val="28"/>
          <w:lang w:val="kk-KZ"/>
        </w:rPr>
        <w:t xml:space="preserve">– </w:t>
      </w:r>
      <w:r w:rsidR="000F5900" w:rsidRPr="007F24C9">
        <w:rPr>
          <w:rFonts w:ascii="Times New Roman" w:hAnsi="Times New Roman" w:cs="Times New Roman"/>
          <w:sz w:val="28"/>
          <w:szCs w:val="28"/>
          <w:lang w:val="en-US"/>
        </w:rPr>
        <w:t>Chicago</w:t>
      </w:r>
      <w:r w:rsidR="000F5900">
        <w:rPr>
          <w:rFonts w:ascii="Times New Roman" w:hAnsi="Times New Roman" w:cs="Times New Roman"/>
          <w:sz w:val="28"/>
          <w:szCs w:val="28"/>
          <w:lang w:val="kk-KZ"/>
        </w:rPr>
        <w:t xml:space="preserve">: </w:t>
      </w:r>
      <w:r w:rsidRPr="007F24C9">
        <w:rPr>
          <w:rFonts w:ascii="Times New Roman" w:hAnsi="Times New Roman" w:cs="Times New Roman"/>
          <w:sz w:val="28"/>
          <w:szCs w:val="28"/>
          <w:lang w:val="en-US"/>
        </w:rPr>
        <w:t>University of Chicago Press</w:t>
      </w:r>
      <w:r w:rsidR="000F5900">
        <w:rPr>
          <w:rFonts w:ascii="Times New Roman" w:hAnsi="Times New Roman" w:cs="Times New Roman"/>
          <w:sz w:val="28"/>
          <w:szCs w:val="28"/>
          <w:lang w:val="kk-KZ"/>
        </w:rPr>
        <w:t>,</w:t>
      </w:r>
      <w:r w:rsidRPr="007F24C9">
        <w:rPr>
          <w:rFonts w:ascii="Times New Roman" w:hAnsi="Times New Roman" w:cs="Times New Roman"/>
          <w:sz w:val="28"/>
          <w:szCs w:val="28"/>
          <w:lang w:val="en-US"/>
        </w:rPr>
        <w:t xml:space="preserve"> 1963.</w:t>
      </w:r>
      <w:r w:rsidR="000F5900">
        <w:rPr>
          <w:rFonts w:ascii="Times New Roman" w:hAnsi="Times New Roman" w:cs="Times New Roman"/>
          <w:sz w:val="28"/>
          <w:szCs w:val="28"/>
          <w:lang w:val="kk-KZ"/>
        </w:rPr>
        <w:t xml:space="preserve"> – 397 р.</w:t>
      </w:r>
    </w:p>
    <w:p w14:paraId="0EEC3D29" w14:textId="44A71BD1" w:rsidR="005656EE" w:rsidRPr="007C70B0" w:rsidRDefault="000F5900" w:rsidP="007F24C9">
      <w:pPr>
        <w:pStyle w:val="a5"/>
        <w:tabs>
          <w:tab w:val="left" w:pos="1741"/>
        </w:tabs>
        <w:ind w:left="0" w:firstLine="709"/>
        <w:jc w:val="both"/>
        <w:rPr>
          <w:rFonts w:ascii="Times New Roman" w:hAnsi="Times New Roman" w:cs="Times New Roman"/>
          <w:sz w:val="28"/>
          <w:szCs w:val="28"/>
          <w:lang w:val="kk-KZ"/>
        </w:rPr>
      </w:pPr>
      <w:r>
        <w:rPr>
          <w:rFonts w:ascii="Times New Roman" w:hAnsi="Times New Roman" w:cs="Times New Roman"/>
          <w:sz w:val="28"/>
          <w:szCs w:val="28"/>
        </w:rPr>
        <w:t>26 Игнатович В.</w:t>
      </w:r>
      <w:r w:rsidR="005656EE" w:rsidRPr="007F24C9">
        <w:rPr>
          <w:rFonts w:ascii="Times New Roman" w:hAnsi="Times New Roman" w:cs="Times New Roman"/>
          <w:sz w:val="28"/>
          <w:szCs w:val="28"/>
        </w:rPr>
        <w:t>К. Физика ультрахолодных нейтронов</w:t>
      </w:r>
      <w:r>
        <w:rPr>
          <w:rFonts w:ascii="Times New Roman" w:hAnsi="Times New Roman" w:cs="Times New Roman"/>
          <w:sz w:val="28"/>
          <w:szCs w:val="28"/>
          <w:lang w:val="kk-KZ"/>
        </w:rPr>
        <w:t>.</w:t>
      </w:r>
      <w:r w:rsidR="005656EE" w:rsidRPr="007F24C9">
        <w:rPr>
          <w:rFonts w:ascii="Times New Roman" w:hAnsi="Times New Roman" w:cs="Times New Roman"/>
          <w:sz w:val="28"/>
          <w:szCs w:val="28"/>
        </w:rPr>
        <w:t xml:space="preserve"> </w:t>
      </w:r>
      <w:r>
        <w:rPr>
          <w:rFonts w:ascii="Times New Roman" w:hAnsi="Times New Roman" w:cs="Times New Roman"/>
          <w:sz w:val="28"/>
          <w:szCs w:val="28"/>
        </w:rPr>
        <w:t>–</w:t>
      </w:r>
      <w:r w:rsidR="005656EE" w:rsidRPr="007F24C9">
        <w:rPr>
          <w:rFonts w:ascii="Times New Roman" w:hAnsi="Times New Roman" w:cs="Times New Roman"/>
          <w:sz w:val="28"/>
          <w:szCs w:val="28"/>
        </w:rPr>
        <w:t xml:space="preserve"> М.</w:t>
      </w:r>
      <w:r>
        <w:rPr>
          <w:rFonts w:ascii="Times New Roman" w:hAnsi="Times New Roman" w:cs="Times New Roman"/>
          <w:sz w:val="28"/>
          <w:szCs w:val="28"/>
          <w:lang w:val="kk-KZ"/>
        </w:rPr>
        <w:t>,</w:t>
      </w:r>
      <w:r w:rsidR="005656EE" w:rsidRPr="007F24C9">
        <w:rPr>
          <w:rFonts w:ascii="Times New Roman" w:hAnsi="Times New Roman" w:cs="Times New Roman"/>
          <w:sz w:val="28"/>
          <w:szCs w:val="28"/>
        </w:rPr>
        <w:t xml:space="preserve"> 1986. </w:t>
      </w:r>
      <w:r>
        <w:rPr>
          <w:rFonts w:ascii="Times New Roman" w:hAnsi="Times New Roman" w:cs="Times New Roman"/>
          <w:sz w:val="28"/>
          <w:szCs w:val="28"/>
        </w:rPr>
        <w:t>–</w:t>
      </w:r>
      <w:r w:rsidR="005656EE" w:rsidRPr="007F24C9">
        <w:rPr>
          <w:rFonts w:ascii="Times New Roman" w:hAnsi="Times New Roman" w:cs="Times New Roman"/>
          <w:sz w:val="28"/>
          <w:szCs w:val="28"/>
        </w:rPr>
        <w:t xml:space="preserve"> 271</w:t>
      </w:r>
      <w:r w:rsidR="007C70B0">
        <w:rPr>
          <w:rFonts w:ascii="Times New Roman" w:hAnsi="Times New Roman" w:cs="Times New Roman"/>
          <w:sz w:val="28"/>
          <w:szCs w:val="28"/>
          <w:lang w:val="kk-KZ"/>
        </w:rPr>
        <w:t> </w:t>
      </w:r>
      <w:r>
        <w:rPr>
          <w:rFonts w:ascii="Times New Roman" w:hAnsi="Times New Roman" w:cs="Times New Roman"/>
          <w:sz w:val="28"/>
          <w:szCs w:val="28"/>
          <w:lang w:val="kk-KZ"/>
        </w:rPr>
        <w:t>с</w:t>
      </w:r>
      <w:r w:rsidR="007C70B0">
        <w:rPr>
          <w:rFonts w:ascii="Times New Roman" w:hAnsi="Times New Roman" w:cs="Times New Roman"/>
          <w:sz w:val="28"/>
          <w:szCs w:val="28"/>
        </w:rPr>
        <w:t>.</w:t>
      </w:r>
    </w:p>
    <w:p w14:paraId="17F2FC21" w14:textId="4ACA29D4" w:rsidR="005656EE" w:rsidRPr="007F24C9" w:rsidRDefault="005656EE" w:rsidP="007F24C9">
      <w:pPr>
        <w:pStyle w:val="a5"/>
        <w:tabs>
          <w:tab w:val="left" w:pos="1741"/>
        </w:tabs>
        <w:ind w:left="0" w:firstLine="709"/>
        <w:jc w:val="both"/>
        <w:rPr>
          <w:rFonts w:ascii="Times New Roman" w:hAnsi="Times New Roman" w:cs="Times New Roman"/>
          <w:sz w:val="28"/>
          <w:szCs w:val="28"/>
        </w:rPr>
      </w:pPr>
      <w:r w:rsidRPr="007F24C9">
        <w:rPr>
          <w:rFonts w:ascii="Times New Roman" w:hAnsi="Times New Roman" w:cs="Times New Roman"/>
          <w:sz w:val="28"/>
          <w:szCs w:val="28"/>
        </w:rPr>
        <w:t xml:space="preserve">27 Широков Ю.М., Юдин Н.П. Ядерная физика. </w:t>
      </w:r>
      <w:r w:rsidR="0071631E">
        <w:rPr>
          <w:rFonts w:ascii="Times New Roman" w:hAnsi="Times New Roman" w:cs="Times New Roman"/>
          <w:sz w:val="28"/>
          <w:szCs w:val="28"/>
        </w:rPr>
        <w:t>–</w:t>
      </w:r>
      <w:r w:rsidRPr="007F24C9">
        <w:rPr>
          <w:rFonts w:ascii="Times New Roman" w:hAnsi="Times New Roman" w:cs="Times New Roman"/>
          <w:sz w:val="28"/>
          <w:szCs w:val="28"/>
        </w:rPr>
        <w:t xml:space="preserve"> Изд. 2</w:t>
      </w:r>
      <w:r w:rsidR="0071631E">
        <w:rPr>
          <w:rFonts w:ascii="Times New Roman" w:hAnsi="Times New Roman" w:cs="Times New Roman"/>
          <w:sz w:val="28"/>
          <w:szCs w:val="28"/>
          <w:lang w:val="kk-KZ"/>
        </w:rPr>
        <w:t>-</w:t>
      </w:r>
      <w:r w:rsidRPr="007F24C9">
        <w:rPr>
          <w:rFonts w:ascii="Times New Roman" w:hAnsi="Times New Roman" w:cs="Times New Roman"/>
          <w:sz w:val="28"/>
          <w:szCs w:val="28"/>
        </w:rPr>
        <w:t xml:space="preserve">е. </w:t>
      </w:r>
      <w:r w:rsidR="0071631E">
        <w:rPr>
          <w:rFonts w:ascii="Times New Roman" w:hAnsi="Times New Roman" w:cs="Times New Roman"/>
          <w:sz w:val="28"/>
          <w:szCs w:val="28"/>
        </w:rPr>
        <w:t>–</w:t>
      </w:r>
      <w:r w:rsidRPr="007F24C9">
        <w:rPr>
          <w:rFonts w:ascii="Times New Roman" w:hAnsi="Times New Roman" w:cs="Times New Roman"/>
          <w:sz w:val="28"/>
          <w:szCs w:val="28"/>
        </w:rPr>
        <w:t xml:space="preserve"> М.: Наука, 1980. </w:t>
      </w:r>
      <w:r w:rsidR="0071631E">
        <w:rPr>
          <w:rFonts w:ascii="Times New Roman" w:hAnsi="Times New Roman" w:cs="Times New Roman"/>
          <w:sz w:val="28"/>
          <w:szCs w:val="28"/>
        </w:rPr>
        <w:t>–</w:t>
      </w:r>
      <w:r w:rsidR="0071631E">
        <w:rPr>
          <w:rFonts w:ascii="Times New Roman" w:hAnsi="Times New Roman" w:cs="Times New Roman"/>
          <w:sz w:val="28"/>
          <w:szCs w:val="28"/>
          <w:lang w:val="kk-KZ"/>
        </w:rPr>
        <w:t xml:space="preserve"> 782 с.</w:t>
      </w:r>
      <w:r w:rsidRPr="007F24C9">
        <w:rPr>
          <w:rFonts w:ascii="Times New Roman" w:hAnsi="Times New Roman" w:cs="Times New Roman"/>
          <w:sz w:val="28"/>
          <w:szCs w:val="28"/>
        </w:rPr>
        <w:t xml:space="preserve"> </w:t>
      </w:r>
    </w:p>
    <w:p w14:paraId="5FBF343C" w14:textId="70A75921" w:rsidR="005656EE" w:rsidRPr="007F24C9" w:rsidRDefault="005656EE" w:rsidP="007F24C9">
      <w:pPr>
        <w:pStyle w:val="a5"/>
        <w:tabs>
          <w:tab w:val="left" w:pos="1741"/>
        </w:tabs>
        <w:ind w:left="0" w:firstLine="709"/>
        <w:jc w:val="both"/>
        <w:rPr>
          <w:rFonts w:ascii="Times New Roman" w:hAnsi="Times New Roman" w:cs="Times New Roman"/>
          <w:sz w:val="28"/>
          <w:szCs w:val="28"/>
          <w:lang w:val="en-US"/>
        </w:rPr>
      </w:pPr>
      <w:proofErr w:type="gramStart"/>
      <w:r w:rsidRPr="007F24C9">
        <w:rPr>
          <w:rFonts w:ascii="Times New Roman" w:hAnsi="Times New Roman" w:cs="Times New Roman"/>
          <w:sz w:val="28"/>
          <w:szCs w:val="28"/>
          <w:lang w:val="en-US"/>
        </w:rPr>
        <w:t>28</w:t>
      </w:r>
      <w:proofErr w:type="gramEnd"/>
      <w:r w:rsidRPr="007F24C9">
        <w:rPr>
          <w:rFonts w:ascii="Times New Roman" w:hAnsi="Times New Roman" w:cs="Times New Roman"/>
          <w:sz w:val="28"/>
          <w:szCs w:val="28"/>
          <w:lang w:val="en-US"/>
        </w:rPr>
        <w:t xml:space="preserve"> Knoll G.F., Radiation Detection and Measurement</w:t>
      </w:r>
      <w:r w:rsidR="0071631E">
        <w:rPr>
          <w:rFonts w:ascii="Times New Roman" w:hAnsi="Times New Roman" w:cs="Times New Roman"/>
          <w:sz w:val="28"/>
          <w:szCs w:val="28"/>
          <w:lang w:val="kk-KZ"/>
        </w:rPr>
        <w:t>.</w:t>
      </w:r>
      <w:r w:rsidRPr="007F24C9">
        <w:rPr>
          <w:rFonts w:ascii="Times New Roman" w:hAnsi="Times New Roman" w:cs="Times New Roman"/>
          <w:sz w:val="28"/>
          <w:szCs w:val="28"/>
          <w:lang w:val="en-US"/>
        </w:rPr>
        <w:t xml:space="preserve">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w:t>
      </w:r>
      <w:r w:rsidR="0071631E">
        <w:rPr>
          <w:rFonts w:ascii="Times New Roman" w:hAnsi="Times New Roman" w:cs="Times New Roman"/>
          <w:sz w:val="28"/>
          <w:szCs w:val="28"/>
          <w:lang w:val="en-US"/>
        </w:rPr>
        <w:t xml:space="preserve">Ed. </w:t>
      </w:r>
      <w:r w:rsidRPr="007F24C9">
        <w:rPr>
          <w:rFonts w:ascii="Times New Roman" w:hAnsi="Times New Roman" w:cs="Times New Roman"/>
          <w:sz w:val="28"/>
          <w:szCs w:val="28"/>
          <w:lang w:val="en-US"/>
        </w:rPr>
        <w:t>3rd</w:t>
      </w:r>
      <w:proofErr w:type="gramStart"/>
      <w:r w:rsidR="0071631E">
        <w:rPr>
          <w:rFonts w:ascii="Times New Roman" w:hAnsi="Times New Roman" w:cs="Times New Roman"/>
          <w:sz w:val="28"/>
          <w:szCs w:val="28"/>
          <w:lang w:val="en-US"/>
        </w:rPr>
        <w:t>.–</w:t>
      </w:r>
      <w:proofErr w:type="gramEnd"/>
      <w:r w:rsidRPr="007F24C9">
        <w:rPr>
          <w:rFonts w:ascii="Times New Roman" w:hAnsi="Times New Roman" w:cs="Times New Roman"/>
          <w:sz w:val="28"/>
          <w:szCs w:val="28"/>
          <w:lang w:val="en-US"/>
        </w:rPr>
        <w:t xml:space="preserve"> </w:t>
      </w:r>
      <w:r w:rsidR="0071631E">
        <w:rPr>
          <w:rFonts w:ascii="Times New Roman" w:hAnsi="Times New Roman" w:cs="Times New Roman"/>
          <w:sz w:val="28"/>
          <w:szCs w:val="28"/>
          <w:lang w:val="en-US"/>
        </w:rPr>
        <w:t xml:space="preserve">NY.: </w:t>
      </w:r>
      <w:r w:rsidRPr="007F24C9">
        <w:rPr>
          <w:rFonts w:ascii="Times New Roman" w:hAnsi="Times New Roman" w:cs="Times New Roman"/>
          <w:sz w:val="28"/>
          <w:szCs w:val="28"/>
          <w:lang w:val="en-US"/>
        </w:rPr>
        <w:t>John Wiley &amp; Sons, 1999.</w:t>
      </w:r>
      <w:r w:rsidR="0071631E">
        <w:rPr>
          <w:rFonts w:ascii="Times New Roman" w:hAnsi="Times New Roman" w:cs="Times New Roman"/>
          <w:sz w:val="28"/>
          <w:szCs w:val="28"/>
          <w:lang w:val="en-US"/>
        </w:rPr>
        <w:t xml:space="preserve"> – 796 p.</w:t>
      </w:r>
    </w:p>
    <w:p w14:paraId="4543CF1E" w14:textId="46FA9CDA"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29 Grieken R., Speecke A., Hoste J. Simultaneous determination of silicon and phosphorus in cast iron by 14 MeV neutron activation analysis // Journal of Radioanalytical Chemistry.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1970.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Vol. 6</w:t>
      </w:r>
      <w:r w:rsidR="0071631E">
        <w:rPr>
          <w:rFonts w:ascii="Times New Roman" w:hAnsi="Times New Roman" w:cs="Times New Roman"/>
          <w:sz w:val="28"/>
          <w:szCs w:val="28"/>
          <w:lang w:val="en-US"/>
        </w:rPr>
        <w:t xml:space="preserve">, Issue </w:t>
      </w:r>
      <w:r w:rsidRPr="007F24C9">
        <w:rPr>
          <w:rFonts w:ascii="Times New Roman" w:hAnsi="Times New Roman" w:cs="Times New Roman"/>
          <w:sz w:val="28"/>
          <w:szCs w:val="28"/>
          <w:lang w:val="en-US"/>
        </w:rPr>
        <w:t xml:space="preserve">2.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 385</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398</w:t>
      </w:r>
      <w:r w:rsidR="0071631E">
        <w:rPr>
          <w:rFonts w:ascii="Times New Roman" w:hAnsi="Times New Roman" w:cs="Times New Roman"/>
          <w:sz w:val="28"/>
          <w:szCs w:val="28"/>
          <w:lang w:val="en-US"/>
        </w:rPr>
        <w:t>.</w:t>
      </w:r>
    </w:p>
    <w:p w14:paraId="556D8C43" w14:textId="411419DC"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30 </w:t>
      </w:r>
      <w:r w:rsidR="0071631E" w:rsidRPr="007F24C9">
        <w:rPr>
          <w:rFonts w:ascii="Times New Roman" w:hAnsi="Times New Roman" w:cs="Times New Roman"/>
          <w:sz w:val="28"/>
          <w:szCs w:val="28"/>
          <w:lang w:val="en-US"/>
        </w:rPr>
        <w:t>Valkovic V. 14 MeV Neutrons</w:t>
      </w:r>
      <w:r w:rsidR="00304E3C">
        <w:rPr>
          <w:rFonts w:ascii="Times New Roman" w:hAnsi="Times New Roman" w:cs="Times New Roman"/>
          <w:sz w:val="28"/>
          <w:szCs w:val="28"/>
          <w:lang w:val="en-US"/>
        </w:rPr>
        <w:t>:</w:t>
      </w:r>
      <w:r w:rsidR="0071631E" w:rsidRPr="007F24C9">
        <w:rPr>
          <w:rFonts w:ascii="Times New Roman" w:hAnsi="Times New Roman" w:cs="Times New Roman"/>
          <w:sz w:val="28"/>
          <w:szCs w:val="28"/>
          <w:lang w:val="en-US"/>
        </w:rPr>
        <w:t xml:space="preserve"> </w:t>
      </w:r>
      <w:r w:rsidR="00304E3C" w:rsidRPr="007F24C9">
        <w:rPr>
          <w:rFonts w:ascii="Times New Roman" w:hAnsi="Times New Roman" w:cs="Times New Roman"/>
          <w:sz w:val="28"/>
          <w:szCs w:val="28"/>
          <w:lang w:val="en-US"/>
        </w:rPr>
        <w:t xml:space="preserve">physics </w:t>
      </w:r>
      <w:r w:rsidR="0071631E" w:rsidRPr="007F24C9">
        <w:rPr>
          <w:rFonts w:ascii="Times New Roman" w:hAnsi="Times New Roman" w:cs="Times New Roman"/>
          <w:sz w:val="28"/>
          <w:szCs w:val="28"/>
          <w:lang w:val="en-US"/>
        </w:rPr>
        <w:t xml:space="preserve">and </w:t>
      </w:r>
      <w:r w:rsidR="00304E3C" w:rsidRPr="007F24C9">
        <w:rPr>
          <w:rFonts w:ascii="Times New Roman" w:hAnsi="Times New Roman" w:cs="Times New Roman"/>
          <w:sz w:val="28"/>
          <w:szCs w:val="28"/>
          <w:lang w:val="en-US"/>
        </w:rPr>
        <w:t>applications</w:t>
      </w:r>
      <w:r w:rsidR="0071631E">
        <w:rPr>
          <w:rFonts w:ascii="Times New Roman" w:hAnsi="Times New Roman" w:cs="Times New Roman"/>
          <w:sz w:val="28"/>
          <w:szCs w:val="28"/>
          <w:lang w:val="en-US"/>
        </w:rPr>
        <w:t>. – Boca Raton:</w:t>
      </w:r>
      <w:r w:rsidR="0071631E" w:rsidRPr="007F24C9">
        <w:rPr>
          <w:rFonts w:ascii="Times New Roman" w:hAnsi="Times New Roman" w:cs="Times New Roman"/>
          <w:sz w:val="28"/>
          <w:szCs w:val="28"/>
          <w:lang w:val="en-US"/>
        </w:rPr>
        <w:t xml:space="preserve"> CRC Press, 201</w:t>
      </w:r>
      <w:r w:rsidR="00304E3C">
        <w:rPr>
          <w:rFonts w:ascii="Times New Roman" w:hAnsi="Times New Roman" w:cs="Times New Roman"/>
          <w:sz w:val="28"/>
          <w:szCs w:val="28"/>
          <w:lang w:val="en-US"/>
        </w:rPr>
        <w:t>6</w:t>
      </w:r>
      <w:r w:rsidR="0071631E" w:rsidRPr="007F24C9">
        <w:rPr>
          <w:rFonts w:ascii="Times New Roman" w:hAnsi="Times New Roman" w:cs="Times New Roman"/>
          <w:sz w:val="28"/>
          <w:szCs w:val="28"/>
          <w:lang w:val="en-US"/>
        </w:rPr>
        <w:t xml:space="preserve">. – </w:t>
      </w:r>
      <w:r w:rsidR="0071631E">
        <w:rPr>
          <w:rFonts w:ascii="Times New Roman" w:hAnsi="Times New Roman" w:cs="Times New Roman"/>
          <w:sz w:val="28"/>
          <w:szCs w:val="28"/>
          <w:lang w:val="en-US"/>
        </w:rPr>
        <w:t>5</w:t>
      </w:r>
      <w:r w:rsidR="00304E3C">
        <w:rPr>
          <w:rFonts w:ascii="Times New Roman" w:hAnsi="Times New Roman" w:cs="Times New Roman"/>
          <w:sz w:val="28"/>
          <w:szCs w:val="28"/>
          <w:lang w:val="en-US"/>
        </w:rPr>
        <w:t>00</w:t>
      </w:r>
      <w:r w:rsidR="0071631E">
        <w:rPr>
          <w:rFonts w:ascii="Times New Roman" w:hAnsi="Times New Roman" w:cs="Times New Roman"/>
          <w:sz w:val="28"/>
          <w:szCs w:val="28"/>
          <w:lang w:val="en-US"/>
        </w:rPr>
        <w:t xml:space="preserve"> p.</w:t>
      </w:r>
    </w:p>
    <w:p w14:paraId="66AAC26D" w14:textId="022D7743"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31 Bystritsky V. et al. DViN - Stationary Setup for Identification of Explosives // Phys. Part. Nucl. Lett.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2008.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w:t>
      </w:r>
      <w:r w:rsidR="0071631E">
        <w:rPr>
          <w:rFonts w:ascii="Times New Roman" w:hAnsi="Times New Roman" w:cs="Times New Roman"/>
          <w:sz w:val="28"/>
          <w:szCs w:val="28"/>
          <w:lang w:val="en-US"/>
        </w:rPr>
        <w:t>ol.</w:t>
      </w:r>
      <w:r w:rsidRPr="007F24C9">
        <w:rPr>
          <w:rFonts w:ascii="Times New Roman" w:hAnsi="Times New Roman" w:cs="Times New Roman"/>
          <w:sz w:val="28"/>
          <w:szCs w:val="28"/>
          <w:lang w:val="en-US"/>
        </w:rPr>
        <w:t xml:space="preserve"> 5</w:t>
      </w:r>
      <w:r w:rsidR="0071631E">
        <w:rPr>
          <w:rFonts w:ascii="Times New Roman" w:hAnsi="Times New Roman" w:cs="Times New Roman"/>
          <w:sz w:val="28"/>
          <w:szCs w:val="28"/>
          <w:lang w:val="en-US"/>
        </w:rPr>
        <w:t>, Issue</w:t>
      </w:r>
      <w:r w:rsidRPr="007F24C9">
        <w:rPr>
          <w:rFonts w:ascii="Times New Roman" w:hAnsi="Times New Roman" w:cs="Times New Roman"/>
          <w:sz w:val="28"/>
          <w:szCs w:val="28"/>
          <w:lang w:val="en-US"/>
        </w:rPr>
        <w:t xml:space="preserve"> 5.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 441-446.</w:t>
      </w:r>
    </w:p>
    <w:p w14:paraId="3FF1B281" w14:textId="79DDB931" w:rsidR="005656EE" w:rsidRPr="007F24C9" w:rsidRDefault="005656EE" w:rsidP="007F24C9">
      <w:pPr>
        <w:pStyle w:val="a5"/>
        <w:ind w:left="0" w:firstLine="709"/>
        <w:jc w:val="both"/>
        <w:rPr>
          <w:rFonts w:ascii="Times New Roman" w:hAnsi="Times New Roman" w:cs="Times New Roman"/>
          <w:sz w:val="28"/>
          <w:szCs w:val="28"/>
          <w:lang w:val="en-US"/>
        </w:rPr>
      </w:pPr>
      <w:proofErr w:type="gramStart"/>
      <w:r w:rsidRPr="007F24C9">
        <w:rPr>
          <w:rFonts w:ascii="Times New Roman" w:hAnsi="Times New Roman" w:cs="Times New Roman"/>
          <w:sz w:val="28"/>
          <w:szCs w:val="28"/>
          <w:lang w:val="en-US"/>
        </w:rPr>
        <w:t>32</w:t>
      </w:r>
      <w:proofErr w:type="gramEnd"/>
      <w:r w:rsidRPr="007F24C9">
        <w:rPr>
          <w:rFonts w:ascii="Times New Roman" w:hAnsi="Times New Roman" w:cs="Times New Roman"/>
          <w:sz w:val="28"/>
          <w:szCs w:val="28"/>
          <w:lang w:val="en-US"/>
        </w:rPr>
        <w:t xml:space="preserve"> Ipe N. E. et al. A Cargo Inspection System Based on Pulsed Fast Neutron Analysis (PFNATM) // Rad. Protection Dosimetry.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2005.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V</w:t>
      </w:r>
      <w:r w:rsidR="0071631E">
        <w:rPr>
          <w:rFonts w:ascii="Times New Roman" w:hAnsi="Times New Roman" w:cs="Times New Roman"/>
          <w:sz w:val="28"/>
          <w:szCs w:val="28"/>
          <w:lang w:val="en-US"/>
        </w:rPr>
        <w:t>ol.</w:t>
      </w:r>
      <w:r w:rsidRPr="007F24C9">
        <w:rPr>
          <w:rFonts w:ascii="Times New Roman" w:hAnsi="Times New Roman" w:cs="Times New Roman"/>
          <w:sz w:val="28"/>
          <w:szCs w:val="28"/>
          <w:lang w:val="en-US"/>
        </w:rPr>
        <w:t xml:space="preserve"> 116</w:t>
      </w:r>
      <w:r w:rsidR="0071631E">
        <w:rPr>
          <w:rFonts w:ascii="Times New Roman" w:hAnsi="Times New Roman" w:cs="Times New Roman"/>
          <w:sz w:val="28"/>
          <w:szCs w:val="28"/>
          <w:lang w:val="en-US"/>
        </w:rPr>
        <w:t>, Issue</w:t>
      </w:r>
      <w:r w:rsidRPr="007F24C9">
        <w:rPr>
          <w:rFonts w:ascii="Times New Roman" w:hAnsi="Times New Roman" w:cs="Times New Roman"/>
          <w:sz w:val="28"/>
          <w:szCs w:val="28"/>
          <w:lang w:val="en-US"/>
        </w:rPr>
        <w:t xml:space="preserve"> 1-4. </w:t>
      </w:r>
      <w:r w:rsidR="0071631E">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P.</w:t>
      </w:r>
      <w:r w:rsidR="0071631E">
        <w:rPr>
          <w:rFonts w:ascii="Times New Roman" w:hAnsi="Times New Roman" w:cs="Times New Roman"/>
          <w:sz w:val="28"/>
          <w:szCs w:val="28"/>
          <w:lang w:val="en-US"/>
        </w:rPr>
        <w:t> </w:t>
      </w:r>
      <w:r w:rsidRPr="007F24C9">
        <w:rPr>
          <w:rFonts w:ascii="Times New Roman" w:hAnsi="Times New Roman" w:cs="Times New Roman"/>
          <w:sz w:val="28"/>
          <w:szCs w:val="28"/>
          <w:lang w:val="en-US"/>
        </w:rPr>
        <w:t>343-346.</w:t>
      </w:r>
    </w:p>
    <w:p w14:paraId="3659CFB6" w14:textId="16892344" w:rsidR="005656EE" w:rsidRPr="007F24C9" w:rsidRDefault="005656EE" w:rsidP="007F24C9">
      <w:pPr>
        <w:ind w:firstLine="709"/>
        <w:jc w:val="both"/>
        <w:rPr>
          <w:rFonts w:ascii="Times New Roman" w:hAnsi="Times New Roman" w:cs="Times New Roman"/>
          <w:bCs/>
          <w:color w:val="auto"/>
          <w:sz w:val="28"/>
          <w:szCs w:val="28"/>
          <w:lang w:val="en-US"/>
        </w:rPr>
      </w:pPr>
      <w:r w:rsidRPr="007F24C9">
        <w:rPr>
          <w:rFonts w:ascii="Times New Roman" w:hAnsi="Times New Roman" w:cs="Times New Roman"/>
          <w:sz w:val="28"/>
          <w:szCs w:val="28"/>
          <w:lang w:val="en-US"/>
        </w:rPr>
        <w:t>33</w:t>
      </w:r>
      <w:r w:rsidRPr="007F24C9">
        <w:rPr>
          <w:rFonts w:ascii="Times New Roman" w:hAnsi="Times New Roman" w:cs="Times New Roman"/>
          <w:bCs/>
          <w:color w:val="auto"/>
          <w:sz w:val="28"/>
          <w:szCs w:val="28"/>
          <w:lang w:val="en-US"/>
        </w:rPr>
        <w:t xml:space="preserve"> </w:t>
      </w:r>
      <w:r w:rsidRPr="007F24C9">
        <w:rPr>
          <w:rFonts w:ascii="Times New Roman" w:hAnsi="Times New Roman" w:cs="Times New Roman"/>
          <w:sz w:val="28"/>
          <w:szCs w:val="28"/>
          <w:lang w:val="en-US"/>
        </w:rPr>
        <w:t>Fedorov N.A. Characterization of "TANGRA setup Multi-detector Gamma-ray Spectrometer "Romashka"</w:t>
      </w:r>
      <w:r w:rsidR="00CB2E2B">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w:t>
      </w:r>
      <w:r w:rsidR="00CB2E2B" w:rsidRPr="007F24C9">
        <w:rPr>
          <w:rFonts w:ascii="Times New Roman" w:hAnsi="Times New Roman" w:cs="Times New Roman"/>
          <w:sz w:val="28"/>
          <w:szCs w:val="28"/>
          <w:lang w:val="en-US"/>
        </w:rPr>
        <w:t xml:space="preserve">final </w:t>
      </w:r>
      <w:r w:rsidRPr="007F24C9">
        <w:rPr>
          <w:rFonts w:ascii="Times New Roman" w:hAnsi="Times New Roman" w:cs="Times New Roman"/>
          <w:sz w:val="28"/>
          <w:szCs w:val="28"/>
          <w:lang w:val="en-US"/>
        </w:rPr>
        <w:t xml:space="preserve">report of the summer student program. </w:t>
      </w:r>
      <w:r w:rsidR="00CB2E2B">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w:t>
      </w:r>
      <w:r w:rsidR="00CB2E2B">
        <w:rPr>
          <w:rFonts w:ascii="Times New Roman" w:hAnsi="Times New Roman" w:cs="Times New Roman"/>
          <w:sz w:val="28"/>
          <w:szCs w:val="28"/>
          <w:lang w:val="en-US"/>
        </w:rPr>
        <w:t>Dubna, 2016. – 23 p.</w:t>
      </w:r>
    </w:p>
    <w:p w14:paraId="2E825295" w14:textId="25E61769"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34 Fedorov N.A., Dashkov I.D., Grozdanov D.N. et al. Investigation of 14.1 MeV neutrons interaction with C, Mg, Cr // Indian Journal of Pur</w:t>
      </w:r>
      <w:r w:rsidR="00CB2E2B">
        <w:rPr>
          <w:rFonts w:ascii="Times New Roman" w:hAnsi="Times New Roman" w:cs="Times New Roman"/>
          <w:sz w:val="28"/>
          <w:szCs w:val="28"/>
          <w:lang w:val="en-US"/>
        </w:rPr>
        <w:t xml:space="preserve">e and Applied Physics. – 2020. – </w:t>
      </w:r>
      <w:r w:rsidRPr="007F24C9">
        <w:rPr>
          <w:rFonts w:ascii="Times New Roman" w:hAnsi="Times New Roman" w:cs="Times New Roman"/>
          <w:sz w:val="28"/>
          <w:szCs w:val="28"/>
          <w:lang w:val="en-US"/>
        </w:rPr>
        <w:t>Vol. 58</w:t>
      </w:r>
      <w:r w:rsidR="00CB2E2B">
        <w:rPr>
          <w:rFonts w:ascii="Times New Roman" w:hAnsi="Times New Roman" w:cs="Times New Roman"/>
          <w:sz w:val="28"/>
          <w:szCs w:val="28"/>
          <w:lang w:val="en-US"/>
        </w:rPr>
        <w:t>, Issue</w:t>
      </w:r>
      <w:r w:rsidRPr="007F24C9">
        <w:rPr>
          <w:rFonts w:ascii="Times New Roman" w:hAnsi="Times New Roman" w:cs="Times New Roman"/>
          <w:sz w:val="28"/>
          <w:szCs w:val="28"/>
          <w:lang w:val="en-US"/>
        </w:rPr>
        <w:t xml:space="preserve"> 5. – P. 358</w:t>
      </w:r>
      <w:r w:rsidR="00CB2E2B">
        <w:rPr>
          <w:rFonts w:ascii="Times New Roman" w:hAnsi="Times New Roman" w:cs="Times New Roman"/>
          <w:sz w:val="28"/>
          <w:szCs w:val="28"/>
          <w:lang w:val="en-US"/>
        </w:rPr>
        <w:t>-362</w:t>
      </w:r>
      <w:r w:rsidRPr="007F24C9">
        <w:rPr>
          <w:rFonts w:ascii="Times New Roman" w:hAnsi="Times New Roman" w:cs="Times New Roman"/>
          <w:sz w:val="28"/>
          <w:szCs w:val="28"/>
          <w:lang w:val="en-US"/>
        </w:rPr>
        <w:t>.</w:t>
      </w:r>
    </w:p>
    <w:p w14:paraId="58A6F352" w14:textId="11D199A5" w:rsidR="005656EE" w:rsidRPr="00CB2E2B"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35 Carasco C. et al. Data Acquisition and Analysis of the UNCOSS </w:t>
      </w:r>
      <w:r w:rsidRPr="00CB2E2B">
        <w:rPr>
          <w:rFonts w:ascii="Times New Roman" w:hAnsi="Times New Roman" w:cs="Times New Roman"/>
          <w:sz w:val="28"/>
          <w:szCs w:val="28"/>
          <w:lang w:val="en-US"/>
        </w:rPr>
        <w:t xml:space="preserve">Underwater Explosive Neutron Sensor // </w:t>
      </w:r>
      <w:r w:rsidR="00CB2E2B" w:rsidRPr="00CB2E2B">
        <w:rPr>
          <w:rFonts w:ascii="Times New Roman" w:hAnsi="Times New Roman" w:cs="Times New Roman"/>
          <w:sz w:val="28"/>
          <w:szCs w:val="28"/>
          <w:lang w:val="en-US"/>
        </w:rPr>
        <w:t xml:space="preserve">In </w:t>
      </w:r>
      <w:r w:rsidR="00CB2E2B" w:rsidRPr="00CB2E2B">
        <w:rPr>
          <w:rStyle w:val="af6"/>
          <w:rFonts w:ascii="Times New Roman" w:hAnsi="Times New Roman" w:cs="Times New Roman"/>
          <w:i w:val="0"/>
          <w:sz w:val="28"/>
          <w:szCs w:val="28"/>
          <w:lang w:val="en-US"/>
        </w:rPr>
        <w:t>IEEE Transactions on Nuclear Science</w:t>
      </w:r>
      <w:r w:rsidR="00CB2E2B">
        <w:rPr>
          <w:rStyle w:val="af6"/>
          <w:rFonts w:ascii="Times New Roman" w:hAnsi="Times New Roman" w:cs="Times New Roman"/>
          <w:i w:val="0"/>
          <w:sz w:val="28"/>
          <w:szCs w:val="28"/>
          <w:lang w:val="en-US"/>
        </w:rPr>
        <w:t xml:space="preserve">. – 2012. – </w:t>
      </w:r>
      <w:r w:rsidR="00CB2E2B" w:rsidRPr="00CB2E2B">
        <w:rPr>
          <w:rFonts w:ascii="Times New Roman" w:hAnsi="Times New Roman" w:cs="Times New Roman"/>
          <w:sz w:val="28"/>
          <w:szCs w:val="28"/>
          <w:lang w:val="en-US"/>
        </w:rPr>
        <w:t xml:space="preserve">Vol. 59, </w:t>
      </w:r>
      <w:r w:rsidR="00CB2E2B">
        <w:rPr>
          <w:rFonts w:ascii="Times New Roman" w:hAnsi="Times New Roman" w:cs="Times New Roman"/>
          <w:sz w:val="28"/>
          <w:szCs w:val="28"/>
          <w:lang w:val="en-US"/>
        </w:rPr>
        <w:t>Issue</w:t>
      </w:r>
      <w:r w:rsidR="00CB2E2B" w:rsidRPr="00CB2E2B">
        <w:rPr>
          <w:rFonts w:ascii="Times New Roman" w:hAnsi="Times New Roman" w:cs="Times New Roman"/>
          <w:sz w:val="28"/>
          <w:szCs w:val="28"/>
          <w:lang w:val="en-US"/>
        </w:rPr>
        <w:t xml:space="preserve"> 4</w:t>
      </w:r>
      <w:r w:rsidR="00CB2E2B">
        <w:rPr>
          <w:rFonts w:ascii="Times New Roman" w:hAnsi="Times New Roman" w:cs="Times New Roman"/>
          <w:sz w:val="28"/>
          <w:szCs w:val="28"/>
          <w:lang w:val="en-US"/>
        </w:rPr>
        <w:t>. – P.</w:t>
      </w:r>
      <w:r w:rsidR="00CB2E2B" w:rsidRPr="00CB2E2B">
        <w:rPr>
          <w:rFonts w:ascii="Times New Roman" w:hAnsi="Times New Roman" w:cs="Times New Roman"/>
          <w:sz w:val="28"/>
          <w:szCs w:val="28"/>
          <w:lang w:val="en-US"/>
        </w:rPr>
        <w:t xml:space="preserve"> 1438-1442</w:t>
      </w:r>
      <w:r w:rsidRPr="00CB2E2B">
        <w:rPr>
          <w:rFonts w:ascii="Times New Roman" w:hAnsi="Times New Roman" w:cs="Times New Roman"/>
          <w:sz w:val="28"/>
          <w:szCs w:val="28"/>
          <w:lang w:val="en-US"/>
        </w:rPr>
        <w:t>.</w:t>
      </w:r>
    </w:p>
    <w:p w14:paraId="17D17EC9" w14:textId="171FDA9B"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36 Eleon C., Perot B. </w:t>
      </w:r>
      <w:r w:rsidR="00CB2E2B" w:rsidRPr="00CB2E2B">
        <w:rPr>
          <w:rFonts w:ascii="Times New Roman" w:hAnsi="Times New Roman" w:cs="Times New Roman"/>
          <w:sz w:val="28"/>
          <w:szCs w:val="28"/>
          <w:lang w:val="en-US"/>
        </w:rPr>
        <w:t>Experimental and MCNP simulated gamma-ray spectra for the UNCOSS neutron-based explosive detector</w:t>
      </w:r>
      <w:r w:rsidR="00CB2E2B">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 xml:space="preserve">// </w:t>
      </w:r>
      <w:r w:rsidR="00CB2E2B" w:rsidRPr="00CB2E2B">
        <w:rPr>
          <w:rFonts w:ascii="Times New Roman" w:hAnsi="Times New Roman" w:cs="Times New Roman"/>
          <w:sz w:val="28"/>
          <w:szCs w:val="28"/>
          <w:lang w:val="en-US"/>
        </w:rPr>
        <w:t xml:space="preserve">Nuclear Instruments and Methods in Physics Research Section </w:t>
      </w:r>
      <w:proofErr w:type="gramStart"/>
      <w:r w:rsidR="00CB2E2B" w:rsidRPr="00CB2E2B">
        <w:rPr>
          <w:rFonts w:ascii="Times New Roman" w:hAnsi="Times New Roman" w:cs="Times New Roman"/>
          <w:sz w:val="28"/>
          <w:szCs w:val="28"/>
          <w:lang w:val="en-US"/>
        </w:rPr>
        <w:t>A</w:t>
      </w:r>
      <w:proofErr w:type="gramEnd"/>
      <w:r w:rsidR="00CB2E2B" w:rsidRPr="00CB2E2B">
        <w:rPr>
          <w:rFonts w:ascii="Times New Roman" w:hAnsi="Times New Roman" w:cs="Times New Roman"/>
          <w:sz w:val="28"/>
          <w:szCs w:val="28"/>
          <w:lang w:val="en-US"/>
        </w:rPr>
        <w:t xml:space="preserve"> Accelerators Spectrometers Detectors and Associated Equipment</w:t>
      </w:r>
      <w:r w:rsidR="00CB2E2B">
        <w:rPr>
          <w:rFonts w:ascii="Times New Roman" w:hAnsi="Times New Roman" w:cs="Times New Roman"/>
          <w:sz w:val="28"/>
          <w:szCs w:val="28"/>
          <w:lang w:val="en-US"/>
        </w:rPr>
        <w:t>. – 2011. – Vol.</w:t>
      </w:r>
      <w:r w:rsidR="00CB2E2B" w:rsidRPr="00CB2E2B">
        <w:rPr>
          <w:rFonts w:ascii="Times New Roman" w:hAnsi="Times New Roman" w:cs="Times New Roman"/>
          <w:sz w:val="28"/>
          <w:szCs w:val="28"/>
          <w:lang w:val="en-US"/>
        </w:rPr>
        <w:t xml:space="preserve"> 629</w:t>
      </w:r>
      <w:r w:rsidR="00CB2E2B">
        <w:rPr>
          <w:rFonts w:ascii="Times New Roman" w:hAnsi="Times New Roman" w:cs="Times New Roman"/>
          <w:sz w:val="28"/>
          <w:szCs w:val="28"/>
          <w:lang w:val="en-US"/>
        </w:rPr>
        <w:t xml:space="preserve">, Issue </w:t>
      </w:r>
      <w:r w:rsidR="00CB2E2B" w:rsidRPr="00CB2E2B">
        <w:rPr>
          <w:rFonts w:ascii="Times New Roman" w:hAnsi="Times New Roman" w:cs="Times New Roman"/>
          <w:sz w:val="28"/>
          <w:szCs w:val="28"/>
          <w:lang w:val="en-US"/>
        </w:rPr>
        <w:t>1</w:t>
      </w:r>
      <w:r w:rsidR="00CB2E2B">
        <w:rPr>
          <w:rFonts w:ascii="Times New Roman" w:hAnsi="Times New Roman" w:cs="Times New Roman"/>
          <w:sz w:val="28"/>
          <w:szCs w:val="28"/>
          <w:lang w:val="en-US"/>
        </w:rPr>
        <w:t xml:space="preserve">. – P. </w:t>
      </w:r>
      <w:r w:rsidR="00CB2E2B" w:rsidRPr="00CB2E2B">
        <w:rPr>
          <w:rFonts w:ascii="Times New Roman" w:hAnsi="Times New Roman" w:cs="Times New Roman"/>
          <w:sz w:val="28"/>
          <w:szCs w:val="28"/>
          <w:lang w:val="en-US"/>
        </w:rPr>
        <w:t>220-229</w:t>
      </w:r>
      <w:r w:rsidR="00CB2E2B">
        <w:rPr>
          <w:rFonts w:ascii="Times New Roman" w:hAnsi="Times New Roman" w:cs="Times New Roman"/>
          <w:sz w:val="28"/>
          <w:szCs w:val="28"/>
          <w:lang w:val="en-US"/>
        </w:rPr>
        <w:t>.</w:t>
      </w:r>
    </w:p>
    <w:p w14:paraId="5AF9B15F" w14:textId="6539FD72" w:rsidR="005656EE" w:rsidRPr="007F24C9" w:rsidRDefault="005656EE" w:rsidP="007F24C9">
      <w:pPr>
        <w:pStyle w:val="a5"/>
        <w:ind w:left="0" w:firstLine="709"/>
        <w:jc w:val="both"/>
        <w:rPr>
          <w:rFonts w:ascii="Times New Roman" w:hAnsi="Times New Roman" w:cs="Times New Roman"/>
          <w:sz w:val="28"/>
          <w:szCs w:val="28"/>
          <w:lang w:val="en-US"/>
        </w:rPr>
      </w:pPr>
      <w:r w:rsidRPr="007F24C9">
        <w:rPr>
          <w:rFonts w:ascii="Times New Roman" w:hAnsi="Times New Roman" w:cs="Times New Roman"/>
          <w:sz w:val="28"/>
          <w:szCs w:val="28"/>
          <w:lang w:val="en-US"/>
        </w:rPr>
        <w:t xml:space="preserve">37 Muggleton A.F. Semiconductor X-ray Spectrometers // Nucl. Instruments and methods. </w:t>
      </w:r>
      <w:r w:rsidR="00CB2E2B">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1972. </w:t>
      </w:r>
      <w:r w:rsidR="00CB2E2B">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w:t>
      </w:r>
      <w:r w:rsidR="00CB2E2B">
        <w:rPr>
          <w:rFonts w:ascii="Times New Roman" w:hAnsi="Times New Roman" w:cs="Times New Roman"/>
          <w:sz w:val="28"/>
          <w:szCs w:val="28"/>
          <w:lang w:val="en-US"/>
        </w:rPr>
        <w:t>Vol. 101, Issue 1. – P. 113-125.</w:t>
      </w:r>
      <w:r w:rsidRPr="007F24C9">
        <w:rPr>
          <w:rFonts w:ascii="Times New Roman" w:hAnsi="Times New Roman" w:cs="Times New Roman"/>
          <w:sz w:val="28"/>
          <w:szCs w:val="28"/>
          <w:lang w:val="en-US"/>
        </w:rPr>
        <w:t xml:space="preserve"> </w:t>
      </w:r>
    </w:p>
    <w:p w14:paraId="381666E0" w14:textId="60DF216B" w:rsidR="005656EE" w:rsidRPr="00CB2E2B" w:rsidRDefault="005656EE" w:rsidP="007F24C9">
      <w:pPr>
        <w:pStyle w:val="a5"/>
        <w:ind w:left="0" w:firstLine="709"/>
        <w:jc w:val="both"/>
        <w:rPr>
          <w:rFonts w:ascii="Times New Roman" w:hAnsi="Times New Roman" w:cs="Times New Roman"/>
          <w:sz w:val="28"/>
          <w:szCs w:val="28"/>
          <w:lang w:val="en-US"/>
        </w:rPr>
      </w:pPr>
      <w:proofErr w:type="gramStart"/>
      <w:r w:rsidRPr="007F24C9">
        <w:rPr>
          <w:rFonts w:ascii="Times New Roman" w:hAnsi="Times New Roman" w:cs="Times New Roman"/>
          <w:sz w:val="28"/>
          <w:szCs w:val="28"/>
          <w:lang w:val="en-US"/>
        </w:rPr>
        <w:t>38</w:t>
      </w:r>
      <w:proofErr w:type="gramEnd"/>
      <w:r w:rsidRPr="007F24C9">
        <w:rPr>
          <w:rFonts w:ascii="Times New Roman" w:hAnsi="Times New Roman" w:cs="Times New Roman"/>
          <w:sz w:val="28"/>
          <w:szCs w:val="28"/>
          <w:lang w:val="en-US"/>
        </w:rPr>
        <w:t xml:space="preserve"> Gilmore</w:t>
      </w:r>
      <w:r w:rsidR="00CB2E2B" w:rsidRPr="00CB2E2B">
        <w:rPr>
          <w:rFonts w:ascii="Times New Roman" w:hAnsi="Times New Roman" w:cs="Times New Roman"/>
          <w:sz w:val="28"/>
          <w:szCs w:val="28"/>
          <w:lang w:val="en-US"/>
        </w:rPr>
        <w:t xml:space="preserve"> </w:t>
      </w:r>
      <w:r w:rsidR="00CB2E2B" w:rsidRPr="007F24C9">
        <w:rPr>
          <w:rFonts w:ascii="Times New Roman" w:hAnsi="Times New Roman" w:cs="Times New Roman"/>
          <w:sz w:val="28"/>
          <w:szCs w:val="28"/>
          <w:lang w:val="en-US"/>
        </w:rPr>
        <w:t>G</w:t>
      </w:r>
      <w:r w:rsidR="00CB2E2B">
        <w:rPr>
          <w:rFonts w:ascii="Times New Roman" w:hAnsi="Times New Roman" w:cs="Times New Roman"/>
          <w:sz w:val="28"/>
          <w:szCs w:val="28"/>
          <w:lang w:val="en-US"/>
        </w:rPr>
        <w:t>.</w:t>
      </w:r>
      <w:r w:rsidR="00CB2E2B" w:rsidRPr="007F24C9">
        <w:rPr>
          <w:rFonts w:ascii="Times New Roman" w:hAnsi="Times New Roman" w:cs="Times New Roman"/>
          <w:sz w:val="28"/>
          <w:szCs w:val="28"/>
          <w:lang w:val="en-US"/>
        </w:rPr>
        <w:t>R.</w:t>
      </w:r>
      <w:r w:rsidRPr="007F24C9">
        <w:rPr>
          <w:rFonts w:ascii="Times New Roman" w:hAnsi="Times New Roman" w:cs="Times New Roman"/>
          <w:sz w:val="28"/>
          <w:szCs w:val="28"/>
          <w:lang w:val="en-US"/>
        </w:rPr>
        <w:t xml:space="preserve"> Practical Gamma-ray Spectrometry.</w:t>
      </w:r>
      <w:r w:rsidR="00CB2E2B">
        <w:rPr>
          <w:rFonts w:ascii="Times New Roman" w:hAnsi="Times New Roman" w:cs="Times New Roman"/>
          <w:sz w:val="28"/>
          <w:szCs w:val="28"/>
          <w:lang w:val="en-US"/>
        </w:rPr>
        <w:t xml:space="preserve"> – Ed.</w:t>
      </w:r>
      <w:r w:rsidRPr="007F24C9">
        <w:rPr>
          <w:rFonts w:ascii="Times New Roman" w:hAnsi="Times New Roman" w:cs="Times New Roman"/>
          <w:sz w:val="28"/>
          <w:szCs w:val="28"/>
          <w:lang w:val="en-US"/>
        </w:rPr>
        <w:t xml:space="preserve"> 2-nd. </w:t>
      </w:r>
      <w:r w:rsidR="00CB2E2B">
        <w:rPr>
          <w:rFonts w:ascii="Times New Roman" w:hAnsi="Times New Roman" w:cs="Times New Roman"/>
          <w:sz w:val="28"/>
          <w:szCs w:val="28"/>
          <w:lang w:val="en-US"/>
        </w:rPr>
        <w:t xml:space="preserve">– </w:t>
      </w:r>
      <w:r w:rsidR="001355D0">
        <w:rPr>
          <w:rFonts w:ascii="Times New Roman" w:hAnsi="Times New Roman" w:cs="Times New Roman"/>
          <w:sz w:val="28"/>
          <w:szCs w:val="28"/>
          <w:lang w:val="en-US"/>
        </w:rPr>
        <w:t xml:space="preserve">Chichester: </w:t>
      </w:r>
      <w:r w:rsidRPr="007F24C9">
        <w:rPr>
          <w:rFonts w:ascii="Times New Roman" w:hAnsi="Times New Roman" w:cs="Times New Roman"/>
          <w:sz w:val="28"/>
          <w:szCs w:val="28"/>
          <w:lang w:val="en-US"/>
        </w:rPr>
        <w:t>John</w:t>
      </w:r>
      <w:r w:rsidRPr="00CB2E2B">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Wiley</w:t>
      </w:r>
      <w:r w:rsidRPr="00CB2E2B">
        <w:rPr>
          <w:rFonts w:ascii="Times New Roman" w:hAnsi="Times New Roman" w:cs="Times New Roman"/>
          <w:sz w:val="28"/>
          <w:szCs w:val="28"/>
          <w:lang w:val="en-US"/>
        </w:rPr>
        <w:t xml:space="preserve"> &amp; </w:t>
      </w:r>
      <w:r w:rsidRPr="007F24C9">
        <w:rPr>
          <w:rFonts w:ascii="Times New Roman" w:hAnsi="Times New Roman" w:cs="Times New Roman"/>
          <w:sz w:val="28"/>
          <w:szCs w:val="28"/>
          <w:lang w:val="en-US"/>
        </w:rPr>
        <w:t>Sons</w:t>
      </w:r>
      <w:r w:rsidR="001355D0">
        <w:rPr>
          <w:rFonts w:ascii="Times New Roman" w:hAnsi="Times New Roman" w:cs="Times New Roman"/>
          <w:sz w:val="28"/>
          <w:szCs w:val="28"/>
          <w:lang w:val="en-US"/>
        </w:rPr>
        <w:t>, 2011. – 408 p.</w:t>
      </w:r>
      <w:r w:rsidRPr="00CB2E2B" w:rsidDel="00342D84">
        <w:rPr>
          <w:rFonts w:ascii="Times New Roman" w:hAnsi="Times New Roman" w:cs="Times New Roman"/>
          <w:sz w:val="28"/>
          <w:szCs w:val="28"/>
          <w:lang w:val="en-US"/>
        </w:rPr>
        <w:t xml:space="preserve"> </w:t>
      </w:r>
    </w:p>
    <w:p w14:paraId="4E755F4A" w14:textId="52493A98" w:rsidR="005656EE" w:rsidRPr="007F24C9" w:rsidRDefault="005656EE" w:rsidP="007F24C9">
      <w:pPr>
        <w:pStyle w:val="a5"/>
        <w:ind w:left="0" w:firstLine="709"/>
        <w:jc w:val="both"/>
        <w:rPr>
          <w:rFonts w:ascii="Times New Roman" w:hAnsi="Times New Roman" w:cs="Times New Roman"/>
          <w:sz w:val="28"/>
          <w:szCs w:val="28"/>
        </w:rPr>
      </w:pPr>
      <w:r w:rsidRPr="001355D0">
        <w:rPr>
          <w:rFonts w:ascii="Times New Roman" w:hAnsi="Times New Roman" w:cs="Times New Roman"/>
          <w:sz w:val="28"/>
          <w:szCs w:val="28"/>
        </w:rPr>
        <w:t>39</w:t>
      </w:r>
      <w:r w:rsidR="007F24C9" w:rsidRPr="007F24C9">
        <w:rPr>
          <w:rFonts w:ascii="Times New Roman" w:hAnsi="Times New Roman" w:cs="Times New Roman"/>
          <w:sz w:val="28"/>
          <w:szCs w:val="28"/>
          <w:lang w:val="kk-KZ"/>
        </w:rPr>
        <w:t xml:space="preserve"> </w:t>
      </w:r>
      <w:r w:rsidRPr="007F24C9">
        <w:rPr>
          <w:rFonts w:ascii="Times New Roman" w:hAnsi="Times New Roman" w:cs="Times New Roman"/>
          <w:sz w:val="28"/>
          <w:szCs w:val="28"/>
        </w:rPr>
        <w:t>Бараночников</w:t>
      </w:r>
      <w:r w:rsidRPr="001355D0">
        <w:rPr>
          <w:rFonts w:ascii="Times New Roman" w:hAnsi="Times New Roman" w:cs="Times New Roman"/>
          <w:sz w:val="28"/>
          <w:szCs w:val="28"/>
        </w:rPr>
        <w:t xml:space="preserve"> </w:t>
      </w:r>
      <w:r w:rsidRPr="007F24C9">
        <w:rPr>
          <w:rFonts w:ascii="Times New Roman" w:hAnsi="Times New Roman" w:cs="Times New Roman"/>
          <w:sz w:val="28"/>
          <w:szCs w:val="28"/>
        </w:rPr>
        <w:t>М</w:t>
      </w:r>
      <w:r w:rsidRPr="001355D0">
        <w:rPr>
          <w:rFonts w:ascii="Times New Roman" w:hAnsi="Times New Roman" w:cs="Times New Roman"/>
          <w:sz w:val="28"/>
          <w:szCs w:val="28"/>
        </w:rPr>
        <w:t xml:space="preserve">. </w:t>
      </w:r>
      <w:r w:rsidRPr="007F24C9">
        <w:rPr>
          <w:rFonts w:ascii="Times New Roman" w:hAnsi="Times New Roman" w:cs="Times New Roman"/>
          <w:sz w:val="28"/>
          <w:szCs w:val="28"/>
        </w:rPr>
        <w:t>Л</w:t>
      </w:r>
      <w:r w:rsidRPr="001355D0">
        <w:rPr>
          <w:rFonts w:ascii="Times New Roman" w:hAnsi="Times New Roman" w:cs="Times New Roman"/>
          <w:sz w:val="28"/>
          <w:szCs w:val="28"/>
        </w:rPr>
        <w:t xml:space="preserve">. </w:t>
      </w:r>
      <w:r w:rsidRPr="007F24C9">
        <w:rPr>
          <w:rFonts w:ascii="Times New Roman" w:hAnsi="Times New Roman" w:cs="Times New Roman"/>
          <w:sz w:val="28"/>
          <w:szCs w:val="28"/>
        </w:rPr>
        <w:t>Приемники и детекторы излучений</w:t>
      </w:r>
      <w:r w:rsidR="001355D0" w:rsidRPr="001355D0">
        <w:rPr>
          <w:rFonts w:ascii="Times New Roman" w:hAnsi="Times New Roman" w:cs="Times New Roman"/>
          <w:sz w:val="28"/>
          <w:szCs w:val="28"/>
        </w:rPr>
        <w:t>:</w:t>
      </w:r>
      <w:r w:rsidRPr="007F24C9">
        <w:rPr>
          <w:rFonts w:ascii="Times New Roman" w:hAnsi="Times New Roman" w:cs="Times New Roman"/>
          <w:sz w:val="28"/>
          <w:szCs w:val="28"/>
        </w:rPr>
        <w:t xml:space="preserve"> справоч. – М</w:t>
      </w:r>
      <w:r w:rsidR="001355D0" w:rsidRPr="001355D0">
        <w:rPr>
          <w:rFonts w:ascii="Times New Roman" w:hAnsi="Times New Roman" w:cs="Times New Roman"/>
          <w:sz w:val="28"/>
          <w:szCs w:val="28"/>
        </w:rPr>
        <w:t>.</w:t>
      </w:r>
      <w:r w:rsidRPr="007F24C9">
        <w:rPr>
          <w:rFonts w:ascii="Times New Roman" w:hAnsi="Times New Roman" w:cs="Times New Roman"/>
          <w:sz w:val="28"/>
          <w:szCs w:val="28"/>
        </w:rPr>
        <w:t>: ДМК Пресс</w:t>
      </w:r>
      <w:r w:rsidR="001355D0" w:rsidRPr="001355D0">
        <w:rPr>
          <w:rFonts w:ascii="Times New Roman" w:hAnsi="Times New Roman" w:cs="Times New Roman"/>
          <w:sz w:val="28"/>
          <w:szCs w:val="28"/>
        </w:rPr>
        <w:t>,</w:t>
      </w:r>
      <w:r w:rsidRPr="007F24C9">
        <w:rPr>
          <w:rFonts w:ascii="Times New Roman" w:hAnsi="Times New Roman" w:cs="Times New Roman"/>
          <w:sz w:val="28"/>
          <w:szCs w:val="28"/>
        </w:rPr>
        <w:t xml:space="preserve"> 2017. – 1040 </w:t>
      </w:r>
      <w:r w:rsidR="001355D0">
        <w:rPr>
          <w:rFonts w:ascii="Times New Roman" w:hAnsi="Times New Roman" w:cs="Times New Roman"/>
          <w:sz w:val="28"/>
          <w:szCs w:val="28"/>
          <w:lang w:val="en-US"/>
        </w:rPr>
        <w:t>c</w:t>
      </w:r>
      <w:r w:rsidRPr="007F24C9">
        <w:rPr>
          <w:rFonts w:ascii="Times New Roman" w:hAnsi="Times New Roman" w:cs="Times New Roman"/>
          <w:sz w:val="28"/>
          <w:szCs w:val="28"/>
        </w:rPr>
        <w:t xml:space="preserve">. </w:t>
      </w:r>
    </w:p>
    <w:p w14:paraId="07D57167" w14:textId="74F9DCEC" w:rsidR="005656EE" w:rsidRPr="007F24C9" w:rsidRDefault="001355D0" w:rsidP="007F24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40 Исаков С.</w:t>
      </w:r>
      <w:r w:rsidR="005656EE" w:rsidRPr="007F24C9">
        <w:rPr>
          <w:rFonts w:ascii="Times New Roman" w:hAnsi="Times New Roman" w:cs="Times New Roman"/>
          <w:sz w:val="28"/>
          <w:szCs w:val="28"/>
        </w:rPr>
        <w:t>В. Ядерно-физические контрольно-измерительные приборы</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учеб</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пос</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 М</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НИЯУ МИФИ</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2012. – 60</w:t>
      </w:r>
      <w:r w:rsidRPr="001355D0">
        <w:rPr>
          <w:rFonts w:ascii="Times New Roman" w:hAnsi="Times New Roman" w:cs="Times New Roman"/>
          <w:sz w:val="28"/>
          <w:szCs w:val="28"/>
        </w:rPr>
        <w:t xml:space="preserve"> </w:t>
      </w:r>
      <w:r>
        <w:rPr>
          <w:rFonts w:ascii="Times New Roman" w:hAnsi="Times New Roman" w:cs="Times New Roman"/>
          <w:sz w:val="28"/>
          <w:szCs w:val="28"/>
          <w:lang w:val="en-US"/>
        </w:rPr>
        <w:t>c</w:t>
      </w:r>
      <w:r w:rsidR="005656EE" w:rsidRPr="007F24C9">
        <w:rPr>
          <w:rFonts w:ascii="Times New Roman" w:hAnsi="Times New Roman" w:cs="Times New Roman"/>
          <w:sz w:val="28"/>
          <w:szCs w:val="28"/>
        </w:rPr>
        <w:t xml:space="preserve">. </w:t>
      </w:r>
    </w:p>
    <w:p w14:paraId="226C35E4" w14:textId="2B0C4121" w:rsidR="005656EE" w:rsidRPr="007F24C9" w:rsidRDefault="001355D0" w:rsidP="007F24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41 Михеев В.</w:t>
      </w:r>
      <w:r w:rsidR="005656EE" w:rsidRPr="007F24C9">
        <w:rPr>
          <w:rFonts w:ascii="Times New Roman" w:hAnsi="Times New Roman" w:cs="Times New Roman"/>
          <w:sz w:val="28"/>
          <w:szCs w:val="28"/>
        </w:rPr>
        <w:t>П. Датчики и детекторы</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учеб</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пос</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 М</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МИФИ</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2007. –</w:t>
      </w:r>
      <w:r w:rsidRPr="001355D0">
        <w:rPr>
          <w:rFonts w:ascii="Times New Roman" w:hAnsi="Times New Roman" w:cs="Times New Roman"/>
          <w:sz w:val="28"/>
          <w:szCs w:val="28"/>
        </w:rPr>
        <w:t xml:space="preserve"> </w:t>
      </w:r>
      <w:r w:rsidR="005656EE" w:rsidRPr="007F24C9">
        <w:rPr>
          <w:rFonts w:ascii="Times New Roman" w:hAnsi="Times New Roman" w:cs="Times New Roman"/>
          <w:sz w:val="28"/>
          <w:szCs w:val="28"/>
        </w:rPr>
        <w:t>172</w:t>
      </w:r>
      <w:r>
        <w:rPr>
          <w:rFonts w:ascii="Times New Roman" w:hAnsi="Times New Roman" w:cs="Times New Roman"/>
          <w:sz w:val="28"/>
          <w:szCs w:val="28"/>
          <w:lang w:val="en-US"/>
        </w:rPr>
        <w:t> c</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w:t>
      </w:r>
    </w:p>
    <w:p w14:paraId="2C5C2B85" w14:textId="340A9C19" w:rsidR="005656EE" w:rsidRPr="007F24C9" w:rsidRDefault="001355D0" w:rsidP="007F24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42 Шульгин Б.</w:t>
      </w:r>
      <w:r w:rsidR="005656EE" w:rsidRPr="007F24C9">
        <w:rPr>
          <w:rFonts w:ascii="Times New Roman" w:hAnsi="Times New Roman" w:cs="Times New Roman"/>
          <w:sz w:val="28"/>
          <w:szCs w:val="28"/>
        </w:rPr>
        <w:t>В. Новые детекторные материалы и устройства</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монография</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 М</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ФИЗМАТЛИТ</w:t>
      </w:r>
      <w:r w:rsidRPr="001355D0">
        <w:rPr>
          <w:rFonts w:ascii="Times New Roman" w:hAnsi="Times New Roman" w:cs="Times New Roman"/>
          <w:sz w:val="28"/>
          <w:szCs w:val="28"/>
        </w:rPr>
        <w:t>,</w:t>
      </w:r>
      <w:r w:rsidR="005656EE" w:rsidRPr="007F24C9">
        <w:rPr>
          <w:rFonts w:ascii="Times New Roman" w:hAnsi="Times New Roman" w:cs="Times New Roman"/>
          <w:sz w:val="28"/>
          <w:szCs w:val="28"/>
        </w:rPr>
        <w:t xml:space="preserve"> 2009. – 359 с. </w:t>
      </w:r>
    </w:p>
    <w:p w14:paraId="66FE4FED" w14:textId="5F5EB0B5" w:rsidR="005656EE" w:rsidRPr="00E52785" w:rsidRDefault="005656EE" w:rsidP="007F24C9">
      <w:pPr>
        <w:pStyle w:val="a5"/>
        <w:ind w:left="0" w:firstLine="709"/>
        <w:jc w:val="both"/>
        <w:rPr>
          <w:rFonts w:ascii="Times New Roman" w:hAnsi="Times New Roman" w:cs="Times New Roman"/>
          <w:color w:val="auto"/>
          <w:sz w:val="28"/>
          <w:szCs w:val="28"/>
        </w:rPr>
      </w:pPr>
      <w:r w:rsidRPr="00E52785">
        <w:rPr>
          <w:rFonts w:ascii="Times New Roman" w:hAnsi="Times New Roman" w:cs="Times New Roman"/>
          <w:color w:val="auto"/>
          <w:sz w:val="28"/>
          <w:szCs w:val="28"/>
        </w:rPr>
        <w:t xml:space="preserve">43 Бейлин </w:t>
      </w:r>
      <w:r w:rsidRPr="00E52785">
        <w:rPr>
          <w:rFonts w:ascii="Times New Roman" w:hAnsi="Times New Roman" w:cs="Times New Roman"/>
          <w:color w:val="auto"/>
          <w:sz w:val="28"/>
          <w:szCs w:val="28"/>
          <w:lang w:val="kk-KZ"/>
        </w:rPr>
        <w:t xml:space="preserve">Д.М., </w:t>
      </w:r>
      <w:r w:rsidRPr="00E52785">
        <w:rPr>
          <w:rFonts w:ascii="Times New Roman" w:hAnsi="Times New Roman" w:cs="Times New Roman"/>
          <w:color w:val="auto"/>
          <w:sz w:val="28"/>
          <w:szCs w:val="28"/>
        </w:rPr>
        <w:t>Корчагин</w:t>
      </w:r>
      <w:r w:rsidRPr="00E52785">
        <w:rPr>
          <w:rFonts w:ascii="Times New Roman" w:hAnsi="Times New Roman" w:cs="Times New Roman"/>
          <w:color w:val="auto"/>
          <w:sz w:val="28"/>
          <w:szCs w:val="28"/>
          <w:lang w:val="kk-KZ"/>
        </w:rPr>
        <w:t xml:space="preserve"> А</w:t>
      </w:r>
      <w:r w:rsidRPr="00E52785">
        <w:rPr>
          <w:rFonts w:ascii="Times New Roman" w:hAnsi="Times New Roman" w:cs="Times New Roman"/>
          <w:color w:val="auto"/>
          <w:sz w:val="28"/>
          <w:szCs w:val="28"/>
        </w:rPr>
        <w:t>.И. Изучение радиационной стойкости сцинтилляционных кристаллов CsI(Tl)</w:t>
      </w:r>
      <w:r w:rsidR="001355D0" w:rsidRPr="00E52785">
        <w:rPr>
          <w:rFonts w:ascii="Times New Roman" w:hAnsi="Times New Roman" w:cs="Times New Roman"/>
          <w:color w:val="auto"/>
          <w:sz w:val="28"/>
          <w:szCs w:val="28"/>
        </w:rPr>
        <w:t xml:space="preserve">. – </w:t>
      </w:r>
      <w:r w:rsidRPr="00E52785">
        <w:rPr>
          <w:rFonts w:ascii="Times New Roman" w:hAnsi="Times New Roman" w:cs="Times New Roman"/>
          <w:color w:val="auto"/>
          <w:sz w:val="28"/>
          <w:szCs w:val="28"/>
        </w:rPr>
        <w:t>Новосибирск</w:t>
      </w:r>
      <w:r w:rsidR="001355D0" w:rsidRPr="00E52785">
        <w:rPr>
          <w:rFonts w:ascii="Times New Roman" w:hAnsi="Times New Roman" w:cs="Times New Roman"/>
          <w:color w:val="auto"/>
          <w:sz w:val="28"/>
          <w:szCs w:val="28"/>
        </w:rPr>
        <w:t>,</w:t>
      </w:r>
      <w:r w:rsidRPr="00E52785">
        <w:rPr>
          <w:rFonts w:ascii="Times New Roman" w:hAnsi="Times New Roman" w:cs="Times New Roman"/>
          <w:color w:val="auto"/>
          <w:sz w:val="28"/>
          <w:szCs w:val="28"/>
        </w:rPr>
        <w:t xml:space="preserve"> 2003. – 38</w:t>
      </w:r>
      <w:r w:rsidR="001355D0" w:rsidRPr="00E52785">
        <w:rPr>
          <w:rFonts w:ascii="Times New Roman" w:hAnsi="Times New Roman" w:cs="Times New Roman"/>
          <w:color w:val="auto"/>
          <w:sz w:val="28"/>
          <w:szCs w:val="28"/>
        </w:rPr>
        <w:t xml:space="preserve"> </w:t>
      </w:r>
      <w:r w:rsidR="001355D0" w:rsidRPr="00E52785">
        <w:rPr>
          <w:rFonts w:ascii="Times New Roman" w:hAnsi="Times New Roman" w:cs="Times New Roman"/>
          <w:color w:val="auto"/>
          <w:sz w:val="28"/>
          <w:szCs w:val="28"/>
          <w:lang w:val="en-US"/>
        </w:rPr>
        <w:t>c</w:t>
      </w:r>
      <w:r w:rsidRPr="00E52785">
        <w:rPr>
          <w:rFonts w:ascii="Times New Roman" w:hAnsi="Times New Roman" w:cs="Times New Roman"/>
          <w:color w:val="auto"/>
          <w:sz w:val="28"/>
          <w:szCs w:val="28"/>
        </w:rPr>
        <w:t xml:space="preserve">. </w:t>
      </w:r>
    </w:p>
    <w:p w14:paraId="454D234B" w14:textId="242C2FFF" w:rsidR="005656EE" w:rsidRPr="00E52785" w:rsidRDefault="005656EE" w:rsidP="007F24C9">
      <w:pPr>
        <w:pStyle w:val="a5"/>
        <w:ind w:left="0" w:firstLine="709"/>
        <w:jc w:val="both"/>
        <w:rPr>
          <w:rFonts w:ascii="Times New Roman" w:hAnsi="Times New Roman" w:cs="Times New Roman"/>
          <w:color w:val="auto"/>
          <w:sz w:val="28"/>
          <w:szCs w:val="28"/>
        </w:rPr>
      </w:pPr>
      <w:r w:rsidRPr="00E52785">
        <w:rPr>
          <w:rFonts w:ascii="Times New Roman" w:hAnsi="Times New Roman" w:cs="Times New Roman"/>
          <w:color w:val="auto"/>
          <w:sz w:val="28"/>
          <w:szCs w:val="28"/>
        </w:rPr>
        <w:t xml:space="preserve">44 Сцинтиллятор </w:t>
      </w:r>
      <w:r w:rsidRPr="00E52785">
        <w:rPr>
          <w:rFonts w:ascii="Times New Roman" w:hAnsi="Times New Roman" w:cs="Times New Roman"/>
          <w:color w:val="auto"/>
          <w:sz w:val="28"/>
          <w:szCs w:val="28"/>
          <w:lang w:val="en-US"/>
        </w:rPr>
        <w:t>NaI</w:t>
      </w:r>
      <w:r w:rsidRPr="00E52785">
        <w:rPr>
          <w:rFonts w:ascii="Times New Roman" w:hAnsi="Times New Roman" w:cs="Times New Roman"/>
          <w:color w:val="auto"/>
          <w:sz w:val="28"/>
          <w:szCs w:val="28"/>
        </w:rPr>
        <w:t>(</w:t>
      </w:r>
      <w:r w:rsidRPr="00E52785">
        <w:rPr>
          <w:rFonts w:ascii="Times New Roman" w:hAnsi="Times New Roman" w:cs="Times New Roman"/>
          <w:color w:val="auto"/>
          <w:sz w:val="28"/>
          <w:szCs w:val="28"/>
          <w:lang w:val="en-US"/>
        </w:rPr>
        <w:t>Tl</w:t>
      </w:r>
      <w:r w:rsidRPr="00E52785">
        <w:rPr>
          <w:rFonts w:ascii="Times New Roman" w:hAnsi="Times New Roman" w:cs="Times New Roman"/>
          <w:color w:val="auto"/>
          <w:sz w:val="28"/>
          <w:szCs w:val="28"/>
        </w:rPr>
        <w:t>)</w:t>
      </w:r>
      <w:r w:rsidR="001355D0" w:rsidRPr="00E52785">
        <w:rPr>
          <w:rFonts w:ascii="Times New Roman" w:hAnsi="Times New Roman" w:cs="Times New Roman"/>
          <w:color w:val="auto"/>
          <w:sz w:val="28"/>
          <w:szCs w:val="28"/>
        </w:rPr>
        <w:t xml:space="preserve"> //</w:t>
      </w:r>
      <w:r w:rsidRPr="00E52785">
        <w:rPr>
          <w:rFonts w:ascii="Times New Roman" w:hAnsi="Times New Roman" w:cs="Times New Roman"/>
          <w:color w:val="auto"/>
          <w:sz w:val="28"/>
          <w:szCs w:val="28"/>
        </w:rPr>
        <w:t xml:space="preserve"> </w:t>
      </w:r>
      <w:hyperlink r:id="rId394" w:history="1">
        <w:r w:rsidR="001355D0" w:rsidRPr="00E52785">
          <w:rPr>
            <w:rStyle w:val="a9"/>
            <w:rFonts w:ascii="Times New Roman" w:hAnsi="Times New Roman" w:cs="Times New Roman"/>
            <w:color w:val="auto"/>
            <w:sz w:val="28"/>
            <w:szCs w:val="28"/>
            <w:u w:val="none"/>
            <w:lang w:val="en-US"/>
          </w:rPr>
          <w:t>https</w:t>
        </w:r>
        <w:r w:rsidR="001355D0" w:rsidRPr="00E52785">
          <w:rPr>
            <w:rStyle w:val="a9"/>
            <w:rFonts w:ascii="Times New Roman" w:hAnsi="Times New Roman" w:cs="Times New Roman"/>
            <w:color w:val="auto"/>
            <w:sz w:val="28"/>
            <w:szCs w:val="28"/>
            <w:u w:val="none"/>
          </w:rPr>
          <w:t>://</w:t>
        </w:r>
        <w:r w:rsidR="001355D0" w:rsidRPr="00E52785">
          <w:rPr>
            <w:rStyle w:val="a9"/>
            <w:rFonts w:ascii="Times New Roman" w:hAnsi="Times New Roman" w:cs="Times New Roman"/>
            <w:color w:val="auto"/>
            <w:sz w:val="28"/>
            <w:szCs w:val="28"/>
            <w:u w:val="none"/>
            <w:lang w:val="en-US"/>
          </w:rPr>
          <w:t>azimp</w:t>
        </w:r>
        <w:r w:rsidR="001355D0" w:rsidRPr="00E52785">
          <w:rPr>
            <w:rStyle w:val="a9"/>
            <w:rFonts w:ascii="Times New Roman" w:hAnsi="Times New Roman" w:cs="Times New Roman"/>
            <w:color w:val="auto"/>
            <w:sz w:val="28"/>
            <w:szCs w:val="28"/>
            <w:u w:val="none"/>
          </w:rPr>
          <w:t>.</w:t>
        </w:r>
        <w:r w:rsidR="001355D0" w:rsidRPr="00E52785">
          <w:rPr>
            <w:rStyle w:val="a9"/>
            <w:rFonts w:ascii="Times New Roman" w:hAnsi="Times New Roman" w:cs="Times New Roman"/>
            <w:color w:val="auto"/>
            <w:sz w:val="28"/>
            <w:szCs w:val="28"/>
            <w:u w:val="none"/>
            <w:lang w:val="en-US"/>
          </w:rPr>
          <w:t>ru</w:t>
        </w:r>
        <w:r w:rsidR="001355D0" w:rsidRPr="00E52785">
          <w:rPr>
            <w:rStyle w:val="a9"/>
            <w:rFonts w:ascii="Times New Roman" w:hAnsi="Times New Roman" w:cs="Times New Roman"/>
            <w:color w:val="auto"/>
            <w:sz w:val="28"/>
            <w:szCs w:val="28"/>
            <w:u w:val="none"/>
          </w:rPr>
          <w:t>/</w:t>
        </w:r>
        <w:r w:rsidR="001355D0" w:rsidRPr="00E52785">
          <w:rPr>
            <w:rStyle w:val="a9"/>
            <w:rFonts w:ascii="Times New Roman" w:hAnsi="Times New Roman" w:cs="Times New Roman"/>
            <w:color w:val="auto"/>
            <w:sz w:val="28"/>
            <w:szCs w:val="28"/>
            <w:u w:val="none"/>
            <w:lang w:val="en-US"/>
          </w:rPr>
          <w:t>catalogue</w:t>
        </w:r>
      </w:hyperlink>
      <w:r w:rsidR="001355D0" w:rsidRPr="00E52785">
        <w:rPr>
          <w:rFonts w:ascii="Times New Roman" w:hAnsi="Times New Roman" w:cs="Times New Roman"/>
          <w:color w:val="auto"/>
          <w:sz w:val="28"/>
          <w:szCs w:val="28"/>
        </w:rPr>
        <w:t xml:space="preserve">. </w:t>
      </w:r>
      <w:r w:rsidR="001355D0" w:rsidRPr="006E1712">
        <w:rPr>
          <w:rFonts w:ascii="Times New Roman" w:hAnsi="Times New Roman" w:cs="Times New Roman"/>
          <w:color w:val="auto"/>
          <w:sz w:val="28"/>
          <w:szCs w:val="28"/>
        </w:rPr>
        <w:t>10.11.2023.</w:t>
      </w:r>
    </w:p>
    <w:p w14:paraId="3B4FD92D" w14:textId="2741D310" w:rsidR="005656EE" w:rsidRPr="006E1712" w:rsidRDefault="005656EE" w:rsidP="007F24C9">
      <w:pPr>
        <w:pStyle w:val="a5"/>
        <w:ind w:left="0" w:firstLine="709"/>
        <w:jc w:val="both"/>
        <w:rPr>
          <w:rFonts w:ascii="Times New Roman" w:hAnsi="Times New Roman" w:cs="Times New Roman"/>
          <w:color w:val="auto"/>
          <w:sz w:val="28"/>
          <w:szCs w:val="28"/>
        </w:rPr>
      </w:pPr>
      <w:r w:rsidRPr="00E52785">
        <w:rPr>
          <w:rFonts w:ascii="Times New Roman" w:hAnsi="Times New Roman" w:cs="Times New Roman"/>
          <w:color w:val="auto"/>
          <w:sz w:val="28"/>
          <w:szCs w:val="28"/>
        </w:rPr>
        <w:t>45 Сцинтиллятор BGO</w:t>
      </w:r>
      <w:r w:rsidR="001355D0" w:rsidRPr="00E52785">
        <w:rPr>
          <w:rFonts w:ascii="Times New Roman" w:hAnsi="Times New Roman" w:cs="Times New Roman"/>
          <w:color w:val="auto"/>
          <w:sz w:val="28"/>
          <w:szCs w:val="28"/>
        </w:rPr>
        <w:t xml:space="preserve"> //</w:t>
      </w:r>
      <w:r w:rsidRPr="00E52785">
        <w:rPr>
          <w:rFonts w:ascii="Times New Roman" w:hAnsi="Times New Roman" w:cs="Times New Roman"/>
          <w:color w:val="auto"/>
          <w:sz w:val="28"/>
          <w:szCs w:val="28"/>
        </w:rPr>
        <w:t xml:space="preserve"> </w:t>
      </w:r>
      <w:hyperlink r:id="rId395" w:history="1">
        <w:r w:rsidR="001355D0" w:rsidRPr="00E52785">
          <w:rPr>
            <w:rStyle w:val="a9"/>
            <w:rFonts w:ascii="Times New Roman" w:hAnsi="Times New Roman" w:cs="Times New Roman"/>
            <w:color w:val="auto"/>
            <w:sz w:val="28"/>
            <w:szCs w:val="28"/>
            <w:u w:val="none"/>
          </w:rPr>
          <w:t>https://azimp.ru/catalogue/Scintillators.</w:t>
        </w:r>
      </w:hyperlink>
      <w:r w:rsidR="001355D0" w:rsidRPr="00E52785">
        <w:rPr>
          <w:rStyle w:val="a9"/>
          <w:rFonts w:ascii="Times New Roman" w:hAnsi="Times New Roman" w:cs="Times New Roman"/>
          <w:color w:val="auto"/>
          <w:sz w:val="28"/>
          <w:szCs w:val="28"/>
          <w:u w:val="none"/>
        </w:rPr>
        <w:t xml:space="preserve"> 1</w:t>
      </w:r>
      <w:r w:rsidR="001355D0" w:rsidRPr="006E1712">
        <w:rPr>
          <w:rStyle w:val="a9"/>
          <w:rFonts w:ascii="Times New Roman" w:hAnsi="Times New Roman" w:cs="Times New Roman"/>
          <w:color w:val="auto"/>
          <w:sz w:val="28"/>
          <w:szCs w:val="28"/>
          <w:u w:val="none"/>
        </w:rPr>
        <w:t>0.11.2023.</w:t>
      </w:r>
    </w:p>
    <w:p w14:paraId="014B6087" w14:textId="1C0A7AFB" w:rsidR="005656EE" w:rsidRPr="00E52785" w:rsidRDefault="005656EE" w:rsidP="007F24C9">
      <w:pPr>
        <w:ind w:firstLine="709"/>
        <w:jc w:val="both"/>
        <w:rPr>
          <w:rFonts w:ascii="Times New Roman" w:hAnsi="Times New Roman" w:cs="Times New Roman"/>
          <w:color w:val="auto"/>
          <w:sz w:val="28"/>
          <w:szCs w:val="28"/>
        </w:rPr>
      </w:pPr>
      <w:r w:rsidRPr="00E52785">
        <w:rPr>
          <w:rFonts w:ascii="Times New Roman" w:hAnsi="Times New Roman" w:cs="Times New Roman"/>
          <w:color w:val="auto"/>
          <w:sz w:val="28"/>
          <w:szCs w:val="28"/>
        </w:rPr>
        <w:t>46 Акимов Ю.К. и др. Полупроводниковые детекторы яд</w:t>
      </w:r>
      <w:r w:rsidR="001355D0" w:rsidRPr="00E52785">
        <w:rPr>
          <w:rFonts w:ascii="Times New Roman" w:hAnsi="Times New Roman" w:cs="Times New Roman"/>
          <w:color w:val="auto"/>
          <w:sz w:val="28"/>
          <w:szCs w:val="28"/>
        </w:rPr>
        <w:t xml:space="preserve">ерных частиц и их применение. – </w:t>
      </w:r>
      <w:r w:rsidRPr="00E52785">
        <w:rPr>
          <w:rFonts w:ascii="Times New Roman" w:hAnsi="Times New Roman" w:cs="Times New Roman"/>
          <w:color w:val="auto"/>
          <w:sz w:val="28"/>
          <w:szCs w:val="28"/>
        </w:rPr>
        <w:t>М.: Атомиздат</w:t>
      </w:r>
      <w:r w:rsidR="001355D0" w:rsidRPr="00E52785">
        <w:rPr>
          <w:rFonts w:ascii="Times New Roman" w:hAnsi="Times New Roman" w:cs="Times New Roman"/>
          <w:color w:val="auto"/>
          <w:sz w:val="28"/>
          <w:szCs w:val="28"/>
        </w:rPr>
        <w:t xml:space="preserve">, </w:t>
      </w:r>
      <w:r w:rsidRPr="00E52785">
        <w:rPr>
          <w:rFonts w:ascii="Times New Roman" w:hAnsi="Times New Roman" w:cs="Times New Roman"/>
          <w:color w:val="auto"/>
          <w:sz w:val="28"/>
          <w:szCs w:val="28"/>
        </w:rPr>
        <w:t>1967.</w:t>
      </w:r>
      <w:r w:rsidR="001355D0" w:rsidRPr="00E52785">
        <w:rPr>
          <w:rFonts w:ascii="Times New Roman" w:hAnsi="Times New Roman" w:cs="Times New Roman"/>
          <w:color w:val="auto"/>
          <w:sz w:val="28"/>
          <w:szCs w:val="28"/>
        </w:rPr>
        <w:t xml:space="preserve"> – 255 </w:t>
      </w:r>
      <w:r w:rsidR="001355D0" w:rsidRPr="00E52785">
        <w:rPr>
          <w:rFonts w:ascii="Times New Roman" w:hAnsi="Times New Roman" w:cs="Times New Roman"/>
          <w:color w:val="auto"/>
          <w:sz w:val="28"/>
          <w:szCs w:val="28"/>
          <w:lang w:val="en-US"/>
        </w:rPr>
        <w:t>c</w:t>
      </w:r>
      <w:r w:rsidR="001355D0" w:rsidRPr="00E52785">
        <w:rPr>
          <w:rFonts w:ascii="Times New Roman" w:hAnsi="Times New Roman" w:cs="Times New Roman"/>
          <w:color w:val="auto"/>
          <w:sz w:val="28"/>
          <w:szCs w:val="28"/>
        </w:rPr>
        <w:t>.</w:t>
      </w:r>
    </w:p>
    <w:p w14:paraId="43C2D1F7" w14:textId="483C1368" w:rsidR="005656EE" w:rsidRPr="00E52785" w:rsidRDefault="005656EE" w:rsidP="007F24C9">
      <w:pPr>
        <w:ind w:firstLine="709"/>
        <w:jc w:val="both"/>
        <w:rPr>
          <w:rFonts w:ascii="Times New Roman" w:hAnsi="Times New Roman" w:cs="Times New Roman"/>
          <w:color w:val="auto"/>
          <w:sz w:val="28"/>
          <w:szCs w:val="28"/>
          <w:lang w:val="en-US"/>
        </w:rPr>
      </w:pPr>
      <w:r w:rsidRPr="00E52785">
        <w:rPr>
          <w:rFonts w:ascii="Times New Roman" w:hAnsi="Times New Roman" w:cs="Times New Roman"/>
          <w:color w:val="auto"/>
          <w:sz w:val="28"/>
          <w:szCs w:val="28"/>
        </w:rPr>
        <w:t xml:space="preserve">47 </w:t>
      </w:r>
      <w:r w:rsidRPr="00E52785">
        <w:rPr>
          <w:rFonts w:ascii="Times New Roman" w:hAnsi="Times New Roman" w:cs="Times New Roman"/>
          <w:color w:val="auto"/>
          <w:sz w:val="28"/>
          <w:szCs w:val="28"/>
          <w:lang w:val="kk-KZ"/>
        </w:rPr>
        <w:t xml:space="preserve">Дашков </w:t>
      </w:r>
      <w:r w:rsidRPr="00E52785">
        <w:rPr>
          <w:rFonts w:ascii="Times New Roman" w:hAnsi="Times New Roman" w:cs="Times New Roman"/>
          <w:color w:val="auto"/>
          <w:sz w:val="28"/>
          <w:szCs w:val="28"/>
        </w:rPr>
        <w:t xml:space="preserve">И.Д. Изучение рассеяния нейтронов с энергией 14.1 МэВ на ядрах </w:t>
      </w:r>
      <w:hyperlink r:id="rId396" w:history="1">
        <w:r w:rsidRPr="00E52785">
          <w:rPr>
            <w:rStyle w:val="a9"/>
            <w:rFonts w:ascii="Times New Roman" w:hAnsi="Times New Roman" w:cs="Times New Roman"/>
            <w:color w:val="auto"/>
            <w:sz w:val="28"/>
            <w:szCs w:val="28"/>
            <w:u w:val="none"/>
            <w:lang w:val="en-US"/>
          </w:rPr>
          <w:t>C</w:t>
        </w:r>
        <w:r w:rsidRPr="00E52785">
          <w:rPr>
            <w:rStyle w:val="a9"/>
            <w:rFonts w:ascii="Times New Roman" w:hAnsi="Times New Roman" w:cs="Times New Roman"/>
            <w:color w:val="auto"/>
            <w:sz w:val="28"/>
            <w:szCs w:val="28"/>
            <w:u w:val="none"/>
          </w:rPr>
          <w:t xml:space="preserve">, </w:t>
        </w:r>
        <w:r w:rsidRPr="00E52785">
          <w:rPr>
            <w:rStyle w:val="a9"/>
            <w:rFonts w:ascii="Times New Roman" w:hAnsi="Times New Roman" w:cs="Times New Roman"/>
            <w:color w:val="auto"/>
            <w:sz w:val="28"/>
            <w:szCs w:val="28"/>
            <w:u w:val="none"/>
            <w:lang w:val="en-US"/>
          </w:rPr>
          <w:t>Ti</w:t>
        </w:r>
        <w:r w:rsidRPr="00E52785">
          <w:rPr>
            <w:rStyle w:val="a9"/>
            <w:rFonts w:ascii="Times New Roman" w:hAnsi="Times New Roman" w:cs="Times New Roman"/>
            <w:color w:val="auto"/>
            <w:sz w:val="28"/>
            <w:szCs w:val="28"/>
            <w:u w:val="none"/>
          </w:rPr>
          <w:t xml:space="preserve">, </w:t>
        </w:r>
        <w:r w:rsidRPr="00E52785">
          <w:rPr>
            <w:rStyle w:val="a9"/>
            <w:rFonts w:ascii="Times New Roman" w:hAnsi="Times New Roman" w:cs="Times New Roman"/>
            <w:color w:val="auto"/>
            <w:sz w:val="28"/>
            <w:szCs w:val="28"/>
            <w:u w:val="none"/>
            <w:lang w:val="en-US"/>
          </w:rPr>
          <w:t>Cr</w:t>
        </w:r>
        <w:r w:rsidR="00E52785" w:rsidRPr="00E52785">
          <w:rPr>
            <w:rStyle w:val="a9"/>
            <w:rFonts w:ascii="Times New Roman" w:hAnsi="Times New Roman" w:cs="Times New Roman"/>
            <w:color w:val="auto"/>
            <w:sz w:val="28"/>
            <w:szCs w:val="28"/>
            <w:u w:val="none"/>
          </w:rPr>
          <w:t>,</w:t>
        </w:r>
        <w:r w:rsidRPr="00E52785">
          <w:rPr>
            <w:rStyle w:val="a9"/>
            <w:rFonts w:ascii="Times New Roman" w:hAnsi="Times New Roman" w:cs="Times New Roman"/>
            <w:color w:val="auto"/>
            <w:sz w:val="28"/>
            <w:szCs w:val="28"/>
            <w:u w:val="none"/>
          </w:rPr>
          <w:t xml:space="preserve"> </w:t>
        </w:r>
        <w:r w:rsidRPr="00E52785">
          <w:rPr>
            <w:rStyle w:val="a9"/>
            <w:rFonts w:ascii="Times New Roman" w:hAnsi="Times New Roman" w:cs="Times New Roman"/>
            <w:color w:val="auto"/>
            <w:sz w:val="28"/>
            <w:szCs w:val="28"/>
            <w:u w:val="none"/>
            <w:lang w:val="en-US"/>
          </w:rPr>
          <w:t>Fe</w:t>
        </w:r>
      </w:hyperlink>
      <w:r w:rsidR="00E52785" w:rsidRPr="00E52785">
        <w:rPr>
          <w:rFonts w:ascii="Times New Roman" w:hAnsi="Times New Roman" w:cs="Times New Roman"/>
          <w:color w:val="auto"/>
          <w:sz w:val="28"/>
          <w:szCs w:val="28"/>
        </w:rPr>
        <w:t>: дис. … маг.</w:t>
      </w:r>
      <w:r w:rsidRPr="00E52785">
        <w:rPr>
          <w:rFonts w:ascii="Times New Roman" w:hAnsi="Times New Roman" w:cs="Times New Roman"/>
          <w:color w:val="auto"/>
          <w:sz w:val="28"/>
          <w:szCs w:val="28"/>
        </w:rPr>
        <w:t xml:space="preserve"> </w:t>
      </w:r>
      <w:r w:rsidR="00E52785" w:rsidRPr="00E52785">
        <w:rPr>
          <w:rFonts w:ascii="Times New Roman" w:hAnsi="Times New Roman" w:cs="Times New Roman"/>
          <w:color w:val="auto"/>
          <w:sz w:val="28"/>
          <w:szCs w:val="28"/>
        </w:rPr>
        <w:t>–</w:t>
      </w:r>
      <w:r w:rsidRPr="00E52785">
        <w:rPr>
          <w:rFonts w:ascii="Times New Roman" w:hAnsi="Times New Roman" w:cs="Times New Roman"/>
          <w:color w:val="auto"/>
          <w:sz w:val="28"/>
          <w:szCs w:val="28"/>
        </w:rPr>
        <w:t xml:space="preserve"> М</w:t>
      </w:r>
      <w:r w:rsidR="00E52785" w:rsidRPr="00E52785">
        <w:rPr>
          <w:rFonts w:ascii="Times New Roman" w:hAnsi="Times New Roman" w:cs="Times New Roman"/>
          <w:color w:val="auto"/>
          <w:sz w:val="28"/>
          <w:szCs w:val="28"/>
        </w:rPr>
        <w:t>.,</w:t>
      </w:r>
      <w:r w:rsidRPr="00E52785">
        <w:rPr>
          <w:rFonts w:ascii="Times New Roman" w:hAnsi="Times New Roman" w:cs="Times New Roman"/>
          <w:color w:val="auto"/>
          <w:sz w:val="28"/>
          <w:szCs w:val="28"/>
        </w:rPr>
        <w:t xml:space="preserve"> 2021.</w:t>
      </w:r>
      <w:r w:rsidR="00E52785" w:rsidRPr="00E52785">
        <w:rPr>
          <w:rFonts w:ascii="Times New Roman" w:hAnsi="Times New Roman" w:cs="Times New Roman"/>
          <w:color w:val="auto"/>
          <w:sz w:val="28"/>
          <w:szCs w:val="28"/>
        </w:rPr>
        <w:t xml:space="preserve"> </w:t>
      </w:r>
      <w:r w:rsidR="00E52785" w:rsidRPr="00E52785">
        <w:rPr>
          <w:rFonts w:ascii="Times New Roman" w:hAnsi="Times New Roman" w:cs="Times New Roman"/>
          <w:color w:val="auto"/>
          <w:sz w:val="28"/>
          <w:szCs w:val="28"/>
          <w:lang w:val="en-US"/>
        </w:rPr>
        <w:t>62 c.</w:t>
      </w:r>
    </w:p>
    <w:p w14:paraId="23FDD00B" w14:textId="03EA2950" w:rsidR="005656EE" w:rsidRPr="00E52785" w:rsidRDefault="005656EE" w:rsidP="007F24C9">
      <w:pPr>
        <w:ind w:firstLine="709"/>
        <w:jc w:val="both"/>
        <w:rPr>
          <w:rFonts w:ascii="Times New Roman" w:hAnsi="Times New Roman" w:cs="Times New Roman"/>
          <w:color w:val="auto"/>
          <w:sz w:val="28"/>
          <w:szCs w:val="28"/>
        </w:rPr>
      </w:pPr>
      <w:proofErr w:type="gramStart"/>
      <w:r w:rsidRPr="00E52785">
        <w:rPr>
          <w:rFonts w:ascii="Times New Roman" w:hAnsi="Times New Roman" w:cs="Times New Roman"/>
          <w:color w:val="auto"/>
          <w:sz w:val="28"/>
          <w:szCs w:val="28"/>
          <w:lang w:val="en-US"/>
        </w:rPr>
        <w:t>48</w:t>
      </w:r>
      <w:proofErr w:type="gramEnd"/>
      <w:r w:rsidRPr="00E52785">
        <w:rPr>
          <w:rFonts w:ascii="Times New Roman" w:hAnsi="Times New Roman" w:cs="Times New Roman"/>
          <w:color w:val="auto"/>
          <w:sz w:val="28"/>
          <w:szCs w:val="28"/>
          <w:lang w:val="en-US"/>
        </w:rPr>
        <w:t xml:space="preserve"> Neutron generators for analysis of substances and materials. ING27 gas-filled neutron tube based neutron generator of VNIIA</w:t>
      </w:r>
      <w:r w:rsidR="00E52785" w:rsidRPr="00E52785">
        <w:rPr>
          <w:rFonts w:ascii="Times New Roman" w:hAnsi="Times New Roman" w:cs="Times New Roman"/>
          <w:color w:val="auto"/>
          <w:sz w:val="28"/>
          <w:szCs w:val="28"/>
          <w:lang w:val="en-US"/>
        </w:rPr>
        <w:t xml:space="preserve"> // </w:t>
      </w:r>
      <w:hyperlink r:id="rId397" w:history="1">
        <w:r w:rsidRPr="00E52785">
          <w:rPr>
            <w:rStyle w:val="a9"/>
            <w:rFonts w:ascii="Times New Roman" w:hAnsi="Times New Roman" w:cs="Times New Roman"/>
            <w:color w:val="auto"/>
            <w:sz w:val="28"/>
            <w:szCs w:val="28"/>
            <w:u w:val="none"/>
            <w:lang w:val="en-US"/>
          </w:rPr>
          <w:t>www.vniia.ru/eng/production/incl/prospekt/element/eng.pdf</w:t>
        </w:r>
      </w:hyperlink>
      <w:r w:rsidRPr="00E52785">
        <w:rPr>
          <w:rFonts w:ascii="Times New Roman" w:hAnsi="Times New Roman" w:cs="Times New Roman"/>
          <w:color w:val="auto"/>
          <w:sz w:val="28"/>
          <w:szCs w:val="28"/>
          <w:lang w:val="en-US"/>
        </w:rPr>
        <w:t>.</w:t>
      </w:r>
      <w:r w:rsidR="00E52785" w:rsidRPr="00E52785">
        <w:rPr>
          <w:rFonts w:ascii="Times New Roman" w:hAnsi="Times New Roman" w:cs="Times New Roman"/>
          <w:color w:val="auto"/>
          <w:sz w:val="28"/>
          <w:szCs w:val="28"/>
          <w:lang w:val="en-US"/>
        </w:rPr>
        <w:t xml:space="preserve"> </w:t>
      </w:r>
      <w:r w:rsidR="00E52785" w:rsidRPr="00E52785">
        <w:rPr>
          <w:rFonts w:ascii="Times New Roman" w:hAnsi="Times New Roman" w:cs="Times New Roman"/>
          <w:color w:val="auto"/>
          <w:sz w:val="28"/>
          <w:szCs w:val="28"/>
        </w:rPr>
        <w:t>10.10.2023.</w:t>
      </w:r>
    </w:p>
    <w:p w14:paraId="5B22F6BC" w14:textId="0A8954AC" w:rsidR="005656EE" w:rsidRPr="007F24C9" w:rsidRDefault="00E52785" w:rsidP="007F24C9">
      <w:pPr>
        <w:pStyle w:val="a5"/>
        <w:ind w:left="0" w:firstLine="709"/>
        <w:jc w:val="both"/>
        <w:rPr>
          <w:rFonts w:ascii="Times New Roman" w:hAnsi="Times New Roman" w:cs="Times New Roman"/>
          <w:sz w:val="28"/>
          <w:szCs w:val="28"/>
        </w:rPr>
      </w:pPr>
      <w:r>
        <w:rPr>
          <w:rFonts w:ascii="Times New Roman" w:hAnsi="Times New Roman" w:cs="Times New Roman"/>
          <w:sz w:val="28"/>
          <w:szCs w:val="28"/>
        </w:rPr>
        <w:t xml:space="preserve">49 Немец О.Ф., Гофман Ю.В. </w:t>
      </w:r>
      <w:r w:rsidR="005656EE" w:rsidRPr="007F24C9">
        <w:rPr>
          <w:rFonts w:ascii="Times New Roman" w:hAnsi="Times New Roman" w:cs="Times New Roman"/>
          <w:sz w:val="28"/>
          <w:szCs w:val="28"/>
        </w:rPr>
        <w:t>Справочник по ядерной физике.</w:t>
      </w:r>
      <w:r>
        <w:rPr>
          <w:rFonts w:ascii="Times New Roman" w:hAnsi="Times New Roman" w:cs="Times New Roman"/>
          <w:sz w:val="28"/>
          <w:szCs w:val="28"/>
        </w:rPr>
        <w:t xml:space="preserve"> – </w:t>
      </w:r>
      <w:r w:rsidR="005656EE" w:rsidRPr="007F24C9">
        <w:rPr>
          <w:rFonts w:ascii="Times New Roman" w:hAnsi="Times New Roman" w:cs="Times New Roman"/>
          <w:sz w:val="28"/>
          <w:szCs w:val="28"/>
        </w:rPr>
        <w:t>Киев</w:t>
      </w:r>
      <w:r>
        <w:rPr>
          <w:rFonts w:ascii="Times New Roman" w:hAnsi="Times New Roman" w:cs="Times New Roman"/>
          <w:sz w:val="28"/>
          <w:szCs w:val="28"/>
        </w:rPr>
        <w:t>:</w:t>
      </w:r>
      <w:r w:rsidR="005656EE" w:rsidRPr="007F24C9">
        <w:rPr>
          <w:rFonts w:ascii="Times New Roman" w:hAnsi="Times New Roman" w:cs="Times New Roman"/>
          <w:sz w:val="28"/>
          <w:szCs w:val="28"/>
        </w:rPr>
        <w:t xml:space="preserve"> Наукова думка, 1975.</w:t>
      </w:r>
      <w:r>
        <w:rPr>
          <w:rFonts w:ascii="Times New Roman" w:hAnsi="Times New Roman" w:cs="Times New Roman"/>
          <w:sz w:val="28"/>
          <w:szCs w:val="28"/>
        </w:rPr>
        <w:t xml:space="preserve"> – 415 с.</w:t>
      </w:r>
    </w:p>
    <w:p w14:paraId="676061BC" w14:textId="60EB9F3F" w:rsidR="005656EE" w:rsidRPr="00304E3C" w:rsidRDefault="005656EE" w:rsidP="007F24C9">
      <w:pPr>
        <w:overflowPunct/>
        <w:autoSpaceDE w:val="0"/>
        <w:autoSpaceDN w:val="0"/>
        <w:adjustRightInd w:val="0"/>
        <w:ind w:firstLine="709"/>
        <w:jc w:val="both"/>
        <w:rPr>
          <w:rFonts w:ascii="Times New Roman" w:eastAsiaTheme="minorHAnsi" w:hAnsi="Times New Roman" w:cs="Times New Roman"/>
          <w:bCs/>
          <w:color w:val="auto"/>
          <w:sz w:val="28"/>
          <w:szCs w:val="28"/>
          <w:lang w:eastAsia="en-US" w:bidi="ar-SA"/>
        </w:rPr>
      </w:pPr>
      <w:r w:rsidRPr="007F24C9">
        <w:rPr>
          <w:rFonts w:ascii="Times New Roman" w:hAnsi="Times New Roman" w:cs="Times New Roman"/>
          <w:sz w:val="28"/>
          <w:szCs w:val="28"/>
        </w:rPr>
        <w:t>50 Федоров Н.А.</w:t>
      </w:r>
      <w:r w:rsidR="00E52785">
        <w:rPr>
          <w:rFonts w:ascii="Times New Roman" w:hAnsi="Times New Roman" w:cs="Times New Roman"/>
          <w:sz w:val="28"/>
          <w:szCs w:val="28"/>
        </w:rPr>
        <w:t xml:space="preserve"> </w:t>
      </w:r>
      <w:r w:rsidRPr="007F24C9">
        <w:rPr>
          <w:rFonts w:ascii="Times New Roman" w:eastAsiaTheme="minorHAnsi" w:hAnsi="Times New Roman" w:cs="Times New Roman"/>
          <w:bCs/>
          <w:color w:val="auto"/>
          <w:sz w:val="28"/>
          <w:szCs w:val="28"/>
          <w:lang w:eastAsia="en-US" w:bidi="ar-SA"/>
        </w:rPr>
        <w:t>Неупругое рассеяние быстрых нейтронов на ядрах магния, алюминия, кремния и железа</w:t>
      </w:r>
      <w:r w:rsidR="00E315D0">
        <w:rPr>
          <w:rFonts w:ascii="Times New Roman" w:eastAsiaTheme="minorHAnsi" w:hAnsi="Times New Roman" w:cs="Times New Roman"/>
          <w:bCs/>
          <w:color w:val="auto"/>
          <w:sz w:val="28"/>
          <w:szCs w:val="28"/>
          <w:lang w:eastAsia="en-US" w:bidi="ar-SA"/>
        </w:rPr>
        <w:t>: дис. ..</w:t>
      </w:r>
      <w:r w:rsidRPr="007F24C9">
        <w:rPr>
          <w:rFonts w:ascii="Times New Roman" w:eastAsiaTheme="minorHAnsi" w:hAnsi="Times New Roman" w:cs="Times New Roman"/>
          <w:bCs/>
          <w:color w:val="auto"/>
          <w:sz w:val="28"/>
          <w:szCs w:val="28"/>
          <w:lang w:eastAsia="en-US" w:bidi="ar-SA"/>
        </w:rPr>
        <w:t>.</w:t>
      </w:r>
      <w:r w:rsidR="00E315D0">
        <w:rPr>
          <w:rFonts w:ascii="Times New Roman" w:eastAsiaTheme="minorHAnsi" w:hAnsi="Times New Roman" w:cs="Times New Roman"/>
          <w:bCs/>
          <w:color w:val="auto"/>
          <w:sz w:val="28"/>
          <w:szCs w:val="28"/>
          <w:lang w:eastAsia="en-US" w:bidi="ar-SA"/>
        </w:rPr>
        <w:t xml:space="preserve"> канд. физ-матем. наук: 01.04.16.</w:t>
      </w:r>
      <w:r w:rsidRPr="007F24C9">
        <w:rPr>
          <w:rFonts w:ascii="Times New Roman" w:eastAsiaTheme="minorHAnsi" w:hAnsi="Times New Roman" w:cs="Times New Roman"/>
          <w:bCs/>
          <w:color w:val="auto"/>
          <w:sz w:val="28"/>
          <w:szCs w:val="28"/>
          <w:lang w:eastAsia="en-US" w:bidi="ar-SA"/>
        </w:rPr>
        <w:t xml:space="preserve"> </w:t>
      </w:r>
      <w:r w:rsidR="00E315D0">
        <w:rPr>
          <w:rFonts w:ascii="Times New Roman" w:eastAsiaTheme="minorHAnsi" w:hAnsi="Times New Roman" w:cs="Times New Roman"/>
          <w:bCs/>
          <w:color w:val="auto"/>
          <w:sz w:val="28"/>
          <w:szCs w:val="28"/>
          <w:lang w:eastAsia="en-US" w:bidi="ar-SA"/>
        </w:rPr>
        <w:t xml:space="preserve">– </w:t>
      </w:r>
      <w:r w:rsidRPr="007F24C9">
        <w:rPr>
          <w:rFonts w:ascii="Times New Roman" w:eastAsiaTheme="minorHAnsi" w:hAnsi="Times New Roman" w:cs="Times New Roman"/>
          <w:bCs/>
          <w:color w:val="auto"/>
          <w:sz w:val="28"/>
          <w:szCs w:val="28"/>
          <w:lang w:eastAsia="en-US" w:bidi="ar-SA"/>
        </w:rPr>
        <w:t>М</w:t>
      </w:r>
      <w:r w:rsidR="00E315D0">
        <w:rPr>
          <w:rFonts w:ascii="Times New Roman" w:eastAsiaTheme="minorHAnsi" w:hAnsi="Times New Roman" w:cs="Times New Roman"/>
          <w:bCs/>
          <w:color w:val="auto"/>
          <w:sz w:val="28"/>
          <w:szCs w:val="28"/>
          <w:lang w:eastAsia="en-US" w:bidi="ar-SA"/>
        </w:rPr>
        <w:t>., 2021</w:t>
      </w:r>
      <w:r w:rsidRPr="00E315D0">
        <w:rPr>
          <w:rFonts w:ascii="Times New Roman" w:eastAsiaTheme="minorHAnsi" w:hAnsi="Times New Roman" w:cs="Times New Roman"/>
          <w:bCs/>
          <w:color w:val="auto"/>
          <w:sz w:val="28"/>
          <w:szCs w:val="28"/>
          <w:lang w:eastAsia="en-US" w:bidi="ar-SA"/>
        </w:rPr>
        <w:t>.</w:t>
      </w:r>
      <w:r w:rsidR="00E315D0">
        <w:rPr>
          <w:rFonts w:ascii="Times New Roman" w:eastAsiaTheme="minorHAnsi" w:hAnsi="Times New Roman" w:cs="Times New Roman"/>
          <w:bCs/>
          <w:color w:val="auto"/>
          <w:sz w:val="28"/>
          <w:szCs w:val="28"/>
          <w:lang w:eastAsia="en-US" w:bidi="ar-SA"/>
        </w:rPr>
        <w:t xml:space="preserve"> </w:t>
      </w:r>
      <w:r w:rsidR="000B4706" w:rsidRPr="00304E3C">
        <w:rPr>
          <w:rFonts w:ascii="Times New Roman" w:eastAsiaTheme="minorHAnsi" w:hAnsi="Times New Roman" w:cs="Times New Roman"/>
          <w:bCs/>
          <w:color w:val="auto"/>
          <w:sz w:val="28"/>
          <w:szCs w:val="28"/>
          <w:lang w:eastAsia="en-US" w:bidi="ar-SA"/>
        </w:rPr>
        <w:t xml:space="preserve">– </w:t>
      </w:r>
      <w:r w:rsidR="00E315D0" w:rsidRPr="00304E3C">
        <w:rPr>
          <w:rFonts w:ascii="Times New Roman" w:eastAsiaTheme="minorHAnsi" w:hAnsi="Times New Roman" w:cs="Times New Roman"/>
          <w:bCs/>
          <w:color w:val="auto"/>
          <w:sz w:val="28"/>
          <w:szCs w:val="28"/>
          <w:lang w:eastAsia="en-US" w:bidi="ar-SA"/>
        </w:rPr>
        <w:t xml:space="preserve">132 </w:t>
      </w:r>
      <w:r w:rsidR="00E315D0">
        <w:rPr>
          <w:rFonts w:ascii="Times New Roman" w:eastAsiaTheme="minorHAnsi" w:hAnsi="Times New Roman" w:cs="Times New Roman"/>
          <w:bCs/>
          <w:color w:val="auto"/>
          <w:sz w:val="28"/>
          <w:szCs w:val="28"/>
          <w:lang w:eastAsia="en-US" w:bidi="ar-SA"/>
        </w:rPr>
        <w:t>с</w:t>
      </w:r>
      <w:r w:rsidRPr="00304E3C">
        <w:rPr>
          <w:rFonts w:ascii="Times New Roman" w:eastAsiaTheme="minorHAnsi" w:hAnsi="Times New Roman" w:cs="Times New Roman"/>
          <w:bCs/>
          <w:color w:val="auto"/>
          <w:sz w:val="28"/>
          <w:szCs w:val="28"/>
          <w:lang w:eastAsia="en-US" w:bidi="ar-SA"/>
        </w:rPr>
        <w:t>.</w:t>
      </w:r>
    </w:p>
    <w:p w14:paraId="77926886" w14:textId="74F42342" w:rsidR="005656EE" w:rsidRPr="00E315D0" w:rsidRDefault="005656EE" w:rsidP="007F24C9">
      <w:pPr>
        <w:pStyle w:val="a5"/>
        <w:ind w:left="0" w:firstLine="709"/>
        <w:jc w:val="both"/>
        <w:rPr>
          <w:rFonts w:ascii="Times New Roman" w:hAnsi="Times New Roman" w:cs="Times New Roman"/>
          <w:color w:val="auto"/>
          <w:sz w:val="28"/>
          <w:szCs w:val="28"/>
          <w:lang w:val="en-US"/>
        </w:rPr>
      </w:pPr>
      <w:r w:rsidRPr="00E315D0">
        <w:rPr>
          <w:rFonts w:ascii="Times New Roman" w:hAnsi="Times New Roman" w:cs="Times New Roman"/>
          <w:color w:val="auto"/>
          <w:sz w:val="28"/>
          <w:szCs w:val="28"/>
          <w:lang w:val="en-US"/>
        </w:rPr>
        <w:t xml:space="preserve">51 Amcrys thallium doped sodium iodide </w:t>
      </w:r>
      <w:proofErr w:type="gramStart"/>
      <w:r w:rsidRPr="00E315D0">
        <w:rPr>
          <w:rFonts w:ascii="Times New Roman" w:hAnsi="Times New Roman" w:cs="Times New Roman"/>
          <w:color w:val="auto"/>
          <w:sz w:val="28"/>
          <w:szCs w:val="28"/>
          <w:lang w:val="en-US"/>
        </w:rPr>
        <w:t>NaI(</w:t>
      </w:r>
      <w:proofErr w:type="gramEnd"/>
      <w:r w:rsidRPr="00E315D0">
        <w:rPr>
          <w:rFonts w:ascii="Times New Roman" w:hAnsi="Times New Roman" w:cs="Times New Roman"/>
          <w:color w:val="auto"/>
          <w:sz w:val="28"/>
          <w:szCs w:val="28"/>
          <w:lang w:val="en-US"/>
        </w:rPr>
        <w:t>Tl)</w:t>
      </w:r>
      <w:r w:rsidR="00E315D0" w:rsidRPr="00E315D0">
        <w:rPr>
          <w:rFonts w:ascii="Times New Roman" w:hAnsi="Times New Roman" w:cs="Times New Roman"/>
          <w:color w:val="auto"/>
          <w:sz w:val="28"/>
          <w:szCs w:val="28"/>
          <w:lang w:val="en-US"/>
        </w:rPr>
        <w:t xml:space="preserve"> //</w:t>
      </w:r>
      <w:r w:rsidRPr="00E315D0">
        <w:rPr>
          <w:rFonts w:ascii="Times New Roman" w:hAnsi="Times New Roman" w:cs="Times New Roman"/>
          <w:color w:val="auto"/>
          <w:sz w:val="28"/>
          <w:szCs w:val="28"/>
          <w:lang w:val="en-US"/>
        </w:rPr>
        <w:t xml:space="preserve"> </w:t>
      </w:r>
      <w:hyperlink r:id="rId398" w:history="1">
        <w:r w:rsidRPr="00E315D0">
          <w:rPr>
            <w:rStyle w:val="a9"/>
            <w:rFonts w:ascii="Times New Roman" w:hAnsi="Times New Roman" w:cs="Times New Roman"/>
            <w:color w:val="auto"/>
            <w:sz w:val="28"/>
            <w:szCs w:val="28"/>
            <w:u w:val="none"/>
            <w:lang w:val="en-US"/>
          </w:rPr>
          <w:t>http://www.amcrys.com/details.html?cat_id=146&amp;id=4278</w:t>
        </w:r>
      </w:hyperlink>
      <w:r w:rsidRPr="00E315D0">
        <w:rPr>
          <w:rFonts w:ascii="Times New Roman" w:hAnsi="Times New Roman" w:cs="Times New Roman"/>
          <w:color w:val="auto"/>
          <w:sz w:val="28"/>
          <w:szCs w:val="28"/>
          <w:lang w:val="en-US"/>
        </w:rPr>
        <w:t>.</w:t>
      </w:r>
      <w:r w:rsidR="00E315D0" w:rsidRPr="00E315D0">
        <w:rPr>
          <w:rFonts w:ascii="Times New Roman" w:hAnsi="Times New Roman" w:cs="Times New Roman"/>
          <w:color w:val="auto"/>
          <w:sz w:val="28"/>
          <w:szCs w:val="28"/>
          <w:lang w:val="en-US"/>
        </w:rPr>
        <w:t xml:space="preserve"> 10.10.2023.</w:t>
      </w:r>
    </w:p>
    <w:p w14:paraId="46C0C6DA" w14:textId="07B75A65" w:rsidR="005656EE" w:rsidRPr="00E315D0" w:rsidRDefault="005656EE" w:rsidP="007F24C9">
      <w:pPr>
        <w:pStyle w:val="a5"/>
        <w:ind w:left="0" w:firstLine="709"/>
        <w:jc w:val="both"/>
        <w:rPr>
          <w:rStyle w:val="a9"/>
          <w:rFonts w:ascii="Times New Roman" w:hAnsi="Times New Roman" w:cs="Times New Roman"/>
          <w:color w:val="auto"/>
          <w:sz w:val="28"/>
          <w:szCs w:val="28"/>
          <w:u w:val="none"/>
        </w:rPr>
      </w:pPr>
      <w:r w:rsidRPr="00E315D0">
        <w:rPr>
          <w:rFonts w:ascii="Times New Roman" w:hAnsi="Times New Roman" w:cs="Times New Roman"/>
          <w:color w:val="auto"/>
          <w:sz w:val="28"/>
          <w:szCs w:val="28"/>
          <w:lang w:val="en-US"/>
        </w:rPr>
        <w:t>52 Hamamatsu scintillation detector photomultiplier tube R1306</w:t>
      </w:r>
      <w:r w:rsidR="00E315D0" w:rsidRPr="00E315D0">
        <w:rPr>
          <w:rFonts w:ascii="Times New Roman" w:hAnsi="Times New Roman" w:cs="Times New Roman"/>
          <w:color w:val="auto"/>
          <w:sz w:val="28"/>
          <w:szCs w:val="28"/>
          <w:lang w:val="en-US"/>
        </w:rPr>
        <w:t xml:space="preserve"> //</w:t>
      </w:r>
      <w:r w:rsidRPr="00E315D0">
        <w:rPr>
          <w:rFonts w:ascii="Times New Roman" w:hAnsi="Times New Roman" w:cs="Times New Roman"/>
          <w:color w:val="auto"/>
          <w:sz w:val="28"/>
          <w:szCs w:val="28"/>
          <w:lang w:val="en-US"/>
        </w:rPr>
        <w:t xml:space="preserve"> </w:t>
      </w:r>
      <w:hyperlink r:id="rId399" w:history="1">
        <w:r w:rsidRPr="00E315D0">
          <w:rPr>
            <w:rStyle w:val="a9"/>
            <w:rFonts w:ascii="Times New Roman" w:hAnsi="Times New Roman" w:cs="Times New Roman"/>
            <w:color w:val="auto"/>
            <w:sz w:val="28"/>
            <w:szCs w:val="28"/>
            <w:u w:val="none"/>
            <w:lang w:val="en-US"/>
          </w:rPr>
          <w:t>http://www.hamamatsu.com/jp/en/R1306.html</w:t>
        </w:r>
      </w:hyperlink>
      <w:r w:rsidR="00E315D0" w:rsidRPr="00E315D0">
        <w:rPr>
          <w:rStyle w:val="a9"/>
          <w:rFonts w:ascii="Times New Roman" w:hAnsi="Times New Roman" w:cs="Times New Roman"/>
          <w:color w:val="auto"/>
          <w:sz w:val="28"/>
          <w:szCs w:val="28"/>
          <w:u w:val="none"/>
          <w:lang w:val="en-US"/>
        </w:rPr>
        <w:t xml:space="preserve">. </w:t>
      </w:r>
      <w:r w:rsidR="00E315D0" w:rsidRPr="00E315D0">
        <w:rPr>
          <w:rStyle w:val="a9"/>
          <w:rFonts w:ascii="Times New Roman" w:hAnsi="Times New Roman" w:cs="Times New Roman"/>
          <w:color w:val="auto"/>
          <w:sz w:val="28"/>
          <w:szCs w:val="28"/>
          <w:u w:val="none"/>
        </w:rPr>
        <w:t>10.10.2023.</w:t>
      </w:r>
    </w:p>
    <w:p w14:paraId="6C9981DE" w14:textId="15C4877C" w:rsidR="005656EE" w:rsidRPr="007F24C9" w:rsidRDefault="005656EE" w:rsidP="007F24C9">
      <w:pPr>
        <w:pStyle w:val="5"/>
        <w:shd w:val="clear" w:color="auto" w:fill="FFFFFF"/>
        <w:spacing w:before="0"/>
        <w:ind w:firstLine="709"/>
        <w:jc w:val="both"/>
        <w:rPr>
          <w:rFonts w:ascii="Times New Roman" w:hAnsi="Times New Roman" w:cs="Times New Roman"/>
          <w:color w:val="auto"/>
          <w:sz w:val="28"/>
          <w:szCs w:val="28"/>
        </w:rPr>
      </w:pPr>
      <w:r w:rsidRPr="00E315D0">
        <w:rPr>
          <w:rStyle w:val="a9"/>
          <w:rFonts w:ascii="Times New Roman" w:hAnsi="Times New Roman" w:cs="Times New Roman"/>
          <w:color w:val="auto"/>
          <w:sz w:val="28"/>
          <w:szCs w:val="28"/>
          <w:u w:val="none"/>
        </w:rPr>
        <w:t xml:space="preserve">53 </w:t>
      </w:r>
      <w:r w:rsidRPr="007F24C9">
        <w:rPr>
          <w:rStyle w:val="a9"/>
          <w:rFonts w:ascii="Times New Roman" w:hAnsi="Times New Roman" w:cs="Times New Roman"/>
          <w:color w:val="auto"/>
          <w:sz w:val="28"/>
          <w:szCs w:val="28"/>
          <w:u w:val="none"/>
        </w:rPr>
        <w:t>Федоров</w:t>
      </w:r>
      <w:r w:rsidRP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Н</w:t>
      </w:r>
      <w:r w:rsidRPr="00E315D0">
        <w:rPr>
          <w:rStyle w:val="a9"/>
          <w:rFonts w:ascii="Times New Roman" w:hAnsi="Times New Roman" w:cs="Times New Roman"/>
          <w:color w:val="auto"/>
          <w:sz w:val="28"/>
          <w:szCs w:val="28"/>
          <w:u w:val="none"/>
        </w:rPr>
        <w:t>.</w:t>
      </w:r>
      <w:r w:rsidRPr="007F24C9">
        <w:rPr>
          <w:rStyle w:val="a9"/>
          <w:rFonts w:ascii="Times New Roman" w:hAnsi="Times New Roman" w:cs="Times New Roman"/>
          <w:color w:val="auto"/>
          <w:sz w:val="28"/>
          <w:szCs w:val="28"/>
          <w:u w:val="none"/>
        </w:rPr>
        <w:t>А</w:t>
      </w:r>
      <w:r w:rsidRP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Грозданов</w:t>
      </w:r>
      <w:r w:rsidRP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Д</w:t>
      </w:r>
      <w:r w:rsidRPr="00E315D0">
        <w:rPr>
          <w:rStyle w:val="a9"/>
          <w:rFonts w:ascii="Times New Roman" w:hAnsi="Times New Roman" w:cs="Times New Roman"/>
          <w:color w:val="auto"/>
          <w:sz w:val="28"/>
          <w:szCs w:val="28"/>
          <w:u w:val="none"/>
        </w:rPr>
        <w:t>.</w:t>
      </w:r>
      <w:r w:rsidRPr="007F24C9">
        <w:rPr>
          <w:rStyle w:val="a9"/>
          <w:rFonts w:ascii="Times New Roman" w:hAnsi="Times New Roman" w:cs="Times New Roman"/>
          <w:color w:val="auto"/>
          <w:sz w:val="28"/>
          <w:szCs w:val="28"/>
          <w:u w:val="none"/>
        </w:rPr>
        <w:t>Н</w:t>
      </w:r>
      <w:r w:rsidRP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Копач</w:t>
      </w:r>
      <w:r w:rsidRP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Ю</w:t>
      </w:r>
      <w:r w:rsidRPr="00E315D0">
        <w:rPr>
          <w:rStyle w:val="a9"/>
          <w:rFonts w:ascii="Times New Roman" w:hAnsi="Times New Roman" w:cs="Times New Roman"/>
          <w:color w:val="auto"/>
          <w:sz w:val="28"/>
          <w:szCs w:val="28"/>
          <w:u w:val="none"/>
        </w:rPr>
        <w:t>.</w:t>
      </w:r>
      <w:r w:rsidRPr="007F24C9">
        <w:rPr>
          <w:rStyle w:val="a9"/>
          <w:rFonts w:ascii="Times New Roman" w:hAnsi="Times New Roman" w:cs="Times New Roman"/>
          <w:color w:val="auto"/>
          <w:sz w:val="28"/>
          <w:szCs w:val="28"/>
          <w:u w:val="none"/>
        </w:rPr>
        <w:t>Н</w:t>
      </w:r>
      <w:r w:rsidRP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и</w:t>
      </w:r>
      <w:r w:rsidR="00E315D0">
        <w:rPr>
          <w:rStyle w:val="a9"/>
          <w:rFonts w:ascii="Times New Roman" w:hAnsi="Times New Roman" w:cs="Times New Roman"/>
          <w:color w:val="auto"/>
          <w:sz w:val="28"/>
          <w:szCs w:val="28"/>
          <w:u w:val="none"/>
        </w:rPr>
        <w:t xml:space="preserve"> </w:t>
      </w:r>
      <w:r w:rsidRPr="007F24C9">
        <w:rPr>
          <w:rStyle w:val="a9"/>
          <w:rFonts w:ascii="Times New Roman" w:hAnsi="Times New Roman" w:cs="Times New Roman"/>
          <w:color w:val="auto"/>
          <w:sz w:val="28"/>
          <w:szCs w:val="28"/>
          <w:u w:val="none"/>
        </w:rPr>
        <w:t xml:space="preserve">т.д. </w:t>
      </w:r>
      <w:r w:rsidR="00E315D0" w:rsidRPr="007F24C9">
        <w:rPr>
          <w:rFonts w:ascii="Times New Roman" w:hAnsi="Times New Roman" w:cs="Times New Roman"/>
          <w:color w:val="auto"/>
          <w:sz w:val="28"/>
          <w:szCs w:val="28"/>
        </w:rPr>
        <w:t xml:space="preserve">Измерение выходов и угловых распределений γ-квантов, образующихся при взаимодействии нейтронов с энергией </w:t>
      </w:r>
      <w:r w:rsidRPr="007F24C9">
        <w:rPr>
          <w:rFonts w:ascii="Times New Roman" w:hAnsi="Times New Roman" w:cs="Times New Roman"/>
          <w:color w:val="auto"/>
          <w:sz w:val="28"/>
          <w:szCs w:val="28"/>
        </w:rPr>
        <w:t xml:space="preserve">14.1 МЭВ </w:t>
      </w:r>
      <w:r w:rsidR="00E315D0" w:rsidRPr="007F24C9">
        <w:rPr>
          <w:rFonts w:ascii="Times New Roman" w:hAnsi="Times New Roman" w:cs="Times New Roman"/>
          <w:color w:val="auto"/>
          <w:sz w:val="28"/>
          <w:szCs w:val="28"/>
        </w:rPr>
        <w:t xml:space="preserve">с ядрами магния </w:t>
      </w:r>
      <w:r w:rsidRPr="007F24C9">
        <w:rPr>
          <w:rFonts w:ascii="Times New Roman" w:hAnsi="Times New Roman" w:cs="Times New Roman"/>
          <w:color w:val="auto"/>
          <w:sz w:val="28"/>
          <w:szCs w:val="28"/>
        </w:rPr>
        <w:t xml:space="preserve">// Известия РАН. – 2020 </w:t>
      </w:r>
      <w:r w:rsidR="00E315D0">
        <w:rPr>
          <w:rFonts w:ascii="Times New Roman" w:hAnsi="Times New Roman" w:cs="Times New Roman"/>
          <w:color w:val="auto"/>
          <w:sz w:val="28"/>
          <w:szCs w:val="28"/>
        </w:rPr>
        <w:t>–</w:t>
      </w:r>
      <w:r w:rsidRPr="007F24C9">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lang w:val="kk-KZ"/>
        </w:rPr>
        <w:t>Т.</w:t>
      </w:r>
      <w:r w:rsidR="00E315D0">
        <w:rPr>
          <w:rFonts w:ascii="Times New Roman" w:hAnsi="Times New Roman" w:cs="Times New Roman"/>
          <w:color w:val="auto"/>
          <w:sz w:val="28"/>
          <w:szCs w:val="28"/>
          <w:lang w:val="kk-KZ"/>
        </w:rPr>
        <w:t> </w:t>
      </w:r>
      <w:r w:rsidRPr="007F24C9">
        <w:rPr>
          <w:rFonts w:ascii="Times New Roman" w:hAnsi="Times New Roman" w:cs="Times New Roman"/>
          <w:color w:val="auto"/>
          <w:sz w:val="28"/>
          <w:szCs w:val="28"/>
          <w:lang w:val="kk-KZ"/>
        </w:rPr>
        <w:t>84</w:t>
      </w:r>
      <w:r w:rsidR="00E315D0">
        <w:rPr>
          <w:rFonts w:ascii="Times New Roman" w:hAnsi="Times New Roman" w:cs="Times New Roman"/>
          <w:color w:val="auto"/>
          <w:sz w:val="28"/>
          <w:szCs w:val="28"/>
          <w:lang w:val="kk-KZ"/>
        </w:rPr>
        <w:t>,</w:t>
      </w:r>
      <w:r w:rsidRPr="007F24C9">
        <w:rPr>
          <w:rFonts w:ascii="Times New Roman" w:hAnsi="Times New Roman" w:cs="Times New Roman"/>
          <w:color w:val="auto"/>
          <w:sz w:val="28"/>
          <w:szCs w:val="28"/>
          <w:lang w:val="kk-KZ"/>
        </w:rPr>
        <w:t xml:space="preserve"> №4. </w:t>
      </w:r>
      <w:r w:rsidR="00E315D0">
        <w:rPr>
          <w:rFonts w:ascii="Times New Roman" w:hAnsi="Times New Roman" w:cs="Times New Roman"/>
          <w:color w:val="auto"/>
          <w:sz w:val="28"/>
          <w:szCs w:val="28"/>
          <w:lang w:val="kk-KZ"/>
        </w:rPr>
        <w:t>–</w:t>
      </w:r>
      <w:r w:rsidRPr="007F24C9">
        <w:rPr>
          <w:rFonts w:ascii="Times New Roman" w:hAnsi="Times New Roman" w:cs="Times New Roman"/>
          <w:color w:val="auto"/>
          <w:sz w:val="28"/>
          <w:szCs w:val="28"/>
          <w:lang w:val="kk-KZ"/>
        </w:rPr>
        <w:t xml:space="preserve"> </w:t>
      </w:r>
      <w:r w:rsidRPr="007F24C9">
        <w:rPr>
          <w:rFonts w:ascii="Times New Roman" w:hAnsi="Times New Roman" w:cs="Times New Roman"/>
          <w:color w:val="auto"/>
          <w:sz w:val="28"/>
          <w:szCs w:val="28"/>
        </w:rPr>
        <w:t>С</w:t>
      </w:r>
      <w:r w:rsidR="00E315D0">
        <w:rPr>
          <w:rFonts w:ascii="Times New Roman" w:hAnsi="Times New Roman" w:cs="Times New Roman"/>
          <w:color w:val="auto"/>
          <w:sz w:val="28"/>
          <w:szCs w:val="28"/>
        </w:rPr>
        <w:t>.</w:t>
      </w:r>
      <w:r w:rsidRPr="007F24C9">
        <w:rPr>
          <w:rFonts w:ascii="Times New Roman" w:hAnsi="Times New Roman" w:cs="Times New Roman"/>
          <w:color w:val="auto"/>
          <w:sz w:val="28"/>
          <w:szCs w:val="28"/>
        </w:rPr>
        <w:t xml:space="preserve"> 480</w:t>
      </w:r>
      <w:r w:rsidR="00E315D0">
        <w:rPr>
          <w:rFonts w:ascii="Times New Roman" w:hAnsi="Times New Roman" w:cs="Times New Roman"/>
          <w:color w:val="auto"/>
          <w:sz w:val="28"/>
          <w:szCs w:val="28"/>
        </w:rPr>
        <w:t>-</w:t>
      </w:r>
      <w:r w:rsidRPr="007F24C9">
        <w:rPr>
          <w:rFonts w:ascii="Times New Roman" w:hAnsi="Times New Roman" w:cs="Times New Roman"/>
          <w:color w:val="auto"/>
          <w:sz w:val="28"/>
          <w:szCs w:val="28"/>
        </w:rPr>
        <w:t>486</w:t>
      </w:r>
      <w:r w:rsidR="00E315D0">
        <w:rPr>
          <w:rFonts w:ascii="Times New Roman" w:hAnsi="Times New Roman" w:cs="Times New Roman"/>
          <w:color w:val="auto"/>
          <w:sz w:val="28"/>
          <w:szCs w:val="28"/>
        </w:rPr>
        <w:t>.</w:t>
      </w:r>
    </w:p>
    <w:p w14:paraId="58181855" w14:textId="40B124CF" w:rsidR="005656EE" w:rsidRPr="007F24C9" w:rsidRDefault="005656EE" w:rsidP="007F24C9">
      <w:pPr>
        <w:ind w:firstLine="709"/>
        <w:jc w:val="both"/>
        <w:rPr>
          <w:rFonts w:ascii="Times New Roman" w:hAnsi="Times New Roman" w:cs="Times New Roman"/>
          <w:sz w:val="28"/>
          <w:szCs w:val="28"/>
        </w:rPr>
      </w:pPr>
      <w:r w:rsidRPr="007F24C9">
        <w:rPr>
          <w:rFonts w:ascii="Times New Roman" w:hAnsi="Times New Roman" w:cs="Times New Roman"/>
          <w:sz w:val="28"/>
          <w:szCs w:val="28"/>
        </w:rPr>
        <w:t>54 Грозданов Д.Н.,</w:t>
      </w:r>
      <w:r w:rsidR="00E315D0">
        <w:rPr>
          <w:rFonts w:ascii="Times New Roman" w:hAnsi="Times New Roman" w:cs="Times New Roman"/>
          <w:sz w:val="28"/>
          <w:szCs w:val="28"/>
        </w:rPr>
        <w:t xml:space="preserve"> </w:t>
      </w:r>
      <w:r w:rsidRPr="007F24C9">
        <w:rPr>
          <w:rFonts w:ascii="Times New Roman" w:hAnsi="Times New Roman" w:cs="Times New Roman"/>
          <w:sz w:val="28"/>
          <w:szCs w:val="28"/>
        </w:rPr>
        <w:t>Федоров Н.А, Копач Ю.Н.</w:t>
      </w:r>
      <w:r w:rsidR="00E315D0">
        <w:rPr>
          <w:rFonts w:ascii="Times New Roman" w:hAnsi="Times New Roman" w:cs="Times New Roman"/>
          <w:sz w:val="28"/>
          <w:szCs w:val="28"/>
        </w:rPr>
        <w:t xml:space="preserve"> и др.</w:t>
      </w:r>
      <w:r w:rsidRPr="007F24C9">
        <w:rPr>
          <w:rFonts w:ascii="Times New Roman" w:hAnsi="Times New Roman" w:cs="Times New Roman"/>
          <w:sz w:val="28"/>
          <w:szCs w:val="28"/>
        </w:rPr>
        <w:t xml:space="preserve"> </w:t>
      </w:r>
      <w:r w:rsidR="00E315D0" w:rsidRPr="007F24C9">
        <w:rPr>
          <w:rFonts w:ascii="Times New Roman" w:hAnsi="Times New Roman" w:cs="Times New Roman"/>
          <w:sz w:val="28"/>
          <w:szCs w:val="28"/>
        </w:rPr>
        <w:t xml:space="preserve">Измерение выходов и угловых распределений </w:t>
      </w:r>
      <w:r w:rsidRPr="007F24C9">
        <w:rPr>
          <w:rFonts w:ascii="Times New Roman" w:hAnsi="Times New Roman" w:cs="Times New Roman"/>
          <w:sz w:val="28"/>
          <w:szCs w:val="28"/>
        </w:rPr>
        <w:t>γ-</w:t>
      </w:r>
      <w:r w:rsidR="00E315D0" w:rsidRPr="007F24C9">
        <w:rPr>
          <w:rFonts w:ascii="Times New Roman" w:hAnsi="Times New Roman" w:cs="Times New Roman"/>
          <w:sz w:val="28"/>
          <w:szCs w:val="28"/>
        </w:rPr>
        <w:t>квантов</w:t>
      </w:r>
      <w:r w:rsidRPr="007F24C9">
        <w:rPr>
          <w:rFonts w:ascii="Times New Roman" w:hAnsi="Times New Roman" w:cs="Times New Roman"/>
          <w:sz w:val="28"/>
          <w:szCs w:val="28"/>
        </w:rPr>
        <w:t xml:space="preserve">, </w:t>
      </w:r>
      <w:r w:rsidR="00E315D0" w:rsidRPr="007F24C9">
        <w:rPr>
          <w:rFonts w:ascii="Times New Roman" w:hAnsi="Times New Roman" w:cs="Times New Roman"/>
          <w:sz w:val="28"/>
          <w:szCs w:val="28"/>
        </w:rPr>
        <w:t>образующихся при взаимодействии нейтронов с энергией</w:t>
      </w:r>
      <w:r w:rsidRPr="007F24C9">
        <w:rPr>
          <w:rFonts w:ascii="Times New Roman" w:hAnsi="Times New Roman" w:cs="Times New Roman"/>
          <w:sz w:val="28"/>
          <w:szCs w:val="28"/>
        </w:rPr>
        <w:t xml:space="preserve"> 14.1 МэВ </w:t>
      </w:r>
      <w:r w:rsidR="00E315D0" w:rsidRPr="007F24C9">
        <w:rPr>
          <w:rFonts w:ascii="Times New Roman" w:hAnsi="Times New Roman" w:cs="Times New Roman"/>
          <w:sz w:val="28"/>
          <w:szCs w:val="28"/>
        </w:rPr>
        <w:t xml:space="preserve">с ядрами хрома </w:t>
      </w:r>
      <w:r w:rsidRPr="007F24C9">
        <w:rPr>
          <w:rFonts w:ascii="Times New Roman" w:hAnsi="Times New Roman" w:cs="Times New Roman"/>
          <w:sz w:val="28"/>
          <w:szCs w:val="28"/>
        </w:rPr>
        <w:t>// Ядерная физика</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 2020</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w:t>
      </w:r>
      <w:r w:rsidR="00E315D0">
        <w:rPr>
          <w:rFonts w:ascii="Times New Roman" w:hAnsi="Times New Roman" w:cs="Times New Roman"/>
          <w:sz w:val="28"/>
          <w:szCs w:val="28"/>
        </w:rPr>
        <w:t>Т. </w:t>
      </w:r>
      <w:r w:rsidRPr="007F24C9">
        <w:rPr>
          <w:rFonts w:ascii="Times New Roman" w:hAnsi="Times New Roman" w:cs="Times New Roman"/>
          <w:sz w:val="28"/>
          <w:szCs w:val="28"/>
        </w:rPr>
        <w:t>83</w:t>
      </w:r>
      <w:r w:rsidR="00E315D0">
        <w:rPr>
          <w:rFonts w:ascii="Times New Roman" w:hAnsi="Times New Roman" w:cs="Times New Roman"/>
          <w:sz w:val="28"/>
          <w:szCs w:val="28"/>
        </w:rPr>
        <w:t>, №</w:t>
      </w:r>
      <w:r w:rsidRPr="007F24C9">
        <w:rPr>
          <w:rFonts w:ascii="Times New Roman" w:hAnsi="Times New Roman" w:cs="Times New Roman"/>
          <w:sz w:val="28"/>
          <w:szCs w:val="28"/>
        </w:rPr>
        <w:t xml:space="preserve">3. </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w:t>
      </w:r>
      <w:r w:rsidR="00E315D0">
        <w:rPr>
          <w:rFonts w:ascii="Times New Roman" w:hAnsi="Times New Roman" w:cs="Times New Roman"/>
          <w:sz w:val="28"/>
          <w:szCs w:val="28"/>
        </w:rPr>
        <w:t xml:space="preserve">С. </w:t>
      </w:r>
      <w:r w:rsidRPr="007F24C9">
        <w:rPr>
          <w:rFonts w:ascii="Times New Roman" w:hAnsi="Times New Roman" w:cs="Times New Roman"/>
          <w:sz w:val="28"/>
          <w:szCs w:val="28"/>
        </w:rPr>
        <w:t>200-207.</w:t>
      </w:r>
    </w:p>
    <w:p w14:paraId="2F6A6A4B" w14:textId="423CD6E0" w:rsidR="005656EE" w:rsidRPr="00E315D0" w:rsidRDefault="005656EE" w:rsidP="007F24C9">
      <w:pPr>
        <w:ind w:firstLine="709"/>
        <w:jc w:val="both"/>
        <w:rPr>
          <w:rFonts w:ascii="Times New Roman" w:hAnsi="Times New Roman" w:cs="Times New Roman"/>
          <w:color w:val="auto"/>
          <w:sz w:val="28"/>
          <w:szCs w:val="28"/>
        </w:rPr>
      </w:pPr>
      <w:r w:rsidRPr="00E315D0">
        <w:rPr>
          <w:rFonts w:ascii="Times New Roman" w:hAnsi="Times New Roman" w:cs="Times New Roman"/>
          <w:color w:val="auto"/>
          <w:sz w:val="28"/>
          <w:szCs w:val="28"/>
          <w:lang w:val="en-US"/>
        </w:rPr>
        <w:t>5</w:t>
      </w:r>
      <w:r w:rsidR="007F24C9" w:rsidRPr="00E315D0">
        <w:rPr>
          <w:rFonts w:ascii="Times New Roman" w:hAnsi="Times New Roman" w:cs="Times New Roman"/>
          <w:color w:val="auto"/>
          <w:sz w:val="28"/>
          <w:szCs w:val="28"/>
          <w:lang w:val="kk-KZ"/>
        </w:rPr>
        <w:t>5</w:t>
      </w:r>
      <w:r w:rsidRPr="00E315D0">
        <w:rPr>
          <w:rFonts w:ascii="Times New Roman" w:hAnsi="Times New Roman" w:cs="Times New Roman"/>
          <w:color w:val="auto"/>
          <w:sz w:val="28"/>
          <w:szCs w:val="28"/>
          <w:lang w:val="en-US"/>
        </w:rPr>
        <w:t xml:space="preserve"> Geant4</w:t>
      </w:r>
      <w:r w:rsidR="00E315D0" w:rsidRPr="00E315D0">
        <w:rPr>
          <w:rFonts w:ascii="Times New Roman" w:hAnsi="Times New Roman" w:cs="Times New Roman"/>
          <w:color w:val="auto"/>
          <w:sz w:val="28"/>
          <w:szCs w:val="28"/>
          <w:lang w:val="en-US"/>
        </w:rPr>
        <w:t xml:space="preserve"> //</w:t>
      </w:r>
      <w:r w:rsidRPr="00E315D0">
        <w:rPr>
          <w:rFonts w:ascii="Times New Roman" w:hAnsi="Times New Roman" w:cs="Times New Roman"/>
          <w:color w:val="auto"/>
          <w:sz w:val="28"/>
          <w:szCs w:val="28"/>
          <w:lang w:val="en-US"/>
        </w:rPr>
        <w:t xml:space="preserve"> </w:t>
      </w:r>
      <w:hyperlink r:id="rId400" w:history="1">
        <w:r w:rsidRPr="00E315D0">
          <w:rPr>
            <w:rStyle w:val="a9"/>
            <w:rFonts w:ascii="Times New Roman" w:hAnsi="Times New Roman" w:cs="Times New Roman"/>
            <w:color w:val="auto"/>
            <w:sz w:val="28"/>
            <w:szCs w:val="28"/>
            <w:u w:val="none"/>
            <w:lang w:val="en-US"/>
          </w:rPr>
          <w:t>https://geant4.web.cern.ch/</w:t>
        </w:r>
      </w:hyperlink>
      <w:r w:rsidRPr="00E315D0">
        <w:rPr>
          <w:rFonts w:ascii="Times New Roman" w:hAnsi="Times New Roman" w:cs="Times New Roman"/>
          <w:color w:val="auto"/>
          <w:sz w:val="28"/>
          <w:szCs w:val="28"/>
          <w:lang w:val="en-US"/>
        </w:rPr>
        <w:t xml:space="preserve">. </w:t>
      </w:r>
      <w:r w:rsidR="00E315D0" w:rsidRPr="00E315D0">
        <w:rPr>
          <w:rFonts w:ascii="Times New Roman" w:hAnsi="Times New Roman" w:cs="Times New Roman"/>
          <w:color w:val="auto"/>
          <w:sz w:val="28"/>
          <w:szCs w:val="28"/>
        </w:rPr>
        <w:t>10.10.2023.</w:t>
      </w:r>
    </w:p>
    <w:p w14:paraId="207C8AED" w14:textId="71EF932C" w:rsidR="005656EE" w:rsidRPr="00E315D0" w:rsidRDefault="005656EE" w:rsidP="007F24C9">
      <w:pPr>
        <w:pStyle w:val="a5"/>
        <w:ind w:left="0" w:firstLine="709"/>
        <w:jc w:val="both"/>
        <w:rPr>
          <w:rStyle w:val="a9"/>
          <w:rFonts w:ascii="Times New Roman" w:hAnsi="Times New Roman" w:cs="Times New Roman"/>
          <w:color w:val="auto"/>
          <w:sz w:val="28"/>
          <w:szCs w:val="28"/>
          <w:u w:val="none"/>
        </w:rPr>
      </w:pPr>
      <w:r w:rsidRPr="00E315D0">
        <w:rPr>
          <w:rStyle w:val="a9"/>
          <w:rFonts w:ascii="Times New Roman" w:hAnsi="Times New Roman" w:cs="Times New Roman"/>
          <w:color w:val="auto"/>
          <w:sz w:val="28"/>
          <w:szCs w:val="28"/>
          <w:u w:val="none"/>
        </w:rPr>
        <w:t>56</w:t>
      </w:r>
      <w:r w:rsidRPr="00E315D0">
        <w:rPr>
          <w:rFonts w:ascii="Times New Roman" w:hAnsi="Times New Roman" w:cs="Times New Roman"/>
          <w:color w:val="auto"/>
          <w:sz w:val="28"/>
          <w:szCs w:val="28"/>
        </w:rPr>
        <w:t xml:space="preserve"> Описание ADCM-16</w:t>
      </w:r>
      <w:r w:rsidR="00E315D0" w:rsidRPr="00E315D0">
        <w:rPr>
          <w:rFonts w:ascii="Times New Roman" w:hAnsi="Times New Roman" w:cs="Times New Roman"/>
          <w:color w:val="auto"/>
          <w:sz w:val="28"/>
          <w:szCs w:val="28"/>
        </w:rPr>
        <w:t xml:space="preserve"> //</w:t>
      </w:r>
      <w:r w:rsidRPr="00E315D0">
        <w:rPr>
          <w:rFonts w:ascii="Times New Roman" w:hAnsi="Times New Roman" w:cs="Times New Roman"/>
          <w:color w:val="auto"/>
          <w:sz w:val="28"/>
          <w:szCs w:val="28"/>
        </w:rPr>
        <w:t xml:space="preserve"> </w:t>
      </w:r>
      <w:hyperlink r:id="rId401" w:history="1">
        <w:r w:rsidRPr="00E315D0">
          <w:rPr>
            <w:rStyle w:val="a9"/>
            <w:rFonts w:ascii="Times New Roman" w:hAnsi="Times New Roman" w:cs="Times New Roman"/>
            <w:color w:val="auto"/>
            <w:sz w:val="28"/>
            <w:szCs w:val="28"/>
            <w:u w:val="none"/>
            <w:lang w:val="en-US"/>
          </w:rPr>
          <w:t>http</w:t>
        </w:r>
        <w:r w:rsidRPr="00E315D0">
          <w:rPr>
            <w:rStyle w:val="a9"/>
            <w:rFonts w:ascii="Times New Roman" w:hAnsi="Times New Roman" w:cs="Times New Roman"/>
            <w:color w:val="auto"/>
            <w:sz w:val="28"/>
            <w:szCs w:val="28"/>
            <w:u w:val="none"/>
          </w:rPr>
          <w:t>://</w:t>
        </w:r>
        <w:r w:rsidRPr="00E315D0">
          <w:rPr>
            <w:rStyle w:val="a9"/>
            <w:rFonts w:ascii="Times New Roman" w:hAnsi="Times New Roman" w:cs="Times New Roman"/>
            <w:color w:val="auto"/>
            <w:sz w:val="28"/>
            <w:szCs w:val="28"/>
            <w:u w:val="none"/>
            <w:lang w:val="en-US"/>
          </w:rPr>
          <w:t>afi</w:t>
        </w:r>
        <w:r w:rsidRPr="00E315D0">
          <w:rPr>
            <w:rStyle w:val="a9"/>
            <w:rFonts w:ascii="Times New Roman" w:hAnsi="Times New Roman" w:cs="Times New Roman"/>
            <w:color w:val="auto"/>
            <w:sz w:val="28"/>
            <w:szCs w:val="28"/>
            <w:u w:val="none"/>
          </w:rPr>
          <w:t>.</w:t>
        </w:r>
        <w:r w:rsidRPr="00E315D0">
          <w:rPr>
            <w:rStyle w:val="a9"/>
            <w:rFonts w:ascii="Times New Roman" w:hAnsi="Times New Roman" w:cs="Times New Roman"/>
            <w:color w:val="auto"/>
            <w:sz w:val="28"/>
            <w:szCs w:val="28"/>
            <w:u w:val="none"/>
            <w:lang w:val="en-US"/>
          </w:rPr>
          <w:t>jinr</w:t>
        </w:r>
        <w:r w:rsidRPr="00E315D0">
          <w:rPr>
            <w:rStyle w:val="a9"/>
            <w:rFonts w:ascii="Times New Roman" w:hAnsi="Times New Roman" w:cs="Times New Roman"/>
            <w:color w:val="auto"/>
            <w:sz w:val="28"/>
            <w:szCs w:val="28"/>
            <w:u w:val="none"/>
          </w:rPr>
          <w:t>.</w:t>
        </w:r>
        <w:r w:rsidRPr="00E315D0">
          <w:rPr>
            <w:rStyle w:val="a9"/>
            <w:rFonts w:ascii="Times New Roman" w:hAnsi="Times New Roman" w:cs="Times New Roman"/>
            <w:color w:val="auto"/>
            <w:sz w:val="28"/>
            <w:szCs w:val="28"/>
            <w:u w:val="none"/>
            <w:lang w:val="en-US"/>
          </w:rPr>
          <w:t>ru</w:t>
        </w:r>
        <w:r w:rsidRPr="00E315D0">
          <w:rPr>
            <w:rStyle w:val="a9"/>
            <w:rFonts w:ascii="Times New Roman" w:hAnsi="Times New Roman" w:cs="Times New Roman"/>
            <w:color w:val="auto"/>
            <w:sz w:val="28"/>
            <w:szCs w:val="28"/>
            <w:u w:val="none"/>
          </w:rPr>
          <w:t>/</w:t>
        </w:r>
        <w:r w:rsidRPr="00E315D0">
          <w:rPr>
            <w:rStyle w:val="a9"/>
            <w:rFonts w:ascii="Times New Roman" w:hAnsi="Times New Roman" w:cs="Times New Roman"/>
            <w:color w:val="auto"/>
            <w:sz w:val="28"/>
            <w:szCs w:val="28"/>
            <w:u w:val="none"/>
            <w:lang w:val="en-US"/>
          </w:rPr>
          <w:t>ADCM</w:t>
        </w:r>
        <w:r w:rsidRPr="00E315D0">
          <w:rPr>
            <w:rStyle w:val="a9"/>
            <w:rFonts w:ascii="Times New Roman" w:hAnsi="Times New Roman" w:cs="Times New Roman"/>
            <w:color w:val="auto"/>
            <w:sz w:val="28"/>
            <w:szCs w:val="28"/>
            <w:u w:val="none"/>
          </w:rPr>
          <w:t>16-</w:t>
        </w:r>
        <w:r w:rsidRPr="00E315D0">
          <w:rPr>
            <w:rStyle w:val="a9"/>
            <w:rFonts w:ascii="Times New Roman" w:hAnsi="Times New Roman" w:cs="Times New Roman"/>
            <w:color w:val="auto"/>
            <w:sz w:val="28"/>
            <w:szCs w:val="28"/>
            <w:u w:val="none"/>
            <w:lang w:val="en-US"/>
          </w:rPr>
          <w:t>LTC</w:t>
        </w:r>
      </w:hyperlink>
      <w:r w:rsidR="00E315D0" w:rsidRPr="00E315D0">
        <w:rPr>
          <w:rStyle w:val="a9"/>
          <w:rFonts w:ascii="Times New Roman" w:hAnsi="Times New Roman" w:cs="Times New Roman"/>
          <w:color w:val="auto"/>
          <w:sz w:val="28"/>
          <w:szCs w:val="28"/>
          <w:u w:val="none"/>
        </w:rPr>
        <w:t>. 10.10.2023.</w:t>
      </w:r>
    </w:p>
    <w:p w14:paraId="64EA6B1B" w14:textId="5EADE41C" w:rsidR="005656EE" w:rsidRPr="007F24C9" w:rsidRDefault="005656EE" w:rsidP="007F24C9">
      <w:pPr>
        <w:pStyle w:val="a5"/>
        <w:ind w:left="0" w:firstLine="709"/>
        <w:jc w:val="both"/>
        <w:rPr>
          <w:rFonts w:ascii="Times New Roman" w:hAnsi="Times New Roman" w:cs="Times New Roman"/>
          <w:sz w:val="28"/>
          <w:szCs w:val="28"/>
        </w:rPr>
      </w:pPr>
      <w:r w:rsidRPr="007F24C9">
        <w:rPr>
          <w:rStyle w:val="a9"/>
          <w:rFonts w:ascii="Times New Roman" w:hAnsi="Times New Roman" w:cs="Times New Roman"/>
          <w:color w:val="auto"/>
          <w:sz w:val="28"/>
          <w:szCs w:val="28"/>
          <w:u w:val="none"/>
        </w:rPr>
        <w:t>57</w:t>
      </w:r>
      <w:r w:rsidR="00E315D0">
        <w:rPr>
          <w:rFonts w:ascii="Times New Roman" w:hAnsi="Times New Roman" w:cs="Times New Roman"/>
          <w:sz w:val="28"/>
          <w:szCs w:val="28"/>
        </w:rPr>
        <w:t xml:space="preserve"> Федоров Н.А.</w:t>
      </w:r>
      <w:r w:rsidRPr="007F24C9">
        <w:rPr>
          <w:rFonts w:ascii="Times New Roman" w:hAnsi="Times New Roman" w:cs="Times New Roman"/>
          <w:sz w:val="28"/>
          <w:szCs w:val="28"/>
        </w:rPr>
        <w:t xml:space="preserve"> Анализ осциллограмм и группировка сигналов в события // </w:t>
      </w:r>
      <w:r w:rsidR="00E315D0">
        <w:rPr>
          <w:rFonts w:ascii="Times New Roman" w:hAnsi="Times New Roman" w:cs="Times New Roman"/>
          <w:sz w:val="28"/>
          <w:szCs w:val="28"/>
        </w:rPr>
        <w:t xml:space="preserve">Отчет о работе в аспирантуре. – </w:t>
      </w:r>
      <w:r w:rsidRPr="007F24C9">
        <w:rPr>
          <w:rFonts w:ascii="Times New Roman" w:hAnsi="Times New Roman" w:cs="Times New Roman"/>
          <w:sz w:val="28"/>
          <w:szCs w:val="28"/>
        </w:rPr>
        <w:t>М</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2020</w:t>
      </w:r>
      <w:r w:rsidR="00E315D0">
        <w:rPr>
          <w:rFonts w:ascii="Times New Roman" w:hAnsi="Times New Roman" w:cs="Times New Roman"/>
          <w:sz w:val="28"/>
          <w:szCs w:val="28"/>
        </w:rPr>
        <w:t>. – С. 10-17.</w:t>
      </w:r>
    </w:p>
    <w:p w14:paraId="101BCFD1" w14:textId="562B2A2F" w:rsidR="005656EE" w:rsidRPr="007F24C9" w:rsidRDefault="005656EE" w:rsidP="007F24C9">
      <w:pPr>
        <w:pStyle w:val="a5"/>
        <w:ind w:left="0" w:firstLine="709"/>
        <w:jc w:val="both"/>
        <w:rPr>
          <w:rFonts w:ascii="Times New Roman" w:hAnsi="Times New Roman" w:cs="Times New Roman"/>
          <w:sz w:val="28"/>
          <w:szCs w:val="28"/>
        </w:rPr>
      </w:pPr>
      <w:r w:rsidRPr="007F24C9">
        <w:rPr>
          <w:rFonts w:ascii="Times New Roman" w:hAnsi="Times New Roman" w:cs="Times New Roman"/>
          <w:sz w:val="28"/>
          <w:szCs w:val="28"/>
        </w:rPr>
        <w:t xml:space="preserve">58 Копач Ю.Н., Сапожников М.Г. </w:t>
      </w:r>
      <w:r w:rsidR="00E315D0" w:rsidRPr="007F24C9">
        <w:rPr>
          <w:rFonts w:ascii="Times New Roman" w:hAnsi="Times New Roman" w:cs="Times New Roman"/>
          <w:sz w:val="28"/>
          <w:szCs w:val="28"/>
        </w:rPr>
        <w:t>Применение метода меченых нейтронов для фундаментальных и прикладных исследований // Физика элементарных частиц и атомного ядра</w:t>
      </w:r>
      <w:r w:rsidR="00E315D0">
        <w:rPr>
          <w:rFonts w:ascii="Times New Roman" w:hAnsi="Times New Roman" w:cs="Times New Roman"/>
          <w:sz w:val="28"/>
          <w:szCs w:val="28"/>
        </w:rPr>
        <w:t>.</w:t>
      </w:r>
      <w:r w:rsidR="00E315D0" w:rsidRPr="007F24C9">
        <w:rPr>
          <w:rFonts w:ascii="Times New Roman" w:hAnsi="Times New Roman" w:cs="Times New Roman"/>
          <w:sz w:val="28"/>
          <w:szCs w:val="28"/>
        </w:rPr>
        <w:t xml:space="preserve"> </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2024. </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Т. 55</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вып. 1. </w:t>
      </w:r>
      <w:r w:rsidR="00E315D0">
        <w:rPr>
          <w:rFonts w:ascii="Times New Roman" w:hAnsi="Times New Roman" w:cs="Times New Roman"/>
          <w:sz w:val="28"/>
          <w:szCs w:val="28"/>
        </w:rPr>
        <w:t>–</w:t>
      </w:r>
      <w:r w:rsidRPr="007F24C9">
        <w:rPr>
          <w:rFonts w:ascii="Times New Roman" w:hAnsi="Times New Roman" w:cs="Times New Roman"/>
          <w:sz w:val="28"/>
          <w:szCs w:val="28"/>
        </w:rPr>
        <w:t xml:space="preserve"> C. 103</w:t>
      </w:r>
      <w:r w:rsidR="00E315D0">
        <w:rPr>
          <w:rFonts w:ascii="Times New Roman" w:hAnsi="Times New Roman" w:cs="Times New Roman"/>
          <w:sz w:val="28"/>
          <w:szCs w:val="28"/>
        </w:rPr>
        <w:t>-</w:t>
      </w:r>
      <w:r w:rsidRPr="007F24C9">
        <w:rPr>
          <w:rFonts w:ascii="Times New Roman" w:hAnsi="Times New Roman" w:cs="Times New Roman"/>
          <w:sz w:val="28"/>
          <w:szCs w:val="28"/>
        </w:rPr>
        <w:t>177</w:t>
      </w:r>
      <w:r w:rsidR="00E315D0">
        <w:rPr>
          <w:rFonts w:ascii="Times New Roman" w:hAnsi="Times New Roman" w:cs="Times New Roman"/>
          <w:sz w:val="28"/>
          <w:szCs w:val="28"/>
        </w:rPr>
        <w:t>.</w:t>
      </w:r>
    </w:p>
    <w:p w14:paraId="160032B6" w14:textId="71F7B0BA" w:rsidR="005656EE" w:rsidRPr="007F24C9" w:rsidRDefault="005656EE" w:rsidP="007F24C9">
      <w:pPr>
        <w:pStyle w:val="a5"/>
        <w:ind w:left="0" w:firstLine="709"/>
        <w:jc w:val="both"/>
        <w:rPr>
          <w:rStyle w:val="a9"/>
          <w:rFonts w:ascii="Times New Roman" w:hAnsi="Times New Roman" w:cs="Times New Roman"/>
          <w:sz w:val="28"/>
          <w:szCs w:val="28"/>
          <w:lang w:val="en-US"/>
        </w:rPr>
      </w:pPr>
      <w:r w:rsidRPr="00144E12">
        <w:rPr>
          <w:rFonts w:ascii="Times New Roman" w:hAnsi="Times New Roman" w:cs="Times New Roman"/>
          <w:sz w:val="28"/>
          <w:szCs w:val="28"/>
          <w:lang w:val="en-US"/>
        </w:rPr>
        <w:t>59</w:t>
      </w:r>
      <w:r w:rsidR="007F24C9" w:rsidRPr="007F24C9">
        <w:rPr>
          <w:rFonts w:ascii="Times New Roman" w:hAnsi="Times New Roman" w:cs="Times New Roman"/>
          <w:sz w:val="28"/>
          <w:szCs w:val="28"/>
          <w:lang w:val="kk-KZ"/>
        </w:rPr>
        <w:t xml:space="preserve"> </w:t>
      </w:r>
      <w:r w:rsidRPr="007F24C9">
        <w:rPr>
          <w:rFonts w:ascii="Times New Roman" w:hAnsi="Times New Roman" w:cs="Times New Roman"/>
          <w:sz w:val="28"/>
          <w:szCs w:val="28"/>
          <w:lang w:val="en-US"/>
        </w:rPr>
        <w:t>Grozdanov</w:t>
      </w:r>
      <w:r w:rsidRPr="00144E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D</w:t>
      </w:r>
      <w:r w:rsidRPr="00144E12">
        <w:rPr>
          <w:rFonts w:ascii="Times New Roman" w:hAnsi="Times New Roman" w:cs="Times New Roman"/>
          <w:sz w:val="28"/>
          <w:szCs w:val="28"/>
          <w:lang w:val="en-US"/>
        </w:rPr>
        <w:t>.</w:t>
      </w:r>
      <w:r w:rsidRPr="007F24C9">
        <w:rPr>
          <w:rFonts w:ascii="Times New Roman" w:hAnsi="Times New Roman" w:cs="Times New Roman"/>
          <w:sz w:val="28"/>
          <w:szCs w:val="28"/>
          <w:lang w:val="en-US"/>
        </w:rPr>
        <w:t>N</w:t>
      </w:r>
      <w:r w:rsidRPr="00144E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Fedorov</w:t>
      </w:r>
      <w:r w:rsidRPr="00144E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N</w:t>
      </w:r>
      <w:r w:rsidRPr="00144E12">
        <w:rPr>
          <w:rFonts w:ascii="Times New Roman" w:hAnsi="Times New Roman" w:cs="Times New Roman"/>
          <w:sz w:val="28"/>
          <w:szCs w:val="28"/>
          <w:lang w:val="en-US"/>
        </w:rPr>
        <w:t>.</w:t>
      </w:r>
      <w:r w:rsidRPr="007F24C9">
        <w:rPr>
          <w:rFonts w:ascii="Times New Roman" w:hAnsi="Times New Roman" w:cs="Times New Roman"/>
          <w:sz w:val="28"/>
          <w:szCs w:val="28"/>
          <w:lang w:val="en-US"/>
        </w:rPr>
        <w:t>A</w:t>
      </w:r>
      <w:r w:rsidRPr="00144E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Kopatch</w:t>
      </w:r>
      <w:r w:rsidRPr="00144E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Yu</w:t>
      </w:r>
      <w:r w:rsidRPr="00144E12">
        <w:rPr>
          <w:rFonts w:ascii="Times New Roman" w:hAnsi="Times New Roman" w:cs="Times New Roman"/>
          <w:sz w:val="28"/>
          <w:szCs w:val="28"/>
          <w:lang w:val="en-US"/>
        </w:rPr>
        <w:t>.</w:t>
      </w:r>
      <w:r w:rsidRPr="007F24C9">
        <w:rPr>
          <w:rFonts w:ascii="Times New Roman" w:hAnsi="Times New Roman" w:cs="Times New Roman"/>
          <w:sz w:val="28"/>
          <w:szCs w:val="28"/>
          <w:lang w:val="en-US"/>
        </w:rPr>
        <w:t>N</w:t>
      </w:r>
      <w:r w:rsidRPr="00144E12">
        <w:rPr>
          <w:rFonts w:ascii="Times New Roman" w:hAnsi="Times New Roman" w:cs="Times New Roman"/>
          <w:sz w:val="28"/>
          <w:szCs w:val="28"/>
          <w:lang w:val="en-US"/>
        </w:rPr>
        <w:t>.</w:t>
      </w:r>
      <w:r w:rsidR="00144E12" w:rsidRPr="00144E12">
        <w:rPr>
          <w:rFonts w:ascii="Times New Roman" w:hAnsi="Times New Roman" w:cs="Times New Roman"/>
          <w:sz w:val="28"/>
          <w:szCs w:val="28"/>
          <w:lang w:val="en-US"/>
        </w:rPr>
        <w:t xml:space="preserve"> </w:t>
      </w:r>
      <w:proofErr w:type="gramStart"/>
      <w:r w:rsidR="00144E12">
        <w:rPr>
          <w:rFonts w:ascii="Times New Roman" w:hAnsi="Times New Roman" w:cs="Times New Roman"/>
          <w:sz w:val="28"/>
          <w:szCs w:val="28"/>
          <w:lang w:val="en-US"/>
        </w:rPr>
        <w:t>et</w:t>
      </w:r>
      <w:proofErr w:type="gramEnd"/>
      <w:r w:rsidR="00144E12" w:rsidRPr="00144E12">
        <w:rPr>
          <w:rFonts w:ascii="Times New Roman" w:hAnsi="Times New Roman" w:cs="Times New Roman"/>
          <w:sz w:val="28"/>
          <w:szCs w:val="28"/>
          <w:lang w:val="en-US"/>
        </w:rPr>
        <w:t xml:space="preserve"> </w:t>
      </w:r>
      <w:r w:rsidR="00144E12">
        <w:rPr>
          <w:rFonts w:ascii="Times New Roman" w:hAnsi="Times New Roman" w:cs="Times New Roman"/>
          <w:sz w:val="28"/>
          <w:szCs w:val="28"/>
          <w:lang w:val="en-US"/>
        </w:rPr>
        <w:t>al</w:t>
      </w:r>
      <w:r w:rsidR="00144E12" w:rsidRPr="00144E12">
        <w:rPr>
          <w:rFonts w:ascii="Times New Roman" w:hAnsi="Times New Roman" w:cs="Times New Roman"/>
          <w:sz w:val="28"/>
          <w:szCs w:val="28"/>
          <w:lang w:val="en-US"/>
        </w:rPr>
        <w:t>.</w:t>
      </w:r>
      <w:r w:rsidR="00144E12">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Semi-empirical gamma-ray response function of BGO, NaI(Tl) and LaBr</w:t>
      </w:r>
      <w:r w:rsidRPr="007F24C9">
        <w:rPr>
          <w:rFonts w:ascii="Times New Roman" w:hAnsi="Times New Roman" w:cs="Times New Roman"/>
          <w:sz w:val="28"/>
          <w:szCs w:val="28"/>
          <w:vertAlign w:val="subscript"/>
          <w:lang w:val="en-US"/>
        </w:rPr>
        <w:t>3</w:t>
      </w:r>
      <w:r w:rsidRPr="007F24C9">
        <w:rPr>
          <w:rFonts w:ascii="Times New Roman" w:hAnsi="Times New Roman" w:cs="Times New Roman"/>
          <w:sz w:val="28"/>
          <w:szCs w:val="28"/>
          <w:lang w:val="en-US"/>
        </w:rPr>
        <w:t>(Ce) scintillation detectors // Nuclear Instruments and Methods in Physics Research Section A: Accelerators, Spectrometers, Detectors and Associated Equipment</w:t>
      </w:r>
      <w:r w:rsidR="00144E12">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 2021</w:t>
      </w:r>
      <w:r w:rsidR="00144E12">
        <w:rPr>
          <w:rFonts w:ascii="Times New Roman" w:hAnsi="Times New Roman" w:cs="Times New Roman"/>
          <w:sz w:val="28"/>
          <w:szCs w:val="28"/>
          <w:lang w:val="en-US"/>
        </w:rPr>
        <w:t>. –</w:t>
      </w:r>
      <w:r w:rsidRPr="007F24C9">
        <w:rPr>
          <w:rFonts w:ascii="Times New Roman" w:hAnsi="Times New Roman" w:cs="Times New Roman"/>
          <w:sz w:val="28"/>
          <w:szCs w:val="28"/>
          <w:lang w:val="en-US"/>
        </w:rPr>
        <w:t xml:space="preserve"> </w:t>
      </w:r>
      <w:r w:rsidR="00144E12">
        <w:rPr>
          <w:rFonts w:ascii="Times New Roman" w:hAnsi="Times New Roman" w:cs="Times New Roman"/>
          <w:sz w:val="28"/>
          <w:szCs w:val="28"/>
          <w:lang w:val="en-US"/>
        </w:rPr>
        <w:t>Vol. 1014. – P.165741.</w:t>
      </w:r>
      <w:r w:rsidRPr="007F24C9">
        <w:rPr>
          <w:rFonts w:ascii="Times New Roman" w:hAnsi="Times New Roman" w:cs="Times New Roman"/>
          <w:sz w:val="28"/>
          <w:szCs w:val="28"/>
          <w:lang w:val="en-US"/>
        </w:rPr>
        <w:t xml:space="preserve"> </w:t>
      </w:r>
    </w:p>
    <w:p w14:paraId="20A622EC" w14:textId="0C036D5F" w:rsidR="005656EE" w:rsidRPr="007F24C9" w:rsidRDefault="005656EE" w:rsidP="007F24C9">
      <w:pPr>
        <w:pStyle w:val="a5"/>
        <w:ind w:left="0" w:firstLine="709"/>
        <w:jc w:val="both"/>
        <w:rPr>
          <w:rFonts w:ascii="Times New Roman" w:hAnsi="Times New Roman" w:cs="Times New Roman"/>
          <w:color w:val="auto"/>
          <w:sz w:val="28"/>
          <w:szCs w:val="28"/>
        </w:rPr>
      </w:pPr>
      <w:r w:rsidRPr="007F24C9">
        <w:rPr>
          <w:rStyle w:val="a9"/>
          <w:rFonts w:ascii="Times New Roman" w:hAnsi="Times New Roman" w:cs="Times New Roman"/>
          <w:color w:val="auto"/>
          <w:sz w:val="28"/>
          <w:szCs w:val="28"/>
          <w:u w:val="none"/>
        </w:rPr>
        <w:t>60</w:t>
      </w:r>
      <w:r w:rsidRPr="007F24C9">
        <w:rPr>
          <w:rFonts w:ascii="Times New Roman" w:hAnsi="Times New Roman" w:cs="Times New Roman"/>
          <w:color w:val="auto"/>
          <w:sz w:val="28"/>
          <w:szCs w:val="28"/>
        </w:rPr>
        <w:t xml:space="preserve"> Дабылова С.Б., Копач Ю.Н., Зонтиков А.О.</w:t>
      </w:r>
      <w:r w:rsidR="00144E12">
        <w:rPr>
          <w:rFonts w:ascii="Times New Roman" w:hAnsi="Times New Roman" w:cs="Times New Roman"/>
          <w:color w:val="auto"/>
          <w:sz w:val="28"/>
          <w:szCs w:val="28"/>
        </w:rPr>
        <w:t xml:space="preserve"> и др</w:t>
      </w:r>
      <w:r w:rsidRPr="007F24C9">
        <w:rPr>
          <w:rFonts w:ascii="Times New Roman" w:hAnsi="Times New Roman" w:cs="Times New Roman"/>
          <w:color w:val="auto"/>
          <w:sz w:val="28"/>
          <w:szCs w:val="28"/>
        </w:rPr>
        <w:t>.</w:t>
      </w:r>
      <w:r w:rsidR="00144E12">
        <w:rPr>
          <w:rFonts w:ascii="Times New Roman" w:hAnsi="Times New Roman" w:cs="Times New Roman"/>
          <w:color w:val="auto"/>
          <w:sz w:val="28"/>
          <w:szCs w:val="28"/>
        </w:rPr>
        <w:t xml:space="preserve"> </w:t>
      </w:r>
      <w:r w:rsidRPr="007F24C9">
        <w:rPr>
          <w:rFonts w:ascii="Times New Roman" w:hAnsi="Times New Roman" w:cs="Times New Roman"/>
          <w:color w:val="auto"/>
          <w:sz w:val="28"/>
          <w:szCs w:val="28"/>
        </w:rPr>
        <w:t>Определение функции отклика детектора NaI для γ-квантов с энергией 4,43 МэВ, образующихся при неупругом рассеянии нейтронов с энергией 14,1 МЭВ на ядрах углерода // Журнал Вестник Международного университета природы, общества и человека «Дубна» - Серия «Естественные и инженерные науки»</w:t>
      </w:r>
      <w:r w:rsidR="00144E12">
        <w:rPr>
          <w:rFonts w:ascii="Times New Roman" w:hAnsi="Times New Roman" w:cs="Times New Roman"/>
          <w:color w:val="auto"/>
          <w:sz w:val="28"/>
          <w:szCs w:val="28"/>
        </w:rPr>
        <w:t>. –2017. – №1</w:t>
      </w:r>
      <w:r w:rsidR="00144E12" w:rsidRPr="00144E12">
        <w:rPr>
          <w:rFonts w:ascii="Times New Roman" w:hAnsi="Times New Roman" w:cs="Times New Roman"/>
          <w:sz w:val="28"/>
          <w:szCs w:val="28"/>
        </w:rPr>
        <w:t>(</w:t>
      </w:r>
      <w:r w:rsidR="00144E12">
        <w:rPr>
          <w:rFonts w:ascii="Times New Roman" w:hAnsi="Times New Roman" w:cs="Times New Roman"/>
          <w:sz w:val="28"/>
          <w:szCs w:val="28"/>
        </w:rPr>
        <w:t>37</w:t>
      </w:r>
      <w:r w:rsidR="00144E12" w:rsidRPr="00144E12">
        <w:rPr>
          <w:rFonts w:ascii="Times New Roman" w:hAnsi="Times New Roman" w:cs="Times New Roman"/>
          <w:sz w:val="28"/>
          <w:szCs w:val="28"/>
        </w:rPr>
        <w:t>)</w:t>
      </w:r>
      <w:r w:rsidRPr="007F24C9">
        <w:rPr>
          <w:rFonts w:ascii="Times New Roman" w:hAnsi="Times New Roman" w:cs="Times New Roman"/>
          <w:color w:val="auto"/>
          <w:sz w:val="28"/>
          <w:szCs w:val="28"/>
        </w:rPr>
        <w:t>.</w:t>
      </w:r>
      <w:r w:rsidRPr="007F24C9">
        <w:rPr>
          <w:rFonts w:ascii="Times New Roman" w:hAnsi="Times New Roman" w:cs="Times New Roman"/>
          <w:sz w:val="28"/>
          <w:szCs w:val="28"/>
        </w:rPr>
        <w:t xml:space="preserve"> </w:t>
      </w:r>
      <w:r w:rsidR="00144E12">
        <w:rPr>
          <w:rFonts w:ascii="Times New Roman" w:hAnsi="Times New Roman" w:cs="Times New Roman"/>
          <w:sz w:val="28"/>
          <w:szCs w:val="28"/>
        </w:rPr>
        <w:t>– С. 3-11.</w:t>
      </w:r>
    </w:p>
    <w:p w14:paraId="2096710F" w14:textId="1DD84B10" w:rsidR="005656EE" w:rsidRPr="00144E12" w:rsidRDefault="005656EE" w:rsidP="007F24C9">
      <w:pPr>
        <w:pStyle w:val="a5"/>
        <w:ind w:left="0" w:firstLine="709"/>
        <w:jc w:val="both"/>
        <w:rPr>
          <w:rFonts w:ascii="Times New Roman" w:hAnsi="Times New Roman" w:cs="Times New Roman"/>
          <w:sz w:val="28"/>
          <w:szCs w:val="28"/>
          <w:lang w:val="kk-KZ"/>
        </w:rPr>
      </w:pPr>
      <w:r w:rsidRPr="007F24C9">
        <w:rPr>
          <w:rFonts w:ascii="Times New Roman" w:hAnsi="Times New Roman" w:cs="Times New Roman"/>
          <w:sz w:val="28"/>
          <w:szCs w:val="28"/>
          <w:lang w:val="en-US"/>
        </w:rPr>
        <w:t>61 Jim Y., Gardneer R., Verghese K. A semi-empirical model for the gamma-ray response function of germanium detectors based on fundamental interaction mechanisms // Nucl. Instrum. Method</w:t>
      </w:r>
      <w:r w:rsidR="00144E12">
        <w:rPr>
          <w:rFonts w:ascii="Times New Roman" w:hAnsi="Times New Roman" w:cs="Times New Roman"/>
          <w:sz w:val="28"/>
          <w:szCs w:val="28"/>
          <w:lang w:val="en-US"/>
        </w:rPr>
        <w:t>s A. – 1986. – Vol. 242, Issue 3. – P. 416-426.</w:t>
      </w:r>
    </w:p>
    <w:p w14:paraId="467BFE34" w14:textId="2081A1DC" w:rsidR="005656EE" w:rsidRPr="007F24C9" w:rsidRDefault="005656EE" w:rsidP="007F24C9">
      <w:pPr>
        <w:pStyle w:val="a5"/>
        <w:ind w:left="0" w:firstLine="709"/>
        <w:jc w:val="both"/>
        <w:rPr>
          <w:rStyle w:val="a9"/>
          <w:rFonts w:ascii="Times New Roman" w:hAnsi="Times New Roman" w:cs="Times New Roman"/>
          <w:sz w:val="28"/>
          <w:szCs w:val="28"/>
          <w:lang w:val="en-US"/>
        </w:rPr>
      </w:pPr>
      <w:r w:rsidRPr="007F24C9">
        <w:rPr>
          <w:rStyle w:val="a9"/>
          <w:rFonts w:ascii="Times New Roman" w:hAnsi="Times New Roman" w:cs="Times New Roman"/>
          <w:color w:val="auto"/>
          <w:sz w:val="28"/>
          <w:szCs w:val="28"/>
          <w:u w:val="none"/>
          <w:lang w:val="en-US"/>
        </w:rPr>
        <w:t>62</w:t>
      </w:r>
      <w:r w:rsidRPr="007F24C9">
        <w:rPr>
          <w:rFonts w:ascii="Times New Roman" w:hAnsi="Times New Roman" w:cs="Times New Roman"/>
          <w:sz w:val="28"/>
          <w:szCs w:val="28"/>
          <w:lang w:val="en-US"/>
        </w:rPr>
        <w:t xml:space="preserve"> Angell C.T., Improvement to the semi-empirical germanium detector response model at the Compton edge // Nucl. Instrum. Methods A</w:t>
      </w:r>
      <w:r w:rsidR="00144E12">
        <w:rPr>
          <w:rFonts w:ascii="Times New Roman" w:hAnsi="Times New Roman" w:cs="Times New Roman"/>
          <w:sz w:val="28"/>
          <w:szCs w:val="28"/>
          <w:lang w:val="en-US"/>
        </w:rPr>
        <w:t>. – 2014. – Vol. </w:t>
      </w:r>
      <w:r w:rsidRPr="007F24C9">
        <w:rPr>
          <w:rFonts w:ascii="Times New Roman" w:hAnsi="Times New Roman" w:cs="Times New Roman"/>
          <w:sz w:val="28"/>
          <w:szCs w:val="28"/>
          <w:lang w:val="en-US"/>
        </w:rPr>
        <w:t>752</w:t>
      </w:r>
      <w:r w:rsidR="00144E12">
        <w:rPr>
          <w:rFonts w:ascii="Times New Roman" w:hAnsi="Times New Roman" w:cs="Times New Roman"/>
          <w:sz w:val="28"/>
          <w:szCs w:val="28"/>
          <w:lang w:val="en-US"/>
        </w:rPr>
        <w:t>.</w:t>
      </w:r>
      <w:r w:rsidRPr="007F24C9">
        <w:rPr>
          <w:rFonts w:ascii="Times New Roman" w:hAnsi="Times New Roman" w:cs="Times New Roman"/>
          <w:sz w:val="28"/>
          <w:szCs w:val="28"/>
          <w:lang w:val="en-US"/>
        </w:rPr>
        <w:t xml:space="preserve"> – P. 33</w:t>
      </w:r>
      <w:r w:rsidR="00144E12">
        <w:rPr>
          <w:rFonts w:ascii="Times New Roman" w:hAnsi="Times New Roman" w:cs="Times New Roman"/>
          <w:sz w:val="28"/>
          <w:szCs w:val="28"/>
          <w:lang w:val="en-US"/>
        </w:rPr>
        <w:t>-</w:t>
      </w:r>
      <w:r w:rsidRPr="007F24C9">
        <w:rPr>
          <w:rFonts w:ascii="Times New Roman" w:hAnsi="Times New Roman" w:cs="Times New Roman"/>
          <w:sz w:val="28"/>
          <w:szCs w:val="28"/>
          <w:lang w:val="en-US"/>
        </w:rPr>
        <w:t>35</w:t>
      </w:r>
      <w:r w:rsidR="00144E12">
        <w:rPr>
          <w:rFonts w:ascii="Times New Roman" w:hAnsi="Times New Roman" w:cs="Times New Roman"/>
          <w:sz w:val="28"/>
          <w:szCs w:val="28"/>
          <w:lang w:val="en-US"/>
        </w:rPr>
        <w:t>.</w:t>
      </w:r>
      <w:r w:rsidR="00144E12" w:rsidRPr="007F24C9">
        <w:rPr>
          <w:rStyle w:val="a9"/>
          <w:rFonts w:ascii="Times New Roman" w:hAnsi="Times New Roman" w:cs="Times New Roman"/>
          <w:sz w:val="28"/>
          <w:szCs w:val="28"/>
          <w:lang w:val="en-US"/>
        </w:rPr>
        <w:t xml:space="preserve"> </w:t>
      </w:r>
    </w:p>
    <w:p w14:paraId="1DD3DBBF" w14:textId="1A44EB1B" w:rsidR="005656EE" w:rsidRPr="007F24C9" w:rsidRDefault="005656EE" w:rsidP="007F24C9">
      <w:pPr>
        <w:pStyle w:val="a5"/>
        <w:ind w:left="0" w:firstLine="709"/>
        <w:jc w:val="both"/>
        <w:rPr>
          <w:rFonts w:ascii="Times New Roman" w:hAnsi="Times New Roman" w:cs="Times New Roman"/>
          <w:sz w:val="28"/>
          <w:szCs w:val="28"/>
          <w:lang w:val="en-US"/>
        </w:rPr>
      </w:pPr>
      <w:proofErr w:type="gramStart"/>
      <w:r w:rsidRPr="007F24C9">
        <w:rPr>
          <w:rStyle w:val="a9"/>
          <w:rFonts w:ascii="Times New Roman" w:hAnsi="Times New Roman" w:cs="Times New Roman"/>
          <w:color w:val="auto"/>
          <w:sz w:val="28"/>
          <w:szCs w:val="28"/>
          <w:u w:val="none"/>
          <w:lang w:val="en-US"/>
        </w:rPr>
        <w:t>63</w:t>
      </w:r>
      <w:proofErr w:type="gramEnd"/>
      <w:r w:rsidRPr="007F24C9">
        <w:rPr>
          <w:rFonts w:ascii="Times New Roman" w:hAnsi="Times New Roman" w:cs="Times New Roman"/>
          <w:sz w:val="28"/>
          <w:szCs w:val="28"/>
          <w:lang w:val="en-US"/>
        </w:rPr>
        <w:t xml:space="preserve"> Li Z. et al. A semi-empirical response function for gamma-ray of scintillation detector based on physical interaction mechanism</w:t>
      </w:r>
      <w:r w:rsidR="007F2EC0">
        <w:rPr>
          <w:rFonts w:ascii="Times New Roman" w:hAnsi="Times New Roman" w:cs="Times New Roman"/>
          <w:sz w:val="28"/>
          <w:szCs w:val="28"/>
          <w:lang w:val="en-US"/>
        </w:rPr>
        <w:t xml:space="preserve"> //</w:t>
      </w:r>
      <w:r w:rsidRPr="007F24C9">
        <w:rPr>
          <w:rFonts w:ascii="Times New Roman" w:hAnsi="Times New Roman" w:cs="Times New Roman"/>
          <w:sz w:val="28"/>
          <w:szCs w:val="28"/>
          <w:lang w:val="en-US"/>
        </w:rPr>
        <w:t xml:space="preserve"> </w:t>
      </w:r>
      <w:r w:rsidR="007F2EC0" w:rsidRPr="007F2EC0">
        <w:rPr>
          <w:rFonts w:ascii="Times New Roman" w:hAnsi="Times New Roman" w:cs="Times New Roman"/>
          <w:sz w:val="28"/>
          <w:szCs w:val="28"/>
          <w:lang w:val="en-US"/>
        </w:rPr>
        <w:t>https://arxiv.org/abs/1407.0799</w:t>
      </w:r>
      <w:r w:rsidR="007F2EC0">
        <w:rPr>
          <w:rFonts w:ascii="Times New Roman" w:hAnsi="Times New Roman" w:cs="Times New Roman"/>
          <w:sz w:val="28"/>
          <w:szCs w:val="28"/>
          <w:lang w:val="en-US"/>
        </w:rPr>
        <w:t>. 10.10.2023.</w:t>
      </w:r>
    </w:p>
    <w:p w14:paraId="63A1F378" w14:textId="7ABD7177" w:rsidR="005656EE" w:rsidRPr="007F24C9" w:rsidRDefault="005656EE" w:rsidP="007F24C9">
      <w:pPr>
        <w:pStyle w:val="a5"/>
        <w:ind w:left="0" w:firstLine="709"/>
        <w:jc w:val="both"/>
        <w:rPr>
          <w:rFonts w:ascii="Times New Roman" w:hAnsi="Times New Roman" w:cs="Times New Roman"/>
          <w:sz w:val="28"/>
          <w:szCs w:val="28"/>
          <w:lang w:val="en-US"/>
        </w:rPr>
      </w:pPr>
      <w:proofErr w:type="gramStart"/>
      <w:r w:rsidRPr="007F24C9">
        <w:rPr>
          <w:rFonts w:ascii="Times New Roman" w:hAnsi="Times New Roman" w:cs="Times New Roman"/>
          <w:sz w:val="28"/>
          <w:szCs w:val="28"/>
          <w:lang w:val="en-US"/>
        </w:rPr>
        <w:t>64</w:t>
      </w:r>
      <w:proofErr w:type="gramEnd"/>
      <w:r w:rsidRPr="007F24C9">
        <w:rPr>
          <w:rFonts w:ascii="Times New Roman" w:hAnsi="Times New Roman" w:cs="Times New Roman"/>
          <w:sz w:val="28"/>
          <w:szCs w:val="28"/>
          <w:lang w:val="en-US"/>
        </w:rPr>
        <w:t xml:space="preserve"> Heart R. Scintillation Spectrometry Gamma-Ray Spectrum Catalogue</w:t>
      </w:r>
      <w:r w:rsidR="007F2EC0">
        <w:rPr>
          <w:rFonts w:ascii="Times New Roman" w:hAnsi="Times New Roman" w:cs="Times New Roman"/>
          <w:sz w:val="28"/>
          <w:szCs w:val="28"/>
          <w:lang w:val="en-US"/>
        </w:rPr>
        <w:t xml:space="preserve">. – Washington, </w:t>
      </w:r>
      <w:r w:rsidRPr="007F24C9">
        <w:rPr>
          <w:rFonts w:ascii="Times New Roman" w:hAnsi="Times New Roman" w:cs="Times New Roman"/>
          <w:sz w:val="28"/>
          <w:szCs w:val="28"/>
          <w:lang w:val="en-US"/>
        </w:rPr>
        <w:t>1964</w:t>
      </w:r>
      <w:r w:rsidR="007F2EC0">
        <w:rPr>
          <w:rFonts w:ascii="Times New Roman" w:hAnsi="Times New Roman" w:cs="Times New Roman"/>
          <w:sz w:val="28"/>
          <w:szCs w:val="28"/>
          <w:lang w:val="en-US"/>
        </w:rPr>
        <w:t>. – 298 p.</w:t>
      </w:r>
    </w:p>
    <w:p w14:paraId="57062E90" w14:textId="48747B0B" w:rsidR="005656EE" w:rsidRPr="007F2EC0" w:rsidRDefault="005656EE" w:rsidP="007F2EC0">
      <w:pPr>
        <w:pStyle w:val="Default"/>
        <w:ind w:firstLine="709"/>
        <w:jc w:val="both"/>
        <w:rPr>
          <w:color w:val="auto"/>
          <w:sz w:val="28"/>
          <w:szCs w:val="28"/>
          <w:lang w:val="en-US"/>
        </w:rPr>
      </w:pPr>
      <w:r w:rsidRPr="007F24C9">
        <w:rPr>
          <w:sz w:val="28"/>
          <w:szCs w:val="28"/>
          <w:lang w:val="en-US"/>
        </w:rPr>
        <w:t xml:space="preserve">65 James F. MINUIT Function Minimization and Error Analysis: Reference </w:t>
      </w:r>
      <w:r w:rsidRPr="007F2EC0">
        <w:rPr>
          <w:color w:val="auto"/>
          <w:sz w:val="28"/>
          <w:szCs w:val="28"/>
          <w:lang w:val="en-US"/>
        </w:rPr>
        <w:t>Manual Version 94.1</w:t>
      </w:r>
      <w:r w:rsidR="007F2EC0" w:rsidRPr="007F2EC0">
        <w:rPr>
          <w:color w:val="auto"/>
          <w:sz w:val="28"/>
          <w:szCs w:val="28"/>
          <w:lang w:val="en-US"/>
        </w:rPr>
        <w:t>:</w:t>
      </w:r>
      <w:r w:rsidRPr="007F2EC0">
        <w:rPr>
          <w:color w:val="auto"/>
          <w:sz w:val="28"/>
          <w:szCs w:val="28"/>
          <w:lang w:val="en-US"/>
        </w:rPr>
        <w:t xml:space="preserve"> Report number: CERN-D-506.</w:t>
      </w:r>
      <w:r w:rsidR="007F2EC0" w:rsidRPr="007F2EC0">
        <w:rPr>
          <w:color w:val="auto"/>
          <w:sz w:val="28"/>
          <w:szCs w:val="28"/>
          <w:lang w:val="en-US"/>
        </w:rPr>
        <w:t xml:space="preserve"> – Geneva, 1994. – 50 p.</w:t>
      </w:r>
    </w:p>
    <w:p w14:paraId="233540B4" w14:textId="5CBD3864" w:rsidR="005656EE" w:rsidRPr="007F2EC0" w:rsidRDefault="005656EE" w:rsidP="007F2EC0">
      <w:pPr>
        <w:pStyle w:val="Default"/>
        <w:ind w:firstLine="709"/>
        <w:jc w:val="both"/>
        <w:rPr>
          <w:rStyle w:val="a9"/>
          <w:rFonts w:eastAsiaTheme="minorHAnsi"/>
          <w:color w:val="auto"/>
          <w:sz w:val="28"/>
          <w:szCs w:val="28"/>
          <w:u w:val="none"/>
          <w:lang w:val="en-US" w:eastAsia="en-US" w:bidi="ar-SA"/>
        </w:rPr>
      </w:pPr>
      <w:r w:rsidRPr="007F2EC0">
        <w:rPr>
          <w:color w:val="auto"/>
          <w:sz w:val="28"/>
          <w:szCs w:val="28"/>
          <w:lang w:val="en-US"/>
        </w:rPr>
        <w:t>66</w:t>
      </w:r>
      <w:r w:rsidRPr="007F2EC0">
        <w:rPr>
          <w:rFonts w:eastAsiaTheme="minorHAnsi"/>
          <w:color w:val="auto"/>
          <w:sz w:val="28"/>
          <w:szCs w:val="28"/>
          <w:lang w:val="en-US" w:eastAsia="en-US" w:bidi="ar-SA"/>
        </w:rPr>
        <w:t xml:space="preserve"> Evaluated nuclear structure database (ENSDF)</w:t>
      </w:r>
      <w:r w:rsidR="007F2EC0" w:rsidRPr="007F2EC0">
        <w:rPr>
          <w:rFonts w:eastAsiaTheme="minorHAnsi"/>
          <w:color w:val="auto"/>
          <w:sz w:val="28"/>
          <w:szCs w:val="28"/>
          <w:lang w:val="en-US" w:eastAsia="en-US" w:bidi="ar-SA"/>
        </w:rPr>
        <w:t xml:space="preserve"> //</w:t>
      </w:r>
      <w:r w:rsidRPr="007F2EC0">
        <w:rPr>
          <w:rFonts w:eastAsiaTheme="minorHAnsi"/>
          <w:color w:val="auto"/>
          <w:sz w:val="28"/>
          <w:szCs w:val="28"/>
          <w:lang w:val="en-US" w:eastAsia="en-US" w:bidi="ar-SA"/>
        </w:rPr>
        <w:t xml:space="preserve"> </w:t>
      </w:r>
      <w:hyperlink r:id="rId402" w:history="1">
        <w:r w:rsidR="007F2EC0" w:rsidRPr="007F2EC0">
          <w:rPr>
            <w:rStyle w:val="a9"/>
            <w:rFonts w:eastAsiaTheme="minorHAnsi"/>
            <w:color w:val="auto"/>
            <w:sz w:val="28"/>
            <w:szCs w:val="28"/>
            <w:u w:val="none"/>
            <w:lang w:val="en-US" w:eastAsia="en-US" w:bidi="ar-SA"/>
          </w:rPr>
          <w:t>https://www.nndc.bnl.gov/ensdf/</w:t>
        </w:r>
      </w:hyperlink>
      <w:r w:rsidR="007F2EC0" w:rsidRPr="007F2EC0">
        <w:rPr>
          <w:rStyle w:val="a9"/>
          <w:rFonts w:eastAsiaTheme="minorHAnsi"/>
          <w:color w:val="auto"/>
          <w:sz w:val="28"/>
          <w:szCs w:val="28"/>
          <w:u w:val="none"/>
          <w:lang w:val="en-US" w:eastAsia="en-US" w:bidi="ar-SA"/>
        </w:rPr>
        <w:t>. 10.11.2023.</w:t>
      </w:r>
    </w:p>
    <w:p w14:paraId="4CFFEC91" w14:textId="105CA775" w:rsidR="005656EE" w:rsidRPr="007F2EC0" w:rsidRDefault="005656EE" w:rsidP="007F2EC0">
      <w:pPr>
        <w:pStyle w:val="1"/>
        <w:spacing w:before="0"/>
        <w:ind w:firstLine="709"/>
        <w:jc w:val="both"/>
        <w:rPr>
          <w:rFonts w:ascii="Times New Roman" w:eastAsia="TimesNewRomanPSMT" w:hAnsi="Times New Roman" w:cs="Times New Roman"/>
          <w:b w:val="0"/>
          <w:color w:val="auto"/>
          <w:szCs w:val="28"/>
          <w:lang w:val="en-US" w:eastAsia="en-US" w:bidi="ar-SA"/>
        </w:rPr>
      </w:pPr>
      <w:r w:rsidRPr="007F2EC0">
        <w:rPr>
          <w:rStyle w:val="a9"/>
          <w:rFonts w:ascii="Times New Roman" w:eastAsiaTheme="minorHAnsi" w:hAnsi="Times New Roman" w:cs="Times New Roman"/>
          <w:b w:val="0"/>
          <w:color w:val="auto"/>
          <w:szCs w:val="28"/>
          <w:u w:val="none"/>
          <w:lang w:val="en-US" w:eastAsia="en-US" w:bidi="ar-SA"/>
        </w:rPr>
        <w:t>67</w:t>
      </w:r>
      <w:r w:rsidRPr="007F2EC0">
        <w:rPr>
          <w:rFonts w:ascii="Times New Roman" w:hAnsi="Times New Roman" w:cs="Times New Roman"/>
          <w:b w:val="0"/>
          <w:color w:val="auto"/>
          <w:szCs w:val="28"/>
          <w:lang w:val="en-US"/>
        </w:rPr>
        <w:t xml:space="preserve"> </w:t>
      </w:r>
      <w:r w:rsidR="007F2EC0">
        <w:rPr>
          <w:rFonts w:ascii="Times New Roman" w:eastAsia="TimesNewRomanPSMT" w:hAnsi="Times New Roman" w:cs="Times New Roman"/>
          <w:b w:val="0"/>
          <w:color w:val="auto"/>
          <w:szCs w:val="28"/>
          <w:lang w:val="en-US" w:eastAsia="en-US" w:bidi="ar-SA"/>
        </w:rPr>
        <w:t>Fedorov N.A., Grozdanov D.N., Kopatch Yu.N.</w:t>
      </w:r>
      <w:r w:rsidRPr="007F2EC0">
        <w:rPr>
          <w:rFonts w:ascii="Times New Roman" w:eastAsia="TimesNewRomanPSMT" w:hAnsi="Times New Roman" w:cs="Times New Roman"/>
          <w:b w:val="0"/>
          <w:color w:val="auto"/>
          <w:szCs w:val="28"/>
          <w:lang w:val="en-US" w:eastAsia="en-US" w:bidi="ar-SA"/>
        </w:rPr>
        <w:t xml:space="preserve"> </w:t>
      </w:r>
      <w:proofErr w:type="gramStart"/>
      <w:r w:rsidRPr="007F2EC0">
        <w:rPr>
          <w:rFonts w:ascii="Times New Roman" w:eastAsia="TimesNewRomanPSMT" w:hAnsi="Times New Roman" w:cs="Times New Roman"/>
          <w:b w:val="0"/>
          <w:iCs/>
          <w:color w:val="auto"/>
          <w:szCs w:val="28"/>
          <w:lang w:val="en-US" w:eastAsia="en-US" w:bidi="ar-SA"/>
        </w:rPr>
        <w:t>et</w:t>
      </w:r>
      <w:proofErr w:type="gramEnd"/>
      <w:r w:rsidRPr="007F2EC0">
        <w:rPr>
          <w:rFonts w:ascii="Times New Roman" w:eastAsia="TimesNewRomanPSMT" w:hAnsi="Times New Roman" w:cs="Times New Roman"/>
          <w:b w:val="0"/>
          <w:iCs/>
          <w:color w:val="auto"/>
          <w:szCs w:val="28"/>
          <w:lang w:val="en-US" w:eastAsia="en-US" w:bidi="ar-SA"/>
        </w:rPr>
        <w:t xml:space="preserve"> al</w:t>
      </w:r>
      <w:r w:rsidRPr="007F2EC0">
        <w:rPr>
          <w:rFonts w:ascii="Times New Roman" w:eastAsia="TimesNewRomanPSMT" w:hAnsi="Times New Roman" w:cs="Times New Roman"/>
          <w:b w:val="0"/>
          <w:color w:val="auto"/>
          <w:szCs w:val="28"/>
          <w:lang w:val="en-US" w:eastAsia="en-US" w:bidi="ar-SA"/>
        </w:rPr>
        <w:t>.</w:t>
      </w:r>
      <w:r w:rsidR="007F2EC0" w:rsidRPr="007F2EC0">
        <w:rPr>
          <w:rFonts w:ascii="Times New Roman" w:eastAsia="TimesNewRomanPSMT" w:hAnsi="Times New Roman" w:cs="Times New Roman"/>
          <w:b w:val="0"/>
          <w:color w:val="auto"/>
          <w:szCs w:val="28"/>
          <w:lang w:val="en-US" w:eastAsia="en-US" w:bidi="ar-SA"/>
        </w:rPr>
        <w:t xml:space="preserve"> </w:t>
      </w:r>
      <w:r w:rsidR="007F2EC0" w:rsidRPr="007F2EC0">
        <w:rPr>
          <w:rFonts w:ascii="Times New Roman" w:hAnsi="Times New Roman" w:cs="Times New Roman"/>
          <w:b w:val="0"/>
          <w:color w:val="auto"/>
          <w:lang w:val="en-US"/>
        </w:rPr>
        <w:t>Inelastic scattering of 14.1 MeV neutrons on iron</w:t>
      </w:r>
      <w:r w:rsidRPr="007F2EC0">
        <w:rPr>
          <w:rFonts w:ascii="Times New Roman" w:eastAsia="TimesNewRomanPSMT" w:hAnsi="Times New Roman" w:cs="Times New Roman"/>
          <w:b w:val="0"/>
          <w:color w:val="auto"/>
          <w:szCs w:val="28"/>
          <w:lang w:val="en-US" w:eastAsia="en-US" w:bidi="ar-SA"/>
        </w:rPr>
        <w:t xml:space="preserve"> // Eur. Phys. Jour. A</w:t>
      </w:r>
      <w:r w:rsidR="000B4706">
        <w:rPr>
          <w:rFonts w:ascii="Times New Roman" w:eastAsia="TimesNewRomanPSMT" w:hAnsi="Times New Roman" w:cs="Times New Roman"/>
          <w:b w:val="0"/>
          <w:color w:val="auto"/>
          <w:szCs w:val="28"/>
          <w:lang w:val="en-US" w:eastAsia="en-US" w:bidi="ar-SA"/>
        </w:rPr>
        <w:t>. – 2021. – Vol.</w:t>
      </w:r>
      <w:r w:rsidRPr="007F2EC0">
        <w:rPr>
          <w:rFonts w:ascii="Times New Roman" w:eastAsia="TimesNewRomanPSMT" w:hAnsi="Times New Roman" w:cs="Times New Roman"/>
          <w:b w:val="0"/>
          <w:color w:val="auto"/>
          <w:szCs w:val="28"/>
          <w:lang w:val="en-US" w:eastAsia="en-US" w:bidi="ar-SA"/>
        </w:rPr>
        <w:t xml:space="preserve"> </w:t>
      </w:r>
      <w:r w:rsidRPr="007F2EC0">
        <w:rPr>
          <w:rFonts w:ascii="Times New Roman" w:eastAsia="TimesNewRomanPSMT" w:hAnsi="Times New Roman" w:cs="Times New Roman"/>
          <w:b w:val="0"/>
          <w:bCs w:val="0"/>
          <w:color w:val="auto"/>
          <w:szCs w:val="28"/>
          <w:lang w:val="en-US" w:eastAsia="en-US" w:bidi="ar-SA"/>
        </w:rPr>
        <w:t>57</w:t>
      </w:r>
      <w:r w:rsidR="000B4706">
        <w:rPr>
          <w:rFonts w:ascii="Times New Roman" w:eastAsia="TimesNewRomanPSMT" w:hAnsi="Times New Roman" w:cs="Times New Roman"/>
          <w:b w:val="0"/>
          <w:bCs w:val="0"/>
          <w:color w:val="auto"/>
          <w:szCs w:val="28"/>
          <w:lang w:val="en-US" w:eastAsia="en-US" w:bidi="ar-SA"/>
        </w:rPr>
        <w:t>, Issue 6.</w:t>
      </w:r>
      <w:r w:rsidRPr="007F2EC0">
        <w:rPr>
          <w:rFonts w:ascii="Times New Roman" w:eastAsia="TimesNewRomanPSMT" w:hAnsi="Times New Roman" w:cs="Times New Roman"/>
          <w:b w:val="0"/>
          <w:color w:val="auto"/>
          <w:szCs w:val="28"/>
          <w:lang w:val="en-US" w:eastAsia="en-US" w:bidi="ar-SA"/>
        </w:rPr>
        <w:t xml:space="preserve"> – P. 194</w:t>
      </w:r>
      <w:r w:rsidR="000B4706">
        <w:rPr>
          <w:rFonts w:ascii="Times New Roman" w:eastAsia="TimesNewRomanPSMT" w:hAnsi="Times New Roman" w:cs="Times New Roman"/>
          <w:b w:val="0"/>
          <w:color w:val="auto"/>
          <w:szCs w:val="28"/>
          <w:lang w:val="en-US" w:eastAsia="en-US" w:bidi="ar-SA"/>
        </w:rPr>
        <w:t>.</w:t>
      </w:r>
      <w:r w:rsidRPr="007F2EC0">
        <w:rPr>
          <w:rFonts w:ascii="Times New Roman" w:eastAsia="TimesNewRomanPSMT" w:hAnsi="Times New Roman" w:cs="Times New Roman"/>
          <w:b w:val="0"/>
          <w:color w:val="auto"/>
          <w:szCs w:val="28"/>
          <w:lang w:val="en-US" w:eastAsia="en-US" w:bidi="ar-SA"/>
        </w:rPr>
        <w:t xml:space="preserve"> </w:t>
      </w:r>
    </w:p>
    <w:p w14:paraId="112352D7" w14:textId="431C4F5F" w:rsidR="005656EE" w:rsidRPr="000B4706" w:rsidRDefault="005656EE" w:rsidP="000B4706">
      <w:pPr>
        <w:pStyle w:val="Default"/>
        <w:ind w:firstLine="709"/>
        <w:jc w:val="both"/>
        <w:rPr>
          <w:color w:val="auto"/>
          <w:sz w:val="28"/>
          <w:szCs w:val="28"/>
          <w:lang w:val="kk-KZ"/>
        </w:rPr>
      </w:pPr>
      <w:r w:rsidRPr="007F2EC0">
        <w:rPr>
          <w:color w:val="auto"/>
          <w:sz w:val="28"/>
          <w:szCs w:val="28"/>
          <w:lang w:val="en-US"/>
        </w:rPr>
        <w:t>68 Simakov S. et al.</w:t>
      </w:r>
      <w:r w:rsidR="000B4706">
        <w:rPr>
          <w:color w:val="auto"/>
          <w:sz w:val="28"/>
          <w:szCs w:val="28"/>
          <w:lang w:val="en-US"/>
        </w:rPr>
        <w:t xml:space="preserve"> </w:t>
      </w:r>
      <w:r w:rsidR="000B4706" w:rsidRPr="000B4706">
        <w:rPr>
          <w:color w:val="auto"/>
          <w:sz w:val="28"/>
          <w:szCs w:val="28"/>
          <w:lang w:val="en-US"/>
        </w:rPr>
        <w:t xml:space="preserve">Status of Experimental and Evaluated Discrete Gamma-Ray Production at En=14.5 MeV: final report. – Vienna, 1998. – 62 p. </w:t>
      </w:r>
    </w:p>
    <w:p w14:paraId="132DC59E" w14:textId="37ECBB58" w:rsidR="005656EE" w:rsidRPr="000B4706" w:rsidRDefault="005656EE" w:rsidP="000B4706">
      <w:pPr>
        <w:pStyle w:val="a5"/>
        <w:ind w:left="0" w:firstLine="709"/>
        <w:jc w:val="both"/>
        <w:rPr>
          <w:rFonts w:ascii="Times New Roman" w:hAnsi="Times New Roman" w:cs="Times New Roman"/>
          <w:color w:val="auto"/>
          <w:sz w:val="28"/>
          <w:szCs w:val="28"/>
          <w:lang w:val="en-US"/>
        </w:rPr>
      </w:pPr>
      <w:r w:rsidRPr="000B4706">
        <w:rPr>
          <w:rFonts w:ascii="Times New Roman" w:hAnsi="Times New Roman" w:cs="Times New Roman"/>
          <w:color w:val="auto"/>
          <w:sz w:val="28"/>
          <w:szCs w:val="28"/>
          <w:lang w:val="en-US"/>
        </w:rPr>
        <w:t>69 Evaluated Nuclear Data File (ENDF)</w:t>
      </w:r>
      <w:r w:rsidR="000B4706" w:rsidRPr="000B4706">
        <w:rPr>
          <w:rFonts w:ascii="Times New Roman" w:hAnsi="Times New Roman" w:cs="Times New Roman"/>
          <w:color w:val="auto"/>
          <w:sz w:val="28"/>
          <w:szCs w:val="28"/>
          <w:lang w:val="en-US"/>
        </w:rPr>
        <w:t xml:space="preserve"> // </w:t>
      </w:r>
      <w:hyperlink w:history="1">
        <w:r w:rsidR="000B4706" w:rsidRPr="000B4706">
          <w:rPr>
            <w:rStyle w:val="a9"/>
            <w:rFonts w:ascii="Times New Roman" w:hAnsi="Times New Roman" w:cs="Times New Roman"/>
            <w:color w:val="auto"/>
            <w:sz w:val="28"/>
            <w:szCs w:val="28"/>
            <w:u w:val="none"/>
            <w:lang w:val="en-US"/>
          </w:rPr>
          <w:t>https://www-nds.iaea. 10.10.2023.</w:t>
        </w:r>
      </w:hyperlink>
      <w:r w:rsidRPr="000B4706">
        <w:rPr>
          <w:rFonts w:ascii="Times New Roman" w:hAnsi="Times New Roman" w:cs="Times New Roman"/>
          <w:color w:val="auto"/>
          <w:sz w:val="28"/>
          <w:szCs w:val="28"/>
          <w:lang w:val="en-US"/>
        </w:rPr>
        <w:t xml:space="preserve"> </w:t>
      </w:r>
    </w:p>
    <w:p w14:paraId="5E030B20" w14:textId="27128265" w:rsidR="005656EE" w:rsidRPr="000B4706" w:rsidRDefault="005656EE" w:rsidP="000B4706">
      <w:pPr>
        <w:pStyle w:val="2"/>
        <w:spacing w:before="0" w:beforeAutospacing="0" w:after="0" w:afterAutospacing="0"/>
        <w:ind w:firstLine="709"/>
        <w:jc w:val="both"/>
        <w:rPr>
          <w:rFonts w:eastAsia="TimesNewRomanPSMT"/>
          <w:b w:val="0"/>
          <w:sz w:val="28"/>
          <w:szCs w:val="28"/>
          <w:lang w:val="en-US" w:eastAsia="en-US"/>
        </w:rPr>
      </w:pPr>
      <w:r w:rsidRPr="000B4706">
        <w:rPr>
          <w:b w:val="0"/>
          <w:sz w:val="28"/>
          <w:szCs w:val="28"/>
          <w:lang w:val="en-US"/>
        </w:rPr>
        <w:t>70</w:t>
      </w:r>
      <w:r w:rsidR="000B4706">
        <w:rPr>
          <w:rFonts w:eastAsia="TimesNewRomanPSMT"/>
          <w:b w:val="0"/>
          <w:sz w:val="28"/>
          <w:szCs w:val="28"/>
          <w:lang w:val="en-US" w:eastAsia="en-US"/>
        </w:rPr>
        <w:t xml:space="preserve"> Tilley D., Weller H.</w:t>
      </w:r>
      <w:r w:rsidRPr="000B4706">
        <w:rPr>
          <w:rFonts w:eastAsia="TimesNewRomanPSMT"/>
          <w:b w:val="0"/>
          <w:sz w:val="28"/>
          <w:szCs w:val="28"/>
          <w:lang w:val="en-US" w:eastAsia="en-US"/>
        </w:rPr>
        <w:t>R.</w:t>
      </w:r>
      <w:r w:rsidR="000B4706">
        <w:rPr>
          <w:rFonts w:eastAsia="TimesNewRomanPSMT"/>
          <w:b w:val="0"/>
          <w:sz w:val="28"/>
          <w:szCs w:val="28"/>
          <w:lang w:val="en-US" w:eastAsia="en-US"/>
        </w:rPr>
        <w:t>, Cheves C.</w:t>
      </w:r>
      <w:r w:rsidRPr="000B4706">
        <w:rPr>
          <w:rFonts w:eastAsia="TimesNewRomanPSMT"/>
          <w:b w:val="0"/>
          <w:sz w:val="28"/>
          <w:szCs w:val="28"/>
          <w:lang w:val="en-US" w:eastAsia="en-US"/>
        </w:rPr>
        <w:t xml:space="preserve">M. </w:t>
      </w:r>
      <w:r w:rsidR="000B4706" w:rsidRPr="000B4706">
        <w:rPr>
          <w:b w:val="0"/>
          <w:sz w:val="28"/>
          <w:szCs w:val="28"/>
          <w:lang w:val="en-US"/>
        </w:rPr>
        <w:t>Energy levels of light nuclei A = 16-17</w:t>
      </w:r>
      <w:r w:rsidR="000B4706">
        <w:rPr>
          <w:b w:val="0"/>
          <w:sz w:val="28"/>
          <w:szCs w:val="28"/>
          <w:lang w:val="en-US"/>
        </w:rPr>
        <w:t xml:space="preserve"> </w:t>
      </w:r>
      <w:r w:rsidRPr="000B4706">
        <w:rPr>
          <w:rFonts w:eastAsia="TimesNewRomanPSMT"/>
          <w:b w:val="0"/>
          <w:sz w:val="28"/>
          <w:szCs w:val="28"/>
          <w:lang w:val="en-US" w:eastAsia="en-US"/>
        </w:rPr>
        <w:t>// Nucl. Phys. A</w:t>
      </w:r>
      <w:r w:rsidR="000B4706">
        <w:rPr>
          <w:rFonts w:eastAsia="TimesNewRomanPSMT"/>
          <w:b w:val="0"/>
          <w:sz w:val="28"/>
          <w:szCs w:val="28"/>
          <w:lang w:val="en-US" w:eastAsia="en-US"/>
        </w:rPr>
        <w:t>. – 1993. – Vol.</w:t>
      </w:r>
      <w:r w:rsidRPr="000B4706">
        <w:rPr>
          <w:rFonts w:eastAsia="TimesNewRomanPSMT"/>
          <w:b w:val="0"/>
          <w:sz w:val="28"/>
          <w:szCs w:val="28"/>
          <w:lang w:val="en-US" w:eastAsia="en-US"/>
        </w:rPr>
        <w:t xml:space="preserve"> </w:t>
      </w:r>
      <w:r w:rsidRPr="000B4706">
        <w:rPr>
          <w:rFonts w:eastAsia="TimesNewRomanPSMT"/>
          <w:b w:val="0"/>
          <w:bCs w:val="0"/>
          <w:sz w:val="28"/>
          <w:szCs w:val="28"/>
          <w:lang w:val="en-US" w:eastAsia="en-US"/>
        </w:rPr>
        <w:t>564</w:t>
      </w:r>
      <w:r w:rsidR="000B4706">
        <w:rPr>
          <w:rFonts w:eastAsia="TimesNewRomanPSMT"/>
          <w:b w:val="0"/>
          <w:bCs w:val="0"/>
          <w:sz w:val="28"/>
          <w:szCs w:val="28"/>
          <w:lang w:val="en-US" w:eastAsia="en-US"/>
        </w:rPr>
        <w:t xml:space="preserve">, Issue </w:t>
      </w:r>
      <w:r w:rsidRPr="000B4706">
        <w:rPr>
          <w:rFonts w:eastAsia="TimesNewRomanPSMT"/>
          <w:b w:val="0"/>
          <w:sz w:val="28"/>
          <w:szCs w:val="28"/>
          <w:lang w:val="en-US" w:eastAsia="en-US"/>
        </w:rPr>
        <w:t>1</w:t>
      </w:r>
      <w:r w:rsidR="000B4706">
        <w:rPr>
          <w:rFonts w:eastAsia="TimesNewRomanPSMT"/>
          <w:b w:val="0"/>
          <w:sz w:val="28"/>
          <w:szCs w:val="28"/>
          <w:lang w:val="en-US" w:eastAsia="en-US"/>
        </w:rPr>
        <w:t>. – P. 1-183.</w:t>
      </w:r>
    </w:p>
    <w:p w14:paraId="35CEA477" w14:textId="708F9341" w:rsidR="005656EE" w:rsidRPr="000B4706" w:rsidRDefault="005656EE" w:rsidP="000B4706">
      <w:pPr>
        <w:overflowPunct/>
        <w:autoSpaceDE w:val="0"/>
        <w:autoSpaceDN w:val="0"/>
        <w:adjustRightInd w:val="0"/>
        <w:ind w:firstLine="709"/>
        <w:jc w:val="both"/>
        <w:rPr>
          <w:rFonts w:ascii="Times New Roman" w:eastAsiaTheme="minorHAnsi" w:hAnsi="Times New Roman" w:cs="Times New Roman"/>
          <w:bCs/>
          <w:color w:val="auto"/>
          <w:sz w:val="28"/>
          <w:szCs w:val="28"/>
          <w:lang w:val="en-US" w:eastAsia="en-US" w:bidi="ar-SA"/>
        </w:rPr>
      </w:pPr>
      <w:r w:rsidRPr="000B4706">
        <w:rPr>
          <w:rFonts w:ascii="Times New Roman" w:eastAsia="TimesNewRomanPSMT" w:hAnsi="Times New Roman" w:cs="Times New Roman"/>
          <w:color w:val="auto"/>
          <w:sz w:val="28"/>
          <w:szCs w:val="28"/>
          <w:lang w:val="en-US" w:eastAsia="en-US" w:bidi="ar-SA"/>
        </w:rPr>
        <w:t>71</w:t>
      </w:r>
      <w:r w:rsidR="000B4706">
        <w:rPr>
          <w:rFonts w:ascii="Times New Roman" w:eastAsia="TimesNewRomanPSMT" w:hAnsi="Times New Roman" w:cs="Times New Roman"/>
          <w:color w:val="auto"/>
          <w:sz w:val="28"/>
          <w:szCs w:val="28"/>
          <w:lang w:val="en-US" w:eastAsia="en-US" w:bidi="ar-SA"/>
        </w:rPr>
        <w:t xml:space="preserve"> </w:t>
      </w:r>
      <w:r w:rsidRPr="000B4706">
        <w:rPr>
          <w:rFonts w:ascii="Times New Roman" w:eastAsia="TimesNewRomanPSMT" w:hAnsi="Times New Roman" w:cs="Times New Roman"/>
          <w:color w:val="auto"/>
          <w:sz w:val="28"/>
          <w:szCs w:val="28"/>
          <w:lang w:val="en-US" w:eastAsia="en-US" w:bidi="ar-SA"/>
        </w:rPr>
        <w:t xml:space="preserve">Grozdanov D.N., Fedorov N.A., Dabylova S.B. </w:t>
      </w:r>
      <w:r w:rsidRPr="000B4706">
        <w:rPr>
          <w:rFonts w:ascii="Times New Roman" w:eastAsiaTheme="minorHAnsi" w:hAnsi="Times New Roman" w:cs="Times New Roman"/>
          <w:bCs/>
          <w:color w:val="auto"/>
          <w:sz w:val="28"/>
          <w:szCs w:val="28"/>
          <w:lang w:val="en-US" w:eastAsia="en-US" w:bidi="ar-SA"/>
        </w:rPr>
        <w:t xml:space="preserve">Measurement of yields and angular distributions of </w:t>
      </w:r>
      <w:r w:rsidRPr="000B4706">
        <w:rPr>
          <w:rFonts w:ascii="Times New Roman" w:eastAsiaTheme="minorHAnsi" w:hAnsi="Times New Roman" w:cs="Times New Roman"/>
          <w:bCs/>
          <w:color w:val="auto"/>
          <w:sz w:val="28"/>
          <w:szCs w:val="28"/>
          <w:lang w:eastAsia="en-US" w:bidi="ar-SA"/>
        </w:rPr>
        <w:t>γ</w:t>
      </w:r>
      <w:r w:rsidRPr="000B4706">
        <w:rPr>
          <w:rFonts w:ascii="Times New Roman" w:eastAsiaTheme="minorHAnsi" w:hAnsi="Times New Roman" w:cs="Times New Roman"/>
          <w:bCs/>
          <w:color w:val="auto"/>
          <w:sz w:val="28"/>
          <w:szCs w:val="28"/>
          <w:lang w:val="en-US" w:eastAsia="en-US" w:bidi="ar-SA"/>
        </w:rPr>
        <w:t>-quanta from the interaction of 14.1 MeV neutrons with oxygen, phosphorus, and sulfur // Chinese Physics C</w:t>
      </w:r>
      <w:r w:rsidR="000B4706">
        <w:rPr>
          <w:rFonts w:ascii="Times New Roman" w:eastAsiaTheme="minorHAnsi" w:hAnsi="Times New Roman" w:cs="Times New Roman"/>
          <w:bCs/>
          <w:color w:val="auto"/>
          <w:sz w:val="28"/>
          <w:szCs w:val="28"/>
          <w:lang w:val="en-US" w:eastAsia="en-US" w:bidi="ar-SA"/>
        </w:rPr>
        <w:t>.</w:t>
      </w:r>
      <w:r w:rsidRPr="000B4706">
        <w:rPr>
          <w:rFonts w:ascii="Times New Roman" w:eastAsiaTheme="minorHAnsi" w:hAnsi="Times New Roman" w:cs="Times New Roman"/>
          <w:bCs/>
          <w:color w:val="auto"/>
          <w:sz w:val="28"/>
          <w:szCs w:val="28"/>
          <w:lang w:val="en-US" w:eastAsia="en-US" w:bidi="ar-SA"/>
        </w:rPr>
        <w:t xml:space="preserve"> </w:t>
      </w:r>
      <w:r w:rsidR="000B4706">
        <w:rPr>
          <w:rFonts w:ascii="Times New Roman" w:eastAsiaTheme="minorHAnsi" w:hAnsi="Times New Roman" w:cs="Times New Roman"/>
          <w:bCs/>
          <w:color w:val="auto"/>
          <w:sz w:val="28"/>
          <w:szCs w:val="28"/>
          <w:lang w:val="en-US" w:eastAsia="en-US" w:bidi="ar-SA"/>
        </w:rPr>
        <w:t>–</w:t>
      </w:r>
      <w:r w:rsidRPr="000B4706">
        <w:rPr>
          <w:rFonts w:ascii="Times New Roman" w:eastAsiaTheme="minorHAnsi" w:hAnsi="Times New Roman" w:cs="Times New Roman"/>
          <w:bCs/>
          <w:color w:val="auto"/>
          <w:sz w:val="28"/>
          <w:szCs w:val="28"/>
          <w:lang w:val="en-US" w:eastAsia="en-US" w:bidi="ar-SA"/>
        </w:rPr>
        <w:t xml:space="preserve"> </w:t>
      </w:r>
      <w:r w:rsidR="000B4706">
        <w:rPr>
          <w:rFonts w:ascii="Times New Roman" w:eastAsiaTheme="minorHAnsi" w:hAnsi="Times New Roman" w:cs="Times New Roman"/>
          <w:bCs/>
          <w:color w:val="auto"/>
          <w:sz w:val="28"/>
          <w:szCs w:val="28"/>
          <w:lang w:val="en-US" w:eastAsia="en-US" w:bidi="ar-SA"/>
        </w:rPr>
        <w:t xml:space="preserve">2024. – </w:t>
      </w:r>
      <w:r w:rsidRPr="000B4706">
        <w:rPr>
          <w:rFonts w:ascii="Times New Roman" w:eastAsiaTheme="minorHAnsi" w:hAnsi="Times New Roman" w:cs="Times New Roman"/>
          <w:bCs/>
          <w:color w:val="auto"/>
          <w:sz w:val="28"/>
          <w:szCs w:val="28"/>
          <w:lang w:val="en-US" w:eastAsia="en-US" w:bidi="ar-SA"/>
        </w:rPr>
        <w:t>Vol.</w:t>
      </w:r>
      <w:r w:rsidR="000B4706">
        <w:rPr>
          <w:rFonts w:ascii="Times New Roman" w:eastAsiaTheme="minorHAnsi" w:hAnsi="Times New Roman" w:cs="Times New Roman"/>
          <w:bCs/>
          <w:color w:val="auto"/>
          <w:sz w:val="28"/>
          <w:szCs w:val="28"/>
          <w:lang w:val="en-US" w:eastAsia="en-US" w:bidi="ar-SA"/>
        </w:rPr>
        <w:t xml:space="preserve"> </w:t>
      </w:r>
      <w:r w:rsidRPr="000B4706">
        <w:rPr>
          <w:rFonts w:ascii="Times New Roman" w:eastAsiaTheme="minorHAnsi" w:hAnsi="Times New Roman" w:cs="Times New Roman"/>
          <w:bCs/>
          <w:color w:val="auto"/>
          <w:sz w:val="28"/>
          <w:szCs w:val="28"/>
          <w:lang w:val="en-US" w:eastAsia="en-US" w:bidi="ar-SA"/>
        </w:rPr>
        <w:t>48</w:t>
      </w:r>
      <w:r w:rsidR="000B4706">
        <w:rPr>
          <w:rFonts w:ascii="Times New Roman" w:eastAsiaTheme="minorHAnsi" w:hAnsi="Times New Roman" w:cs="Times New Roman"/>
          <w:bCs/>
          <w:color w:val="auto"/>
          <w:sz w:val="28"/>
          <w:szCs w:val="28"/>
          <w:lang w:val="en-US" w:eastAsia="en-US" w:bidi="ar-SA"/>
        </w:rPr>
        <w:t xml:space="preserve">, Issue </w:t>
      </w:r>
      <w:r w:rsidRPr="000B4706">
        <w:rPr>
          <w:rFonts w:ascii="Times New Roman" w:eastAsiaTheme="minorHAnsi" w:hAnsi="Times New Roman" w:cs="Times New Roman"/>
          <w:bCs/>
          <w:color w:val="auto"/>
          <w:sz w:val="28"/>
          <w:szCs w:val="28"/>
          <w:lang w:val="en-US" w:eastAsia="en-US" w:bidi="ar-SA"/>
        </w:rPr>
        <w:t>3</w:t>
      </w:r>
      <w:r w:rsidR="000B4706">
        <w:rPr>
          <w:rFonts w:ascii="Times New Roman" w:eastAsiaTheme="minorHAnsi" w:hAnsi="Times New Roman" w:cs="Times New Roman"/>
          <w:bCs/>
          <w:color w:val="auto"/>
          <w:sz w:val="28"/>
          <w:szCs w:val="28"/>
          <w:lang w:val="en-US" w:eastAsia="en-US" w:bidi="ar-SA"/>
        </w:rPr>
        <w:t>.</w:t>
      </w:r>
      <w:r w:rsidRPr="000B4706">
        <w:rPr>
          <w:rFonts w:ascii="Times New Roman" w:eastAsiaTheme="minorHAnsi" w:hAnsi="Times New Roman" w:cs="Times New Roman"/>
          <w:bCs/>
          <w:color w:val="auto"/>
          <w:sz w:val="28"/>
          <w:szCs w:val="28"/>
          <w:lang w:val="en-US" w:eastAsia="en-US" w:bidi="ar-SA"/>
        </w:rPr>
        <w:t xml:space="preserve"> </w:t>
      </w:r>
      <w:r w:rsidR="000B4706">
        <w:rPr>
          <w:rFonts w:ascii="Times New Roman" w:eastAsiaTheme="minorHAnsi" w:hAnsi="Times New Roman" w:cs="Times New Roman"/>
          <w:bCs/>
          <w:color w:val="auto"/>
          <w:sz w:val="28"/>
          <w:szCs w:val="28"/>
          <w:lang w:val="en-US" w:eastAsia="en-US" w:bidi="ar-SA"/>
        </w:rPr>
        <w:t>–</w:t>
      </w:r>
      <w:r w:rsidRPr="000B4706">
        <w:rPr>
          <w:rFonts w:ascii="Times New Roman" w:eastAsiaTheme="minorHAnsi" w:hAnsi="Times New Roman" w:cs="Times New Roman"/>
          <w:bCs/>
          <w:color w:val="auto"/>
          <w:sz w:val="28"/>
          <w:szCs w:val="28"/>
          <w:lang w:val="en-US" w:eastAsia="en-US" w:bidi="ar-SA"/>
        </w:rPr>
        <w:t xml:space="preserve"> P.</w:t>
      </w:r>
      <w:r w:rsidR="000B4706">
        <w:rPr>
          <w:rFonts w:ascii="Times New Roman" w:eastAsiaTheme="minorHAnsi" w:hAnsi="Times New Roman" w:cs="Times New Roman"/>
          <w:bCs/>
          <w:color w:val="auto"/>
          <w:sz w:val="28"/>
          <w:szCs w:val="28"/>
          <w:lang w:val="en-US" w:eastAsia="en-US" w:bidi="ar-SA"/>
        </w:rPr>
        <w:t> </w:t>
      </w:r>
      <w:r w:rsidRPr="000B4706">
        <w:rPr>
          <w:rFonts w:ascii="Times New Roman" w:eastAsiaTheme="minorHAnsi" w:hAnsi="Times New Roman" w:cs="Times New Roman"/>
          <w:bCs/>
          <w:color w:val="auto"/>
          <w:sz w:val="28"/>
          <w:szCs w:val="28"/>
          <w:lang w:val="en-US" w:eastAsia="en-US" w:bidi="ar-SA"/>
        </w:rPr>
        <w:t>034003</w:t>
      </w:r>
      <w:r w:rsidR="000B4706">
        <w:rPr>
          <w:rFonts w:ascii="Times New Roman" w:eastAsiaTheme="minorHAnsi" w:hAnsi="Times New Roman" w:cs="Times New Roman"/>
          <w:bCs/>
          <w:color w:val="auto"/>
          <w:sz w:val="28"/>
          <w:szCs w:val="28"/>
          <w:lang w:val="en-US" w:eastAsia="en-US" w:bidi="ar-SA"/>
        </w:rPr>
        <w:t>-1-034003-16.</w:t>
      </w:r>
    </w:p>
    <w:sectPr w:rsidR="005656EE" w:rsidRPr="000B4706" w:rsidSect="007F24C9">
      <w:footerReference w:type="default" r:id="rId40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902202" w14:textId="77777777" w:rsidR="00EF14D0" w:rsidRDefault="00EF14D0" w:rsidP="0089166A">
      <w:r>
        <w:separator/>
      </w:r>
    </w:p>
  </w:endnote>
  <w:endnote w:type="continuationSeparator" w:id="0">
    <w:p w14:paraId="243F1BED" w14:textId="77777777" w:rsidR="00EF14D0" w:rsidRDefault="00EF14D0" w:rsidP="0089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WenQuanYi Micro Hei">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01"/>
    <w:family w:val="roman"/>
    <w:pitch w:val="variable"/>
  </w:font>
  <w:font w:name="Noto Sans Mono CJK SC">
    <w:panose1 w:val="00000000000000000000"/>
    <w:charset w:val="00"/>
    <w:family w:val="roman"/>
    <w:notTrueType/>
    <w:pitch w:val="default"/>
  </w:font>
  <w:font w:name="Droid Sans Fallback">
    <w:charset w:val="00"/>
    <w:family w:val="auto"/>
    <w:pitch w:val="variable"/>
  </w:font>
  <w:font w:name="Noto Sans CJK SC">
    <w:altName w:val="Times New Roman"/>
    <w:charset w:val="01"/>
    <w:family w:val="auto"/>
    <w:pitch w:val="variable"/>
  </w:font>
  <w:font w:name="Cambria Math">
    <w:panose1 w:val="02040503050406030204"/>
    <w:charset w:val="CC"/>
    <w:family w:val="roman"/>
    <w:pitch w:val="variable"/>
    <w:sig w:usb0="E00006FF" w:usb1="420024FF" w:usb2="02000000" w:usb3="00000000" w:csb0="0000019F" w:csb1="00000000"/>
  </w:font>
  <w:font w:name="TimesNewRomanPSMT">
    <w:altName w:val="Malgun Gothic"/>
    <w:panose1 w:val="00000000000000000000"/>
    <w:charset w:val="81"/>
    <w:family w:val="auto"/>
    <w:notTrueType/>
    <w:pitch w:val="default"/>
    <w:sig w:usb0="00000001" w:usb1="09070000" w:usb2="00000010" w:usb3="00000000" w:csb0="000A0000"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7569155"/>
      <w:docPartObj>
        <w:docPartGallery w:val="Page Numbers (Bottom of Page)"/>
        <w:docPartUnique/>
      </w:docPartObj>
    </w:sdtPr>
    <w:sdtContent>
      <w:p w14:paraId="5A7BC501" w14:textId="77777777" w:rsidR="006E1712" w:rsidRDefault="006E1712">
        <w:pPr>
          <w:pStyle w:val="af4"/>
          <w:jc w:val="center"/>
        </w:pPr>
        <w:r>
          <w:fldChar w:fldCharType="begin"/>
        </w:r>
        <w:r>
          <w:instrText>PAGE   \* MERGEFORMAT</w:instrText>
        </w:r>
        <w:r>
          <w:fldChar w:fldCharType="separate"/>
        </w:r>
        <w:r w:rsidR="0044786B">
          <w:rPr>
            <w:noProof/>
          </w:rPr>
          <w:t>20</w:t>
        </w:r>
        <w:r>
          <w:fldChar w:fldCharType="end"/>
        </w:r>
      </w:p>
    </w:sdtContent>
  </w:sdt>
  <w:p w14:paraId="59419CBD" w14:textId="77777777" w:rsidR="006E1712" w:rsidRDefault="006E171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A7699" w14:textId="77777777" w:rsidR="00EF14D0" w:rsidRDefault="00EF14D0" w:rsidP="0089166A">
      <w:r>
        <w:separator/>
      </w:r>
    </w:p>
  </w:footnote>
  <w:footnote w:type="continuationSeparator" w:id="0">
    <w:p w14:paraId="1942A951" w14:textId="77777777" w:rsidR="00EF14D0" w:rsidRDefault="00EF14D0" w:rsidP="00891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050D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EC1890"/>
    <w:multiLevelType w:val="hybridMultilevel"/>
    <w:tmpl w:val="041029B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CE425FE"/>
    <w:multiLevelType w:val="multilevel"/>
    <w:tmpl w:val="83D6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BB4AA2"/>
    <w:multiLevelType w:val="hybridMultilevel"/>
    <w:tmpl w:val="000E8126"/>
    <w:lvl w:ilvl="0" w:tplc="DFDC83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EC2559"/>
    <w:multiLevelType w:val="hybridMultilevel"/>
    <w:tmpl w:val="F42ABB12"/>
    <w:lvl w:ilvl="0" w:tplc="99FA8BD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F21144"/>
    <w:multiLevelType w:val="hybridMultilevel"/>
    <w:tmpl w:val="BD169704"/>
    <w:lvl w:ilvl="0" w:tplc="DB54E132">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2E5A95"/>
    <w:multiLevelType w:val="hybridMultilevel"/>
    <w:tmpl w:val="B9C651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FD2FC0"/>
    <w:multiLevelType w:val="hybridMultilevel"/>
    <w:tmpl w:val="341463A6"/>
    <w:lvl w:ilvl="0" w:tplc="13DE6EAC">
      <w:start w:val="38"/>
      <w:numFmt w:val="decimal"/>
      <w:lvlText w:val="%1."/>
      <w:lvlJc w:val="left"/>
      <w:pPr>
        <w:ind w:left="862" w:hanging="720"/>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70C62EB"/>
    <w:multiLevelType w:val="hybridMultilevel"/>
    <w:tmpl w:val="E2DA4572"/>
    <w:lvl w:ilvl="0" w:tplc="971EC960">
      <w:start w:val="1"/>
      <w:numFmt w:val="decimal"/>
      <w:lvlText w:val="%1."/>
      <w:lvlJc w:val="left"/>
      <w:pPr>
        <w:ind w:left="928"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18262B09"/>
    <w:multiLevelType w:val="multilevel"/>
    <w:tmpl w:val="041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A9335BD"/>
    <w:multiLevelType w:val="hybridMultilevel"/>
    <w:tmpl w:val="99EC80A0"/>
    <w:lvl w:ilvl="0" w:tplc="6A9A2012">
      <w:start w:val="1"/>
      <w:numFmt w:val="decimal"/>
      <w:lvlText w:val="%1."/>
      <w:lvlJc w:val="left"/>
      <w:pPr>
        <w:ind w:left="1575" w:hanging="1008"/>
      </w:pPr>
      <w:rPr>
        <w:rFonts w:ascii="Times New Roman" w:hAnsi="Times New Roman" w:cs="Times New Roman"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2A48505E"/>
    <w:multiLevelType w:val="multilevel"/>
    <w:tmpl w:val="B8C4D2F0"/>
    <w:lvl w:ilvl="0">
      <w:start w:val="1"/>
      <w:numFmt w:val="decimal"/>
      <w:lvlText w:val="%1."/>
      <w:lvlJc w:val="left"/>
      <w:pPr>
        <w:ind w:left="928" w:hanging="360"/>
      </w:pPr>
      <w:rPr>
        <w:sz w:val="28"/>
        <w:szCs w:val="28"/>
      </w:rPr>
    </w:lvl>
    <w:lvl w:ilvl="1">
      <w:start w:val="3"/>
      <w:numFmt w:val="decimal"/>
      <w:isLgl/>
      <w:lvlText w:val="%1.%2."/>
      <w:lvlJc w:val="left"/>
      <w:pPr>
        <w:ind w:left="1288" w:hanging="720"/>
      </w:pPr>
      <w:rPr>
        <w:rFonts w:ascii="Liberation Serif" w:eastAsia="WenQuanYi Micro Hei" w:hAnsi="Liberation Serif" w:cs="Lohit Devanagari" w:hint="default"/>
        <w:color w:val="00000A"/>
      </w:rPr>
    </w:lvl>
    <w:lvl w:ilvl="2">
      <w:start w:val="1"/>
      <w:numFmt w:val="decimal"/>
      <w:isLgl/>
      <w:lvlText w:val="%1.%2.%3."/>
      <w:lvlJc w:val="left"/>
      <w:pPr>
        <w:ind w:left="1288" w:hanging="720"/>
      </w:pPr>
      <w:rPr>
        <w:rFonts w:ascii="Liberation Serif" w:eastAsia="WenQuanYi Micro Hei" w:hAnsi="Liberation Serif" w:cs="Lohit Devanagari" w:hint="default"/>
        <w:color w:val="00000A"/>
      </w:rPr>
    </w:lvl>
    <w:lvl w:ilvl="3">
      <w:start w:val="1"/>
      <w:numFmt w:val="decimal"/>
      <w:isLgl/>
      <w:lvlText w:val="%1.%2.%3.%4."/>
      <w:lvlJc w:val="left"/>
      <w:pPr>
        <w:ind w:left="1648" w:hanging="1080"/>
      </w:pPr>
      <w:rPr>
        <w:rFonts w:ascii="Liberation Serif" w:eastAsia="WenQuanYi Micro Hei" w:hAnsi="Liberation Serif" w:cs="Lohit Devanagari" w:hint="default"/>
        <w:color w:val="00000A"/>
      </w:rPr>
    </w:lvl>
    <w:lvl w:ilvl="4">
      <w:start w:val="1"/>
      <w:numFmt w:val="decimal"/>
      <w:isLgl/>
      <w:lvlText w:val="%1.%2.%3.%4.%5."/>
      <w:lvlJc w:val="left"/>
      <w:pPr>
        <w:ind w:left="1648" w:hanging="1080"/>
      </w:pPr>
      <w:rPr>
        <w:rFonts w:ascii="Liberation Serif" w:eastAsia="WenQuanYi Micro Hei" w:hAnsi="Liberation Serif" w:cs="Lohit Devanagari" w:hint="default"/>
        <w:color w:val="00000A"/>
      </w:rPr>
    </w:lvl>
    <w:lvl w:ilvl="5">
      <w:start w:val="1"/>
      <w:numFmt w:val="decimal"/>
      <w:isLgl/>
      <w:lvlText w:val="%1.%2.%3.%4.%5.%6."/>
      <w:lvlJc w:val="left"/>
      <w:pPr>
        <w:ind w:left="2008" w:hanging="1440"/>
      </w:pPr>
      <w:rPr>
        <w:rFonts w:ascii="Liberation Serif" w:eastAsia="WenQuanYi Micro Hei" w:hAnsi="Liberation Serif" w:cs="Lohit Devanagari" w:hint="default"/>
        <w:color w:val="00000A"/>
      </w:rPr>
    </w:lvl>
    <w:lvl w:ilvl="6">
      <w:start w:val="1"/>
      <w:numFmt w:val="decimal"/>
      <w:isLgl/>
      <w:lvlText w:val="%1.%2.%3.%4.%5.%6.%7."/>
      <w:lvlJc w:val="left"/>
      <w:pPr>
        <w:ind w:left="2368" w:hanging="1800"/>
      </w:pPr>
      <w:rPr>
        <w:rFonts w:ascii="Liberation Serif" w:eastAsia="WenQuanYi Micro Hei" w:hAnsi="Liberation Serif" w:cs="Lohit Devanagari" w:hint="default"/>
        <w:color w:val="00000A"/>
      </w:rPr>
    </w:lvl>
    <w:lvl w:ilvl="7">
      <w:start w:val="1"/>
      <w:numFmt w:val="decimal"/>
      <w:isLgl/>
      <w:lvlText w:val="%1.%2.%3.%4.%5.%6.%7.%8."/>
      <w:lvlJc w:val="left"/>
      <w:pPr>
        <w:ind w:left="2368" w:hanging="1800"/>
      </w:pPr>
      <w:rPr>
        <w:rFonts w:ascii="Liberation Serif" w:eastAsia="WenQuanYi Micro Hei" w:hAnsi="Liberation Serif" w:cs="Lohit Devanagari" w:hint="default"/>
        <w:color w:val="00000A"/>
      </w:rPr>
    </w:lvl>
    <w:lvl w:ilvl="8">
      <w:start w:val="1"/>
      <w:numFmt w:val="decimal"/>
      <w:isLgl/>
      <w:lvlText w:val="%1.%2.%3.%4.%5.%6.%7.%8.%9."/>
      <w:lvlJc w:val="left"/>
      <w:pPr>
        <w:ind w:left="2728" w:hanging="2160"/>
      </w:pPr>
      <w:rPr>
        <w:rFonts w:ascii="Liberation Serif" w:eastAsia="WenQuanYi Micro Hei" w:hAnsi="Liberation Serif" w:cs="Lohit Devanagari" w:hint="default"/>
        <w:color w:val="00000A"/>
      </w:rPr>
    </w:lvl>
  </w:abstractNum>
  <w:abstractNum w:abstractNumId="12" w15:restartNumberingAfterBreak="0">
    <w:nsid w:val="2A791CD0"/>
    <w:multiLevelType w:val="hybridMultilevel"/>
    <w:tmpl w:val="6FFECE06"/>
    <w:lvl w:ilvl="0" w:tplc="2EE8D412">
      <w:start w:val="1"/>
      <w:numFmt w:val="decimal"/>
      <w:lvlText w:val="%1."/>
      <w:lvlJc w:val="left"/>
      <w:pPr>
        <w:ind w:left="1587" w:hanging="10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F186251"/>
    <w:multiLevelType w:val="hybridMultilevel"/>
    <w:tmpl w:val="4BC08CD2"/>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F78489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AF64C4"/>
    <w:multiLevelType w:val="hybridMultilevel"/>
    <w:tmpl w:val="1728B9F0"/>
    <w:lvl w:ilvl="0" w:tplc="0184646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15:restartNumberingAfterBreak="0">
    <w:nsid w:val="36F93E9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B53970"/>
    <w:multiLevelType w:val="hybridMultilevel"/>
    <w:tmpl w:val="6C0A5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92C0229"/>
    <w:multiLevelType w:val="multilevel"/>
    <w:tmpl w:val="26D413E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9" w15:restartNumberingAfterBreak="0">
    <w:nsid w:val="39EC483C"/>
    <w:multiLevelType w:val="hybridMultilevel"/>
    <w:tmpl w:val="D12E49D2"/>
    <w:lvl w:ilvl="0" w:tplc="917CC998">
      <w:start w:val="1"/>
      <w:numFmt w:val="bullet"/>
      <w:lvlText w:val="•"/>
      <w:lvlJc w:val="left"/>
      <w:pPr>
        <w:tabs>
          <w:tab w:val="num" w:pos="720"/>
        </w:tabs>
        <w:ind w:left="720" w:hanging="360"/>
      </w:pPr>
      <w:rPr>
        <w:rFonts w:ascii="Arial" w:hAnsi="Arial" w:hint="default"/>
      </w:rPr>
    </w:lvl>
    <w:lvl w:ilvl="1" w:tplc="506CA3BA" w:tentative="1">
      <w:start w:val="1"/>
      <w:numFmt w:val="bullet"/>
      <w:lvlText w:val="•"/>
      <w:lvlJc w:val="left"/>
      <w:pPr>
        <w:tabs>
          <w:tab w:val="num" w:pos="1440"/>
        </w:tabs>
        <w:ind w:left="1440" w:hanging="360"/>
      </w:pPr>
      <w:rPr>
        <w:rFonts w:ascii="Arial" w:hAnsi="Arial" w:hint="default"/>
      </w:rPr>
    </w:lvl>
    <w:lvl w:ilvl="2" w:tplc="7FFEDC4C" w:tentative="1">
      <w:start w:val="1"/>
      <w:numFmt w:val="bullet"/>
      <w:lvlText w:val="•"/>
      <w:lvlJc w:val="left"/>
      <w:pPr>
        <w:tabs>
          <w:tab w:val="num" w:pos="2160"/>
        </w:tabs>
        <w:ind w:left="2160" w:hanging="360"/>
      </w:pPr>
      <w:rPr>
        <w:rFonts w:ascii="Arial" w:hAnsi="Arial" w:hint="default"/>
      </w:rPr>
    </w:lvl>
    <w:lvl w:ilvl="3" w:tplc="FFA27E3C" w:tentative="1">
      <w:start w:val="1"/>
      <w:numFmt w:val="bullet"/>
      <w:lvlText w:val="•"/>
      <w:lvlJc w:val="left"/>
      <w:pPr>
        <w:tabs>
          <w:tab w:val="num" w:pos="2880"/>
        </w:tabs>
        <w:ind w:left="2880" w:hanging="360"/>
      </w:pPr>
      <w:rPr>
        <w:rFonts w:ascii="Arial" w:hAnsi="Arial" w:hint="default"/>
      </w:rPr>
    </w:lvl>
    <w:lvl w:ilvl="4" w:tplc="45624B5C" w:tentative="1">
      <w:start w:val="1"/>
      <w:numFmt w:val="bullet"/>
      <w:lvlText w:val="•"/>
      <w:lvlJc w:val="left"/>
      <w:pPr>
        <w:tabs>
          <w:tab w:val="num" w:pos="3600"/>
        </w:tabs>
        <w:ind w:left="3600" w:hanging="360"/>
      </w:pPr>
      <w:rPr>
        <w:rFonts w:ascii="Arial" w:hAnsi="Arial" w:hint="default"/>
      </w:rPr>
    </w:lvl>
    <w:lvl w:ilvl="5" w:tplc="961A039A" w:tentative="1">
      <w:start w:val="1"/>
      <w:numFmt w:val="bullet"/>
      <w:lvlText w:val="•"/>
      <w:lvlJc w:val="left"/>
      <w:pPr>
        <w:tabs>
          <w:tab w:val="num" w:pos="4320"/>
        </w:tabs>
        <w:ind w:left="4320" w:hanging="360"/>
      </w:pPr>
      <w:rPr>
        <w:rFonts w:ascii="Arial" w:hAnsi="Arial" w:hint="default"/>
      </w:rPr>
    </w:lvl>
    <w:lvl w:ilvl="6" w:tplc="8CBEBA90" w:tentative="1">
      <w:start w:val="1"/>
      <w:numFmt w:val="bullet"/>
      <w:lvlText w:val="•"/>
      <w:lvlJc w:val="left"/>
      <w:pPr>
        <w:tabs>
          <w:tab w:val="num" w:pos="5040"/>
        </w:tabs>
        <w:ind w:left="5040" w:hanging="360"/>
      </w:pPr>
      <w:rPr>
        <w:rFonts w:ascii="Arial" w:hAnsi="Arial" w:hint="default"/>
      </w:rPr>
    </w:lvl>
    <w:lvl w:ilvl="7" w:tplc="D39ECFBC" w:tentative="1">
      <w:start w:val="1"/>
      <w:numFmt w:val="bullet"/>
      <w:lvlText w:val="•"/>
      <w:lvlJc w:val="left"/>
      <w:pPr>
        <w:tabs>
          <w:tab w:val="num" w:pos="5760"/>
        </w:tabs>
        <w:ind w:left="5760" w:hanging="360"/>
      </w:pPr>
      <w:rPr>
        <w:rFonts w:ascii="Arial" w:hAnsi="Arial" w:hint="default"/>
      </w:rPr>
    </w:lvl>
    <w:lvl w:ilvl="8" w:tplc="1756BAD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A6744A2"/>
    <w:multiLevelType w:val="hybridMultilevel"/>
    <w:tmpl w:val="675481A4"/>
    <w:lvl w:ilvl="0" w:tplc="E9CA682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B451911"/>
    <w:multiLevelType w:val="multilevel"/>
    <w:tmpl w:val="8B606BEC"/>
    <w:lvl w:ilvl="0">
      <w:start w:val="1"/>
      <w:numFmt w:val="decimal"/>
      <w:lvlText w:val="%1."/>
      <w:lvlJc w:val="left"/>
      <w:pPr>
        <w:ind w:left="720" w:hanging="360"/>
      </w:pPr>
    </w:lvl>
    <w:lvl w:ilvl="1">
      <w:start w:val="2"/>
      <w:numFmt w:val="decimal"/>
      <w:isLgl/>
      <w:lvlText w:val="%1.%2"/>
      <w:lvlJc w:val="left"/>
      <w:pPr>
        <w:ind w:left="1111" w:hanging="648"/>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2" w15:restartNumberingAfterBreak="0">
    <w:nsid w:val="409554D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0DD25F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EF1662"/>
    <w:multiLevelType w:val="hybridMultilevel"/>
    <w:tmpl w:val="4BF41DB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36E0686"/>
    <w:multiLevelType w:val="hybridMultilevel"/>
    <w:tmpl w:val="D5A6C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5267D40"/>
    <w:multiLevelType w:val="hybridMultilevel"/>
    <w:tmpl w:val="F816F8A4"/>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58835D6"/>
    <w:multiLevelType w:val="hybridMultilevel"/>
    <w:tmpl w:val="486EF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7CF2311"/>
    <w:multiLevelType w:val="hybridMultilevel"/>
    <w:tmpl w:val="86FE36D4"/>
    <w:lvl w:ilvl="0" w:tplc="B6C8AE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7B3BAF"/>
    <w:multiLevelType w:val="multilevel"/>
    <w:tmpl w:val="8B606BEC"/>
    <w:lvl w:ilvl="0">
      <w:start w:val="1"/>
      <w:numFmt w:val="decimal"/>
      <w:lvlText w:val="%1."/>
      <w:lvlJc w:val="left"/>
      <w:pPr>
        <w:ind w:left="720" w:hanging="360"/>
      </w:pPr>
    </w:lvl>
    <w:lvl w:ilvl="1">
      <w:start w:val="2"/>
      <w:numFmt w:val="decimal"/>
      <w:isLgl/>
      <w:lvlText w:val="%1.%2"/>
      <w:lvlJc w:val="left"/>
      <w:pPr>
        <w:ind w:left="1111" w:hanging="648"/>
      </w:pPr>
      <w:rPr>
        <w:rFonts w:hint="default"/>
      </w:rPr>
    </w:lvl>
    <w:lvl w:ilvl="2">
      <w:start w:val="4"/>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30" w15:restartNumberingAfterBreak="0">
    <w:nsid w:val="59560772"/>
    <w:multiLevelType w:val="hybridMultilevel"/>
    <w:tmpl w:val="B17A1A9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BB87A67"/>
    <w:multiLevelType w:val="hybridMultilevel"/>
    <w:tmpl w:val="22B60BA4"/>
    <w:lvl w:ilvl="0" w:tplc="306C1E1A">
      <w:numFmt w:val="bullet"/>
      <w:lvlText w:val="-"/>
      <w:lvlJc w:val="left"/>
      <w:pPr>
        <w:ind w:left="927" w:hanging="360"/>
      </w:pPr>
      <w:rPr>
        <w:rFonts w:ascii="Liberation Serif" w:eastAsia="WenQuanYi Micro Hei" w:hAnsi="Liberation Serif" w:cs="Lohit Devanaga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15:restartNumberingAfterBreak="0">
    <w:nsid w:val="5DE20023"/>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4625217"/>
    <w:multiLevelType w:val="multilevel"/>
    <w:tmpl w:val="86FE36D4"/>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15:restartNumberingAfterBreak="0">
    <w:nsid w:val="649B57D9"/>
    <w:multiLevelType w:val="hybridMultilevel"/>
    <w:tmpl w:val="76BCA84C"/>
    <w:lvl w:ilvl="0" w:tplc="CF625DD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4BE3"/>
    <w:multiLevelType w:val="hybridMultilevel"/>
    <w:tmpl w:val="001A5E36"/>
    <w:lvl w:ilvl="0" w:tplc="971EC960">
      <w:start w:val="1"/>
      <w:numFmt w:val="decimal"/>
      <w:lvlText w:val="%1."/>
      <w:lvlJc w:val="left"/>
      <w:pPr>
        <w:ind w:left="1495" w:hanging="360"/>
      </w:pPr>
      <w:rPr>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71367FB9"/>
    <w:multiLevelType w:val="hybridMultilevel"/>
    <w:tmpl w:val="7B0627CA"/>
    <w:lvl w:ilvl="0" w:tplc="0419000F">
      <w:start w:val="1"/>
      <w:numFmt w:val="decimal"/>
      <w:lvlText w:val="%1."/>
      <w:lvlJc w:val="left"/>
      <w:pPr>
        <w:ind w:left="2773" w:hanging="360"/>
      </w:pPr>
    </w:lvl>
    <w:lvl w:ilvl="1" w:tplc="04190019" w:tentative="1">
      <w:start w:val="1"/>
      <w:numFmt w:val="lowerLetter"/>
      <w:lvlText w:val="%2."/>
      <w:lvlJc w:val="left"/>
      <w:pPr>
        <w:ind w:left="3493" w:hanging="360"/>
      </w:pPr>
    </w:lvl>
    <w:lvl w:ilvl="2" w:tplc="0419001B" w:tentative="1">
      <w:start w:val="1"/>
      <w:numFmt w:val="lowerRoman"/>
      <w:lvlText w:val="%3."/>
      <w:lvlJc w:val="right"/>
      <w:pPr>
        <w:ind w:left="4213" w:hanging="180"/>
      </w:pPr>
    </w:lvl>
    <w:lvl w:ilvl="3" w:tplc="0419000F" w:tentative="1">
      <w:start w:val="1"/>
      <w:numFmt w:val="decimal"/>
      <w:lvlText w:val="%4."/>
      <w:lvlJc w:val="left"/>
      <w:pPr>
        <w:ind w:left="4933" w:hanging="360"/>
      </w:pPr>
    </w:lvl>
    <w:lvl w:ilvl="4" w:tplc="04190019" w:tentative="1">
      <w:start w:val="1"/>
      <w:numFmt w:val="lowerLetter"/>
      <w:lvlText w:val="%5."/>
      <w:lvlJc w:val="left"/>
      <w:pPr>
        <w:ind w:left="5653" w:hanging="360"/>
      </w:pPr>
    </w:lvl>
    <w:lvl w:ilvl="5" w:tplc="0419001B" w:tentative="1">
      <w:start w:val="1"/>
      <w:numFmt w:val="lowerRoman"/>
      <w:lvlText w:val="%6."/>
      <w:lvlJc w:val="right"/>
      <w:pPr>
        <w:ind w:left="6373" w:hanging="180"/>
      </w:pPr>
    </w:lvl>
    <w:lvl w:ilvl="6" w:tplc="0419000F" w:tentative="1">
      <w:start w:val="1"/>
      <w:numFmt w:val="decimal"/>
      <w:lvlText w:val="%7."/>
      <w:lvlJc w:val="left"/>
      <w:pPr>
        <w:ind w:left="7093" w:hanging="360"/>
      </w:pPr>
    </w:lvl>
    <w:lvl w:ilvl="7" w:tplc="04190019" w:tentative="1">
      <w:start w:val="1"/>
      <w:numFmt w:val="lowerLetter"/>
      <w:lvlText w:val="%8."/>
      <w:lvlJc w:val="left"/>
      <w:pPr>
        <w:ind w:left="7813" w:hanging="360"/>
      </w:pPr>
    </w:lvl>
    <w:lvl w:ilvl="8" w:tplc="0419001B" w:tentative="1">
      <w:start w:val="1"/>
      <w:numFmt w:val="lowerRoman"/>
      <w:lvlText w:val="%9."/>
      <w:lvlJc w:val="right"/>
      <w:pPr>
        <w:ind w:left="8533" w:hanging="180"/>
      </w:pPr>
    </w:lvl>
  </w:abstractNum>
  <w:abstractNum w:abstractNumId="37" w15:restartNumberingAfterBreak="0">
    <w:nsid w:val="746C20C1"/>
    <w:multiLevelType w:val="multilevel"/>
    <w:tmpl w:val="C514025E"/>
    <w:lvl w:ilvl="0">
      <w:start w:val="4"/>
      <w:numFmt w:val="decimal"/>
      <w:lvlText w:val="%1"/>
      <w:lvlJc w:val="left"/>
      <w:pPr>
        <w:ind w:left="1080" w:hanging="360"/>
      </w:pPr>
      <w:rPr>
        <w:rFonts w:ascii="Times New Roman" w:hAnsi="Times New Roman" w:hint="default"/>
        <w:color w:val="auto"/>
      </w:rPr>
    </w:lvl>
    <w:lvl w:ilvl="1">
      <w:start w:val="1"/>
      <w:numFmt w:val="decimal"/>
      <w:isLgl/>
      <w:lvlText w:val="%1.%2"/>
      <w:lvlJc w:val="left"/>
      <w:pPr>
        <w:ind w:left="2689" w:hanging="420"/>
      </w:pPr>
      <w:rPr>
        <w:rFonts w:ascii="Liberation Serif" w:hAnsi="Liberation Serif" w:hint="default"/>
        <w:color w:val="00000A"/>
      </w:rPr>
    </w:lvl>
    <w:lvl w:ilvl="2">
      <w:start w:val="1"/>
      <w:numFmt w:val="decimal"/>
      <w:isLgl/>
      <w:lvlText w:val="%1.%2.%3"/>
      <w:lvlJc w:val="left"/>
      <w:pPr>
        <w:ind w:left="1440" w:hanging="720"/>
      </w:pPr>
      <w:rPr>
        <w:rFonts w:ascii="Liberation Serif" w:hAnsi="Liberation Serif" w:hint="default"/>
        <w:color w:val="00000A"/>
      </w:rPr>
    </w:lvl>
    <w:lvl w:ilvl="3">
      <w:start w:val="1"/>
      <w:numFmt w:val="decimal"/>
      <w:isLgl/>
      <w:lvlText w:val="%1.%2.%3.%4"/>
      <w:lvlJc w:val="left"/>
      <w:pPr>
        <w:ind w:left="1800" w:hanging="1080"/>
      </w:pPr>
      <w:rPr>
        <w:rFonts w:ascii="Liberation Serif" w:hAnsi="Liberation Serif" w:hint="default"/>
        <w:color w:val="00000A"/>
      </w:rPr>
    </w:lvl>
    <w:lvl w:ilvl="4">
      <w:start w:val="1"/>
      <w:numFmt w:val="decimal"/>
      <w:isLgl/>
      <w:lvlText w:val="%1.%2.%3.%4.%5"/>
      <w:lvlJc w:val="left"/>
      <w:pPr>
        <w:ind w:left="1800" w:hanging="1080"/>
      </w:pPr>
      <w:rPr>
        <w:rFonts w:ascii="Liberation Serif" w:hAnsi="Liberation Serif" w:hint="default"/>
        <w:color w:val="00000A"/>
      </w:rPr>
    </w:lvl>
    <w:lvl w:ilvl="5">
      <w:start w:val="1"/>
      <w:numFmt w:val="decimal"/>
      <w:isLgl/>
      <w:lvlText w:val="%1.%2.%3.%4.%5.%6"/>
      <w:lvlJc w:val="left"/>
      <w:pPr>
        <w:ind w:left="2160" w:hanging="1440"/>
      </w:pPr>
      <w:rPr>
        <w:rFonts w:ascii="Liberation Serif" w:hAnsi="Liberation Serif" w:hint="default"/>
        <w:color w:val="00000A"/>
      </w:rPr>
    </w:lvl>
    <w:lvl w:ilvl="6">
      <w:start w:val="1"/>
      <w:numFmt w:val="decimal"/>
      <w:isLgl/>
      <w:lvlText w:val="%1.%2.%3.%4.%5.%6.%7"/>
      <w:lvlJc w:val="left"/>
      <w:pPr>
        <w:ind w:left="2160" w:hanging="1440"/>
      </w:pPr>
      <w:rPr>
        <w:rFonts w:ascii="Liberation Serif" w:hAnsi="Liberation Serif" w:hint="default"/>
        <w:color w:val="00000A"/>
      </w:rPr>
    </w:lvl>
    <w:lvl w:ilvl="7">
      <w:start w:val="1"/>
      <w:numFmt w:val="decimal"/>
      <w:isLgl/>
      <w:lvlText w:val="%1.%2.%3.%4.%5.%6.%7.%8"/>
      <w:lvlJc w:val="left"/>
      <w:pPr>
        <w:ind w:left="2520" w:hanging="1800"/>
      </w:pPr>
      <w:rPr>
        <w:rFonts w:ascii="Liberation Serif" w:hAnsi="Liberation Serif" w:hint="default"/>
        <w:color w:val="00000A"/>
      </w:rPr>
    </w:lvl>
    <w:lvl w:ilvl="8">
      <w:start w:val="1"/>
      <w:numFmt w:val="decimal"/>
      <w:isLgl/>
      <w:lvlText w:val="%1.%2.%3.%4.%5.%6.%7.%8.%9"/>
      <w:lvlJc w:val="left"/>
      <w:pPr>
        <w:ind w:left="2880" w:hanging="2160"/>
      </w:pPr>
      <w:rPr>
        <w:rFonts w:ascii="Liberation Serif" w:hAnsi="Liberation Serif" w:hint="default"/>
        <w:color w:val="00000A"/>
      </w:rPr>
    </w:lvl>
  </w:abstractNum>
  <w:abstractNum w:abstractNumId="38" w15:restartNumberingAfterBreak="0">
    <w:nsid w:val="7BC043D5"/>
    <w:multiLevelType w:val="hybridMultilevel"/>
    <w:tmpl w:val="D84A469A"/>
    <w:lvl w:ilvl="0" w:tplc="9656FD3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D3244AC"/>
    <w:multiLevelType w:val="hybridMultilevel"/>
    <w:tmpl w:val="4508A764"/>
    <w:lvl w:ilvl="0" w:tplc="77F203D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D8652CB"/>
    <w:multiLevelType w:val="hybridMultilevel"/>
    <w:tmpl w:val="7FBA807A"/>
    <w:lvl w:ilvl="0" w:tplc="0419000F">
      <w:start w:val="1"/>
      <w:numFmt w:val="decimal"/>
      <w:lvlText w:val="%1."/>
      <w:lvlJc w:val="left"/>
      <w:pPr>
        <w:ind w:left="1490" w:hanging="360"/>
      </w:pPr>
      <w:rPr>
        <w:rFonts w:hint="default"/>
      </w:r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num w:numId="1">
    <w:abstractNumId w:val="27"/>
  </w:num>
  <w:num w:numId="2">
    <w:abstractNumId w:val="5"/>
  </w:num>
  <w:num w:numId="3">
    <w:abstractNumId w:val="38"/>
  </w:num>
  <w:num w:numId="4">
    <w:abstractNumId w:val="11"/>
  </w:num>
  <w:num w:numId="5">
    <w:abstractNumId w:val="29"/>
  </w:num>
  <w:num w:numId="6">
    <w:abstractNumId w:val="13"/>
  </w:num>
  <w:num w:numId="7">
    <w:abstractNumId w:val="40"/>
  </w:num>
  <w:num w:numId="8">
    <w:abstractNumId w:val="10"/>
  </w:num>
  <w:num w:numId="9">
    <w:abstractNumId w:val="15"/>
  </w:num>
  <w:num w:numId="10">
    <w:abstractNumId w:val="36"/>
  </w:num>
  <w:num w:numId="11">
    <w:abstractNumId w:val="26"/>
  </w:num>
  <w:num w:numId="12">
    <w:abstractNumId w:val="30"/>
  </w:num>
  <w:num w:numId="13">
    <w:abstractNumId w:val="20"/>
  </w:num>
  <w:num w:numId="14">
    <w:abstractNumId w:val="37"/>
  </w:num>
  <w:num w:numId="15">
    <w:abstractNumId w:val="7"/>
  </w:num>
  <w:num w:numId="16">
    <w:abstractNumId w:val="31"/>
  </w:num>
  <w:num w:numId="17">
    <w:abstractNumId w:val="3"/>
  </w:num>
  <w:num w:numId="18">
    <w:abstractNumId w:val="18"/>
  </w:num>
  <w:num w:numId="19">
    <w:abstractNumId w:val="2"/>
  </w:num>
  <w:num w:numId="20">
    <w:abstractNumId w:val="19"/>
  </w:num>
  <w:num w:numId="21">
    <w:abstractNumId w:val="25"/>
  </w:num>
  <w:num w:numId="22">
    <w:abstractNumId w:val="6"/>
  </w:num>
  <w:num w:numId="23">
    <w:abstractNumId w:val="22"/>
  </w:num>
  <w:num w:numId="24">
    <w:abstractNumId w:val="28"/>
  </w:num>
  <w:num w:numId="25">
    <w:abstractNumId w:val="14"/>
  </w:num>
  <w:num w:numId="26">
    <w:abstractNumId w:val="0"/>
  </w:num>
  <w:num w:numId="27">
    <w:abstractNumId w:val="24"/>
  </w:num>
  <w:num w:numId="28">
    <w:abstractNumId w:val="23"/>
  </w:num>
  <w:num w:numId="29">
    <w:abstractNumId w:val="16"/>
  </w:num>
  <w:num w:numId="30">
    <w:abstractNumId w:val="9"/>
  </w:num>
  <w:num w:numId="31">
    <w:abstractNumId w:val="17"/>
  </w:num>
  <w:num w:numId="32">
    <w:abstractNumId w:val="21"/>
  </w:num>
  <w:num w:numId="33">
    <w:abstractNumId w:val="33"/>
  </w:num>
  <w:num w:numId="34">
    <w:abstractNumId w:val="32"/>
  </w:num>
  <w:num w:numId="35">
    <w:abstractNumId w:val="34"/>
  </w:num>
  <w:num w:numId="36">
    <w:abstractNumId w:val="4"/>
  </w:num>
  <w:num w:numId="37">
    <w:abstractNumId w:val="39"/>
  </w:num>
  <w:num w:numId="38">
    <w:abstractNumId w:val="8"/>
  </w:num>
  <w:num w:numId="39">
    <w:abstractNumId w:val="35"/>
  </w:num>
  <w:num w:numId="40">
    <w:abstractNumId w:val="12"/>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184"/>
    <w:rsid w:val="000019B3"/>
    <w:rsid w:val="00002332"/>
    <w:rsid w:val="000033B5"/>
    <w:rsid w:val="000051C0"/>
    <w:rsid w:val="00005AE3"/>
    <w:rsid w:val="00005ED7"/>
    <w:rsid w:val="00007028"/>
    <w:rsid w:val="000104BC"/>
    <w:rsid w:val="000116ED"/>
    <w:rsid w:val="0001194B"/>
    <w:rsid w:val="000129DA"/>
    <w:rsid w:val="00012B1A"/>
    <w:rsid w:val="0001339C"/>
    <w:rsid w:val="000134E9"/>
    <w:rsid w:val="0001548E"/>
    <w:rsid w:val="00016579"/>
    <w:rsid w:val="00016C15"/>
    <w:rsid w:val="00017416"/>
    <w:rsid w:val="00017AEB"/>
    <w:rsid w:val="00017C37"/>
    <w:rsid w:val="0002001B"/>
    <w:rsid w:val="000208F9"/>
    <w:rsid w:val="00021988"/>
    <w:rsid w:val="00022611"/>
    <w:rsid w:val="00022883"/>
    <w:rsid w:val="000235EB"/>
    <w:rsid w:val="00024754"/>
    <w:rsid w:val="00027D22"/>
    <w:rsid w:val="0003188A"/>
    <w:rsid w:val="000319D5"/>
    <w:rsid w:val="00033FB5"/>
    <w:rsid w:val="0003424F"/>
    <w:rsid w:val="00036589"/>
    <w:rsid w:val="00037BDF"/>
    <w:rsid w:val="00037E73"/>
    <w:rsid w:val="00037FD1"/>
    <w:rsid w:val="00040CBF"/>
    <w:rsid w:val="00041D11"/>
    <w:rsid w:val="00044455"/>
    <w:rsid w:val="0005064E"/>
    <w:rsid w:val="00052346"/>
    <w:rsid w:val="00052503"/>
    <w:rsid w:val="000539D4"/>
    <w:rsid w:val="00054AB5"/>
    <w:rsid w:val="00055F8E"/>
    <w:rsid w:val="00056114"/>
    <w:rsid w:val="00056F30"/>
    <w:rsid w:val="0006050C"/>
    <w:rsid w:val="00060BD5"/>
    <w:rsid w:val="00065722"/>
    <w:rsid w:val="00071865"/>
    <w:rsid w:val="00071CFE"/>
    <w:rsid w:val="00071E7E"/>
    <w:rsid w:val="00072D9F"/>
    <w:rsid w:val="00073F6C"/>
    <w:rsid w:val="00074050"/>
    <w:rsid w:val="000743C9"/>
    <w:rsid w:val="00075C49"/>
    <w:rsid w:val="00075D9B"/>
    <w:rsid w:val="000811F7"/>
    <w:rsid w:val="00084972"/>
    <w:rsid w:val="00085288"/>
    <w:rsid w:val="00086351"/>
    <w:rsid w:val="00087239"/>
    <w:rsid w:val="00087861"/>
    <w:rsid w:val="00087CD8"/>
    <w:rsid w:val="0009135F"/>
    <w:rsid w:val="00091FD4"/>
    <w:rsid w:val="00092AE7"/>
    <w:rsid w:val="000937DA"/>
    <w:rsid w:val="00094E3C"/>
    <w:rsid w:val="00095AA9"/>
    <w:rsid w:val="00096552"/>
    <w:rsid w:val="00096F70"/>
    <w:rsid w:val="00097287"/>
    <w:rsid w:val="000972BD"/>
    <w:rsid w:val="00097708"/>
    <w:rsid w:val="000A027C"/>
    <w:rsid w:val="000A02A0"/>
    <w:rsid w:val="000A3779"/>
    <w:rsid w:val="000A3887"/>
    <w:rsid w:val="000A4D00"/>
    <w:rsid w:val="000A510A"/>
    <w:rsid w:val="000A5364"/>
    <w:rsid w:val="000A603E"/>
    <w:rsid w:val="000A70DD"/>
    <w:rsid w:val="000A7948"/>
    <w:rsid w:val="000B224F"/>
    <w:rsid w:val="000B4168"/>
    <w:rsid w:val="000B4706"/>
    <w:rsid w:val="000C00B3"/>
    <w:rsid w:val="000C0354"/>
    <w:rsid w:val="000C0868"/>
    <w:rsid w:val="000C124F"/>
    <w:rsid w:val="000C34C2"/>
    <w:rsid w:val="000C3690"/>
    <w:rsid w:val="000C374C"/>
    <w:rsid w:val="000C38A0"/>
    <w:rsid w:val="000C3B63"/>
    <w:rsid w:val="000C438A"/>
    <w:rsid w:val="000C4A4B"/>
    <w:rsid w:val="000C4A58"/>
    <w:rsid w:val="000C69D1"/>
    <w:rsid w:val="000D0C39"/>
    <w:rsid w:val="000D150A"/>
    <w:rsid w:val="000D35B5"/>
    <w:rsid w:val="000D3FA8"/>
    <w:rsid w:val="000E0FC7"/>
    <w:rsid w:val="000E1D3F"/>
    <w:rsid w:val="000E20EF"/>
    <w:rsid w:val="000E36D9"/>
    <w:rsid w:val="000E389F"/>
    <w:rsid w:val="000E6526"/>
    <w:rsid w:val="000F13B7"/>
    <w:rsid w:val="000F41B4"/>
    <w:rsid w:val="000F4969"/>
    <w:rsid w:val="000F5900"/>
    <w:rsid w:val="000F5925"/>
    <w:rsid w:val="000F63CA"/>
    <w:rsid w:val="000F6A04"/>
    <w:rsid w:val="000F70E2"/>
    <w:rsid w:val="001021B3"/>
    <w:rsid w:val="00102B9D"/>
    <w:rsid w:val="00104667"/>
    <w:rsid w:val="00105436"/>
    <w:rsid w:val="00105D56"/>
    <w:rsid w:val="00107E35"/>
    <w:rsid w:val="00110B60"/>
    <w:rsid w:val="00110B90"/>
    <w:rsid w:val="001112C8"/>
    <w:rsid w:val="00112DB0"/>
    <w:rsid w:val="0011328C"/>
    <w:rsid w:val="00113443"/>
    <w:rsid w:val="00114636"/>
    <w:rsid w:val="0011476D"/>
    <w:rsid w:val="0011532C"/>
    <w:rsid w:val="00116246"/>
    <w:rsid w:val="001162AB"/>
    <w:rsid w:val="001169FD"/>
    <w:rsid w:val="00121351"/>
    <w:rsid w:val="00121472"/>
    <w:rsid w:val="00124748"/>
    <w:rsid w:val="00125063"/>
    <w:rsid w:val="00125B9A"/>
    <w:rsid w:val="001274A7"/>
    <w:rsid w:val="001277CE"/>
    <w:rsid w:val="00130E63"/>
    <w:rsid w:val="00132226"/>
    <w:rsid w:val="001329B5"/>
    <w:rsid w:val="00132A38"/>
    <w:rsid w:val="00132E77"/>
    <w:rsid w:val="00133E3F"/>
    <w:rsid w:val="001355D0"/>
    <w:rsid w:val="00136818"/>
    <w:rsid w:val="00136FA3"/>
    <w:rsid w:val="001406A8"/>
    <w:rsid w:val="00142B5C"/>
    <w:rsid w:val="00144E12"/>
    <w:rsid w:val="0014664A"/>
    <w:rsid w:val="00146876"/>
    <w:rsid w:val="00147C60"/>
    <w:rsid w:val="001500FF"/>
    <w:rsid w:val="00150493"/>
    <w:rsid w:val="00150A52"/>
    <w:rsid w:val="00151F2C"/>
    <w:rsid w:val="00153B89"/>
    <w:rsid w:val="00157788"/>
    <w:rsid w:val="00160456"/>
    <w:rsid w:val="0016393F"/>
    <w:rsid w:val="00165276"/>
    <w:rsid w:val="0016529F"/>
    <w:rsid w:val="001661DC"/>
    <w:rsid w:val="0016669F"/>
    <w:rsid w:val="0016779E"/>
    <w:rsid w:val="001677EC"/>
    <w:rsid w:val="00167A6E"/>
    <w:rsid w:val="00167C0F"/>
    <w:rsid w:val="00172982"/>
    <w:rsid w:val="0017326D"/>
    <w:rsid w:val="00175AFF"/>
    <w:rsid w:val="0017616E"/>
    <w:rsid w:val="00176A13"/>
    <w:rsid w:val="001773B2"/>
    <w:rsid w:val="00177ACD"/>
    <w:rsid w:val="0018194D"/>
    <w:rsid w:val="00182567"/>
    <w:rsid w:val="001829EF"/>
    <w:rsid w:val="00183468"/>
    <w:rsid w:val="0018444F"/>
    <w:rsid w:val="00185874"/>
    <w:rsid w:val="00187A6D"/>
    <w:rsid w:val="00187F77"/>
    <w:rsid w:val="001911F6"/>
    <w:rsid w:val="00191DDC"/>
    <w:rsid w:val="00193B49"/>
    <w:rsid w:val="00194A9B"/>
    <w:rsid w:val="00194E1F"/>
    <w:rsid w:val="00195629"/>
    <w:rsid w:val="00195638"/>
    <w:rsid w:val="00195B12"/>
    <w:rsid w:val="00195CE1"/>
    <w:rsid w:val="00196913"/>
    <w:rsid w:val="00196DF0"/>
    <w:rsid w:val="0019715B"/>
    <w:rsid w:val="001A00C7"/>
    <w:rsid w:val="001A20D7"/>
    <w:rsid w:val="001A4184"/>
    <w:rsid w:val="001A4C24"/>
    <w:rsid w:val="001A5E88"/>
    <w:rsid w:val="001A7DF0"/>
    <w:rsid w:val="001B07CB"/>
    <w:rsid w:val="001B11EF"/>
    <w:rsid w:val="001B12DD"/>
    <w:rsid w:val="001B25D7"/>
    <w:rsid w:val="001B32ED"/>
    <w:rsid w:val="001B3ED5"/>
    <w:rsid w:val="001B6D34"/>
    <w:rsid w:val="001B7BD4"/>
    <w:rsid w:val="001C02B5"/>
    <w:rsid w:val="001C2342"/>
    <w:rsid w:val="001C2460"/>
    <w:rsid w:val="001C2CF0"/>
    <w:rsid w:val="001C3A45"/>
    <w:rsid w:val="001C441F"/>
    <w:rsid w:val="001C51EB"/>
    <w:rsid w:val="001C54CA"/>
    <w:rsid w:val="001C5FCD"/>
    <w:rsid w:val="001C693D"/>
    <w:rsid w:val="001D011D"/>
    <w:rsid w:val="001D06B6"/>
    <w:rsid w:val="001D116A"/>
    <w:rsid w:val="001D2BEF"/>
    <w:rsid w:val="001D3300"/>
    <w:rsid w:val="001D4383"/>
    <w:rsid w:val="001D6814"/>
    <w:rsid w:val="001D6D59"/>
    <w:rsid w:val="001D76CA"/>
    <w:rsid w:val="001E057B"/>
    <w:rsid w:val="001E0A42"/>
    <w:rsid w:val="001E2431"/>
    <w:rsid w:val="001E3A89"/>
    <w:rsid w:val="001E4101"/>
    <w:rsid w:val="001E4B28"/>
    <w:rsid w:val="001E4C92"/>
    <w:rsid w:val="001E516B"/>
    <w:rsid w:val="001E6C4B"/>
    <w:rsid w:val="001F0810"/>
    <w:rsid w:val="001F16D5"/>
    <w:rsid w:val="001F466D"/>
    <w:rsid w:val="001F6A12"/>
    <w:rsid w:val="001F71BF"/>
    <w:rsid w:val="00200C21"/>
    <w:rsid w:val="002012E0"/>
    <w:rsid w:val="00201F04"/>
    <w:rsid w:val="002030C7"/>
    <w:rsid w:val="0020330E"/>
    <w:rsid w:val="00203423"/>
    <w:rsid w:val="00210C6A"/>
    <w:rsid w:val="002113E9"/>
    <w:rsid w:val="0021206D"/>
    <w:rsid w:val="00214381"/>
    <w:rsid w:val="002145DD"/>
    <w:rsid w:val="00217FDA"/>
    <w:rsid w:val="0022266B"/>
    <w:rsid w:val="002248EB"/>
    <w:rsid w:val="00226523"/>
    <w:rsid w:val="00227B40"/>
    <w:rsid w:val="00230A96"/>
    <w:rsid w:val="00230AAE"/>
    <w:rsid w:val="00230EB0"/>
    <w:rsid w:val="002311CC"/>
    <w:rsid w:val="00233918"/>
    <w:rsid w:val="002353C0"/>
    <w:rsid w:val="00235683"/>
    <w:rsid w:val="00235B13"/>
    <w:rsid w:val="00237174"/>
    <w:rsid w:val="00237328"/>
    <w:rsid w:val="00237790"/>
    <w:rsid w:val="00241C9C"/>
    <w:rsid w:val="00241EDD"/>
    <w:rsid w:val="0024269B"/>
    <w:rsid w:val="00242BE2"/>
    <w:rsid w:val="002448DC"/>
    <w:rsid w:val="00244B2F"/>
    <w:rsid w:val="002466E1"/>
    <w:rsid w:val="00247423"/>
    <w:rsid w:val="002530E5"/>
    <w:rsid w:val="00253798"/>
    <w:rsid w:val="0025450C"/>
    <w:rsid w:val="00254BC0"/>
    <w:rsid w:val="002574D0"/>
    <w:rsid w:val="00257540"/>
    <w:rsid w:val="00257597"/>
    <w:rsid w:val="002575DD"/>
    <w:rsid w:val="00257B9B"/>
    <w:rsid w:val="00260842"/>
    <w:rsid w:val="00263BEF"/>
    <w:rsid w:val="00271956"/>
    <w:rsid w:val="002725E1"/>
    <w:rsid w:val="00272FAD"/>
    <w:rsid w:val="002738A2"/>
    <w:rsid w:val="00274647"/>
    <w:rsid w:val="0027596B"/>
    <w:rsid w:val="002770BD"/>
    <w:rsid w:val="00277A37"/>
    <w:rsid w:val="00277D12"/>
    <w:rsid w:val="00281165"/>
    <w:rsid w:val="00282D1F"/>
    <w:rsid w:val="0028347D"/>
    <w:rsid w:val="0028419A"/>
    <w:rsid w:val="00284478"/>
    <w:rsid w:val="00285331"/>
    <w:rsid w:val="002877A7"/>
    <w:rsid w:val="00290CAF"/>
    <w:rsid w:val="00290D47"/>
    <w:rsid w:val="002935AC"/>
    <w:rsid w:val="0029471E"/>
    <w:rsid w:val="00294C49"/>
    <w:rsid w:val="00294D59"/>
    <w:rsid w:val="00297277"/>
    <w:rsid w:val="00297646"/>
    <w:rsid w:val="002A049E"/>
    <w:rsid w:val="002A0812"/>
    <w:rsid w:val="002A1990"/>
    <w:rsid w:val="002A3369"/>
    <w:rsid w:val="002A4E38"/>
    <w:rsid w:val="002A602F"/>
    <w:rsid w:val="002A6067"/>
    <w:rsid w:val="002A6319"/>
    <w:rsid w:val="002A7586"/>
    <w:rsid w:val="002A7889"/>
    <w:rsid w:val="002B057B"/>
    <w:rsid w:val="002B05FD"/>
    <w:rsid w:val="002B3432"/>
    <w:rsid w:val="002B3627"/>
    <w:rsid w:val="002B40B1"/>
    <w:rsid w:val="002B489F"/>
    <w:rsid w:val="002B5AA3"/>
    <w:rsid w:val="002B6439"/>
    <w:rsid w:val="002B6C32"/>
    <w:rsid w:val="002B6F72"/>
    <w:rsid w:val="002C3500"/>
    <w:rsid w:val="002C3ADB"/>
    <w:rsid w:val="002C4A37"/>
    <w:rsid w:val="002C4C0B"/>
    <w:rsid w:val="002C51DD"/>
    <w:rsid w:val="002C64DA"/>
    <w:rsid w:val="002C69FF"/>
    <w:rsid w:val="002D0733"/>
    <w:rsid w:val="002D096F"/>
    <w:rsid w:val="002D3F91"/>
    <w:rsid w:val="002D46C6"/>
    <w:rsid w:val="002D58FD"/>
    <w:rsid w:val="002D64A5"/>
    <w:rsid w:val="002E26E1"/>
    <w:rsid w:val="002E29AC"/>
    <w:rsid w:val="002E2AA5"/>
    <w:rsid w:val="002E4244"/>
    <w:rsid w:val="002E4335"/>
    <w:rsid w:val="002E45B3"/>
    <w:rsid w:val="002E5129"/>
    <w:rsid w:val="002F315F"/>
    <w:rsid w:val="002F3C5C"/>
    <w:rsid w:val="002F5E85"/>
    <w:rsid w:val="002F625D"/>
    <w:rsid w:val="002F6377"/>
    <w:rsid w:val="002F67DF"/>
    <w:rsid w:val="003018B9"/>
    <w:rsid w:val="00302862"/>
    <w:rsid w:val="00302CF1"/>
    <w:rsid w:val="0030304A"/>
    <w:rsid w:val="00303218"/>
    <w:rsid w:val="00304E3C"/>
    <w:rsid w:val="0030520C"/>
    <w:rsid w:val="0030649F"/>
    <w:rsid w:val="00306A11"/>
    <w:rsid w:val="003079C3"/>
    <w:rsid w:val="00312BC0"/>
    <w:rsid w:val="00315B04"/>
    <w:rsid w:val="00320572"/>
    <w:rsid w:val="00323432"/>
    <w:rsid w:val="003237CD"/>
    <w:rsid w:val="003240A7"/>
    <w:rsid w:val="0033047D"/>
    <w:rsid w:val="003307F8"/>
    <w:rsid w:val="00330C44"/>
    <w:rsid w:val="003313DD"/>
    <w:rsid w:val="00331EAE"/>
    <w:rsid w:val="00332DE4"/>
    <w:rsid w:val="00332E00"/>
    <w:rsid w:val="0033558E"/>
    <w:rsid w:val="00335F05"/>
    <w:rsid w:val="00336495"/>
    <w:rsid w:val="00336947"/>
    <w:rsid w:val="003379FA"/>
    <w:rsid w:val="00340B56"/>
    <w:rsid w:val="00340D15"/>
    <w:rsid w:val="003412A1"/>
    <w:rsid w:val="00341726"/>
    <w:rsid w:val="00342AFE"/>
    <w:rsid w:val="00342D84"/>
    <w:rsid w:val="0034357D"/>
    <w:rsid w:val="0034392D"/>
    <w:rsid w:val="00343DA4"/>
    <w:rsid w:val="003446F9"/>
    <w:rsid w:val="00345940"/>
    <w:rsid w:val="00347C8A"/>
    <w:rsid w:val="00350FB4"/>
    <w:rsid w:val="00355D9F"/>
    <w:rsid w:val="003566CF"/>
    <w:rsid w:val="00357F40"/>
    <w:rsid w:val="0036087E"/>
    <w:rsid w:val="00361385"/>
    <w:rsid w:val="00361CA2"/>
    <w:rsid w:val="0036409D"/>
    <w:rsid w:val="00364667"/>
    <w:rsid w:val="00365003"/>
    <w:rsid w:val="00365C65"/>
    <w:rsid w:val="003668CC"/>
    <w:rsid w:val="0036699A"/>
    <w:rsid w:val="003673D3"/>
    <w:rsid w:val="00370964"/>
    <w:rsid w:val="00371930"/>
    <w:rsid w:val="00371A4A"/>
    <w:rsid w:val="003728CE"/>
    <w:rsid w:val="00374814"/>
    <w:rsid w:val="003769A8"/>
    <w:rsid w:val="00381B42"/>
    <w:rsid w:val="00382185"/>
    <w:rsid w:val="003832F0"/>
    <w:rsid w:val="00383899"/>
    <w:rsid w:val="00384168"/>
    <w:rsid w:val="003849E7"/>
    <w:rsid w:val="003865D6"/>
    <w:rsid w:val="0038690D"/>
    <w:rsid w:val="00387703"/>
    <w:rsid w:val="00387BCA"/>
    <w:rsid w:val="00390024"/>
    <w:rsid w:val="00392342"/>
    <w:rsid w:val="00392F00"/>
    <w:rsid w:val="003939C4"/>
    <w:rsid w:val="00395B11"/>
    <w:rsid w:val="00396A35"/>
    <w:rsid w:val="003A0892"/>
    <w:rsid w:val="003A353F"/>
    <w:rsid w:val="003A4135"/>
    <w:rsid w:val="003A5E9F"/>
    <w:rsid w:val="003A64C1"/>
    <w:rsid w:val="003B0D3F"/>
    <w:rsid w:val="003B1245"/>
    <w:rsid w:val="003B22A3"/>
    <w:rsid w:val="003B2333"/>
    <w:rsid w:val="003B33D2"/>
    <w:rsid w:val="003B35A8"/>
    <w:rsid w:val="003B3A38"/>
    <w:rsid w:val="003B532B"/>
    <w:rsid w:val="003C0420"/>
    <w:rsid w:val="003C0BF8"/>
    <w:rsid w:val="003C1709"/>
    <w:rsid w:val="003C1A18"/>
    <w:rsid w:val="003C2167"/>
    <w:rsid w:val="003C4A35"/>
    <w:rsid w:val="003C7497"/>
    <w:rsid w:val="003C7C7D"/>
    <w:rsid w:val="003D0E69"/>
    <w:rsid w:val="003D3AFC"/>
    <w:rsid w:val="003D3BEE"/>
    <w:rsid w:val="003D4AC9"/>
    <w:rsid w:val="003D4CCE"/>
    <w:rsid w:val="003D5021"/>
    <w:rsid w:val="003D6FA5"/>
    <w:rsid w:val="003D7A87"/>
    <w:rsid w:val="003E0A07"/>
    <w:rsid w:val="003E0A86"/>
    <w:rsid w:val="003E0D1F"/>
    <w:rsid w:val="003E1815"/>
    <w:rsid w:val="003E429F"/>
    <w:rsid w:val="003E44DA"/>
    <w:rsid w:val="003E483A"/>
    <w:rsid w:val="003E60E4"/>
    <w:rsid w:val="003E6B53"/>
    <w:rsid w:val="003E7141"/>
    <w:rsid w:val="003F0348"/>
    <w:rsid w:val="003F03FC"/>
    <w:rsid w:val="003F14CD"/>
    <w:rsid w:val="003F37EA"/>
    <w:rsid w:val="003F4051"/>
    <w:rsid w:val="003F53AF"/>
    <w:rsid w:val="003F5922"/>
    <w:rsid w:val="003F6788"/>
    <w:rsid w:val="003F7D22"/>
    <w:rsid w:val="004020F5"/>
    <w:rsid w:val="00402138"/>
    <w:rsid w:val="004023BD"/>
    <w:rsid w:val="00403ABE"/>
    <w:rsid w:val="0040407F"/>
    <w:rsid w:val="004060C6"/>
    <w:rsid w:val="00406520"/>
    <w:rsid w:val="00407618"/>
    <w:rsid w:val="00407910"/>
    <w:rsid w:val="0041061D"/>
    <w:rsid w:val="00412ACA"/>
    <w:rsid w:val="00413FD2"/>
    <w:rsid w:val="00414645"/>
    <w:rsid w:val="00414B7B"/>
    <w:rsid w:val="00421CA0"/>
    <w:rsid w:val="0042247F"/>
    <w:rsid w:val="00424CD7"/>
    <w:rsid w:val="00430699"/>
    <w:rsid w:val="00431D8F"/>
    <w:rsid w:val="004329AC"/>
    <w:rsid w:val="00433478"/>
    <w:rsid w:val="00434068"/>
    <w:rsid w:val="00434E2E"/>
    <w:rsid w:val="00434F8F"/>
    <w:rsid w:val="00435447"/>
    <w:rsid w:val="004366FF"/>
    <w:rsid w:val="0043710F"/>
    <w:rsid w:val="0043725E"/>
    <w:rsid w:val="00440A46"/>
    <w:rsid w:val="00441558"/>
    <w:rsid w:val="00441945"/>
    <w:rsid w:val="00441F16"/>
    <w:rsid w:val="004437AD"/>
    <w:rsid w:val="00444121"/>
    <w:rsid w:val="004453C4"/>
    <w:rsid w:val="004466C8"/>
    <w:rsid w:val="00447303"/>
    <w:rsid w:val="004474A8"/>
    <w:rsid w:val="0044786B"/>
    <w:rsid w:val="00447BFF"/>
    <w:rsid w:val="00452AB9"/>
    <w:rsid w:val="00454A98"/>
    <w:rsid w:val="004554D1"/>
    <w:rsid w:val="00456E8E"/>
    <w:rsid w:val="00460949"/>
    <w:rsid w:val="00460FF0"/>
    <w:rsid w:val="004621E7"/>
    <w:rsid w:val="00463807"/>
    <w:rsid w:val="00463C50"/>
    <w:rsid w:val="0046628F"/>
    <w:rsid w:val="00466B55"/>
    <w:rsid w:val="004671D9"/>
    <w:rsid w:val="00473500"/>
    <w:rsid w:val="00475393"/>
    <w:rsid w:val="00475E06"/>
    <w:rsid w:val="00475E31"/>
    <w:rsid w:val="00476476"/>
    <w:rsid w:val="00476DEC"/>
    <w:rsid w:val="004829B7"/>
    <w:rsid w:val="00483DC9"/>
    <w:rsid w:val="004842DA"/>
    <w:rsid w:val="004849A6"/>
    <w:rsid w:val="00484E5A"/>
    <w:rsid w:val="004855F1"/>
    <w:rsid w:val="00492AB5"/>
    <w:rsid w:val="0049308A"/>
    <w:rsid w:val="004938B6"/>
    <w:rsid w:val="004940C2"/>
    <w:rsid w:val="00494627"/>
    <w:rsid w:val="0049478E"/>
    <w:rsid w:val="0049530D"/>
    <w:rsid w:val="00495941"/>
    <w:rsid w:val="0049656B"/>
    <w:rsid w:val="004A1CD7"/>
    <w:rsid w:val="004A2A11"/>
    <w:rsid w:val="004A2DF3"/>
    <w:rsid w:val="004A39B5"/>
    <w:rsid w:val="004A405C"/>
    <w:rsid w:val="004A445F"/>
    <w:rsid w:val="004A641A"/>
    <w:rsid w:val="004A6F4D"/>
    <w:rsid w:val="004B095D"/>
    <w:rsid w:val="004B4B42"/>
    <w:rsid w:val="004B514A"/>
    <w:rsid w:val="004B68BB"/>
    <w:rsid w:val="004B7487"/>
    <w:rsid w:val="004C0CA2"/>
    <w:rsid w:val="004C148F"/>
    <w:rsid w:val="004C4377"/>
    <w:rsid w:val="004C480A"/>
    <w:rsid w:val="004C57F6"/>
    <w:rsid w:val="004C7B05"/>
    <w:rsid w:val="004D03CD"/>
    <w:rsid w:val="004D1861"/>
    <w:rsid w:val="004D2141"/>
    <w:rsid w:val="004D2E66"/>
    <w:rsid w:val="004D37A4"/>
    <w:rsid w:val="004D3824"/>
    <w:rsid w:val="004D53C6"/>
    <w:rsid w:val="004D668C"/>
    <w:rsid w:val="004D6B31"/>
    <w:rsid w:val="004E1E3B"/>
    <w:rsid w:val="004E4DFE"/>
    <w:rsid w:val="004E620E"/>
    <w:rsid w:val="004E76AD"/>
    <w:rsid w:val="004F1D09"/>
    <w:rsid w:val="004F4C2A"/>
    <w:rsid w:val="004F6851"/>
    <w:rsid w:val="004F73AA"/>
    <w:rsid w:val="004F797E"/>
    <w:rsid w:val="004F7C19"/>
    <w:rsid w:val="005007EE"/>
    <w:rsid w:val="0050261C"/>
    <w:rsid w:val="0050400A"/>
    <w:rsid w:val="00505272"/>
    <w:rsid w:val="005059E8"/>
    <w:rsid w:val="00506F1A"/>
    <w:rsid w:val="005107DC"/>
    <w:rsid w:val="00510E25"/>
    <w:rsid w:val="00511B46"/>
    <w:rsid w:val="00513062"/>
    <w:rsid w:val="00513639"/>
    <w:rsid w:val="00515769"/>
    <w:rsid w:val="00516591"/>
    <w:rsid w:val="00517CD6"/>
    <w:rsid w:val="00522F3B"/>
    <w:rsid w:val="00525436"/>
    <w:rsid w:val="00525862"/>
    <w:rsid w:val="00525F77"/>
    <w:rsid w:val="005266C0"/>
    <w:rsid w:val="00530EAF"/>
    <w:rsid w:val="00531CD9"/>
    <w:rsid w:val="00532F3D"/>
    <w:rsid w:val="0053586B"/>
    <w:rsid w:val="00535D21"/>
    <w:rsid w:val="00535E6D"/>
    <w:rsid w:val="0053610F"/>
    <w:rsid w:val="0053666E"/>
    <w:rsid w:val="005403EF"/>
    <w:rsid w:val="005413C0"/>
    <w:rsid w:val="0054159C"/>
    <w:rsid w:val="00541912"/>
    <w:rsid w:val="00541DA7"/>
    <w:rsid w:val="00542518"/>
    <w:rsid w:val="0054268B"/>
    <w:rsid w:val="00542998"/>
    <w:rsid w:val="00543E6F"/>
    <w:rsid w:val="00545C32"/>
    <w:rsid w:val="00545DF1"/>
    <w:rsid w:val="00545E12"/>
    <w:rsid w:val="005477E9"/>
    <w:rsid w:val="00550AF5"/>
    <w:rsid w:val="00551E39"/>
    <w:rsid w:val="00551F90"/>
    <w:rsid w:val="0055348F"/>
    <w:rsid w:val="0055420D"/>
    <w:rsid w:val="00554D99"/>
    <w:rsid w:val="00556C00"/>
    <w:rsid w:val="005575E7"/>
    <w:rsid w:val="005578C3"/>
    <w:rsid w:val="00561360"/>
    <w:rsid w:val="00561D16"/>
    <w:rsid w:val="005623DC"/>
    <w:rsid w:val="00563424"/>
    <w:rsid w:val="00563E60"/>
    <w:rsid w:val="00564328"/>
    <w:rsid w:val="005656EE"/>
    <w:rsid w:val="00566C93"/>
    <w:rsid w:val="00570940"/>
    <w:rsid w:val="00570F6B"/>
    <w:rsid w:val="00571DD9"/>
    <w:rsid w:val="0057216C"/>
    <w:rsid w:val="00572C9E"/>
    <w:rsid w:val="00573111"/>
    <w:rsid w:val="005800B4"/>
    <w:rsid w:val="00580CD7"/>
    <w:rsid w:val="00581FC4"/>
    <w:rsid w:val="00582137"/>
    <w:rsid w:val="00582EFF"/>
    <w:rsid w:val="00583363"/>
    <w:rsid w:val="005843B5"/>
    <w:rsid w:val="00587553"/>
    <w:rsid w:val="00587B56"/>
    <w:rsid w:val="00590849"/>
    <w:rsid w:val="00591817"/>
    <w:rsid w:val="005922FC"/>
    <w:rsid w:val="00592F81"/>
    <w:rsid w:val="00597362"/>
    <w:rsid w:val="005A022B"/>
    <w:rsid w:val="005A0A86"/>
    <w:rsid w:val="005A3ED6"/>
    <w:rsid w:val="005A44A4"/>
    <w:rsid w:val="005A50A0"/>
    <w:rsid w:val="005A5127"/>
    <w:rsid w:val="005A5660"/>
    <w:rsid w:val="005A5665"/>
    <w:rsid w:val="005A60C5"/>
    <w:rsid w:val="005A684A"/>
    <w:rsid w:val="005B06D4"/>
    <w:rsid w:val="005B0AD6"/>
    <w:rsid w:val="005B4C18"/>
    <w:rsid w:val="005B6DF4"/>
    <w:rsid w:val="005C0281"/>
    <w:rsid w:val="005C0CC0"/>
    <w:rsid w:val="005C183E"/>
    <w:rsid w:val="005C2806"/>
    <w:rsid w:val="005C450E"/>
    <w:rsid w:val="005C489A"/>
    <w:rsid w:val="005C5DB0"/>
    <w:rsid w:val="005C74EE"/>
    <w:rsid w:val="005C7B15"/>
    <w:rsid w:val="005D01BE"/>
    <w:rsid w:val="005D1D7D"/>
    <w:rsid w:val="005D3E5D"/>
    <w:rsid w:val="005D4DAF"/>
    <w:rsid w:val="005D549B"/>
    <w:rsid w:val="005D606F"/>
    <w:rsid w:val="005D6505"/>
    <w:rsid w:val="005D6A51"/>
    <w:rsid w:val="005D6B7D"/>
    <w:rsid w:val="005D73D2"/>
    <w:rsid w:val="005D78B0"/>
    <w:rsid w:val="005E0739"/>
    <w:rsid w:val="005E0AD4"/>
    <w:rsid w:val="005E12A5"/>
    <w:rsid w:val="005E396B"/>
    <w:rsid w:val="005E4F36"/>
    <w:rsid w:val="005E5B0A"/>
    <w:rsid w:val="005F15D8"/>
    <w:rsid w:val="005F345A"/>
    <w:rsid w:val="005F380B"/>
    <w:rsid w:val="005F43DD"/>
    <w:rsid w:val="005F54CF"/>
    <w:rsid w:val="005F65A9"/>
    <w:rsid w:val="005F66CC"/>
    <w:rsid w:val="00600CD6"/>
    <w:rsid w:val="0060130D"/>
    <w:rsid w:val="00602A36"/>
    <w:rsid w:val="00602ACD"/>
    <w:rsid w:val="00606591"/>
    <w:rsid w:val="00606865"/>
    <w:rsid w:val="00606AC3"/>
    <w:rsid w:val="006076CF"/>
    <w:rsid w:val="006111CE"/>
    <w:rsid w:val="00612302"/>
    <w:rsid w:val="006126C1"/>
    <w:rsid w:val="00613E35"/>
    <w:rsid w:val="00615143"/>
    <w:rsid w:val="00615178"/>
    <w:rsid w:val="00616C0A"/>
    <w:rsid w:val="006205C9"/>
    <w:rsid w:val="0062083F"/>
    <w:rsid w:val="00620DDC"/>
    <w:rsid w:val="00621519"/>
    <w:rsid w:val="00621B95"/>
    <w:rsid w:val="00623C1B"/>
    <w:rsid w:val="00625577"/>
    <w:rsid w:val="006259D3"/>
    <w:rsid w:val="00625E33"/>
    <w:rsid w:val="0062682A"/>
    <w:rsid w:val="00630CFF"/>
    <w:rsid w:val="00633D77"/>
    <w:rsid w:val="00640520"/>
    <w:rsid w:val="00640BBC"/>
    <w:rsid w:val="00641E2F"/>
    <w:rsid w:val="00643401"/>
    <w:rsid w:val="0064472A"/>
    <w:rsid w:val="00645176"/>
    <w:rsid w:val="00645512"/>
    <w:rsid w:val="00646DE3"/>
    <w:rsid w:val="006475C8"/>
    <w:rsid w:val="00647E40"/>
    <w:rsid w:val="00650484"/>
    <w:rsid w:val="0065372B"/>
    <w:rsid w:val="006548FE"/>
    <w:rsid w:val="00656541"/>
    <w:rsid w:val="00657C57"/>
    <w:rsid w:val="00667AFA"/>
    <w:rsid w:val="0067030B"/>
    <w:rsid w:val="006713B6"/>
    <w:rsid w:val="006715E2"/>
    <w:rsid w:val="00673615"/>
    <w:rsid w:val="006736E0"/>
    <w:rsid w:val="00674648"/>
    <w:rsid w:val="00674FD4"/>
    <w:rsid w:val="006755DA"/>
    <w:rsid w:val="00675B3E"/>
    <w:rsid w:val="00677694"/>
    <w:rsid w:val="00677C1A"/>
    <w:rsid w:val="00680701"/>
    <w:rsid w:val="006810AF"/>
    <w:rsid w:val="006814DE"/>
    <w:rsid w:val="00681B6C"/>
    <w:rsid w:val="00683662"/>
    <w:rsid w:val="00684F07"/>
    <w:rsid w:val="00685964"/>
    <w:rsid w:val="0068647C"/>
    <w:rsid w:val="00690227"/>
    <w:rsid w:val="00690565"/>
    <w:rsid w:val="00690577"/>
    <w:rsid w:val="00690884"/>
    <w:rsid w:val="0069123F"/>
    <w:rsid w:val="0069161E"/>
    <w:rsid w:val="00693489"/>
    <w:rsid w:val="006954AF"/>
    <w:rsid w:val="00695772"/>
    <w:rsid w:val="0069606D"/>
    <w:rsid w:val="0069642C"/>
    <w:rsid w:val="006A170D"/>
    <w:rsid w:val="006A24B4"/>
    <w:rsid w:val="006A5668"/>
    <w:rsid w:val="006B1395"/>
    <w:rsid w:val="006B3BEF"/>
    <w:rsid w:val="006B497E"/>
    <w:rsid w:val="006B4AF3"/>
    <w:rsid w:val="006B5D98"/>
    <w:rsid w:val="006B5DC0"/>
    <w:rsid w:val="006B5DCC"/>
    <w:rsid w:val="006B61F9"/>
    <w:rsid w:val="006B66F9"/>
    <w:rsid w:val="006B74DE"/>
    <w:rsid w:val="006C1190"/>
    <w:rsid w:val="006C1696"/>
    <w:rsid w:val="006C2CE1"/>
    <w:rsid w:val="006C2D00"/>
    <w:rsid w:val="006C3B24"/>
    <w:rsid w:val="006C49A6"/>
    <w:rsid w:val="006C50D6"/>
    <w:rsid w:val="006C7F05"/>
    <w:rsid w:val="006D0DD5"/>
    <w:rsid w:val="006D2E7E"/>
    <w:rsid w:val="006D3EE8"/>
    <w:rsid w:val="006D6BF9"/>
    <w:rsid w:val="006D6FA2"/>
    <w:rsid w:val="006E0EBE"/>
    <w:rsid w:val="006E1712"/>
    <w:rsid w:val="006E2F31"/>
    <w:rsid w:val="006E40CF"/>
    <w:rsid w:val="006E57E1"/>
    <w:rsid w:val="006E71FF"/>
    <w:rsid w:val="006F0644"/>
    <w:rsid w:val="006F3102"/>
    <w:rsid w:val="006F3401"/>
    <w:rsid w:val="006F3CAB"/>
    <w:rsid w:val="006F4807"/>
    <w:rsid w:val="006F547F"/>
    <w:rsid w:val="006F58C6"/>
    <w:rsid w:val="006F5CFD"/>
    <w:rsid w:val="006F6BCB"/>
    <w:rsid w:val="006F6E64"/>
    <w:rsid w:val="006F6F18"/>
    <w:rsid w:val="006F7A6C"/>
    <w:rsid w:val="006F7B1B"/>
    <w:rsid w:val="00703C9A"/>
    <w:rsid w:val="00704F3E"/>
    <w:rsid w:val="007059BE"/>
    <w:rsid w:val="00706609"/>
    <w:rsid w:val="00713713"/>
    <w:rsid w:val="007139F9"/>
    <w:rsid w:val="00715142"/>
    <w:rsid w:val="00715629"/>
    <w:rsid w:val="00715894"/>
    <w:rsid w:val="0071631E"/>
    <w:rsid w:val="00717833"/>
    <w:rsid w:val="0072207D"/>
    <w:rsid w:val="00723D19"/>
    <w:rsid w:val="00733658"/>
    <w:rsid w:val="00734C96"/>
    <w:rsid w:val="007359C3"/>
    <w:rsid w:val="007362B7"/>
    <w:rsid w:val="00736397"/>
    <w:rsid w:val="0074212A"/>
    <w:rsid w:val="00742A6E"/>
    <w:rsid w:val="00745585"/>
    <w:rsid w:val="007467B3"/>
    <w:rsid w:val="00747095"/>
    <w:rsid w:val="00750BB8"/>
    <w:rsid w:val="00751896"/>
    <w:rsid w:val="0075195C"/>
    <w:rsid w:val="00752742"/>
    <w:rsid w:val="007532FF"/>
    <w:rsid w:val="00753BFC"/>
    <w:rsid w:val="007561B9"/>
    <w:rsid w:val="00756E23"/>
    <w:rsid w:val="0075776D"/>
    <w:rsid w:val="0076014C"/>
    <w:rsid w:val="00760E83"/>
    <w:rsid w:val="007616CC"/>
    <w:rsid w:val="00762139"/>
    <w:rsid w:val="00763608"/>
    <w:rsid w:val="00765C87"/>
    <w:rsid w:val="007665EB"/>
    <w:rsid w:val="00766AEE"/>
    <w:rsid w:val="007674FF"/>
    <w:rsid w:val="00767FDF"/>
    <w:rsid w:val="007717F6"/>
    <w:rsid w:val="00772038"/>
    <w:rsid w:val="00772A40"/>
    <w:rsid w:val="0077318F"/>
    <w:rsid w:val="00776329"/>
    <w:rsid w:val="00782460"/>
    <w:rsid w:val="007825EF"/>
    <w:rsid w:val="00785F62"/>
    <w:rsid w:val="00787351"/>
    <w:rsid w:val="007874FF"/>
    <w:rsid w:val="00790156"/>
    <w:rsid w:val="00790632"/>
    <w:rsid w:val="0079187C"/>
    <w:rsid w:val="007930E6"/>
    <w:rsid w:val="007933A7"/>
    <w:rsid w:val="007A059A"/>
    <w:rsid w:val="007A125E"/>
    <w:rsid w:val="007A35A6"/>
    <w:rsid w:val="007A754B"/>
    <w:rsid w:val="007A79AD"/>
    <w:rsid w:val="007B0C4C"/>
    <w:rsid w:val="007B21D8"/>
    <w:rsid w:val="007B3C70"/>
    <w:rsid w:val="007B3CA5"/>
    <w:rsid w:val="007B3D6B"/>
    <w:rsid w:val="007B480C"/>
    <w:rsid w:val="007B4DD2"/>
    <w:rsid w:val="007B5EAD"/>
    <w:rsid w:val="007B6DB5"/>
    <w:rsid w:val="007B6E4C"/>
    <w:rsid w:val="007B73BA"/>
    <w:rsid w:val="007B754B"/>
    <w:rsid w:val="007C50AD"/>
    <w:rsid w:val="007C5918"/>
    <w:rsid w:val="007C5EA7"/>
    <w:rsid w:val="007C70B0"/>
    <w:rsid w:val="007C7937"/>
    <w:rsid w:val="007C7C13"/>
    <w:rsid w:val="007D01A9"/>
    <w:rsid w:val="007D0926"/>
    <w:rsid w:val="007D2799"/>
    <w:rsid w:val="007D499E"/>
    <w:rsid w:val="007D4C0C"/>
    <w:rsid w:val="007D4E12"/>
    <w:rsid w:val="007D5087"/>
    <w:rsid w:val="007D754D"/>
    <w:rsid w:val="007E19FF"/>
    <w:rsid w:val="007E1AB7"/>
    <w:rsid w:val="007E2DE3"/>
    <w:rsid w:val="007E463D"/>
    <w:rsid w:val="007E640E"/>
    <w:rsid w:val="007E6845"/>
    <w:rsid w:val="007E69B8"/>
    <w:rsid w:val="007F0ACB"/>
    <w:rsid w:val="007F14CA"/>
    <w:rsid w:val="007F1996"/>
    <w:rsid w:val="007F24C9"/>
    <w:rsid w:val="007F2EC0"/>
    <w:rsid w:val="007F2FE5"/>
    <w:rsid w:val="007F4CA9"/>
    <w:rsid w:val="007F67CB"/>
    <w:rsid w:val="00800E2A"/>
    <w:rsid w:val="008029AD"/>
    <w:rsid w:val="0080389A"/>
    <w:rsid w:val="008041EE"/>
    <w:rsid w:val="00804E54"/>
    <w:rsid w:val="00806FF3"/>
    <w:rsid w:val="00810154"/>
    <w:rsid w:val="00810FDA"/>
    <w:rsid w:val="00812595"/>
    <w:rsid w:val="00812D5B"/>
    <w:rsid w:val="00812EDB"/>
    <w:rsid w:val="008137FB"/>
    <w:rsid w:val="00814DF3"/>
    <w:rsid w:val="0081516B"/>
    <w:rsid w:val="008168B3"/>
    <w:rsid w:val="008207FC"/>
    <w:rsid w:val="008214D7"/>
    <w:rsid w:val="00821591"/>
    <w:rsid w:val="008216D0"/>
    <w:rsid w:val="00822323"/>
    <w:rsid w:val="008253FB"/>
    <w:rsid w:val="00826515"/>
    <w:rsid w:val="00826DCE"/>
    <w:rsid w:val="008276AB"/>
    <w:rsid w:val="00830F64"/>
    <w:rsid w:val="008325FD"/>
    <w:rsid w:val="008351AE"/>
    <w:rsid w:val="0083667D"/>
    <w:rsid w:val="008425EF"/>
    <w:rsid w:val="00842D12"/>
    <w:rsid w:val="008432D4"/>
    <w:rsid w:val="008438DD"/>
    <w:rsid w:val="00844BE9"/>
    <w:rsid w:val="00846847"/>
    <w:rsid w:val="00851BE1"/>
    <w:rsid w:val="00851C3D"/>
    <w:rsid w:val="008552FD"/>
    <w:rsid w:val="0086251D"/>
    <w:rsid w:val="008635C9"/>
    <w:rsid w:val="0086407B"/>
    <w:rsid w:val="008666A1"/>
    <w:rsid w:val="0086676A"/>
    <w:rsid w:val="00867C92"/>
    <w:rsid w:val="00870817"/>
    <w:rsid w:val="00871830"/>
    <w:rsid w:val="00872430"/>
    <w:rsid w:val="00872726"/>
    <w:rsid w:val="008804F6"/>
    <w:rsid w:val="00880725"/>
    <w:rsid w:val="00883CF4"/>
    <w:rsid w:val="00884F81"/>
    <w:rsid w:val="008853B5"/>
    <w:rsid w:val="00886A7C"/>
    <w:rsid w:val="00887D78"/>
    <w:rsid w:val="00890158"/>
    <w:rsid w:val="00890B69"/>
    <w:rsid w:val="008912E5"/>
    <w:rsid w:val="0089166A"/>
    <w:rsid w:val="00891747"/>
    <w:rsid w:val="00894507"/>
    <w:rsid w:val="00897058"/>
    <w:rsid w:val="008A1BA3"/>
    <w:rsid w:val="008A23C2"/>
    <w:rsid w:val="008A2536"/>
    <w:rsid w:val="008A25CF"/>
    <w:rsid w:val="008A284F"/>
    <w:rsid w:val="008A390F"/>
    <w:rsid w:val="008A4009"/>
    <w:rsid w:val="008A4158"/>
    <w:rsid w:val="008A42E7"/>
    <w:rsid w:val="008A51E6"/>
    <w:rsid w:val="008A6C40"/>
    <w:rsid w:val="008B3796"/>
    <w:rsid w:val="008B3D85"/>
    <w:rsid w:val="008B5780"/>
    <w:rsid w:val="008B5B84"/>
    <w:rsid w:val="008B5F01"/>
    <w:rsid w:val="008B6777"/>
    <w:rsid w:val="008B6C64"/>
    <w:rsid w:val="008B71E0"/>
    <w:rsid w:val="008C0B2B"/>
    <w:rsid w:val="008C10FD"/>
    <w:rsid w:val="008C45F9"/>
    <w:rsid w:val="008C4E79"/>
    <w:rsid w:val="008C51C7"/>
    <w:rsid w:val="008C51E2"/>
    <w:rsid w:val="008C58D8"/>
    <w:rsid w:val="008C628B"/>
    <w:rsid w:val="008C68A5"/>
    <w:rsid w:val="008C6C79"/>
    <w:rsid w:val="008C7726"/>
    <w:rsid w:val="008D054B"/>
    <w:rsid w:val="008D16E1"/>
    <w:rsid w:val="008D29C2"/>
    <w:rsid w:val="008D3F2A"/>
    <w:rsid w:val="008D4A94"/>
    <w:rsid w:val="008D4AC7"/>
    <w:rsid w:val="008D7B59"/>
    <w:rsid w:val="008D7BFB"/>
    <w:rsid w:val="008E5D93"/>
    <w:rsid w:val="008E5EB7"/>
    <w:rsid w:val="008F3A32"/>
    <w:rsid w:val="008F506B"/>
    <w:rsid w:val="008F6D13"/>
    <w:rsid w:val="009000B3"/>
    <w:rsid w:val="00901C17"/>
    <w:rsid w:val="00901C47"/>
    <w:rsid w:val="00902CB2"/>
    <w:rsid w:val="00903682"/>
    <w:rsid w:val="00904C03"/>
    <w:rsid w:val="00905056"/>
    <w:rsid w:val="00906A05"/>
    <w:rsid w:val="00907859"/>
    <w:rsid w:val="009114BC"/>
    <w:rsid w:val="0091247A"/>
    <w:rsid w:val="00913232"/>
    <w:rsid w:val="00913C8F"/>
    <w:rsid w:val="00915495"/>
    <w:rsid w:val="00917C2B"/>
    <w:rsid w:val="00917E26"/>
    <w:rsid w:val="00921327"/>
    <w:rsid w:val="0092200A"/>
    <w:rsid w:val="009228CF"/>
    <w:rsid w:val="00922EE8"/>
    <w:rsid w:val="00922F7B"/>
    <w:rsid w:val="00924CEF"/>
    <w:rsid w:val="00927AF1"/>
    <w:rsid w:val="00931BEA"/>
    <w:rsid w:val="00931D13"/>
    <w:rsid w:val="0093384E"/>
    <w:rsid w:val="00933F45"/>
    <w:rsid w:val="009374D1"/>
    <w:rsid w:val="0093788A"/>
    <w:rsid w:val="0094077A"/>
    <w:rsid w:val="00940F05"/>
    <w:rsid w:val="0094160D"/>
    <w:rsid w:val="00941662"/>
    <w:rsid w:val="00945159"/>
    <w:rsid w:val="0094597B"/>
    <w:rsid w:val="00945FBF"/>
    <w:rsid w:val="00946150"/>
    <w:rsid w:val="00946486"/>
    <w:rsid w:val="00946986"/>
    <w:rsid w:val="009475B7"/>
    <w:rsid w:val="009507AF"/>
    <w:rsid w:val="0095099B"/>
    <w:rsid w:val="00950B0C"/>
    <w:rsid w:val="00953BCE"/>
    <w:rsid w:val="00955B26"/>
    <w:rsid w:val="00956348"/>
    <w:rsid w:val="00956A55"/>
    <w:rsid w:val="00957A99"/>
    <w:rsid w:val="00957D21"/>
    <w:rsid w:val="00960DB3"/>
    <w:rsid w:val="00960E63"/>
    <w:rsid w:val="00961822"/>
    <w:rsid w:val="009618D0"/>
    <w:rsid w:val="00962BE8"/>
    <w:rsid w:val="009644D7"/>
    <w:rsid w:val="00967D78"/>
    <w:rsid w:val="00970443"/>
    <w:rsid w:val="009706B4"/>
    <w:rsid w:val="0097274B"/>
    <w:rsid w:val="00973118"/>
    <w:rsid w:val="0097553D"/>
    <w:rsid w:val="00984700"/>
    <w:rsid w:val="00984910"/>
    <w:rsid w:val="009857B3"/>
    <w:rsid w:val="0098662D"/>
    <w:rsid w:val="00990525"/>
    <w:rsid w:val="0099054E"/>
    <w:rsid w:val="00991389"/>
    <w:rsid w:val="00991D78"/>
    <w:rsid w:val="009920BB"/>
    <w:rsid w:val="009933E7"/>
    <w:rsid w:val="009943B3"/>
    <w:rsid w:val="00994A4E"/>
    <w:rsid w:val="00994B5D"/>
    <w:rsid w:val="00995305"/>
    <w:rsid w:val="00995F5D"/>
    <w:rsid w:val="009967EF"/>
    <w:rsid w:val="0099687A"/>
    <w:rsid w:val="009A03BE"/>
    <w:rsid w:val="009A0C17"/>
    <w:rsid w:val="009A0C5B"/>
    <w:rsid w:val="009A1719"/>
    <w:rsid w:val="009A4199"/>
    <w:rsid w:val="009A5FCF"/>
    <w:rsid w:val="009A6964"/>
    <w:rsid w:val="009B1560"/>
    <w:rsid w:val="009B2BF7"/>
    <w:rsid w:val="009B2DDD"/>
    <w:rsid w:val="009B3851"/>
    <w:rsid w:val="009B48A1"/>
    <w:rsid w:val="009C082C"/>
    <w:rsid w:val="009C1600"/>
    <w:rsid w:val="009C2923"/>
    <w:rsid w:val="009C2E7F"/>
    <w:rsid w:val="009C593E"/>
    <w:rsid w:val="009C6724"/>
    <w:rsid w:val="009C6CC5"/>
    <w:rsid w:val="009C76AC"/>
    <w:rsid w:val="009D19AB"/>
    <w:rsid w:val="009D548F"/>
    <w:rsid w:val="009D6057"/>
    <w:rsid w:val="009D68F1"/>
    <w:rsid w:val="009E0B59"/>
    <w:rsid w:val="009E0C3F"/>
    <w:rsid w:val="009E0F4B"/>
    <w:rsid w:val="009E20AE"/>
    <w:rsid w:val="009E396F"/>
    <w:rsid w:val="009E4282"/>
    <w:rsid w:val="009E5B61"/>
    <w:rsid w:val="009E6571"/>
    <w:rsid w:val="009E7C57"/>
    <w:rsid w:val="009F217E"/>
    <w:rsid w:val="009F236C"/>
    <w:rsid w:val="009F2551"/>
    <w:rsid w:val="009F38FE"/>
    <w:rsid w:val="009F3D7C"/>
    <w:rsid w:val="009F40CB"/>
    <w:rsid w:val="009F521A"/>
    <w:rsid w:val="009F5D6C"/>
    <w:rsid w:val="009F6242"/>
    <w:rsid w:val="009F630E"/>
    <w:rsid w:val="009F77E2"/>
    <w:rsid w:val="009F7F04"/>
    <w:rsid w:val="00A0304B"/>
    <w:rsid w:val="00A053B7"/>
    <w:rsid w:val="00A06780"/>
    <w:rsid w:val="00A108CA"/>
    <w:rsid w:val="00A123E6"/>
    <w:rsid w:val="00A12CCC"/>
    <w:rsid w:val="00A13263"/>
    <w:rsid w:val="00A13420"/>
    <w:rsid w:val="00A143F2"/>
    <w:rsid w:val="00A15CA1"/>
    <w:rsid w:val="00A165DC"/>
    <w:rsid w:val="00A17B68"/>
    <w:rsid w:val="00A23300"/>
    <w:rsid w:val="00A26D76"/>
    <w:rsid w:val="00A27700"/>
    <w:rsid w:val="00A3039F"/>
    <w:rsid w:val="00A3198F"/>
    <w:rsid w:val="00A32240"/>
    <w:rsid w:val="00A32A5F"/>
    <w:rsid w:val="00A32EAB"/>
    <w:rsid w:val="00A335D4"/>
    <w:rsid w:val="00A3396F"/>
    <w:rsid w:val="00A3567F"/>
    <w:rsid w:val="00A36A3F"/>
    <w:rsid w:val="00A36AB5"/>
    <w:rsid w:val="00A36F3A"/>
    <w:rsid w:val="00A379D0"/>
    <w:rsid w:val="00A37FA1"/>
    <w:rsid w:val="00A40A88"/>
    <w:rsid w:val="00A41018"/>
    <w:rsid w:val="00A416A0"/>
    <w:rsid w:val="00A42EDE"/>
    <w:rsid w:val="00A439B0"/>
    <w:rsid w:val="00A47118"/>
    <w:rsid w:val="00A50116"/>
    <w:rsid w:val="00A50A86"/>
    <w:rsid w:val="00A52238"/>
    <w:rsid w:val="00A5355D"/>
    <w:rsid w:val="00A53A1D"/>
    <w:rsid w:val="00A552EE"/>
    <w:rsid w:val="00A55A78"/>
    <w:rsid w:val="00A55AE3"/>
    <w:rsid w:val="00A563E3"/>
    <w:rsid w:val="00A564FC"/>
    <w:rsid w:val="00A57242"/>
    <w:rsid w:val="00A57A1B"/>
    <w:rsid w:val="00A61D07"/>
    <w:rsid w:val="00A65434"/>
    <w:rsid w:val="00A65558"/>
    <w:rsid w:val="00A65BB3"/>
    <w:rsid w:val="00A66282"/>
    <w:rsid w:val="00A67061"/>
    <w:rsid w:val="00A71123"/>
    <w:rsid w:val="00A716A1"/>
    <w:rsid w:val="00A720F2"/>
    <w:rsid w:val="00A728BE"/>
    <w:rsid w:val="00A74FC0"/>
    <w:rsid w:val="00A75D49"/>
    <w:rsid w:val="00A77586"/>
    <w:rsid w:val="00A77E83"/>
    <w:rsid w:val="00A8015B"/>
    <w:rsid w:val="00A81D75"/>
    <w:rsid w:val="00A823F0"/>
    <w:rsid w:val="00A828FD"/>
    <w:rsid w:val="00A83CE3"/>
    <w:rsid w:val="00A84B12"/>
    <w:rsid w:val="00A866D2"/>
    <w:rsid w:val="00A86832"/>
    <w:rsid w:val="00A86BFF"/>
    <w:rsid w:val="00A877DD"/>
    <w:rsid w:val="00A90519"/>
    <w:rsid w:val="00A92D46"/>
    <w:rsid w:val="00A94F1E"/>
    <w:rsid w:val="00A953EE"/>
    <w:rsid w:val="00A95416"/>
    <w:rsid w:val="00A955AC"/>
    <w:rsid w:val="00A9647E"/>
    <w:rsid w:val="00A9649B"/>
    <w:rsid w:val="00AA0E54"/>
    <w:rsid w:val="00AA4E61"/>
    <w:rsid w:val="00AA5490"/>
    <w:rsid w:val="00AA573C"/>
    <w:rsid w:val="00AA6F03"/>
    <w:rsid w:val="00AA7DE1"/>
    <w:rsid w:val="00AA7FD8"/>
    <w:rsid w:val="00AB012E"/>
    <w:rsid w:val="00AB18A2"/>
    <w:rsid w:val="00AB2810"/>
    <w:rsid w:val="00AB5C9E"/>
    <w:rsid w:val="00AB5EAE"/>
    <w:rsid w:val="00AB605A"/>
    <w:rsid w:val="00AB6ECA"/>
    <w:rsid w:val="00AC1161"/>
    <w:rsid w:val="00AC1184"/>
    <w:rsid w:val="00AC1B9F"/>
    <w:rsid w:val="00AC6F18"/>
    <w:rsid w:val="00AD0870"/>
    <w:rsid w:val="00AD1BBA"/>
    <w:rsid w:val="00AD287B"/>
    <w:rsid w:val="00AD45D9"/>
    <w:rsid w:val="00AD4AA8"/>
    <w:rsid w:val="00AD6D9B"/>
    <w:rsid w:val="00AE2053"/>
    <w:rsid w:val="00AE4602"/>
    <w:rsid w:val="00AE4D3D"/>
    <w:rsid w:val="00AE4DDC"/>
    <w:rsid w:val="00AE5764"/>
    <w:rsid w:val="00AE74C8"/>
    <w:rsid w:val="00AE7984"/>
    <w:rsid w:val="00AE7D9C"/>
    <w:rsid w:val="00AF3CE4"/>
    <w:rsid w:val="00AF49BB"/>
    <w:rsid w:val="00B00F53"/>
    <w:rsid w:val="00B017A6"/>
    <w:rsid w:val="00B01DB0"/>
    <w:rsid w:val="00B020B3"/>
    <w:rsid w:val="00B0382E"/>
    <w:rsid w:val="00B045F9"/>
    <w:rsid w:val="00B06964"/>
    <w:rsid w:val="00B07B73"/>
    <w:rsid w:val="00B07DC7"/>
    <w:rsid w:val="00B10DCF"/>
    <w:rsid w:val="00B136B8"/>
    <w:rsid w:val="00B13B87"/>
    <w:rsid w:val="00B13BEE"/>
    <w:rsid w:val="00B13EDC"/>
    <w:rsid w:val="00B14911"/>
    <w:rsid w:val="00B14CBB"/>
    <w:rsid w:val="00B1569B"/>
    <w:rsid w:val="00B162DC"/>
    <w:rsid w:val="00B16383"/>
    <w:rsid w:val="00B169A7"/>
    <w:rsid w:val="00B2099C"/>
    <w:rsid w:val="00B2157B"/>
    <w:rsid w:val="00B246A5"/>
    <w:rsid w:val="00B247BF"/>
    <w:rsid w:val="00B24C69"/>
    <w:rsid w:val="00B24CC1"/>
    <w:rsid w:val="00B25997"/>
    <w:rsid w:val="00B26A26"/>
    <w:rsid w:val="00B273C9"/>
    <w:rsid w:val="00B30617"/>
    <w:rsid w:val="00B30C91"/>
    <w:rsid w:val="00B32723"/>
    <w:rsid w:val="00B33EE3"/>
    <w:rsid w:val="00B35113"/>
    <w:rsid w:val="00B373F3"/>
    <w:rsid w:val="00B37DC6"/>
    <w:rsid w:val="00B40BE5"/>
    <w:rsid w:val="00B40FCF"/>
    <w:rsid w:val="00B41A09"/>
    <w:rsid w:val="00B41E47"/>
    <w:rsid w:val="00B425E0"/>
    <w:rsid w:val="00B426CC"/>
    <w:rsid w:val="00B4299E"/>
    <w:rsid w:val="00B43484"/>
    <w:rsid w:val="00B46095"/>
    <w:rsid w:val="00B47272"/>
    <w:rsid w:val="00B47A1F"/>
    <w:rsid w:val="00B504DF"/>
    <w:rsid w:val="00B50523"/>
    <w:rsid w:val="00B5532A"/>
    <w:rsid w:val="00B56226"/>
    <w:rsid w:val="00B5731D"/>
    <w:rsid w:val="00B60367"/>
    <w:rsid w:val="00B6076C"/>
    <w:rsid w:val="00B60800"/>
    <w:rsid w:val="00B60C6C"/>
    <w:rsid w:val="00B627FE"/>
    <w:rsid w:val="00B637E1"/>
    <w:rsid w:val="00B64B83"/>
    <w:rsid w:val="00B672A1"/>
    <w:rsid w:val="00B67843"/>
    <w:rsid w:val="00B706F5"/>
    <w:rsid w:val="00B70BA2"/>
    <w:rsid w:val="00B71C08"/>
    <w:rsid w:val="00B71C26"/>
    <w:rsid w:val="00B721A7"/>
    <w:rsid w:val="00B73A32"/>
    <w:rsid w:val="00B74B25"/>
    <w:rsid w:val="00B762D8"/>
    <w:rsid w:val="00B76811"/>
    <w:rsid w:val="00B80BAE"/>
    <w:rsid w:val="00B80FF9"/>
    <w:rsid w:val="00B8192F"/>
    <w:rsid w:val="00B82F4B"/>
    <w:rsid w:val="00B83FF5"/>
    <w:rsid w:val="00B84F5E"/>
    <w:rsid w:val="00B85038"/>
    <w:rsid w:val="00B851FF"/>
    <w:rsid w:val="00B87FEB"/>
    <w:rsid w:val="00B9060C"/>
    <w:rsid w:val="00B94DE2"/>
    <w:rsid w:val="00B95490"/>
    <w:rsid w:val="00BA0585"/>
    <w:rsid w:val="00BA4385"/>
    <w:rsid w:val="00BA45E3"/>
    <w:rsid w:val="00BA727B"/>
    <w:rsid w:val="00BA783A"/>
    <w:rsid w:val="00BA7D9A"/>
    <w:rsid w:val="00BB17C4"/>
    <w:rsid w:val="00BB1DD8"/>
    <w:rsid w:val="00BB2245"/>
    <w:rsid w:val="00BB312A"/>
    <w:rsid w:val="00BB431E"/>
    <w:rsid w:val="00BB539C"/>
    <w:rsid w:val="00BB74C9"/>
    <w:rsid w:val="00BC41A2"/>
    <w:rsid w:val="00BC4971"/>
    <w:rsid w:val="00BC6703"/>
    <w:rsid w:val="00BD0924"/>
    <w:rsid w:val="00BD1485"/>
    <w:rsid w:val="00BD3D7E"/>
    <w:rsid w:val="00BD52C9"/>
    <w:rsid w:val="00BE0FF8"/>
    <w:rsid w:val="00BE2D2C"/>
    <w:rsid w:val="00BE5778"/>
    <w:rsid w:val="00BE6ECC"/>
    <w:rsid w:val="00BE778D"/>
    <w:rsid w:val="00BE7D22"/>
    <w:rsid w:val="00BF0C37"/>
    <w:rsid w:val="00BF5609"/>
    <w:rsid w:val="00C00AFD"/>
    <w:rsid w:val="00C02B11"/>
    <w:rsid w:val="00C04341"/>
    <w:rsid w:val="00C055A5"/>
    <w:rsid w:val="00C06AB3"/>
    <w:rsid w:val="00C0759E"/>
    <w:rsid w:val="00C1218C"/>
    <w:rsid w:val="00C136D4"/>
    <w:rsid w:val="00C149BA"/>
    <w:rsid w:val="00C1508E"/>
    <w:rsid w:val="00C15322"/>
    <w:rsid w:val="00C20B58"/>
    <w:rsid w:val="00C236D1"/>
    <w:rsid w:val="00C2529A"/>
    <w:rsid w:val="00C252F9"/>
    <w:rsid w:val="00C26B2B"/>
    <w:rsid w:val="00C304CE"/>
    <w:rsid w:val="00C3153A"/>
    <w:rsid w:val="00C3294A"/>
    <w:rsid w:val="00C34260"/>
    <w:rsid w:val="00C3477F"/>
    <w:rsid w:val="00C37770"/>
    <w:rsid w:val="00C37E9A"/>
    <w:rsid w:val="00C40258"/>
    <w:rsid w:val="00C42095"/>
    <w:rsid w:val="00C421C8"/>
    <w:rsid w:val="00C42D86"/>
    <w:rsid w:val="00C42E13"/>
    <w:rsid w:val="00C437F1"/>
    <w:rsid w:val="00C43A3C"/>
    <w:rsid w:val="00C45095"/>
    <w:rsid w:val="00C45F26"/>
    <w:rsid w:val="00C4781D"/>
    <w:rsid w:val="00C50351"/>
    <w:rsid w:val="00C54623"/>
    <w:rsid w:val="00C54A32"/>
    <w:rsid w:val="00C54F69"/>
    <w:rsid w:val="00C55DB0"/>
    <w:rsid w:val="00C56576"/>
    <w:rsid w:val="00C5710F"/>
    <w:rsid w:val="00C6021E"/>
    <w:rsid w:val="00C60678"/>
    <w:rsid w:val="00C61A03"/>
    <w:rsid w:val="00C61AE7"/>
    <w:rsid w:val="00C61B51"/>
    <w:rsid w:val="00C6295E"/>
    <w:rsid w:val="00C63864"/>
    <w:rsid w:val="00C65B6A"/>
    <w:rsid w:val="00C668EC"/>
    <w:rsid w:val="00C66D49"/>
    <w:rsid w:val="00C74F73"/>
    <w:rsid w:val="00C761FF"/>
    <w:rsid w:val="00C767FA"/>
    <w:rsid w:val="00C76B24"/>
    <w:rsid w:val="00C77399"/>
    <w:rsid w:val="00C81707"/>
    <w:rsid w:val="00C81777"/>
    <w:rsid w:val="00C82CAA"/>
    <w:rsid w:val="00C85392"/>
    <w:rsid w:val="00C86A28"/>
    <w:rsid w:val="00C86FD1"/>
    <w:rsid w:val="00C92A5D"/>
    <w:rsid w:val="00C936D9"/>
    <w:rsid w:val="00C93912"/>
    <w:rsid w:val="00C9394B"/>
    <w:rsid w:val="00C957F0"/>
    <w:rsid w:val="00C97FC6"/>
    <w:rsid w:val="00CA0188"/>
    <w:rsid w:val="00CA27B6"/>
    <w:rsid w:val="00CA2ED6"/>
    <w:rsid w:val="00CA3D5D"/>
    <w:rsid w:val="00CA5181"/>
    <w:rsid w:val="00CA53C9"/>
    <w:rsid w:val="00CA63D7"/>
    <w:rsid w:val="00CA683B"/>
    <w:rsid w:val="00CA725D"/>
    <w:rsid w:val="00CB02A6"/>
    <w:rsid w:val="00CB0680"/>
    <w:rsid w:val="00CB2E2B"/>
    <w:rsid w:val="00CB4C3B"/>
    <w:rsid w:val="00CC053F"/>
    <w:rsid w:val="00CC0E0F"/>
    <w:rsid w:val="00CC0E80"/>
    <w:rsid w:val="00CC2A06"/>
    <w:rsid w:val="00CC3136"/>
    <w:rsid w:val="00CC3227"/>
    <w:rsid w:val="00CC4BD8"/>
    <w:rsid w:val="00CC4FD0"/>
    <w:rsid w:val="00CC57CA"/>
    <w:rsid w:val="00CC57F8"/>
    <w:rsid w:val="00CD3AC9"/>
    <w:rsid w:val="00CD3B14"/>
    <w:rsid w:val="00CD4712"/>
    <w:rsid w:val="00CD4AC7"/>
    <w:rsid w:val="00CE0A1E"/>
    <w:rsid w:val="00CE0FC1"/>
    <w:rsid w:val="00CE2B99"/>
    <w:rsid w:val="00CE426A"/>
    <w:rsid w:val="00CE4C30"/>
    <w:rsid w:val="00CE4C3D"/>
    <w:rsid w:val="00CE5B48"/>
    <w:rsid w:val="00CF0749"/>
    <w:rsid w:val="00CF0ADC"/>
    <w:rsid w:val="00CF2D16"/>
    <w:rsid w:val="00CF2DC1"/>
    <w:rsid w:val="00CF5FD9"/>
    <w:rsid w:val="00CF6173"/>
    <w:rsid w:val="00CF6FB6"/>
    <w:rsid w:val="00CF7328"/>
    <w:rsid w:val="00D0067A"/>
    <w:rsid w:val="00D010E2"/>
    <w:rsid w:val="00D03A75"/>
    <w:rsid w:val="00D050DA"/>
    <w:rsid w:val="00D06682"/>
    <w:rsid w:val="00D066EA"/>
    <w:rsid w:val="00D06ACF"/>
    <w:rsid w:val="00D1128E"/>
    <w:rsid w:val="00D113EC"/>
    <w:rsid w:val="00D11C7D"/>
    <w:rsid w:val="00D127C4"/>
    <w:rsid w:val="00D12C16"/>
    <w:rsid w:val="00D13B30"/>
    <w:rsid w:val="00D14057"/>
    <w:rsid w:val="00D14CFE"/>
    <w:rsid w:val="00D15CB6"/>
    <w:rsid w:val="00D21807"/>
    <w:rsid w:val="00D23BA8"/>
    <w:rsid w:val="00D265A2"/>
    <w:rsid w:val="00D265A6"/>
    <w:rsid w:val="00D26BC6"/>
    <w:rsid w:val="00D319E0"/>
    <w:rsid w:val="00D31DE2"/>
    <w:rsid w:val="00D31EB5"/>
    <w:rsid w:val="00D32098"/>
    <w:rsid w:val="00D34306"/>
    <w:rsid w:val="00D35BA8"/>
    <w:rsid w:val="00D3620C"/>
    <w:rsid w:val="00D36AF0"/>
    <w:rsid w:val="00D3788D"/>
    <w:rsid w:val="00D378C1"/>
    <w:rsid w:val="00D41B6D"/>
    <w:rsid w:val="00D42D94"/>
    <w:rsid w:val="00D42E92"/>
    <w:rsid w:val="00D43501"/>
    <w:rsid w:val="00D44113"/>
    <w:rsid w:val="00D45039"/>
    <w:rsid w:val="00D4713E"/>
    <w:rsid w:val="00D509DA"/>
    <w:rsid w:val="00D51FBE"/>
    <w:rsid w:val="00D54479"/>
    <w:rsid w:val="00D56349"/>
    <w:rsid w:val="00D57EDE"/>
    <w:rsid w:val="00D60768"/>
    <w:rsid w:val="00D624FE"/>
    <w:rsid w:val="00D6285C"/>
    <w:rsid w:val="00D643D6"/>
    <w:rsid w:val="00D65A1B"/>
    <w:rsid w:val="00D65F21"/>
    <w:rsid w:val="00D65F95"/>
    <w:rsid w:val="00D67CAC"/>
    <w:rsid w:val="00D71A32"/>
    <w:rsid w:val="00D73B56"/>
    <w:rsid w:val="00D74C63"/>
    <w:rsid w:val="00D75959"/>
    <w:rsid w:val="00D821CC"/>
    <w:rsid w:val="00D8241E"/>
    <w:rsid w:val="00D82B74"/>
    <w:rsid w:val="00D86564"/>
    <w:rsid w:val="00D872F0"/>
    <w:rsid w:val="00D8730B"/>
    <w:rsid w:val="00D87A40"/>
    <w:rsid w:val="00D87EC4"/>
    <w:rsid w:val="00D91465"/>
    <w:rsid w:val="00D91B0B"/>
    <w:rsid w:val="00D91F64"/>
    <w:rsid w:val="00D93BEF"/>
    <w:rsid w:val="00D948D0"/>
    <w:rsid w:val="00D956F0"/>
    <w:rsid w:val="00D95948"/>
    <w:rsid w:val="00D96B08"/>
    <w:rsid w:val="00D970CD"/>
    <w:rsid w:val="00D9782E"/>
    <w:rsid w:val="00DA07DA"/>
    <w:rsid w:val="00DA105D"/>
    <w:rsid w:val="00DA28D9"/>
    <w:rsid w:val="00DA2FEF"/>
    <w:rsid w:val="00DA359A"/>
    <w:rsid w:val="00DA57A9"/>
    <w:rsid w:val="00DA7467"/>
    <w:rsid w:val="00DB4985"/>
    <w:rsid w:val="00DB6903"/>
    <w:rsid w:val="00DB7A41"/>
    <w:rsid w:val="00DB7F28"/>
    <w:rsid w:val="00DC1117"/>
    <w:rsid w:val="00DC1B33"/>
    <w:rsid w:val="00DC65B9"/>
    <w:rsid w:val="00DD1E13"/>
    <w:rsid w:val="00DD1FEA"/>
    <w:rsid w:val="00DD2E2E"/>
    <w:rsid w:val="00DD37ED"/>
    <w:rsid w:val="00DD3C32"/>
    <w:rsid w:val="00DD5022"/>
    <w:rsid w:val="00DD5509"/>
    <w:rsid w:val="00DD60CF"/>
    <w:rsid w:val="00DD6755"/>
    <w:rsid w:val="00DD7D63"/>
    <w:rsid w:val="00DE0A55"/>
    <w:rsid w:val="00DE11B6"/>
    <w:rsid w:val="00DE1F44"/>
    <w:rsid w:val="00DE23F6"/>
    <w:rsid w:val="00DE3598"/>
    <w:rsid w:val="00DE4EAF"/>
    <w:rsid w:val="00DE536D"/>
    <w:rsid w:val="00DE7311"/>
    <w:rsid w:val="00DF0CE9"/>
    <w:rsid w:val="00DF0FD0"/>
    <w:rsid w:val="00DF1363"/>
    <w:rsid w:val="00DF1523"/>
    <w:rsid w:val="00DF1A72"/>
    <w:rsid w:val="00DF2CC7"/>
    <w:rsid w:val="00DF2E25"/>
    <w:rsid w:val="00DF4819"/>
    <w:rsid w:val="00DF7B7F"/>
    <w:rsid w:val="00DF7E90"/>
    <w:rsid w:val="00E01249"/>
    <w:rsid w:val="00E0144C"/>
    <w:rsid w:val="00E01D13"/>
    <w:rsid w:val="00E05C2F"/>
    <w:rsid w:val="00E06214"/>
    <w:rsid w:val="00E07C0F"/>
    <w:rsid w:val="00E10C80"/>
    <w:rsid w:val="00E10EBA"/>
    <w:rsid w:val="00E115D6"/>
    <w:rsid w:val="00E12483"/>
    <w:rsid w:val="00E12732"/>
    <w:rsid w:val="00E12CA0"/>
    <w:rsid w:val="00E141F0"/>
    <w:rsid w:val="00E17815"/>
    <w:rsid w:val="00E2058E"/>
    <w:rsid w:val="00E222C5"/>
    <w:rsid w:val="00E227BC"/>
    <w:rsid w:val="00E22AC4"/>
    <w:rsid w:val="00E22B32"/>
    <w:rsid w:val="00E22C18"/>
    <w:rsid w:val="00E24E33"/>
    <w:rsid w:val="00E27910"/>
    <w:rsid w:val="00E3035D"/>
    <w:rsid w:val="00E30A2A"/>
    <w:rsid w:val="00E315D0"/>
    <w:rsid w:val="00E34672"/>
    <w:rsid w:val="00E351B8"/>
    <w:rsid w:val="00E36EB4"/>
    <w:rsid w:val="00E4008E"/>
    <w:rsid w:val="00E407FB"/>
    <w:rsid w:val="00E40ABA"/>
    <w:rsid w:val="00E40D55"/>
    <w:rsid w:val="00E40EF3"/>
    <w:rsid w:val="00E47665"/>
    <w:rsid w:val="00E47EA3"/>
    <w:rsid w:val="00E50BAC"/>
    <w:rsid w:val="00E52785"/>
    <w:rsid w:val="00E53110"/>
    <w:rsid w:val="00E54B3E"/>
    <w:rsid w:val="00E57DFE"/>
    <w:rsid w:val="00E6240B"/>
    <w:rsid w:val="00E62583"/>
    <w:rsid w:val="00E62E55"/>
    <w:rsid w:val="00E63095"/>
    <w:rsid w:val="00E63301"/>
    <w:rsid w:val="00E649BC"/>
    <w:rsid w:val="00E65149"/>
    <w:rsid w:val="00E65E12"/>
    <w:rsid w:val="00E71361"/>
    <w:rsid w:val="00E72734"/>
    <w:rsid w:val="00E72DB2"/>
    <w:rsid w:val="00E73779"/>
    <w:rsid w:val="00E7411E"/>
    <w:rsid w:val="00E746E1"/>
    <w:rsid w:val="00E76F34"/>
    <w:rsid w:val="00E775A5"/>
    <w:rsid w:val="00E80BE4"/>
    <w:rsid w:val="00E828BE"/>
    <w:rsid w:val="00E8294A"/>
    <w:rsid w:val="00E82D09"/>
    <w:rsid w:val="00E83527"/>
    <w:rsid w:val="00E83FC0"/>
    <w:rsid w:val="00E84FBD"/>
    <w:rsid w:val="00E85363"/>
    <w:rsid w:val="00E8768D"/>
    <w:rsid w:val="00E876EF"/>
    <w:rsid w:val="00E87B5E"/>
    <w:rsid w:val="00E91C54"/>
    <w:rsid w:val="00E93B6F"/>
    <w:rsid w:val="00E97E8F"/>
    <w:rsid w:val="00EA272D"/>
    <w:rsid w:val="00EA2868"/>
    <w:rsid w:val="00EA3508"/>
    <w:rsid w:val="00EA6E8E"/>
    <w:rsid w:val="00EB016B"/>
    <w:rsid w:val="00EB04CB"/>
    <w:rsid w:val="00EB0630"/>
    <w:rsid w:val="00EB0DEF"/>
    <w:rsid w:val="00EB1089"/>
    <w:rsid w:val="00EB300C"/>
    <w:rsid w:val="00EB42B9"/>
    <w:rsid w:val="00EB538A"/>
    <w:rsid w:val="00EB62C4"/>
    <w:rsid w:val="00EB72B1"/>
    <w:rsid w:val="00EB7BC2"/>
    <w:rsid w:val="00EC0DCC"/>
    <w:rsid w:val="00EC1558"/>
    <w:rsid w:val="00EC18D9"/>
    <w:rsid w:val="00EC383F"/>
    <w:rsid w:val="00EC4A61"/>
    <w:rsid w:val="00EC57C9"/>
    <w:rsid w:val="00EC6E7B"/>
    <w:rsid w:val="00EC7807"/>
    <w:rsid w:val="00ED0D20"/>
    <w:rsid w:val="00ED12F9"/>
    <w:rsid w:val="00ED2A5A"/>
    <w:rsid w:val="00ED5C9B"/>
    <w:rsid w:val="00EE120D"/>
    <w:rsid w:val="00EE1858"/>
    <w:rsid w:val="00EE3F09"/>
    <w:rsid w:val="00EE5040"/>
    <w:rsid w:val="00EE63E8"/>
    <w:rsid w:val="00EE7EAA"/>
    <w:rsid w:val="00EF1017"/>
    <w:rsid w:val="00EF14D0"/>
    <w:rsid w:val="00EF261F"/>
    <w:rsid w:val="00EF2E48"/>
    <w:rsid w:val="00EF325F"/>
    <w:rsid w:val="00EF3747"/>
    <w:rsid w:val="00EF3D74"/>
    <w:rsid w:val="00EF438F"/>
    <w:rsid w:val="00EF6815"/>
    <w:rsid w:val="00EF6C77"/>
    <w:rsid w:val="00EF6D31"/>
    <w:rsid w:val="00EF6F16"/>
    <w:rsid w:val="00EF73F8"/>
    <w:rsid w:val="00EF7BEA"/>
    <w:rsid w:val="00F019D6"/>
    <w:rsid w:val="00F04F41"/>
    <w:rsid w:val="00F06C94"/>
    <w:rsid w:val="00F113B8"/>
    <w:rsid w:val="00F11514"/>
    <w:rsid w:val="00F121E9"/>
    <w:rsid w:val="00F1525E"/>
    <w:rsid w:val="00F1546E"/>
    <w:rsid w:val="00F15EC9"/>
    <w:rsid w:val="00F2052A"/>
    <w:rsid w:val="00F21343"/>
    <w:rsid w:val="00F217F3"/>
    <w:rsid w:val="00F22596"/>
    <w:rsid w:val="00F228F6"/>
    <w:rsid w:val="00F25466"/>
    <w:rsid w:val="00F25D9A"/>
    <w:rsid w:val="00F26441"/>
    <w:rsid w:val="00F3311C"/>
    <w:rsid w:val="00F3396C"/>
    <w:rsid w:val="00F3457B"/>
    <w:rsid w:val="00F349BB"/>
    <w:rsid w:val="00F34F48"/>
    <w:rsid w:val="00F3793C"/>
    <w:rsid w:val="00F37FB7"/>
    <w:rsid w:val="00F42A7D"/>
    <w:rsid w:val="00F44BAC"/>
    <w:rsid w:val="00F45281"/>
    <w:rsid w:val="00F46B6E"/>
    <w:rsid w:val="00F46CE1"/>
    <w:rsid w:val="00F47BF3"/>
    <w:rsid w:val="00F505E3"/>
    <w:rsid w:val="00F510CC"/>
    <w:rsid w:val="00F51689"/>
    <w:rsid w:val="00F51C1D"/>
    <w:rsid w:val="00F52516"/>
    <w:rsid w:val="00F52EE3"/>
    <w:rsid w:val="00F5370F"/>
    <w:rsid w:val="00F54287"/>
    <w:rsid w:val="00F55B92"/>
    <w:rsid w:val="00F55D82"/>
    <w:rsid w:val="00F56E64"/>
    <w:rsid w:val="00F60122"/>
    <w:rsid w:val="00F6060A"/>
    <w:rsid w:val="00F61804"/>
    <w:rsid w:val="00F62799"/>
    <w:rsid w:val="00F63F23"/>
    <w:rsid w:val="00F65486"/>
    <w:rsid w:val="00F662CF"/>
    <w:rsid w:val="00F66474"/>
    <w:rsid w:val="00F6661C"/>
    <w:rsid w:val="00F66CE1"/>
    <w:rsid w:val="00F6797D"/>
    <w:rsid w:val="00F70EBE"/>
    <w:rsid w:val="00F72BB1"/>
    <w:rsid w:val="00F7331C"/>
    <w:rsid w:val="00F73B89"/>
    <w:rsid w:val="00F745A2"/>
    <w:rsid w:val="00F74A87"/>
    <w:rsid w:val="00F76FF1"/>
    <w:rsid w:val="00F77744"/>
    <w:rsid w:val="00F77A69"/>
    <w:rsid w:val="00F80ECB"/>
    <w:rsid w:val="00F81153"/>
    <w:rsid w:val="00F91263"/>
    <w:rsid w:val="00F91BD5"/>
    <w:rsid w:val="00F920C0"/>
    <w:rsid w:val="00F94E7A"/>
    <w:rsid w:val="00F9501F"/>
    <w:rsid w:val="00F96034"/>
    <w:rsid w:val="00F972D8"/>
    <w:rsid w:val="00FA0EDF"/>
    <w:rsid w:val="00FA1179"/>
    <w:rsid w:val="00FA2A23"/>
    <w:rsid w:val="00FA3338"/>
    <w:rsid w:val="00FA3958"/>
    <w:rsid w:val="00FA489C"/>
    <w:rsid w:val="00FB0088"/>
    <w:rsid w:val="00FB266D"/>
    <w:rsid w:val="00FB32EA"/>
    <w:rsid w:val="00FB4556"/>
    <w:rsid w:val="00FB5A4F"/>
    <w:rsid w:val="00FB68AF"/>
    <w:rsid w:val="00FB770B"/>
    <w:rsid w:val="00FC05D5"/>
    <w:rsid w:val="00FC1E63"/>
    <w:rsid w:val="00FC303F"/>
    <w:rsid w:val="00FC34EC"/>
    <w:rsid w:val="00FC3754"/>
    <w:rsid w:val="00FC382A"/>
    <w:rsid w:val="00FC48E1"/>
    <w:rsid w:val="00FC5738"/>
    <w:rsid w:val="00FC5AEA"/>
    <w:rsid w:val="00FD0B18"/>
    <w:rsid w:val="00FD0BDB"/>
    <w:rsid w:val="00FD3DAE"/>
    <w:rsid w:val="00FD3E50"/>
    <w:rsid w:val="00FD66B2"/>
    <w:rsid w:val="00FE1200"/>
    <w:rsid w:val="00FE2463"/>
    <w:rsid w:val="00FE2927"/>
    <w:rsid w:val="00FE393F"/>
    <w:rsid w:val="00FE3CF5"/>
    <w:rsid w:val="00FE40D6"/>
    <w:rsid w:val="00FE7B79"/>
    <w:rsid w:val="00FF241C"/>
    <w:rsid w:val="00FF2C24"/>
    <w:rsid w:val="00FF5CC7"/>
    <w:rsid w:val="00FF6AE3"/>
    <w:rsid w:val="00FF7217"/>
    <w:rsid w:val="00FF79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D3C3"/>
  <w15:docId w15:val="{B8968CD6-45C8-4C6C-B8B9-E68923C65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A6C40"/>
    <w:pPr>
      <w:overflowPunct w:val="0"/>
      <w:spacing w:after="0" w:line="240" w:lineRule="auto"/>
    </w:pPr>
    <w:rPr>
      <w:rFonts w:ascii="Liberation Serif" w:eastAsia="WenQuanYi Micro Hei" w:hAnsi="Liberation Serif" w:cs="Lohit Devanagari"/>
      <w:color w:val="00000A"/>
      <w:sz w:val="24"/>
      <w:szCs w:val="24"/>
      <w:lang w:eastAsia="zh-CN" w:bidi="hi-IN"/>
    </w:rPr>
  </w:style>
  <w:style w:type="paragraph" w:styleId="1">
    <w:name w:val="heading 1"/>
    <w:basedOn w:val="a"/>
    <w:next w:val="a"/>
    <w:link w:val="10"/>
    <w:uiPriority w:val="9"/>
    <w:qFormat/>
    <w:rsid w:val="00924CEF"/>
    <w:pPr>
      <w:keepNext/>
      <w:keepLines/>
      <w:spacing w:before="480"/>
      <w:outlineLvl w:val="0"/>
    </w:pPr>
    <w:rPr>
      <w:rFonts w:asciiTheme="majorHAnsi" w:eastAsiaTheme="majorEastAsia" w:hAnsiTheme="majorHAnsi" w:cs="Mangal"/>
      <w:b/>
      <w:bCs/>
      <w:color w:val="365F91" w:themeColor="accent1" w:themeShade="BF"/>
      <w:sz w:val="28"/>
      <w:szCs w:val="25"/>
    </w:rPr>
  </w:style>
  <w:style w:type="paragraph" w:styleId="2">
    <w:name w:val="heading 2"/>
    <w:basedOn w:val="a"/>
    <w:link w:val="20"/>
    <w:uiPriority w:val="9"/>
    <w:qFormat/>
    <w:rsid w:val="00EF2E48"/>
    <w:pPr>
      <w:overflowPunct/>
      <w:spacing w:before="100" w:beforeAutospacing="1" w:after="100" w:afterAutospacing="1"/>
      <w:outlineLvl w:val="1"/>
    </w:pPr>
    <w:rPr>
      <w:rFonts w:ascii="Times New Roman" w:eastAsia="Times New Roman" w:hAnsi="Times New Roman" w:cs="Times New Roman"/>
      <w:b/>
      <w:bCs/>
      <w:color w:val="auto"/>
      <w:sz w:val="36"/>
      <w:szCs w:val="36"/>
      <w:lang w:eastAsia="ru-RU" w:bidi="ar-SA"/>
    </w:rPr>
  </w:style>
  <w:style w:type="paragraph" w:styleId="4">
    <w:name w:val="heading 4"/>
    <w:basedOn w:val="a"/>
    <w:next w:val="a"/>
    <w:link w:val="40"/>
    <w:uiPriority w:val="9"/>
    <w:semiHidden/>
    <w:unhideWhenUsed/>
    <w:qFormat/>
    <w:rsid w:val="00CC3136"/>
    <w:pPr>
      <w:keepNext/>
      <w:keepLines/>
      <w:spacing w:before="200"/>
      <w:outlineLvl w:val="3"/>
    </w:pPr>
    <w:rPr>
      <w:rFonts w:asciiTheme="majorHAnsi" w:eastAsiaTheme="majorEastAsia" w:hAnsiTheme="majorHAnsi" w:cs="Mangal"/>
      <w:b/>
      <w:bCs/>
      <w:i/>
      <w:iCs/>
      <w:color w:val="4F81BD" w:themeColor="accent1"/>
      <w:szCs w:val="21"/>
    </w:rPr>
  </w:style>
  <w:style w:type="paragraph" w:styleId="5">
    <w:name w:val="heading 5"/>
    <w:basedOn w:val="a"/>
    <w:next w:val="a"/>
    <w:link w:val="50"/>
    <w:uiPriority w:val="9"/>
    <w:semiHidden/>
    <w:unhideWhenUsed/>
    <w:qFormat/>
    <w:rsid w:val="006E0EBE"/>
    <w:pPr>
      <w:keepNext/>
      <w:keepLines/>
      <w:spacing w:before="200"/>
      <w:outlineLvl w:val="4"/>
    </w:pPr>
    <w:rPr>
      <w:rFonts w:asciiTheme="majorHAnsi" w:eastAsiaTheme="majorEastAsia" w:hAnsiTheme="majorHAnsi" w:cs="Mangal"/>
      <w:color w:val="243F60"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qFormat/>
    <w:rsid w:val="008A6C40"/>
    <w:rPr>
      <w:sz w:val="20"/>
    </w:rPr>
  </w:style>
  <w:style w:type="character" w:customStyle="1" w:styleId="20">
    <w:name w:val="Заголовок 2 Знак"/>
    <w:basedOn w:val="a0"/>
    <w:link w:val="2"/>
    <w:uiPriority w:val="9"/>
    <w:rsid w:val="00EF2E48"/>
    <w:rPr>
      <w:rFonts w:ascii="Times New Roman" w:eastAsia="Times New Roman" w:hAnsi="Times New Roman" w:cs="Times New Roman"/>
      <w:b/>
      <w:bCs/>
      <w:sz w:val="36"/>
      <w:szCs w:val="36"/>
      <w:lang w:eastAsia="ru-RU"/>
    </w:rPr>
  </w:style>
  <w:style w:type="table" w:styleId="a4">
    <w:name w:val="Table Grid"/>
    <w:basedOn w:val="a1"/>
    <w:uiPriority w:val="59"/>
    <w:rsid w:val="00A5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qFormat/>
    <w:rsid w:val="00812595"/>
    <w:pPr>
      <w:ind w:left="720"/>
      <w:contextualSpacing/>
    </w:pPr>
    <w:rPr>
      <w:rFonts w:cs="Mangal"/>
      <w:szCs w:val="21"/>
    </w:rPr>
  </w:style>
  <w:style w:type="paragraph" w:styleId="a6">
    <w:name w:val="Balloon Text"/>
    <w:basedOn w:val="a"/>
    <w:link w:val="a7"/>
    <w:uiPriority w:val="99"/>
    <w:semiHidden/>
    <w:unhideWhenUsed/>
    <w:rsid w:val="00516591"/>
    <w:rPr>
      <w:rFonts w:ascii="Tahoma" w:hAnsi="Tahoma" w:cs="Mangal"/>
      <w:sz w:val="16"/>
      <w:szCs w:val="14"/>
    </w:rPr>
  </w:style>
  <w:style w:type="character" w:customStyle="1" w:styleId="a7">
    <w:name w:val="Текст выноски Знак"/>
    <w:basedOn w:val="a0"/>
    <w:link w:val="a6"/>
    <w:uiPriority w:val="99"/>
    <w:semiHidden/>
    <w:rsid w:val="00516591"/>
    <w:rPr>
      <w:rFonts w:ascii="Tahoma" w:eastAsia="WenQuanYi Micro Hei" w:hAnsi="Tahoma" w:cs="Mangal"/>
      <w:color w:val="00000A"/>
      <w:sz w:val="16"/>
      <w:szCs w:val="14"/>
      <w:lang w:eastAsia="zh-CN" w:bidi="hi-IN"/>
    </w:rPr>
  </w:style>
  <w:style w:type="character" w:styleId="a8">
    <w:name w:val="Placeholder Text"/>
    <w:basedOn w:val="a0"/>
    <w:uiPriority w:val="99"/>
    <w:semiHidden/>
    <w:rsid w:val="001F71BF"/>
    <w:rPr>
      <w:color w:val="808080"/>
    </w:rPr>
  </w:style>
  <w:style w:type="character" w:customStyle="1" w:styleId="sw">
    <w:name w:val="sw"/>
    <w:basedOn w:val="a0"/>
    <w:rsid w:val="00A92D46"/>
  </w:style>
  <w:style w:type="character" w:styleId="a9">
    <w:name w:val="Hyperlink"/>
    <w:basedOn w:val="a0"/>
    <w:uiPriority w:val="99"/>
    <w:unhideWhenUsed/>
    <w:rsid w:val="00294C49"/>
    <w:rPr>
      <w:color w:val="0000FF" w:themeColor="hyperlink"/>
      <w:u w:val="single"/>
    </w:rPr>
  </w:style>
  <w:style w:type="paragraph" w:styleId="aa">
    <w:name w:val="Normal (Web)"/>
    <w:basedOn w:val="a"/>
    <w:uiPriority w:val="99"/>
    <w:unhideWhenUsed/>
    <w:rsid w:val="00602ACD"/>
    <w:pPr>
      <w:overflowPunct/>
      <w:spacing w:before="100" w:beforeAutospacing="1" w:after="100" w:afterAutospacing="1"/>
    </w:pPr>
    <w:rPr>
      <w:rFonts w:ascii="Times New Roman" w:eastAsia="Times New Roman" w:hAnsi="Times New Roman" w:cs="Times New Roman"/>
      <w:color w:val="auto"/>
      <w:lang w:eastAsia="ru-RU" w:bidi="ar-SA"/>
    </w:rPr>
  </w:style>
  <w:style w:type="character" w:customStyle="1" w:styleId="SourceText">
    <w:name w:val="Source Text"/>
    <w:qFormat/>
    <w:rsid w:val="003446F9"/>
    <w:rPr>
      <w:rFonts w:ascii="Liberation Mono" w:eastAsia="Noto Sans Mono CJK SC" w:hAnsi="Liberation Mono" w:cs="Liberation Mono"/>
    </w:rPr>
  </w:style>
  <w:style w:type="character" w:styleId="ab">
    <w:name w:val="FollowedHyperlink"/>
    <w:basedOn w:val="a0"/>
    <w:uiPriority w:val="99"/>
    <w:semiHidden/>
    <w:unhideWhenUsed/>
    <w:rsid w:val="00007028"/>
    <w:rPr>
      <w:color w:val="800080" w:themeColor="followedHyperlink"/>
      <w:u w:val="single"/>
    </w:rPr>
  </w:style>
  <w:style w:type="paragraph" w:customStyle="1" w:styleId="Default">
    <w:name w:val="Default"/>
    <w:qFormat/>
    <w:rsid w:val="001D2BEF"/>
    <w:pPr>
      <w:suppressAutoHyphens/>
      <w:overflowPunct w:val="0"/>
      <w:spacing w:after="0" w:line="240" w:lineRule="auto"/>
    </w:pPr>
    <w:rPr>
      <w:rFonts w:ascii="Times New Roman" w:eastAsia="Droid Sans Fallback" w:hAnsi="Times New Roman" w:cs="Times New Roman"/>
      <w:color w:val="000000"/>
      <w:sz w:val="24"/>
      <w:szCs w:val="24"/>
      <w:lang w:eastAsia="zh-CN" w:bidi="hi-IN"/>
    </w:rPr>
  </w:style>
  <w:style w:type="character" w:customStyle="1" w:styleId="conference-title-link">
    <w:name w:val="conference-title-link"/>
    <w:basedOn w:val="a0"/>
    <w:rsid w:val="0076014C"/>
  </w:style>
  <w:style w:type="character" w:customStyle="1" w:styleId="css-96zuhp-word-diff">
    <w:name w:val="css-96zuhp-word-diff"/>
    <w:basedOn w:val="a0"/>
    <w:rsid w:val="003D5021"/>
  </w:style>
  <w:style w:type="character" w:customStyle="1" w:styleId="reference-accessdate">
    <w:name w:val="reference-accessdate"/>
    <w:basedOn w:val="a0"/>
    <w:rsid w:val="00C37770"/>
  </w:style>
  <w:style w:type="character" w:customStyle="1" w:styleId="nowrap">
    <w:name w:val="nowrap"/>
    <w:basedOn w:val="a0"/>
    <w:rsid w:val="00C37770"/>
  </w:style>
  <w:style w:type="paragraph" w:customStyle="1" w:styleId="TableContents">
    <w:name w:val="Table Contents"/>
    <w:basedOn w:val="a"/>
    <w:rsid w:val="008D7BFB"/>
    <w:pPr>
      <w:suppressLineNumbers/>
      <w:suppressAutoHyphens/>
      <w:overflowPunct/>
    </w:pPr>
    <w:rPr>
      <w:rFonts w:eastAsia="Noto Sans CJK SC"/>
      <w:color w:val="auto"/>
      <w:kern w:val="2"/>
      <w:lang w:val="en-US"/>
    </w:rPr>
  </w:style>
  <w:style w:type="character" w:styleId="ac">
    <w:name w:val="annotation reference"/>
    <w:basedOn w:val="a0"/>
    <w:uiPriority w:val="99"/>
    <w:semiHidden/>
    <w:unhideWhenUsed/>
    <w:rsid w:val="003E1815"/>
    <w:rPr>
      <w:sz w:val="16"/>
      <w:szCs w:val="16"/>
    </w:rPr>
  </w:style>
  <w:style w:type="paragraph" w:styleId="ad">
    <w:name w:val="annotation text"/>
    <w:basedOn w:val="a"/>
    <w:link w:val="ae"/>
    <w:uiPriority w:val="99"/>
    <w:semiHidden/>
    <w:unhideWhenUsed/>
    <w:rsid w:val="003E1815"/>
    <w:rPr>
      <w:rFonts w:cs="Mangal"/>
      <w:sz w:val="20"/>
      <w:szCs w:val="18"/>
    </w:rPr>
  </w:style>
  <w:style w:type="character" w:customStyle="1" w:styleId="ae">
    <w:name w:val="Текст примечания Знак"/>
    <w:basedOn w:val="a0"/>
    <w:link w:val="ad"/>
    <w:uiPriority w:val="99"/>
    <w:semiHidden/>
    <w:rsid w:val="003E1815"/>
    <w:rPr>
      <w:rFonts w:ascii="Liberation Serif" w:eastAsia="WenQuanYi Micro Hei" w:hAnsi="Liberation Serif" w:cs="Mangal"/>
      <w:color w:val="00000A"/>
      <w:sz w:val="20"/>
      <w:szCs w:val="18"/>
      <w:lang w:eastAsia="zh-CN" w:bidi="hi-IN"/>
    </w:rPr>
  </w:style>
  <w:style w:type="paragraph" w:styleId="af">
    <w:name w:val="annotation subject"/>
    <w:basedOn w:val="ad"/>
    <w:next w:val="ad"/>
    <w:link w:val="af0"/>
    <w:uiPriority w:val="99"/>
    <w:semiHidden/>
    <w:unhideWhenUsed/>
    <w:rsid w:val="003E1815"/>
    <w:rPr>
      <w:b/>
      <w:bCs/>
    </w:rPr>
  </w:style>
  <w:style w:type="character" w:customStyle="1" w:styleId="af0">
    <w:name w:val="Тема примечания Знак"/>
    <w:basedOn w:val="ae"/>
    <w:link w:val="af"/>
    <w:uiPriority w:val="99"/>
    <w:semiHidden/>
    <w:rsid w:val="003E1815"/>
    <w:rPr>
      <w:rFonts w:ascii="Liberation Serif" w:eastAsia="WenQuanYi Micro Hei" w:hAnsi="Liberation Serif" w:cs="Mangal"/>
      <w:b/>
      <w:bCs/>
      <w:color w:val="00000A"/>
      <w:sz w:val="20"/>
      <w:szCs w:val="18"/>
      <w:lang w:eastAsia="zh-CN" w:bidi="hi-IN"/>
    </w:rPr>
  </w:style>
  <w:style w:type="paragraph" w:styleId="af1">
    <w:name w:val="Revision"/>
    <w:hidden/>
    <w:uiPriority w:val="99"/>
    <w:semiHidden/>
    <w:rsid w:val="003E1815"/>
    <w:pPr>
      <w:spacing w:after="0" w:line="240" w:lineRule="auto"/>
    </w:pPr>
    <w:rPr>
      <w:rFonts w:ascii="Liberation Serif" w:eastAsia="WenQuanYi Micro Hei" w:hAnsi="Liberation Serif" w:cs="Mangal"/>
      <w:color w:val="00000A"/>
      <w:sz w:val="24"/>
      <w:szCs w:val="21"/>
      <w:lang w:eastAsia="zh-CN" w:bidi="hi-IN"/>
    </w:rPr>
  </w:style>
  <w:style w:type="character" w:customStyle="1" w:styleId="selectedsentence">
    <w:name w:val="selected_sentence"/>
    <w:basedOn w:val="a0"/>
    <w:rsid w:val="00342D84"/>
  </w:style>
  <w:style w:type="character" w:customStyle="1" w:styleId="highlight">
    <w:name w:val="highlight"/>
    <w:basedOn w:val="a0"/>
    <w:rsid w:val="00342D84"/>
  </w:style>
  <w:style w:type="paragraph" w:styleId="af2">
    <w:name w:val="header"/>
    <w:basedOn w:val="a"/>
    <w:link w:val="af3"/>
    <w:uiPriority w:val="99"/>
    <w:unhideWhenUsed/>
    <w:rsid w:val="0089166A"/>
    <w:pPr>
      <w:tabs>
        <w:tab w:val="center" w:pos="4677"/>
        <w:tab w:val="right" w:pos="9355"/>
      </w:tabs>
    </w:pPr>
    <w:rPr>
      <w:rFonts w:cs="Mangal"/>
      <w:szCs w:val="21"/>
    </w:rPr>
  </w:style>
  <w:style w:type="character" w:customStyle="1" w:styleId="af3">
    <w:name w:val="Верхний колонтитул Знак"/>
    <w:basedOn w:val="a0"/>
    <w:link w:val="af2"/>
    <w:uiPriority w:val="99"/>
    <w:rsid w:val="0089166A"/>
    <w:rPr>
      <w:rFonts w:ascii="Liberation Serif" w:eastAsia="WenQuanYi Micro Hei" w:hAnsi="Liberation Serif" w:cs="Mangal"/>
      <w:color w:val="00000A"/>
      <w:sz w:val="24"/>
      <w:szCs w:val="21"/>
      <w:lang w:eastAsia="zh-CN" w:bidi="hi-IN"/>
    </w:rPr>
  </w:style>
  <w:style w:type="paragraph" w:styleId="af4">
    <w:name w:val="footer"/>
    <w:basedOn w:val="a"/>
    <w:link w:val="af5"/>
    <w:uiPriority w:val="99"/>
    <w:unhideWhenUsed/>
    <w:rsid w:val="0089166A"/>
    <w:pPr>
      <w:tabs>
        <w:tab w:val="center" w:pos="4677"/>
        <w:tab w:val="right" w:pos="9355"/>
      </w:tabs>
    </w:pPr>
    <w:rPr>
      <w:rFonts w:cs="Mangal"/>
      <w:szCs w:val="21"/>
    </w:rPr>
  </w:style>
  <w:style w:type="character" w:customStyle="1" w:styleId="af5">
    <w:name w:val="Нижний колонтитул Знак"/>
    <w:basedOn w:val="a0"/>
    <w:link w:val="af4"/>
    <w:uiPriority w:val="99"/>
    <w:rsid w:val="0089166A"/>
    <w:rPr>
      <w:rFonts w:ascii="Liberation Serif" w:eastAsia="WenQuanYi Micro Hei" w:hAnsi="Liberation Serif" w:cs="Mangal"/>
      <w:color w:val="00000A"/>
      <w:sz w:val="24"/>
      <w:szCs w:val="21"/>
      <w:lang w:eastAsia="zh-CN" w:bidi="hi-IN"/>
    </w:rPr>
  </w:style>
  <w:style w:type="character" w:customStyle="1" w:styleId="citation">
    <w:name w:val="citation"/>
    <w:basedOn w:val="a0"/>
    <w:rsid w:val="000A02A0"/>
  </w:style>
  <w:style w:type="character" w:customStyle="1" w:styleId="50">
    <w:name w:val="Заголовок 5 Знак"/>
    <w:basedOn w:val="a0"/>
    <w:link w:val="5"/>
    <w:uiPriority w:val="9"/>
    <w:semiHidden/>
    <w:rsid w:val="006E0EBE"/>
    <w:rPr>
      <w:rFonts w:asciiTheme="majorHAnsi" w:eastAsiaTheme="majorEastAsia" w:hAnsiTheme="majorHAnsi" w:cs="Mangal"/>
      <w:color w:val="243F60" w:themeColor="accent1" w:themeShade="7F"/>
      <w:sz w:val="24"/>
      <w:szCs w:val="21"/>
      <w:lang w:eastAsia="zh-CN" w:bidi="hi-IN"/>
    </w:rPr>
  </w:style>
  <w:style w:type="character" w:customStyle="1" w:styleId="10">
    <w:name w:val="Заголовок 1 Знак"/>
    <w:basedOn w:val="a0"/>
    <w:link w:val="1"/>
    <w:uiPriority w:val="9"/>
    <w:rsid w:val="00924CEF"/>
    <w:rPr>
      <w:rFonts w:asciiTheme="majorHAnsi" w:eastAsiaTheme="majorEastAsia" w:hAnsiTheme="majorHAnsi" w:cs="Mangal"/>
      <w:b/>
      <w:bCs/>
      <w:color w:val="365F91" w:themeColor="accent1" w:themeShade="BF"/>
      <w:sz w:val="28"/>
      <w:szCs w:val="25"/>
      <w:lang w:eastAsia="zh-CN" w:bidi="hi-IN"/>
    </w:rPr>
  </w:style>
  <w:style w:type="paragraph" w:styleId="HTML">
    <w:name w:val="HTML Preformatted"/>
    <w:basedOn w:val="a"/>
    <w:link w:val="HTML0"/>
    <w:uiPriority w:val="99"/>
    <w:semiHidden/>
    <w:unhideWhenUsed/>
    <w:rsid w:val="00654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pPr>
    <w:rPr>
      <w:rFonts w:ascii="Courier New" w:eastAsia="Times New Roman" w:hAnsi="Courier New" w:cs="Courier New"/>
      <w:color w:val="auto"/>
      <w:sz w:val="20"/>
      <w:szCs w:val="20"/>
      <w:lang w:eastAsia="ru-RU" w:bidi="ar-SA"/>
    </w:rPr>
  </w:style>
  <w:style w:type="character" w:customStyle="1" w:styleId="HTML0">
    <w:name w:val="Стандартный HTML Знак"/>
    <w:basedOn w:val="a0"/>
    <w:link w:val="HTML"/>
    <w:uiPriority w:val="99"/>
    <w:semiHidden/>
    <w:rsid w:val="006548FE"/>
    <w:rPr>
      <w:rFonts w:ascii="Courier New" w:eastAsia="Times New Roman" w:hAnsi="Courier New" w:cs="Courier New"/>
      <w:sz w:val="20"/>
      <w:szCs w:val="20"/>
      <w:lang w:eastAsia="ru-RU"/>
    </w:rPr>
  </w:style>
  <w:style w:type="character" w:customStyle="1" w:styleId="y2iqfc">
    <w:name w:val="y2iqfc"/>
    <w:basedOn w:val="a0"/>
    <w:rsid w:val="006548FE"/>
  </w:style>
  <w:style w:type="table" w:styleId="-5">
    <w:name w:val="Light List Accent 5"/>
    <w:basedOn w:val="a1"/>
    <w:uiPriority w:val="61"/>
    <w:rsid w:val="00561D1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40">
    <w:name w:val="Заголовок 4 Знак"/>
    <w:basedOn w:val="a0"/>
    <w:link w:val="4"/>
    <w:uiPriority w:val="9"/>
    <w:semiHidden/>
    <w:rsid w:val="00CC3136"/>
    <w:rPr>
      <w:rFonts w:asciiTheme="majorHAnsi" w:eastAsiaTheme="majorEastAsia" w:hAnsiTheme="majorHAnsi" w:cs="Mangal"/>
      <w:b/>
      <w:bCs/>
      <w:i/>
      <w:iCs/>
      <w:color w:val="4F81BD" w:themeColor="accent1"/>
      <w:sz w:val="24"/>
      <w:szCs w:val="21"/>
      <w:lang w:eastAsia="zh-CN" w:bidi="hi-IN"/>
    </w:rPr>
  </w:style>
  <w:style w:type="character" w:styleId="af6">
    <w:name w:val="Emphasis"/>
    <w:basedOn w:val="a0"/>
    <w:uiPriority w:val="20"/>
    <w:qFormat/>
    <w:rsid w:val="00CC313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229135">
      <w:bodyDiv w:val="1"/>
      <w:marLeft w:val="0"/>
      <w:marRight w:val="0"/>
      <w:marTop w:val="0"/>
      <w:marBottom w:val="0"/>
      <w:divBdr>
        <w:top w:val="none" w:sz="0" w:space="0" w:color="auto"/>
        <w:left w:val="none" w:sz="0" w:space="0" w:color="auto"/>
        <w:bottom w:val="none" w:sz="0" w:space="0" w:color="auto"/>
        <w:right w:val="none" w:sz="0" w:space="0" w:color="auto"/>
      </w:divBdr>
    </w:div>
    <w:div w:id="36778585">
      <w:bodyDiv w:val="1"/>
      <w:marLeft w:val="0"/>
      <w:marRight w:val="0"/>
      <w:marTop w:val="0"/>
      <w:marBottom w:val="0"/>
      <w:divBdr>
        <w:top w:val="none" w:sz="0" w:space="0" w:color="auto"/>
        <w:left w:val="none" w:sz="0" w:space="0" w:color="auto"/>
        <w:bottom w:val="none" w:sz="0" w:space="0" w:color="auto"/>
        <w:right w:val="none" w:sz="0" w:space="0" w:color="auto"/>
      </w:divBdr>
    </w:div>
    <w:div w:id="55933424">
      <w:bodyDiv w:val="1"/>
      <w:marLeft w:val="0"/>
      <w:marRight w:val="0"/>
      <w:marTop w:val="0"/>
      <w:marBottom w:val="0"/>
      <w:divBdr>
        <w:top w:val="none" w:sz="0" w:space="0" w:color="auto"/>
        <w:left w:val="none" w:sz="0" w:space="0" w:color="auto"/>
        <w:bottom w:val="none" w:sz="0" w:space="0" w:color="auto"/>
        <w:right w:val="none" w:sz="0" w:space="0" w:color="auto"/>
      </w:divBdr>
    </w:div>
    <w:div w:id="57483757">
      <w:bodyDiv w:val="1"/>
      <w:marLeft w:val="0"/>
      <w:marRight w:val="0"/>
      <w:marTop w:val="0"/>
      <w:marBottom w:val="0"/>
      <w:divBdr>
        <w:top w:val="none" w:sz="0" w:space="0" w:color="auto"/>
        <w:left w:val="none" w:sz="0" w:space="0" w:color="auto"/>
        <w:bottom w:val="none" w:sz="0" w:space="0" w:color="auto"/>
        <w:right w:val="none" w:sz="0" w:space="0" w:color="auto"/>
      </w:divBdr>
    </w:div>
    <w:div w:id="75592541">
      <w:bodyDiv w:val="1"/>
      <w:marLeft w:val="0"/>
      <w:marRight w:val="0"/>
      <w:marTop w:val="0"/>
      <w:marBottom w:val="0"/>
      <w:divBdr>
        <w:top w:val="none" w:sz="0" w:space="0" w:color="auto"/>
        <w:left w:val="none" w:sz="0" w:space="0" w:color="auto"/>
        <w:bottom w:val="none" w:sz="0" w:space="0" w:color="auto"/>
        <w:right w:val="none" w:sz="0" w:space="0" w:color="auto"/>
      </w:divBdr>
    </w:div>
    <w:div w:id="75785909">
      <w:bodyDiv w:val="1"/>
      <w:marLeft w:val="0"/>
      <w:marRight w:val="0"/>
      <w:marTop w:val="0"/>
      <w:marBottom w:val="0"/>
      <w:divBdr>
        <w:top w:val="none" w:sz="0" w:space="0" w:color="auto"/>
        <w:left w:val="none" w:sz="0" w:space="0" w:color="auto"/>
        <w:bottom w:val="none" w:sz="0" w:space="0" w:color="auto"/>
        <w:right w:val="none" w:sz="0" w:space="0" w:color="auto"/>
      </w:divBdr>
    </w:div>
    <w:div w:id="114838492">
      <w:bodyDiv w:val="1"/>
      <w:marLeft w:val="0"/>
      <w:marRight w:val="0"/>
      <w:marTop w:val="0"/>
      <w:marBottom w:val="0"/>
      <w:divBdr>
        <w:top w:val="none" w:sz="0" w:space="0" w:color="auto"/>
        <w:left w:val="none" w:sz="0" w:space="0" w:color="auto"/>
        <w:bottom w:val="none" w:sz="0" w:space="0" w:color="auto"/>
        <w:right w:val="none" w:sz="0" w:space="0" w:color="auto"/>
      </w:divBdr>
    </w:div>
    <w:div w:id="130296346">
      <w:bodyDiv w:val="1"/>
      <w:marLeft w:val="0"/>
      <w:marRight w:val="0"/>
      <w:marTop w:val="0"/>
      <w:marBottom w:val="0"/>
      <w:divBdr>
        <w:top w:val="none" w:sz="0" w:space="0" w:color="auto"/>
        <w:left w:val="none" w:sz="0" w:space="0" w:color="auto"/>
        <w:bottom w:val="none" w:sz="0" w:space="0" w:color="auto"/>
        <w:right w:val="none" w:sz="0" w:space="0" w:color="auto"/>
      </w:divBdr>
    </w:div>
    <w:div w:id="140654142">
      <w:bodyDiv w:val="1"/>
      <w:marLeft w:val="0"/>
      <w:marRight w:val="0"/>
      <w:marTop w:val="0"/>
      <w:marBottom w:val="0"/>
      <w:divBdr>
        <w:top w:val="none" w:sz="0" w:space="0" w:color="auto"/>
        <w:left w:val="none" w:sz="0" w:space="0" w:color="auto"/>
        <w:bottom w:val="none" w:sz="0" w:space="0" w:color="auto"/>
        <w:right w:val="none" w:sz="0" w:space="0" w:color="auto"/>
      </w:divBdr>
    </w:div>
    <w:div w:id="161285316">
      <w:bodyDiv w:val="1"/>
      <w:marLeft w:val="0"/>
      <w:marRight w:val="0"/>
      <w:marTop w:val="0"/>
      <w:marBottom w:val="0"/>
      <w:divBdr>
        <w:top w:val="none" w:sz="0" w:space="0" w:color="auto"/>
        <w:left w:val="none" w:sz="0" w:space="0" w:color="auto"/>
        <w:bottom w:val="none" w:sz="0" w:space="0" w:color="auto"/>
        <w:right w:val="none" w:sz="0" w:space="0" w:color="auto"/>
      </w:divBdr>
    </w:div>
    <w:div w:id="188572618">
      <w:bodyDiv w:val="1"/>
      <w:marLeft w:val="0"/>
      <w:marRight w:val="0"/>
      <w:marTop w:val="0"/>
      <w:marBottom w:val="0"/>
      <w:divBdr>
        <w:top w:val="none" w:sz="0" w:space="0" w:color="auto"/>
        <w:left w:val="none" w:sz="0" w:space="0" w:color="auto"/>
        <w:bottom w:val="none" w:sz="0" w:space="0" w:color="auto"/>
        <w:right w:val="none" w:sz="0" w:space="0" w:color="auto"/>
      </w:divBdr>
    </w:div>
    <w:div w:id="203910195">
      <w:bodyDiv w:val="1"/>
      <w:marLeft w:val="0"/>
      <w:marRight w:val="0"/>
      <w:marTop w:val="0"/>
      <w:marBottom w:val="0"/>
      <w:divBdr>
        <w:top w:val="none" w:sz="0" w:space="0" w:color="auto"/>
        <w:left w:val="none" w:sz="0" w:space="0" w:color="auto"/>
        <w:bottom w:val="none" w:sz="0" w:space="0" w:color="auto"/>
        <w:right w:val="none" w:sz="0" w:space="0" w:color="auto"/>
      </w:divBdr>
    </w:div>
    <w:div w:id="207036714">
      <w:bodyDiv w:val="1"/>
      <w:marLeft w:val="0"/>
      <w:marRight w:val="0"/>
      <w:marTop w:val="0"/>
      <w:marBottom w:val="0"/>
      <w:divBdr>
        <w:top w:val="none" w:sz="0" w:space="0" w:color="auto"/>
        <w:left w:val="none" w:sz="0" w:space="0" w:color="auto"/>
        <w:bottom w:val="none" w:sz="0" w:space="0" w:color="auto"/>
        <w:right w:val="none" w:sz="0" w:space="0" w:color="auto"/>
      </w:divBdr>
    </w:div>
    <w:div w:id="368183117">
      <w:bodyDiv w:val="1"/>
      <w:marLeft w:val="0"/>
      <w:marRight w:val="0"/>
      <w:marTop w:val="0"/>
      <w:marBottom w:val="0"/>
      <w:divBdr>
        <w:top w:val="none" w:sz="0" w:space="0" w:color="auto"/>
        <w:left w:val="none" w:sz="0" w:space="0" w:color="auto"/>
        <w:bottom w:val="none" w:sz="0" w:space="0" w:color="auto"/>
        <w:right w:val="none" w:sz="0" w:space="0" w:color="auto"/>
      </w:divBdr>
    </w:div>
    <w:div w:id="460612037">
      <w:bodyDiv w:val="1"/>
      <w:marLeft w:val="0"/>
      <w:marRight w:val="0"/>
      <w:marTop w:val="0"/>
      <w:marBottom w:val="0"/>
      <w:divBdr>
        <w:top w:val="none" w:sz="0" w:space="0" w:color="auto"/>
        <w:left w:val="none" w:sz="0" w:space="0" w:color="auto"/>
        <w:bottom w:val="none" w:sz="0" w:space="0" w:color="auto"/>
        <w:right w:val="none" w:sz="0" w:space="0" w:color="auto"/>
      </w:divBdr>
    </w:div>
    <w:div w:id="503709934">
      <w:bodyDiv w:val="1"/>
      <w:marLeft w:val="0"/>
      <w:marRight w:val="0"/>
      <w:marTop w:val="0"/>
      <w:marBottom w:val="0"/>
      <w:divBdr>
        <w:top w:val="none" w:sz="0" w:space="0" w:color="auto"/>
        <w:left w:val="none" w:sz="0" w:space="0" w:color="auto"/>
        <w:bottom w:val="none" w:sz="0" w:space="0" w:color="auto"/>
        <w:right w:val="none" w:sz="0" w:space="0" w:color="auto"/>
      </w:divBdr>
    </w:div>
    <w:div w:id="505096140">
      <w:bodyDiv w:val="1"/>
      <w:marLeft w:val="0"/>
      <w:marRight w:val="0"/>
      <w:marTop w:val="0"/>
      <w:marBottom w:val="0"/>
      <w:divBdr>
        <w:top w:val="none" w:sz="0" w:space="0" w:color="auto"/>
        <w:left w:val="none" w:sz="0" w:space="0" w:color="auto"/>
        <w:bottom w:val="none" w:sz="0" w:space="0" w:color="auto"/>
        <w:right w:val="none" w:sz="0" w:space="0" w:color="auto"/>
      </w:divBdr>
    </w:div>
    <w:div w:id="634912792">
      <w:bodyDiv w:val="1"/>
      <w:marLeft w:val="0"/>
      <w:marRight w:val="0"/>
      <w:marTop w:val="0"/>
      <w:marBottom w:val="0"/>
      <w:divBdr>
        <w:top w:val="none" w:sz="0" w:space="0" w:color="auto"/>
        <w:left w:val="none" w:sz="0" w:space="0" w:color="auto"/>
        <w:bottom w:val="none" w:sz="0" w:space="0" w:color="auto"/>
        <w:right w:val="none" w:sz="0" w:space="0" w:color="auto"/>
      </w:divBdr>
      <w:divsChild>
        <w:div w:id="1275668647">
          <w:marLeft w:val="446"/>
          <w:marRight w:val="0"/>
          <w:marTop w:val="0"/>
          <w:marBottom w:val="0"/>
          <w:divBdr>
            <w:top w:val="none" w:sz="0" w:space="0" w:color="auto"/>
            <w:left w:val="none" w:sz="0" w:space="0" w:color="auto"/>
            <w:bottom w:val="none" w:sz="0" w:space="0" w:color="auto"/>
            <w:right w:val="none" w:sz="0" w:space="0" w:color="auto"/>
          </w:divBdr>
        </w:div>
      </w:divsChild>
    </w:div>
    <w:div w:id="676201625">
      <w:bodyDiv w:val="1"/>
      <w:marLeft w:val="0"/>
      <w:marRight w:val="0"/>
      <w:marTop w:val="0"/>
      <w:marBottom w:val="0"/>
      <w:divBdr>
        <w:top w:val="none" w:sz="0" w:space="0" w:color="auto"/>
        <w:left w:val="none" w:sz="0" w:space="0" w:color="auto"/>
        <w:bottom w:val="none" w:sz="0" w:space="0" w:color="auto"/>
        <w:right w:val="none" w:sz="0" w:space="0" w:color="auto"/>
      </w:divBdr>
    </w:div>
    <w:div w:id="689337270">
      <w:bodyDiv w:val="1"/>
      <w:marLeft w:val="0"/>
      <w:marRight w:val="0"/>
      <w:marTop w:val="0"/>
      <w:marBottom w:val="0"/>
      <w:divBdr>
        <w:top w:val="none" w:sz="0" w:space="0" w:color="auto"/>
        <w:left w:val="none" w:sz="0" w:space="0" w:color="auto"/>
        <w:bottom w:val="none" w:sz="0" w:space="0" w:color="auto"/>
        <w:right w:val="none" w:sz="0" w:space="0" w:color="auto"/>
      </w:divBdr>
    </w:div>
    <w:div w:id="715740676">
      <w:bodyDiv w:val="1"/>
      <w:marLeft w:val="0"/>
      <w:marRight w:val="0"/>
      <w:marTop w:val="0"/>
      <w:marBottom w:val="0"/>
      <w:divBdr>
        <w:top w:val="none" w:sz="0" w:space="0" w:color="auto"/>
        <w:left w:val="none" w:sz="0" w:space="0" w:color="auto"/>
        <w:bottom w:val="none" w:sz="0" w:space="0" w:color="auto"/>
        <w:right w:val="none" w:sz="0" w:space="0" w:color="auto"/>
      </w:divBdr>
    </w:div>
    <w:div w:id="717239436">
      <w:bodyDiv w:val="1"/>
      <w:marLeft w:val="0"/>
      <w:marRight w:val="0"/>
      <w:marTop w:val="0"/>
      <w:marBottom w:val="0"/>
      <w:divBdr>
        <w:top w:val="none" w:sz="0" w:space="0" w:color="auto"/>
        <w:left w:val="none" w:sz="0" w:space="0" w:color="auto"/>
        <w:bottom w:val="none" w:sz="0" w:space="0" w:color="auto"/>
        <w:right w:val="none" w:sz="0" w:space="0" w:color="auto"/>
      </w:divBdr>
    </w:div>
    <w:div w:id="777680212">
      <w:bodyDiv w:val="1"/>
      <w:marLeft w:val="0"/>
      <w:marRight w:val="0"/>
      <w:marTop w:val="0"/>
      <w:marBottom w:val="0"/>
      <w:divBdr>
        <w:top w:val="none" w:sz="0" w:space="0" w:color="auto"/>
        <w:left w:val="none" w:sz="0" w:space="0" w:color="auto"/>
        <w:bottom w:val="none" w:sz="0" w:space="0" w:color="auto"/>
        <w:right w:val="none" w:sz="0" w:space="0" w:color="auto"/>
      </w:divBdr>
    </w:div>
    <w:div w:id="802500343">
      <w:bodyDiv w:val="1"/>
      <w:marLeft w:val="0"/>
      <w:marRight w:val="0"/>
      <w:marTop w:val="0"/>
      <w:marBottom w:val="0"/>
      <w:divBdr>
        <w:top w:val="none" w:sz="0" w:space="0" w:color="auto"/>
        <w:left w:val="none" w:sz="0" w:space="0" w:color="auto"/>
        <w:bottom w:val="none" w:sz="0" w:space="0" w:color="auto"/>
        <w:right w:val="none" w:sz="0" w:space="0" w:color="auto"/>
      </w:divBdr>
    </w:div>
    <w:div w:id="884565426">
      <w:bodyDiv w:val="1"/>
      <w:marLeft w:val="0"/>
      <w:marRight w:val="0"/>
      <w:marTop w:val="0"/>
      <w:marBottom w:val="0"/>
      <w:divBdr>
        <w:top w:val="none" w:sz="0" w:space="0" w:color="auto"/>
        <w:left w:val="none" w:sz="0" w:space="0" w:color="auto"/>
        <w:bottom w:val="none" w:sz="0" w:space="0" w:color="auto"/>
        <w:right w:val="none" w:sz="0" w:space="0" w:color="auto"/>
      </w:divBdr>
    </w:div>
    <w:div w:id="896940479">
      <w:bodyDiv w:val="1"/>
      <w:marLeft w:val="0"/>
      <w:marRight w:val="0"/>
      <w:marTop w:val="0"/>
      <w:marBottom w:val="0"/>
      <w:divBdr>
        <w:top w:val="none" w:sz="0" w:space="0" w:color="auto"/>
        <w:left w:val="none" w:sz="0" w:space="0" w:color="auto"/>
        <w:bottom w:val="none" w:sz="0" w:space="0" w:color="auto"/>
        <w:right w:val="none" w:sz="0" w:space="0" w:color="auto"/>
      </w:divBdr>
    </w:div>
    <w:div w:id="1006588780">
      <w:bodyDiv w:val="1"/>
      <w:marLeft w:val="0"/>
      <w:marRight w:val="0"/>
      <w:marTop w:val="0"/>
      <w:marBottom w:val="0"/>
      <w:divBdr>
        <w:top w:val="none" w:sz="0" w:space="0" w:color="auto"/>
        <w:left w:val="none" w:sz="0" w:space="0" w:color="auto"/>
        <w:bottom w:val="none" w:sz="0" w:space="0" w:color="auto"/>
        <w:right w:val="none" w:sz="0" w:space="0" w:color="auto"/>
      </w:divBdr>
      <w:divsChild>
        <w:div w:id="1816798128">
          <w:marLeft w:val="0"/>
          <w:marRight w:val="0"/>
          <w:marTop w:val="0"/>
          <w:marBottom w:val="0"/>
          <w:divBdr>
            <w:top w:val="none" w:sz="0" w:space="0" w:color="auto"/>
            <w:left w:val="none" w:sz="0" w:space="0" w:color="auto"/>
            <w:bottom w:val="none" w:sz="0" w:space="0" w:color="auto"/>
            <w:right w:val="none" w:sz="0" w:space="0" w:color="auto"/>
          </w:divBdr>
        </w:div>
        <w:div w:id="230846043">
          <w:marLeft w:val="0"/>
          <w:marRight w:val="0"/>
          <w:marTop w:val="0"/>
          <w:marBottom w:val="0"/>
          <w:divBdr>
            <w:top w:val="none" w:sz="0" w:space="0" w:color="auto"/>
            <w:left w:val="none" w:sz="0" w:space="0" w:color="auto"/>
            <w:bottom w:val="none" w:sz="0" w:space="0" w:color="auto"/>
            <w:right w:val="none" w:sz="0" w:space="0" w:color="auto"/>
          </w:divBdr>
          <w:divsChild>
            <w:div w:id="6923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921">
      <w:bodyDiv w:val="1"/>
      <w:marLeft w:val="0"/>
      <w:marRight w:val="0"/>
      <w:marTop w:val="0"/>
      <w:marBottom w:val="0"/>
      <w:divBdr>
        <w:top w:val="none" w:sz="0" w:space="0" w:color="auto"/>
        <w:left w:val="none" w:sz="0" w:space="0" w:color="auto"/>
        <w:bottom w:val="none" w:sz="0" w:space="0" w:color="auto"/>
        <w:right w:val="none" w:sz="0" w:space="0" w:color="auto"/>
      </w:divBdr>
    </w:div>
    <w:div w:id="1242134712">
      <w:bodyDiv w:val="1"/>
      <w:marLeft w:val="0"/>
      <w:marRight w:val="0"/>
      <w:marTop w:val="0"/>
      <w:marBottom w:val="0"/>
      <w:divBdr>
        <w:top w:val="none" w:sz="0" w:space="0" w:color="auto"/>
        <w:left w:val="none" w:sz="0" w:space="0" w:color="auto"/>
        <w:bottom w:val="none" w:sz="0" w:space="0" w:color="auto"/>
        <w:right w:val="none" w:sz="0" w:space="0" w:color="auto"/>
      </w:divBdr>
    </w:div>
    <w:div w:id="1372345954">
      <w:bodyDiv w:val="1"/>
      <w:marLeft w:val="0"/>
      <w:marRight w:val="0"/>
      <w:marTop w:val="0"/>
      <w:marBottom w:val="0"/>
      <w:divBdr>
        <w:top w:val="none" w:sz="0" w:space="0" w:color="auto"/>
        <w:left w:val="none" w:sz="0" w:space="0" w:color="auto"/>
        <w:bottom w:val="none" w:sz="0" w:space="0" w:color="auto"/>
        <w:right w:val="none" w:sz="0" w:space="0" w:color="auto"/>
      </w:divBdr>
    </w:div>
    <w:div w:id="1444496059">
      <w:bodyDiv w:val="1"/>
      <w:marLeft w:val="0"/>
      <w:marRight w:val="0"/>
      <w:marTop w:val="0"/>
      <w:marBottom w:val="0"/>
      <w:divBdr>
        <w:top w:val="none" w:sz="0" w:space="0" w:color="auto"/>
        <w:left w:val="none" w:sz="0" w:space="0" w:color="auto"/>
        <w:bottom w:val="none" w:sz="0" w:space="0" w:color="auto"/>
        <w:right w:val="none" w:sz="0" w:space="0" w:color="auto"/>
      </w:divBdr>
    </w:div>
    <w:div w:id="1446846809">
      <w:bodyDiv w:val="1"/>
      <w:marLeft w:val="0"/>
      <w:marRight w:val="0"/>
      <w:marTop w:val="0"/>
      <w:marBottom w:val="0"/>
      <w:divBdr>
        <w:top w:val="none" w:sz="0" w:space="0" w:color="auto"/>
        <w:left w:val="none" w:sz="0" w:space="0" w:color="auto"/>
        <w:bottom w:val="none" w:sz="0" w:space="0" w:color="auto"/>
        <w:right w:val="none" w:sz="0" w:space="0" w:color="auto"/>
      </w:divBdr>
    </w:div>
    <w:div w:id="1716153932">
      <w:bodyDiv w:val="1"/>
      <w:marLeft w:val="0"/>
      <w:marRight w:val="0"/>
      <w:marTop w:val="0"/>
      <w:marBottom w:val="0"/>
      <w:divBdr>
        <w:top w:val="none" w:sz="0" w:space="0" w:color="auto"/>
        <w:left w:val="none" w:sz="0" w:space="0" w:color="auto"/>
        <w:bottom w:val="none" w:sz="0" w:space="0" w:color="auto"/>
        <w:right w:val="none" w:sz="0" w:space="0" w:color="auto"/>
      </w:divBdr>
    </w:div>
    <w:div w:id="1727337701">
      <w:bodyDiv w:val="1"/>
      <w:marLeft w:val="0"/>
      <w:marRight w:val="0"/>
      <w:marTop w:val="0"/>
      <w:marBottom w:val="0"/>
      <w:divBdr>
        <w:top w:val="none" w:sz="0" w:space="0" w:color="auto"/>
        <w:left w:val="none" w:sz="0" w:space="0" w:color="auto"/>
        <w:bottom w:val="none" w:sz="0" w:space="0" w:color="auto"/>
        <w:right w:val="none" w:sz="0" w:space="0" w:color="auto"/>
      </w:divBdr>
    </w:div>
    <w:div w:id="1729764449">
      <w:bodyDiv w:val="1"/>
      <w:marLeft w:val="0"/>
      <w:marRight w:val="0"/>
      <w:marTop w:val="0"/>
      <w:marBottom w:val="0"/>
      <w:divBdr>
        <w:top w:val="none" w:sz="0" w:space="0" w:color="auto"/>
        <w:left w:val="none" w:sz="0" w:space="0" w:color="auto"/>
        <w:bottom w:val="none" w:sz="0" w:space="0" w:color="auto"/>
        <w:right w:val="none" w:sz="0" w:space="0" w:color="auto"/>
      </w:divBdr>
    </w:div>
    <w:div w:id="1765806329">
      <w:bodyDiv w:val="1"/>
      <w:marLeft w:val="0"/>
      <w:marRight w:val="0"/>
      <w:marTop w:val="0"/>
      <w:marBottom w:val="0"/>
      <w:divBdr>
        <w:top w:val="none" w:sz="0" w:space="0" w:color="auto"/>
        <w:left w:val="none" w:sz="0" w:space="0" w:color="auto"/>
        <w:bottom w:val="none" w:sz="0" w:space="0" w:color="auto"/>
        <w:right w:val="none" w:sz="0" w:space="0" w:color="auto"/>
      </w:divBdr>
    </w:div>
    <w:div w:id="1774860685">
      <w:bodyDiv w:val="1"/>
      <w:marLeft w:val="0"/>
      <w:marRight w:val="0"/>
      <w:marTop w:val="0"/>
      <w:marBottom w:val="0"/>
      <w:divBdr>
        <w:top w:val="none" w:sz="0" w:space="0" w:color="auto"/>
        <w:left w:val="none" w:sz="0" w:space="0" w:color="auto"/>
        <w:bottom w:val="none" w:sz="0" w:space="0" w:color="auto"/>
        <w:right w:val="none" w:sz="0" w:space="0" w:color="auto"/>
      </w:divBdr>
    </w:div>
    <w:div w:id="1815023920">
      <w:bodyDiv w:val="1"/>
      <w:marLeft w:val="0"/>
      <w:marRight w:val="0"/>
      <w:marTop w:val="0"/>
      <w:marBottom w:val="0"/>
      <w:divBdr>
        <w:top w:val="none" w:sz="0" w:space="0" w:color="auto"/>
        <w:left w:val="none" w:sz="0" w:space="0" w:color="auto"/>
        <w:bottom w:val="none" w:sz="0" w:space="0" w:color="auto"/>
        <w:right w:val="none" w:sz="0" w:space="0" w:color="auto"/>
      </w:divBdr>
    </w:div>
    <w:div w:id="1859346449">
      <w:bodyDiv w:val="1"/>
      <w:marLeft w:val="0"/>
      <w:marRight w:val="0"/>
      <w:marTop w:val="0"/>
      <w:marBottom w:val="0"/>
      <w:divBdr>
        <w:top w:val="none" w:sz="0" w:space="0" w:color="auto"/>
        <w:left w:val="none" w:sz="0" w:space="0" w:color="auto"/>
        <w:bottom w:val="none" w:sz="0" w:space="0" w:color="auto"/>
        <w:right w:val="none" w:sz="0" w:space="0" w:color="auto"/>
      </w:divBdr>
    </w:div>
    <w:div w:id="1866364304">
      <w:bodyDiv w:val="1"/>
      <w:marLeft w:val="0"/>
      <w:marRight w:val="0"/>
      <w:marTop w:val="0"/>
      <w:marBottom w:val="0"/>
      <w:divBdr>
        <w:top w:val="none" w:sz="0" w:space="0" w:color="auto"/>
        <w:left w:val="none" w:sz="0" w:space="0" w:color="auto"/>
        <w:bottom w:val="none" w:sz="0" w:space="0" w:color="auto"/>
        <w:right w:val="none" w:sz="0" w:space="0" w:color="auto"/>
      </w:divBdr>
    </w:div>
    <w:div w:id="1880045276">
      <w:bodyDiv w:val="1"/>
      <w:marLeft w:val="0"/>
      <w:marRight w:val="0"/>
      <w:marTop w:val="0"/>
      <w:marBottom w:val="0"/>
      <w:divBdr>
        <w:top w:val="none" w:sz="0" w:space="0" w:color="auto"/>
        <w:left w:val="none" w:sz="0" w:space="0" w:color="auto"/>
        <w:bottom w:val="none" w:sz="0" w:space="0" w:color="auto"/>
        <w:right w:val="none" w:sz="0" w:space="0" w:color="auto"/>
      </w:divBdr>
    </w:div>
    <w:div w:id="1906258615">
      <w:bodyDiv w:val="1"/>
      <w:marLeft w:val="0"/>
      <w:marRight w:val="0"/>
      <w:marTop w:val="0"/>
      <w:marBottom w:val="0"/>
      <w:divBdr>
        <w:top w:val="none" w:sz="0" w:space="0" w:color="auto"/>
        <w:left w:val="none" w:sz="0" w:space="0" w:color="auto"/>
        <w:bottom w:val="none" w:sz="0" w:space="0" w:color="auto"/>
        <w:right w:val="none" w:sz="0" w:space="0" w:color="auto"/>
      </w:divBdr>
    </w:div>
    <w:div w:id="2000887402">
      <w:bodyDiv w:val="1"/>
      <w:marLeft w:val="0"/>
      <w:marRight w:val="0"/>
      <w:marTop w:val="0"/>
      <w:marBottom w:val="0"/>
      <w:divBdr>
        <w:top w:val="none" w:sz="0" w:space="0" w:color="auto"/>
        <w:left w:val="none" w:sz="0" w:space="0" w:color="auto"/>
        <w:bottom w:val="none" w:sz="0" w:space="0" w:color="auto"/>
        <w:right w:val="none" w:sz="0" w:space="0" w:color="auto"/>
      </w:divBdr>
    </w:div>
    <w:div w:id="2028288126">
      <w:bodyDiv w:val="1"/>
      <w:marLeft w:val="0"/>
      <w:marRight w:val="0"/>
      <w:marTop w:val="0"/>
      <w:marBottom w:val="0"/>
      <w:divBdr>
        <w:top w:val="none" w:sz="0" w:space="0" w:color="auto"/>
        <w:left w:val="none" w:sz="0" w:space="0" w:color="auto"/>
        <w:bottom w:val="none" w:sz="0" w:space="0" w:color="auto"/>
        <w:right w:val="none" w:sz="0" w:space="0" w:color="auto"/>
      </w:divBdr>
    </w:div>
    <w:div w:id="2101439375">
      <w:bodyDiv w:val="1"/>
      <w:marLeft w:val="0"/>
      <w:marRight w:val="0"/>
      <w:marTop w:val="0"/>
      <w:marBottom w:val="0"/>
      <w:divBdr>
        <w:top w:val="none" w:sz="0" w:space="0" w:color="auto"/>
        <w:left w:val="none" w:sz="0" w:space="0" w:color="auto"/>
        <w:bottom w:val="none" w:sz="0" w:space="0" w:color="auto"/>
        <w:right w:val="none" w:sz="0" w:space="0" w:color="auto"/>
      </w:divBdr>
    </w:div>
    <w:div w:id="2126540014">
      <w:bodyDiv w:val="1"/>
      <w:marLeft w:val="0"/>
      <w:marRight w:val="0"/>
      <w:marTop w:val="0"/>
      <w:marBottom w:val="0"/>
      <w:divBdr>
        <w:top w:val="none" w:sz="0" w:space="0" w:color="auto"/>
        <w:left w:val="none" w:sz="0" w:space="0" w:color="auto"/>
        <w:bottom w:val="none" w:sz="0" w:space="0" w:color="auto"/>
        <w:right w:val="none" w:sz="0" w:space="0" w:color="auto"/>
      </w:divBdr>
      <w:divsChild>
        <w:div w:id="1521379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4.bin"/><Relationship Id="rId299" Type="http://schemas.openxmlformats.org/officeDocument/2006/relationships/image" Target="media/image158.wmf"/><Relationship Id="rId21" Type="http://schemas.openxmlformats.org/officeDocument/2006/relationships/image" Target="media/image7.png"/><Relationship Id="rId63" Type="http://schemas.openxmlformats.org/officeDocument/2006/relationships/image" Target="media/image33.emf"/><Relationship Id="rId159" Type="http://schemas.openxmlformats.org/officeDocument/2006/relationships/oleObject" Target="embeddings/oleObject55.bin"/><Relationship Id="rId324" Type="http://schemas.openxmlformats.org/officeDocument/2006/relationships/oleObject" Target="embeddings/oleObject136.bin"/><Relationship Id="rId366" Type="http://schemas.openxmlformats.org/officeDocument/2006/relationships/oleObject" Target="embeddings/oleObject159.bin"/><Relationship Id="rId170" Type="http://schemas.openxmlformats.org/officeDocument/2006/relationships/image" Target="media/image94.wmf"/><Relationship Id="rId226" Type="http://schemas.openxmlformats.org/officeDocument/2006/relationships/image" Target="media/image122.wmf"/><Relationship Id="rId268" Type="http://schemas.openxmlformats.org/officeDocument/2006/relationships/oleObject" Target="embeddings/oleObject102.bin"/><Relationship Id="rId32" Type="http://schemas.openxmlformats.org/officeDocument/2006/relationships/oleObject" Target="embeddings/oleObject9.bin"/><Relationship Id="rId74" Type="http://schemas.openxmlformats.org/officeDocument/2006/relationships/image" Target="media/image42.png"/><Relationship Id="rId128" Type="http://schemas.openxmlformats.org/officeDocument/2006/relationships/image" Target="media/image73.wmf"/><Relationship Id="rId335" Type="http://schemas.openxmlformats.org/officeDocument/2006/relationships/oleObject" Target="embeddings/oleObject141.bin"/><Relationship Id="rId377" Type="http://schemas.openxmlformats.org/officeDocument/2006/relationships/oleObject" Target="embeddings/oleObject166.bin"/><Relationship Id="rId5" Type="http://schemas.openxmlformats.org/officeDocument/2006/relationships/webSettings" Target="webSettings.xml"/><Relationship Id="rId181" Type="http://schemas.openxmlformats.org/officeDocument/2006/relationships/image" Target="media/image99.wmf"/><Relationship Id="rId237" Type="http://schemas.openxmlformats.org/officeDocument/2006/relationships/oleObject" Target="embeddings/oleObject94.bin"/><Relationship Id="rId402" Type="http://schemas.openxmlformats.org/officeDocument/2006/relationships/hyperlink" Target="https://www.nndc.bnl.gov/ensdf/" TargetMode="External"/><Relationship Id="rId279" Type="http://schemas.openxmlformats.org/officeDocument/2006/relationships/image" Target="media/image149.wmf"/><Relationship Id="rId43" Type="http://schemas.openxmlformats.org/officeDocument/2006/relationships/image" Target="media/image19.emf"/><Relationship Id="rId139" Type="http://schemas.openxmlformats.org/officeDocument/2006/relationships/oleObject" Target="embeddings/oleObject45.bin"/><Relationship Id="rId290" Type="http://schemas.openxmlformats.org/officeDocument/2006/relationships/oleObject" Target="embeddings/oleObject113.bin"/><Relationship Id="rId304" Type="http://schemas.openxmlformats.org/officeDocument/2006/relationships/oleObject" Target="embeddings/oleObject121.bin"/><Relationship Id="rId346" Type="http://schemas.openxmlformats.org/officeDocument/2006/relationships/image" Target="media/image175.wmf"/><Relationship Id="rId388" Type="http://schemas.openxmlformats.org/officeDocument/2006/relationships/hyperlink" Target="https://web-docs.gsi.de/~wolle/TELEKOLLEG/KERN/LECTURE/Wollersheim." TargetMode="External"/><Relationship Id="rId85" Type="http://schemas.openxmlformats.org/officeDocument/2006/relationships/image" Target="media/image49.png"/><Relationship Id="rId150" Type="http://schemas.openxmlformats.org/officeDocument/2006/relationships/image" Target="media/image84.wmf"/><Relationship Id="rId192" Type="http://schemas.openxmlformats.org/officeDocument/2006/relationships/oleObject" Target="embeddings/oleObject72.bin"/><Relationship Id="rId206" Type="http://schemas.openxmlformats.org/officeDocument/2006/relationships/image" Target="media/image112.wmf"/><Relationship Id="rId248" Type="http://schemas.openxmlformats.org/officeDocument/2006/relationships/image" Target="media/image133.png"/><Relationship Id="rId12" Type="http://schemas.openxmlformats.org/officeDocument/2006/relationships/oleObject" Target="embeddings/oleObject1.bin"/><Relationship Id="rId108" Type="http://schemas.openxmlformats.org/officeDocument/2006/relationships/oleObject" Target="embeddings/oleObject29.bin"/><Relationship Id="rId315" Type="http://schemas.openxmlformats.org/officeDocument/2006/relationships/oleObject" Target="embeddings/oleObject129.bin"/><Relationship Id="rId357" Type="http://schemas.openxmlformats.org/officeDocument/2006/relationships/image" Target="media/image180.wmf"/><Relationship Id="rId54" Type="http://schemas.openxmlformats.org/officeDocument/2006/relationships/image" Target="media/image27.wmf"/><Relationship Id="rId96" Type="http://schemas.openxmlformats.org/officeDocument/2006/relationships/image" Target="media/image56.png"/><Relationship Id="rId161" Type="http://schemas.openxmlformats.org/officeDocument/2006/relationships/oleObject" Target="embeddings/oleObject56.bin"/><Relationship Id="rId217" Type="http://schemas.openxmlformats.org/officeDocument/2006/relationships/image" Target="media/image118.wmf"/><Relationship Id="rId399" Type="http://schemas.openxmlformats.org/officeDocument/2006/relationships/hyperlink" Target="http://www.hamamatsu.com/jp/en/R1306.html" TargetMode="External"/><Relationship Id="rId259" Type="http://schemas.openxmlformats.org/officeDocument/2006/relationships/image" Target="media/image139.wmf"/><Relationship Id="rId23" Type="http://schemas.openxmlformats.org/officeDocument/2006/relationships/oleObject" Target="embeddings/oleObject5.bin"/><Relationship Id="rId119" Type="http://schemas.openxmlformats.org/officeDocument/2006/relationships/oleObject" Target="embeddings/oleObject35.bin"/><Relationship Id="rId270" Type="http://schemas.openxmlformats.org/officeDocument/2006/relationships/oleObject" Target="embeddings/oleObject103.bin"/><Relationship Id="rId326" Type="http://schemas.microsoft.com/office/2007/relationships/hdphoto" Target="media/hdphoto15.wdp"/><Relationship Id="rId65" Type="http://schemas.openxmlformats.org/officeDocument/2006/relationships/oleObject" Target="embeddings/oleObject20.bin"/><Relationship Id="rId130" Type="http://schemas.openxmlformats.org/officeDocument/2006/relationships/image" Target="media/image74.wmf"/><Relationship Id="rId368" Type="http://schemas.openxmlformats.org/officeDocument/2006/relationships/oleObject" Target="embeddings/oleObject160.bin"/><Relationship Id="rId172" Type="http://schemas.openxmlformats.org/officeDocument/2006/relationships/oleObject" Target="embeddings/oleObject62.bin"/><Relationship Id="rId228" Type="http://schemas.openxmlformats.org/officeDocument/2006/relationships/image" Target="media/image123.wmf"/><Relationship Id="rId281" Type="http://schemas.openxmlformats.org/officeDocument/2006/relationships/image" Target="media/image150.wmf"/><Relationship Id="rId337" Type="http://schemas.openxmlformats.org/officeDocument/2006/relationships/oleObject" Target="embeddings/oleObject142.bin"/><Relationship Id="rId34" Type="http://schemas.openxmlformats.org/officeDocument/2006/relationships/oleObject" Target="embeddings/oleObject10.bin"/><Relationship Id="rId76" Type="http://schemas.microsoft.com/office/2007/relationships/hdphoto" Target="media/hdphoto5.wdp"/><Relationship Id="rId141" Type="http://schemas.openxmlformats.org/officeDocument/2006/relationships/oleObject" Target="embeddings/oleObject46.bin"/><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100.wmf"/><Relationship Id="rId239" Type="http://schemas.openxmlformats.org/officeDocument/2006/relationships/oleObject" Target="embeddings/oleObject95.bin"/><Relationship Id="rId390" Type="http://schemas.openxmlformats.org/officeDocument/2006/relationships/hyperlink" Target="https://geant4.web.cern.ch/" TargetMode="External"/><Relationship Id="rId404" Type="http://schemas.openxmlformats.org/officeDocument/2006/relationships/fontTable" Target="fontTable.xml"/><Relationship Id="rId250" Type="http://schemas.openxmlformats.org/officeDocument/2006/relationships/image" Target="media/image134.png"/><Relationship Id="rId292" Type="http://schemas.openxmlformats.org/officeDocument/2006/relationships/oleObject" Target="embeddings/oleObject114.bin"/><Relationship Id="rId306" Type="http://schemas.openxmlformats.org/officeDocument/2006/relationships/oleObject" Target="embeddings/oleObject122.bin"/><Relationship Id="rId45" Type="http://schemas.openxmlformats.org/officeDocument/2006/relationships/image" Target="media/image21.wmf"/><Relationship Id="rId87" Type="http://schemas.openxmlformats.org/officeDocument/2006/relationships/diagramLayout" Target="diagrams/layout1.xml"/><Relationship Id="rId110" Type="http://schemas.openxmlformats.org/officeDocument/2006/relationships/image" Target="media/image64.wmf"/><Relationship Id="rId348" Type="http://schemas.openxmlformats.org/officeDocument/2006/relationships/image" Target="media/image176.wmf"/><Relationship Id="rId152" Type="http://schemas.openxmlformats.org/officeDocument/2006/relationships/image" Target="media/image85.wmf"/><Relationship Id="rId194" Type="http://schemas.openxmlformats.org/officeDocument/2006/relationships/oleObject" Target="embeddings/oleObject73.bin"/><Relationship Id="rId208" Type="http://schemas.openxmlformats.org/officeDocument/2006/relationships/image" Target="media/image113.png"/><Relationship Id="rId261" Type="http://schemas.openxmlformats.org/officeDocument/2006/relationships/image" Target="media/image140.wmf"/><Relationship Id="rId14" Type="http://schemas.openxmlformats.org/officeDocument/2006/relationships/oleObject" Target="embeddings/oleObject2.bin"/><Relationship Id="rId56" Type="http://schemas.openxmlformats.org/officeDocument/2006/relationships/image" Target="media/image28.wmf"/><Relationship Id="rId317" Type="http://schemas.openxmlformats.org/officeDocument/2006/relationships/oleObject" Target="embeddings/oleObject131.bin"/><Relationship Id="rId359" Type="http://schemas.openxmlformats.org/officeDocument/2006/relationships/oleObject" Target="embeddings/oleObject155.bin"/><Relationship Id="rId98" Type="http://schemas.openxmlformats.org/officeDocument/2006/relationships/image" Target="media/image58.wmf"/><Relationship Id="rId121" Type="http://schemas.openxmlformats.org/officeDocument/2006/relationships/oleObject" Target="embeddings/oleObject36.bin"/><Relationship Id="rId163" Type="http://schemas.openxmlformats.org/officeDocument/2006/relationships/oleObject" Target="embeddings/oleObject57.bin"/><Relationship Id="rId219" Type="http://schemas.openxmlformats.org/officeDocument/2006/relationships/image" Target="media/image119.wmf"/><Relationship Id="rId370" Type="http://schemas.openxmlformats.org/officeDocument/2006/relationships/image" Target="media/image185.wmf"/><Relationship Id="rId230" Type="http://schemas.openxmlformats.org/officeDocument/2006/relationships/image" Target="media/image124.wmf"/><Relationship Id="rId25" Type="http://schemas.openxmlformats.org/officeDocument/2006/relationships/oleObject" Target="embeddings/oleObject6.bin"/><Relationship Id="rId67" Type="http://schemas.openxmlformats.org/officeDocument/2006/relationships/image" Target="media/image36.emf"/><Relationship Id="rId272" Type="http://schemas.openxmlformats.org/officeDocument/2006/relationships/oleObject" Target="embeddings/oleObject104.bin"/><Relationship Id="rId328" Type="http://schemas.openxmlformats.org/officeDocument/2006/relationships/oleObject" Target="embeddings/oleObject137.bin"/><Relationship Id="rId132" Type="http://schemas.openxmlformats.org/officeDocument/2006/relationships/image" Target="media/image75.wmf"/><Relationship Id="rId174" Type="http://schemas.openxmlformats.org/officeDocument/2006/relationships/oleObject" Target="embeddings/oleObject63.bin"/><Relationship Id="rId381" Type="http://schemas.openxmlformats.org/officeDocument/2006/relationships/oleObject" Target="embeddings/oleObject169.bin"/><Relationship Id="rId241" Type="http://schemas.openxmlformats.org/officeDocument/2006/relationships/oleObject" Target="embeddings/oleObject96.bin"/><Relationship Id="rId36" Type="http://schemas.openxmlformats.org/officeDocument/2006/relationships/oleObject" Target="embeddings/oleObject11.bin"/><Relationship Id="rId283" Type="http://schemas.openxmlformats.org/officeDocument/2006/relationships/image" Target="media/image151.wmf"/><Relationship Id="rId339" Type="http://schemas.openxmlformats.org/officeDocument/2006/relationships/image" Target="media/image172.wmf"/><Relationship Id="rId78" Type="http://schemas.openxmlformats.org/officeDocument/2006/relationships/oleObject" Target="embeddings/oleObject21.bin"/><Relationship Id="rId101" Type="http://schemas.openxmlformats.org/officeDocument/2006/relationships/image" Target="media/image60.wmf"/><Relationship Id="rId143" Type="http://schemas.openxmlformats.org/officeDocument/2006/relationships/image" Target="media/image81.wmf"/><Relationship Id="rId185" Type="http://schemas.openxmlformats.org/officeDocument/2006/relationships/image" Target="media/image101.wmf"/><Relationship Id="rId350" Type="http://schemas.openxmlformats.org/officeDocument/2006/relationships/image" Target="media/image177.wmf"/><Relationship Id="rId9" Type="http://schemas.openxmlformats.org/officeDocument/2006/relationships/image" Target="media/image1.png"/><Relationship Id="rId210" Type="http://schemas.openxmlformats.org/officeDocument/2006/relationships/oleObject" Target="embeddings/oleObject80.bin"/><Relationship Id="rId392" Type="http://schemas.openxmlformats.org/officeDocument/2006/relationships/hyperlink" Target="https://ru.wikipedia.org/wiki/%D0%A0%D0%B5%D0%B7%D0%B5%D1%80%D1%84%D0%BE%D1%80%D0%B4,_%D0%AD%D1%80%D0%BD%D0%B5%D1%81%D1%82" TargetMode="External"/><Relationship Id="rId252" Type="http://schemas.openxmlformats.org/officeDocument/2006/relationships/image" Target="media/image135.png"/><Relationship Id="rId294" Type="http://schemas.openxmlformats.org/officeDocument/2006/relationships/oleObject" Target="embeddings/oleObject115.bin"/><Relationship Id="rId308" Type="http://schemas.openxmlformats.org/officeDocument/2006/relationships/image" Target="media/image162.wmf"/><Relationship Id="rId47" Type="http://schemas.openxmlformats.org/officeDocument/2006/relationships/image" Target="media/image22.png"/><Relationship Id="rId89" Type="http://schemas.openxmlformats.org/officeDocument/2006/relationships/diagramColors" Target="diagrams/colors1.xml"/><Relationship Id="rId112" Type="http://schemas.openxmlformats.org/officeDocument/2006/relationships/image" Target="media/image65.wmf"/><Relationship Id="rId154" Type="http://schemas.openxmlformats.org/officeDocument/2006/relationships/image" Target="media/image86.wmf"/><Relationship Id="rId361" Type="http://schemas.openxmlformats.org/officeDocument/2006/relationships/oleObject" Target="embeddings/oleObject156.bin"/><Relationship Id="rId196" Type="http://schemas.openxmlformats.org/officeDocument/2006/relationships/image" Target="media/image106.png"/><Relationship Id="rId16" Type="http://schemas.microsoft.com/office/2007/relationships/hdphoto" Target="media/hdphoto2.wdp"/><Relationship Id="rId221" Type="http://schemas.openxmlformats.org/officeDocument/2006/relationships/oleObject" Target="embeddings/oleObject86.bin"/><Relationship Id="rId263" Type="http://schemas.openxmlformats.org/officeDocument/2006/relationships/image" Target="media/image141.wmf"/><Relationship Id="rId319" Type="http://schemas.openxmlformats.org/officeDocument/2006/relationships/oleObject" Target="embeddings/oleObject133.bin"/><Relationship Id="rId58" Type="http://schemas.openxmlformats.org/officeDocument/2006/relationships/image" Target="media/image29.emf"/><Relationship Id="rId123" Type="http://schemas.openxmlformats.org/officeDocument/2006/relationships/oleObject" Target="embeddings/oleObject37.bin"/><Relationship Id="rId330" Type="http://schemas.openxmlformats.org/officeDocument/2006/relationships/image" Target="media/image168.wmf"/><Relationship Id="rId165" Type="http://schemas.openxmlformats.org/officeDocument/2006/relationships/oleObject" Target="embeddings/oleObject58.bin"/><Relationship Id="rId372" Type="http://schemas.openxmlformats.org/officeDocument/2006/relationships/image" Target="media/image186.wmf"/><Relationship Id="rId211" Type="http://schemas.openxmlformats.org/officeDocument/2006/relationships/image" Target="media/image115.wmf"/><Relationship Id="rId232" Type="http://schemas.openxmlformats.org/officeDocument/2006/relationships/image" Target="media/image125.wmf"/><Relationship Id="rId253" Type="http://schemas.microsoft.com/office/2007/relationships/hdphoto" Target="media/hdphoto12.wdp"/><Relationship Id="rId274" Type="http://schemas.openxmlformats.org/officeDocument/2006/relationships/oleObject" Target="embeddings/oleObject105.bin"/><Relationship Id="rId295" Type="http://schemas.openxmlformats.org/officeDocument/2006/relationships/oleObject" Target="embeddings/oleObject116.bin"/><Relationship Id="rId309" Type="http://schemas.openxmlformats.org/officeDocument/2006/relationships/oleObject" Target="embeddings/oleObject124.bin"/><Relationship Id="rId27" Type="http://schemas.openxmlformats.org/officeDocument/2006/relationships/image" Target="media/image11.wmf"/><Relationship Id="rId48" Type="http://schemas.openxmlformats.org/officeDocument/2006/relationships/image" Target="media/image23.png"/><Relationship Id="rId69" Type="http://schemas.microsoft.com/office/2007/relationships/hdphoto" Target="media/hdphoto4.wdp"/><Relationship Id="rId113" Type="http://schemas.openxmlformats.org/officeDocument/2006/relationships/oleObject" Target="embeddings/oleObject32.bin"/><Relationship Id="rId134" Type="http://schemas.openxmlformats.org/officeDocument/2006/relationships/image" Target="media/image76.wmf"/><Relationship Id="rId320" Type="http://schemas.openxmlformats.org/officeDocument/2006/relationships/oleObject" Target="embeddings/oleObject134.bin"/><Relationship Id="rId80" Type="http://schemas.openxmlformats.org/officeDocument/2006/relationships/oleObject" Target="embeddings/oleObject22.bin"/><Relationship Id="rId155" Type="http://schemas.openxmlformats.org/officeDocument/2006/relationships/oleObject" Target="embeddings/oleObject53.bin"/><Relationship Id="rId176" Type="http://schemas.openxmlformats.org/officeDocument/2006/relationships/oleObject" Target="embeddings/oleObject64.bin"/><Relationship Id="rId197" Type="http://schemas.openxmlformats.org/officeDocument/2006/relationships/oleObject" Target="embeddings/oleObject75.bin"/><Relationship Id="rId341" Type="http://schemas.openxmlformats.org/officeDocument/2006/relationships/oleObject" Target="embeddings/oleObject145.bin"/><Relationship Id="rId362" Type="http://schemas.openxmlformats.org/officeDocument/2006/relationships/oleObject" Target="embeddings/oleObject157.bin"/><Relationship Id="rId383" Type="http://schemas.openxmlformats.org/officeDocument/2006/relationships/oleObject" Target="embeddings/oleObject170.bin"/><Relationship Id="rId201" Type="http://schemas.openxmlformats.org/officeDocument/2006/relationships/oleObject" Target="embeddings/oleObject77.bin"/><Relationship Id="rId222" Type="http://schemas.openxmlformats.org/officeDocument/2006/relationships/image" Target="media/image120.wmf"/><Relationship Id="rId243" Type="http://schemas.openxmlformats.org/officeDocument/2006/relationships/oleObject" Target="embeddings/oleObject97.bin"/><Relationship Id="rId264" Type="http://schemas.openxmlformats.org/officeDocument/2006/relationships/oleObject" Target="embeddings/oleObject100.bin"/><Relationship Id="rId285" Type="http://schemas.openxmlformats.org/officeDocument/2006/relationships/image" Target="media/image152.wmf"/><Relationship Id="rId17" Type="http://schemas.openxmlformats.org/officeDocument/2006/relationships/image" Target="media/image5.wmf"/><Relationship Id="rId38" Type="http://schemas.openxmlformats.org/officeDocument/2006/relationships/oleObject" Target="embeddings/oleObject12.bin"/><Relationship Id="rId59" Type="http://schemas.openxmlformats.org/officeDocument/2006/relationships/image" Target="media/image30.emf"/><Relationship Id="rId103" Type="http://schemas.openxmlformats.org/officeDocument/2006/relationships/image" Target="media/image61.wmf"/><Relationship Id="rId124" Type="http://schemas.openxmlformats.org/officeDocument/2006/relationships/image" Target="media/image71.wmf"/><Relationship Id="rId310" Type="http://schemas.openxmlformats.org/officeDocument/2006/relationships/oleObject" Target="embeddings/oleObject125.bin"/><Relationship Id="rId70" Type="http://schemas.openxmlformats.org/officeDocument/2006/relationships/image" Target="media/image38.png"/><Relationship Id="rId91" Type="http://schemas.openxmlformats.org/officeDocument/2006/relationships/image" Target="media/image53.wmf"/><Relationship Id="rId145" Type="http://schemas.openxmlformats.org/officeDocument/2006/relationships/image" Target="media/image82.wmf"/><Relationship Id="rId166" Type="http://schemas.openxmlformats.org/officeDocument/2006/relationships/image" Target="media/image92.wmf"/><Relationship Id="rId187" Type="http://schemas.openxmlformats.org/officeDocument/2006/relationships/image" Target="media/image102.wmf"/><Relationship Id="rId331" Type="http://schemas.openxmlformats.org/officeDocument/2006/relationships/oleObject" Target="embeddings/oleObject139.bin"/><Relationship Id="rId352" Type="http://schemas.openxmlformats.org/officeDocument/2006/relationships/oleObject" Target="embeddings/oleObject151.bin"/><Relationship Id="rId373" Type="http://schemas.openxmlformats.org/officeDocument/2006/relationships/oleObject" Target="embeddings/oleObject163.bin"/><Relationship Id="rId394" Type="http://schemas.openxmlformats.org/officeDocument/2006/relationships/hyperlink" Target="https://azimp.ru/catalogue" TargetMode="External"/><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oleObject" Target="embeddings/oleObject92.bin"/><Relationship Id="rId254" Type="http://schemas.openxmlformats.org/officeDocument/2006/relationships/image" Target="media/image136.png"/><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image" Target="media/image66.wmf"/><Relationship Id="rId275" Type="http://schemas.openxmlformats.org/officeDocument/2006/relationships/image" Target="media/image147.wmf"/><Relationship Id="rId296" Type="http://schemas.openxmlformats.org/officeDocument/2006/relationships/oleObject" Target="embeddings/oleObject117.bin"/><Relationship Id="rId300" Type="http://schemas.openxmlformats.org/officeDocument/2006/relationships/oleObject" Target="embeddings/oleObject119.bin"/><Relationship Id="rId60" Type="http://schemas.openxmlformats.org/officeDocument/2006/relationships/image" Target="media/image31.png"/><Relationship Id="rId81" Type="http://schemas.openxmlformats.org/officeDocument/2006/relationships/image" Target="media/image46.png"/><Relationship Id="rId135" Type="http://schemas.openxmlformats.org/officeDocument/2006/relationships/oleObject" Target="embeddings/oleObject43.bin"/><Relationship Id="rId156" Type="http://schemas.openxmlformats.org/officeDocument/2006/relationships/image" Target="media/image87.wmf"/><Relationship Id="rId177" Type="http://schemas.openxmlformats.org/officeDocument/2006/relationships/image" Target="media/image97.wmf"/><Relationship Id="rId198" Type="http://schemas.openxmlformats.org/officeDocument/2006/relationships/image" Target="media/image107.wmf"/><Relationship Id="rId321" Type="http://schemas.openxmlformats.org/officeDocument/2006/relationships/oleObject" Target="embeddings/oleObject135.bin"/><Relationship Id="rId342" Type="http://schemas.openxmlformats.org/officeDocument/2006/relationships/image" Target="media/image173.wmf"/><Relationship Id="rId363" Type="http://schemas.openxmlformats.org/officeDocument/2006/relationships/image" Target="media/image182.wmf"/><Relationship Id="rId384" Type="http://schemas.openxmlformats.org/officeDocument/2006/relationships/oleObject" Target="embeddings/oleObject171.bin"/><Relationship Id="rId202" Type="http://schemas.openxmlformats.org/officeDocument/2006/relationships/image" Target="media/image109.wmf"/><Relationship Id="rId223" Type="http://schemas.openxmlformats.org/officeDocument/2006/relationships/oleObject" Target="embeddings/oleObject87.bin"/><Relationship Id="rId244" Type="http://schemas.openxmlformats.org/officeDocument/2006/relationships/image" Target="media/image131.png"/><Relationship Id="rId18" Type="http://schemas.openxmlformats.org/officeDocument/2006/relationships/oleObject" Target="embeddings/oleObject3.bin"/><Relationship Id="rId39" Type="http://schemas.openxmlformats.org/officeDocument/2006/relationships/image" Target="media/image17.wmf"/><Relationship Id="rId265" Type="http://schemas.openxmlformats.org/officeDocument/2006/relationships/image" Target="media/image142.wmf"/><Relationship Id="rId286" Type="http://schemas.openxmlformats.org/officeDocument/2006/relationships/oleObject" Target="embeddings/oleObject111.bin"/><Relationship Id="rId50" Type="http://schemas.openxmlformats.org/officeDocument/2006/relationships/oleObject" Target="embeddings/oleObject16.bin"/><Relationship Id="rId104" Type="http://schemas.openxmlformats.org/officeDocument/2006/relationships/oleObject" Target="embeddings/oleObject27.bin"/><Relationship Id="rId125" Type="http://schemas.openxmlformats.org/officeDocument/2006/relationships/oleObject" Target="embeddings/oleObject38.bin"/><Relationship Id="rId146" Type="http://schemas.openxmlformats.org/officeDocument/2006/relationships/oleObject" Target="embeddings/oleObject48.bin"/><Relationship Id="rId167" Type="http://schemas.openxmlformats.org/officeDocument/2006/relationships/oleObject" Target="embeddings/oleObject59.bin"/><Relationship Id="rId188" Type="http://schemas.openxmlformats.org/officeDocument/2006/relationships/oleObject" Target="embeddings/oleObject70.bin"/><Relationship Id="rId311" Type="http://schemas.openxmlformats.org/officeDocument/2006/relationships/image" Target="media/image163.wmf"/><Relationship Id="rId332" Type="http://schemas.openxmlformats.org/officeDocument/2006/relationships/image" Target="media/image169.wmf"/><Relationship Id="rId353" Type="http://schemas.openxmlformats.org/officeDocument/2006/relationships/image" Target="media/image178.wmf"/><Relationship Id="rId374" Type="http://schemas.openxmlformats.org/officeDocument/2006/relationships/oleObject" Target="embeddings/oleObject164.bin"/><Relationship Id="rId395" Type="http://schemas.openxmlformats.org/officeDocument/2006/relationships/hyperlink" Target="https://azimp.ru/catalogue/Scintillators." TargetMode="External"/><Relationship Id="rId71" Type="http://schemas.openxmlformats.org/officeDocument/2006/relationships/image" Target="media/image39.jpeg"/><Relationship Id="rId92" Type="http://schemas.openxmlformats.org/officeDocument/2006/relationships/oleObject" Target="embeddings/oleObject23.bin"/><Relationship Id="rId213" Type="http://schemas.openxmlformats.org/officeDocument/2006/relationships/image" Target="media/image116.wmf"/><Relationship Id="rId234" Type="http://schemas.openxmlformats.org/officeDocument/2006/relationships/image" Target="media/image126.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image" Target="media/image137.png"/><Relationship Id="rId276" Type="http://schemas.openxmlformats.org/officeDocument/2006/relationships/oleObject" Target="embeddings/oleObject106.bin"/><Relationship Id="rId297" Type="http://schemas.openxmlformats.org/officeDocument/2006/relationships/image" Target="media/image157.wmf"/><Relationship Id="rId40" Type="http://schemas.openxmlformats.org/officeDocument/2006/relationships/oleObject" Target="embeddings/oleObject13.bin"/><Relationship Id="rId115" Type="http://schemas.openxmlformats.org/officeDocument/2006/relationships/oleObject" Target="embeddings/oleObject33.bin"/><Relationship Id="rId136" Type="http://schemas.openxmlformats.org/officeDocument/2006/relationships/image" Target="media/image77.wmf"/><Relationship Id="rId157" Type="http://schemas.openxmlformats.org/officeDocument/2006/relationships/oleObject" Target="embeddings/oleObject54.bin"/><Relationship Id="rId178" Type="http://schemas.openxmlformats.org/officeDocument/2006/relationships/oleObject" Target="embeddings/oleObject65.bin"/><Relationship Id="rId301" Type="http://schemas.openxmlformats.org/officeDocument/2006/relationships/image" Target="media/image159.wmf"/><Relationship Id="rId322" Type="http://schemas.openxmlformats.org/officeDocument/2006/relationships/image" Target="media/image164.png"/><Relationship Id="rId343" Type="http://schemas.openxmlformats.org/officeDocument/2006/relationships/oleObject" Target="embeddings/oleObject146.bin"/><Relationship Id="rId364" Type="http://schemas.openxmlformats.org/officeDocument/2006/relationships/oleObject" Target="embeddings/oleObject158.bin"/><Relationship Id="rId61" Type="http://schemas.microsoft.com/office/2007/relationships/hdphoto" Target="media/hdphoto3.wdp"/><Relationship Id="rId82" Type="http://schemas.openxmlformats.org/officeDocument/2006/relationships/image" Target="media/image47.png"/><Relationship Id="rId199" Type="http://schemas.openxmlformats.org/officeDocument/2006/relationships/oleObject" Target="embeddings/oleObject76.bin"/><Relationship Id="rId203" Type="http://schemas.openxmlformats.org/officeDocument/2006/relationships/oleObject" Target="embeddings/oleObject78.bin"/><Relationship Id="rId385" Type="http://schemas.openxmlformats.org/officeDocument/2006/relationships/image" Target="media/image190.png"/><Relationship Id="rId19" Type="http://schemas.openxmlformats.org/officeDocument/2006/relationships/image" Target="media/image6.wmf"/><Relationship Id="rId224" Type="http://schemas.openxmlformats.org/officeDocument/2006/relationships/image" Target="media/image121.wmf"/><Relationship Id="rId245" Type="http://schemas.microsoft.com/office/2007/relationships/hdphoto" Target="media/hdphoto8.wdp"/><Relationship Id="rId266" Type="http://schemas.openxmlformats.org/officeDocument/2006/relationships/oleObject" Target="embeddings/oleObject101.bin"/><Relationship Id="rId287" Type="http://schemas.openxmlformats.org/officeDocument/2006/relationships/image" Target="media/image153.wmf"/><Relationship Id="rId30" Type="http://schemas.openxmlformats.org/officeDocument/2006/relationships/oleObject" Target="embeddings/oleObject8.bin"/><Relationship Id="rId105" Type="http://schemas.openxmlformats.org/officeDocument/2006/relationships/image" Target="media/image62.wmf"/><Relationship Id="rId126" Type="http://schemas.openxmlformats.org/officeDocument/2006/relationships/image" Target="media/image72.wmf"/><Relationship Id="rId147" Type="http://schemas.openxmlformats.org/officeDocument/2006/relationships/image" Target="media/image83.wmf"/><Relationship Id="rId168" Type="http://schemas.openxmlformats.org/officeDocument/2006/relationships/image" Target="media/image93.wmf"/><Relationship Id="rId312" Type="http://schemas.openxmlformats.org/officeDocument/2006/relationships/oleObject" Target="embeddings/oleObject126.bin"/><Relationship Id="rId333" Type="http://schemas.openxmlformats.org/officeDocument/2006/relationships/oleObject" Target="embeddings/oleObject140.bin"/><Relationship Id="rId354" Type="http://schemas.openxmlformats.org/officeDocument/2006/relationships/oleObject" Target="embeddings/oleObject152.bin"/><Relationship Id="rId51" Type="http://schemas.openxmlformats.org/officeDocument/2006/relationships/image" Target="media/image25.wmf"/><Relationship Id="rId72" Type="http://schemas.openxmlformats.org/officeDocument/2006/relationships/image" Target="media/image40.png"/><Relationship Id="rId93" Type="http://schemas.openxmlformats.org/officeDocument/2006/relationships/image" Target="media/image54.wmf"/><Relationship Id="rId189" Type="http://schemas.openxmlformats.org/officeDocument/2006/relationships/image" Target="media/image103.wmf"/><Relationship Id="rId375" Type="http://schemas.openxmlformats.org/officeDocument/2006/relationships/oleObject" Target="embeddings/oleObject165.bin"/><Relationship Id="rId396" Type="http://schemas.openxmlformats.org/officeDocument/2006/relationships/hyperlink" Target="http://nuclphys.sinp.msu.ru/depniseminar/213M_2021/Dashkov.pdf" TargetMode="External"/><Relationship Id="rId3" Type="http://schemas.openxmlformats.org/officeDocument/2006/relationships/styles" Target="styles.xml"/><Relationship Id="rId214" Type="http://schemas.openxmlformats.org/officeDocument/2006/relationships/oleObject" Target="embeddings/oleObject82.bin"/><Relationship Id="rId235" Type="http://schemas.openxmlformats.org/officeDocument/2006/relationships/oleObject" Target="embeddings/oleObject93.bin"/><Relationship Id="rId256" Type="http://schemas.microsoft.com/office/2007/relationships/hdphoto" Target="media/hdphoto13.wdp"/><Relationship Id="rId277" Type="http://schemas.openxmlformats.org/officeDocument/2006/relationships/image" Target="media/image148.wmf"/><Relationship Id="rId298" Type="http://schemas.openxmlformats.org/officeDocument/2006/relationships/oleObject" Target="embeddings/oleObject118.bin"/><Relationship Id="rId400" Type="http://schemas.openxmlformats.org/officeDocument/2006/relationships/hyperlink" Target="https://geant4.web.cern.ch/" TargetMode="External"/><Relationship Id="rId116" Type="http://schemas.openxmlformats.org/officeDocument/2006/relationships/image" Target="media/image67.wmf"/><Relationship Id="rId137" Type="http://schemas.openxmlformats.org/officeDocument/2006/relationships/oleObject" Target="embeddings/oleObject44.bin"/><Relationship Id="rId158" Type="http://schemas.openxmlformats.org/officeDocument/2006/relationships/image" Target="media/image88.wmf"/><Relationship Id="rId302" Type="http://schemas.openxmlformats.org/officeDocument/2006/relationships/oleObject" Target="embeddings/oleObject120.bin"/><Relationship Id="rId323" Type="http://schemas.openxmlformats.org/officeDocument/2006/relationships/image" Target="media/image165.wmf"/><Relationship Id="rId344" Type="http://schemas.openxmlformats.org/officeDocument/2006/relationships/image" Target="media/image174.wmf"/><Relationship Id="rId20" Type="http://schemas.openxmlformats.org/officeDocument/2006/relationships/oleObject" Target="embeddings/oleObject4.bin"/><Relationship Id="rId41" Type="http://schemas.openxmlformats.org/officeDocument/2006/relationships/image" Target="media/image18.wmf"/><Relationship Id="rId62" Type="http://schemas.openxmlformats.org/officeDocument/2006/relationships/image" Target="media/image32.emf"/><Relationship Id="rId83" Type="http://schemas.openxmlformats.org/officeDocument/2006/relationships/image" Target="media/image48.png"/><Relationship Id="rId179" Type="http://schemas.openxmlformats.org/officeDocument/2006/relationships/image" Target="media/image98.wmf"/><Relationship Id="rId365" Type="http://schemas.openxmlformats.org/officeDocument/2006/relationships/image" Target="media/image183.wmf"/><Relationship Id="rId386" Type="http://schemas.openxmlformats.org/officeDocument/2006/relationships/image" Target="media/image191.png"/><Relationship Id="rId190" Type="http://schemas.openxmlformats.org/officeDocument/2006/relationships/oleObject" Target="embeddings/oleObject71.bin"/><Relationship Id="rId204" Type="http://schemas.openxmlformats.org/officeDocument/2006/relationships/image" Target="media/image110.png"/><Relationship Id="rId225" Type="http://schemas.openxmlformats.org/officeDocument/2006/relationships/oleObject" Target="embeddings/oleObject88.bin"/><Relationship Id="rId246" Type="http://schemas.openxmlformats.org/officeDocument/2006/relationships/image" Target="media/image132.png"/><Relationship Id="rId267" Type="http://schemas.openxmlformats.org/officeDocument/2006/relationships/image" Target="media/image143.wmf"/><Relationship Id="rId288" Type="http://schemas.openxmlformats.org/officeDocument/2006/relationships/oleObject" Target="embeddings/oleObject112.bin"/><Relationship Id="rId106" Type="http://schemas.openxmlformats.org/officeDocument/2006/relationships/oleObject" Target="embeddings/oleObject28.bin"/><Relationship Id="rId127" Type="http://schemas.openxmlformats.org/officeDocument/2006/relationships/oleObject" Target="embeddings/oleObject39.bin"/><Relationship Id="rId313" Type="http://schemas.openxmlformats.org/officeDocument/2006/relationships/oleObject" Target="embeddings/oleObject127.bin"/><Relationship Id="rId10" Type="http://schemas.microsoft.com/office/2007/relationships/hdphoto" Target="media/hdphoto1.wdp"/><Relationship Id="rId31" Type="http://schemas.openxmlformats.org/officeDocument/2006/relationships/image" Target="media/image13.wmf"/><Relationship Id="rId52" Type="http://schemas.openxmlformats.org/officeDocument/2006/relationships/oleObject" Target="embeddings/oleObject17.bin"/><Relationship Id="rId73" Type="http://schemas.openxmlformats.org/officeDocument/2006/relationships/image" Target="media/image41.png"/><Relationship Id="rId94" Type="http://schemas.openxmlformats.org/officeDocument/2006/relationships/oleObject" Target="embeddings/oleObject24.bin"/><Relationship Id="rId148" Type="http://schemas.openxmlformats.org/officeDocument/2006/relationships/oleObject" Target="embeddings/oleObject49.bin"/><Relationship Id="rId169" Type="http://schemas.openxmlformats.org/officeDocument/2006/relationships/oleObject" Target="embeddings/oleObject60.bin"/><Relationship Id="rId334" Type="http://schemas.openxmlformats.org/officeDocument/2006/relationships/image" Target="media/image170.wmf"/><Relationship Id="rId355" Type="http://schemas.openxmlformats.org/officeDocument/2006/relationships/image" Target="media/image179.wmf"/><Relationship Id="rId376" Type="http://schemas.openxmlformats.org/officeDocument/2006/relationships/image" Target="media/image187.wmf"/><Relationship Id="rId397" Type="http://schemas.openxmlformats.org/officeDocument/2006/relationships/hyperlink" Target="http://www.vniia.ru/eng/production/incl/prospekt/element/eng.pdf" TargetMode="External"/><Relationship Id="rId4" Type="http://schemas.openxmlformats.org/officeDocument/2006/relationships/settings" Target="settings.xml"/><Relationship Id="rId180" Type="http://schemas.openxmlformats.org/officeDocument/2006/relationships/oleObject" Target="embeddings/oleObject66.bin"/><Relationship Id="rId215" Type="http://schemas.openxmlformats.org/officeDocument/2006/relationships/image" Target="media/image117.wmf"/><Relationship Id="rId236" Type="http://schemas.openxmlformats.org/officeDocument/2006/relationships/image" Target="media/image127.wmf"/><Relationship Id="rId257" Type="http://schemas.openxmlformats.org/officeDocument/2006/relationships/image" Target="media/image138.png"/><Relationship Id="rId278" Type="http://schemas.openxmlformats.org/officeDocument/2006/relationships/oleObject" Target="embeddings/oleObject107.bin"/><Relationship Id="rId401" Type="http://schemas.openxmlformats.org/officeDocument/2006/relationships/hyperlink" Target="http://afi.jinr.ru/ADCM16-LTC" TargetMode="External"/><Relationship Id="rId303" Type="http://schemas.openxmlformats.org/officeDocument/2006/relationships/image" Target="media/image160.wmf"/><Relationship Id="rId42" Type="http://schemas.openxmlformats.org/officeDocument/2006/relationships/oleObject" Target="embeddings/oleObject14.bin"/><Relationship Id="rId84" Type="http://schemas.microsoft.com/office/2007/relationships/hdphoto" Target="media/hdphoto6.wdp"/><Relationship Id="rId138" Type="http://schemas.openxmlformats.org/officeDocument/2006/relationships/image" Target="media/image78.wmf"/><Relationship Id="rId345" Type="http://schemas.openxmlformats.org/officeDocument/2006/relationships/oleObject" Target="embeddings/oleObject147.bin"/><Relationship Id="rId387" Type="http://schemas.openxmlformats.org/officeDocument/2006/relationships/image" Target="media/image192.png"/><Relationship Id="rId191" Type="http://schemas.openxmlformats.org/officeDocument/2006/relationships/image" Target="media/image104.wmf"/><Relationship Id="rId205" Type="http://schemas.openxmlformats.org/officeDocument/2006/relationships/image" Target="media/image111.png"/><Relationship Id="rId247" Type="http://schemas.microsoft.com/office/2007/relationships/hdphoto" Target="media/hdphoto9.wdp"/><Relationship Id="rId107" Type="http://schemas.openxmlformats.org/officeDocument/2006/relationships/image" Target="media/image63.wmf"/><Relationship Id="rId289" Type="http://schemas.openxmlformats.org/officeDocument/2006/relationships/image" Target="media/image154.wmf"/><Relationship Id="rId11" Type="http://schemas.openxmlformats.org/officeDocument/2006/relationships/image" Target="media/image2.wmf"/><Relationship Id="rId53" Type="http://schemas.openxmlformats.org/officeDocument/2006/relationships/image" Target="media/image26.png"/><Relationship Id="rId149" Type="http://schemas.openxmlformats.org/officeDocument/2006/relationships/oleObject" Target="embeddings/oleObject50.bin"/><Relationship Id="rId314" Type="http://schemas.openxmlformats.org/officeDocument/2006/relationships/oleObject" Target="embeddings/oleObject128.bin"/><Relationship Id="rId356" Type="http://schemas.openxmlformats.org/officeDocument/2006/relationships/oleObject" Target="embeddings/oleObject153.bin"/><Relationship Id="rId398" Type="http://schemas.openxmlformats.org/officeDocument/2006/relationships/hyperlink" Target="http://www.amcrys.com/details.html?cat_id=146&amp;id=4278" TargetMode="External"/><Relationship Id="rId95" Type="http://schemas.openxmlformats.org/officeDocument/2006/relationships/image" Target="media/image55.png"/><Relationship Id="rId160" Type="http://schemas.openxmlformats.org/officeDocument/2006/relationships/image" Target="media/image89.wmf"/><Relationship Id="rId216" Type="http://schemas.openxmlformats.org/officeDocument/2006/relationships/oleObject" Target="embeddings/oleObject83.bin"/><Relationship Id="rId258" Type="http://schemas.microsoft.com/office/2007/relationships/hdphoto" Target="media/hdphoto14.wdp"/><Relationship Id="rId22" Type="http://schemas.openxmlformats.org/officeDocument/2006/relationships/image" Target="media/image8.wmf"/><Relationship Id="rId64" Type="http://schemas.openxmlformats.org/officeDocument/2006/relationships/image" Target="media/image34.wmf"/><Relationship Id="rId118" Type="http://schemas.openxmlformats.org/officeDocument/2006/relationships/image" Target="media/image68.wmf"/><Relationship Id="rId325" Type="http://schemas.openxmlformats.org/officeDocument/2006/relationships/image" Target="media/image166.png"/><Relationship Id="rId367" Type="http://schemas.openxmlformats.org/officeDocument/2006/relationships/image" Target="media/image184.wmf"/><Relationship Id="rId171" Type="http://schemas.openxmlformats.org/officeDocument/2006/relationships/oleObject" Target="embeddings/oleObject61.bin"/><Relationship Id="rId227" Type="http://schemas.openxmlformats.org/officeDocument/2006/relationships/oleObject" Target="embeddings/oleObject89.bin"/><Relationship Id="rId269" Type="http://schemas.openxmlformats.org/officeDocument/2006/relationships/image" Target="media/image144.wmf"/><Relationship Id="rId33" Type="http://schemas.openxmlformats.org/officeDocument/2006/relationships/image" Target="media/image14.wmf"/><Relationship Id="rId129" Type="http://schemas.openxmlformats.org/officeDocument/2006/relationships/oleObject" Target="embeddings/oleObject40.bin"/><Relationship Id="rId280" Type="http://schemas.openxmlformats.org/officeDocument/2006/relationships/oleObject" Target="embeddings/oleObject108.bin"/><Relationship Id="rId336" Type="http://schemas.openxmlformats.org/officeDocument/2006/relationships/image" Target="media/image171.wmf"/><Relationship Id="rId75" Type="http://schemas.openxmlformats.org/officeDocument/2006/relationships/image" Target="media/image43.png"/><Relationship Id="rId140" Type="http://schemas.openxmlformats.org/officeDocument/2006/relationships/image" Target="media/image79.wmf"/><Relationship Id="rId182" Type="http://schemas.openxmlformats.org/officeDocument/2006/relationships/oleObject" Target="embeddings/oleObject67.bin"/><Relationship Id="rId378" Type="http://schemas.openxmlformats.org/officeDocument/2006/relationships/oleObject" Target="embeddings/oleObject167.bin"/><Relationship Id="rId403" Type="http://schemas.openxmlformats.org/officeDocument/2006/relationships/footer" Target="footer1.xml"/><Relationship Id="rId6" Type="http://schemas.openxmlformats.org/officeDocument/2006/relationships/footnotes" Target="footnotes.xml"/><Relationship Id="rId238" Type="http://schemas.openxmlformats.org/officeDocument/2006/relationships/image" Target="media/image128.wmf"/><Relationship Id="rId291" Type="http://schemas.openxmlformats.org/officeDocument/2006/relationships/image" Target="media/image155.wmf"/><Relationship Id="rId305" Type="http://schemas.openxmlformats.org/officeDocument/2006/relationships/image" Target="media/image161.wmf"/><Relationship Id="rId347" Type="http://schemas.openxmlformats.org/officeDocument/2006/relationships/oleObject" Target="embeddings/oleObject148.bin"/><Relationship Id="rId44" Type="http://schemas.openxmlformats.org/officeDocument/2006/relationships/image" Target="media/image20.png"/><Relationship Id="rId86" Type="http://schemas.openxmlformats.org/officeDocument/2006/relationships/diagramData" Target="diagrams/data1.xml"/><Relationship Id="rId151" Type="http://schemas.openxmlformats.org/officeDocument/2006/relationships/oleObject" Target="embeddings/oleObject51.bin"/><Relationship Id="rId389" Type="http://schemas.openxmlformats.org/officeDocument/2006/relationships/hyperlink" Target="http://flnph.jinr.ru/ru/facilities/proekt" TargetMode="External"/><Relationship Id="rId193" Type="http://schemas.openxmlformats.org/officeDocument/2006/relationships/image" Target="media/image105.wmf"/><Relationship Id="rId207" Type="http://schemas.openxmlformats.org/officeDocument/2006/relationships/oleObject" Target="embeddings/oleObject79.bin"/><Relationship Id="rId249" Type="http://schemas.microsoft.com/office/2007/relationships/hdphoto" Target="media/hdphoto10.wdp"/><Relationship Id="rId13" Type="http://schemas.openxmlformats.org/officeDocument/2006/relationships/image" Target="media/image3.wmf"/><Relationship Id="rId109" Type="http://schemas.openxmlformats.org/officeDocument/2006/relationships/oleObject" Target="embeddings/oleObject30.bin"/><Relationship Id="rId260" Type="http://schemas.openxmlformats.org/officeDocument/2006/relationships/oleObject" Target="embeddings/oleObject98.bin"/><Relationship Id="rId316" Type="http://schemas.openxmlformats.org/officeDocument/2006/relationships/oleObject" Target="embeddings/oleObject130.bin"/><Relationship Id="rId55" Type="http://schemas.openxmlformats.org/officeDocument/2006/relationships/oleObject" Target="embeddings/oleObject18.bin"/><Relationship Id="rId97" Type="http://schemas.openxmlformats.org/officeDocument/2006/relationships/image" Target="media/image57.png"/><Relationship Id="rId120" Type="http://schemas.openxmlformats.org/officeDocument/2006/relationships/image" Target="media/image69.wmf"/><Relationship Id="rId358" Type="http://schemas.openxmlformats.org/officeDocument/2006/relationships/oleObject" Target="embeddings/oleObject154.bin"/><Relationship Id="rId162" Type="http://schemas.openxmlformats.org/officeDocument/2006/relationships/image" Target="media/image90.wmf"/><Relationship Id="rId218" Type="http://schemas.openxmlformats.org/officeDocument/2006/relationships/oleObject" Target="embeddings/oleObject84.bin"/><Relationship Id="rId271" Type="http://schemas.openxmlformats.org/officeDocument/2006/relationships/image" Target="media/image145.wmf"/><Relationship Id="rId24" Type="http://schemas.openxmlformats.org/officeDocument/2006/relationships/image" Target="media/image9.wmf"/><Relationship Id="rId66" Type="http://schemas.openxmlformats.org/officeDocument/2006/relationships/image" Target="media/image35.png"/><Relationship Id="rId131" Type="http://schemas.openxmlformats.org/officeDocument/2006/relationships/oleObject" Target="embeddings/oleObject41.bin"/><Relationship Id="rId327" Type="http://schemas.openxmlformats.org/officeDocument/2006/relationships/image" Target="media/image167.wmf"/><Relationship Id="rId369" Type="http://schemas.openxmlformats.org/officeDocument/2006/relationships/oleObject" Target="embeddings/oleObject161.bin"/><Relationship Id="rId173" Type="http://schemas.openxmlformats.org/officeDocument/2006/relationships/image" Target="media/image95.wmf"/><Relationship Id="rId229" Type="http://schemas.openxmlformats.org/officeDocument/2006/relationships/oleObject" Target="embeddings/oleObject90.bin"/><Relationship Id="rId380" Type="http://schemas.openxmlformats.org/officeDocument/2006/relationships/oleObject" Target="embeddings/oleObject168.bin"/><Relationship Id="rId240" Type="http://schemas.openxmlformats.org/officeDocument/2006/relationships/image" Target="media/image129.wmf"/><Relationship Id="rId35" Type="http://schemas.openxmlformats.org/officeDocument/2006/relationships/image" Target="media/image15.wmf"/><Relationship Id="rId77" Type="http://schemas.openxmlformats.org/officeDocument/2006/relationships/image" Target="media/image44.wmf"/><Relationship Id="rId100" Type="http://schemas.openxmlformats.org/officeDocument/2006/relationships/image" Target="media/image59.png"/><Relationship Id="rId282" Type="http://schemas.openxmlformats.org/officeDocument/2006/relationships/oleObject" Target="embeddings/oleObject109.bin"/><Relationship Id="rId338" Type="http://schemas.openxmlformats.org/officeDocument/2006/relationships/oleObject" Target="embeddings/oleObject143.bin"/><Relationship Id="rId8" Type="http://schemas.openxmlformats.org/officeDocument/2006/relationships/hyperlink" Target="http://zgwlc.xml-journal.net/" TargetMode="External"/><Relationship Id="rId142" Type="http://schemas.openxmlformats.org/officeDocument/2006/relationships/image" Target="media/image80.png"/><Relationship Id="rId184" Type="http://schemas.openxmlformats.org/officeDocument/2006/relationships/oleObject" Target="embeddings/oleObject68.bin"/><Relationship Id="rId391" Type="http://schemas.openxmlformats.org/officeDocument/2006/relationships/hyperlink" Target="https://root.cern/about/" TargetMode="External"/><Relationship Id="rId405" Type="http://schemas.openxmlformats.org/officeDocument/2006/relationships/theme" Target="theme/theme1.xml"/><Relationship Id="rId251" Type="http://schemas.microsoft.com/office/2007/relationships/hdphoto" Target="media/hdphoto11.wdp"/><Relationship Id="rId46" Type="http://schemas.openxmlformats.org/officeDocument/2006/relationships/oleObject" Target="embeddings/oleObject15.bin"/><Relationship Id="rId293" Type="http://schemas.openxmlformats.org/officeDocument/2006/relationships/image" Target="media/image156.wmf"/><Relationship Id="rId307" Type="http://schemas.openxmlformats.org/officeDocument/2006/relationships/oleObject" Target="embeddings/oleObject123.bin"/><Relationship Id="rId349" Type="http://schemas.openxmlformats.org/officeDocument/2006/relationships/oleObject" Target="embeddings/oleObject149.bin"/><Relationship Id="rId88" Type="http://schemas.openxmlformats.org/officeDocument/2006/relationships/diagramQuickStyle" Target="diagrams/quickStyle1.xml"/><Relationship Id="rId111" Type="http://schemas.openxmlformats.org/officeDocument/2006/relationships/oleObject" Target="embeddings/oleObject31.bin"/><Relationship Id="rId153" Type="http://schemas.openxmlformats.org/officeDocument/2006/relationships/oleObject" Target="embeddings/oleObject52.bin"/><Relationship Id="rId195" Type="http://schemas.openxmlformats.org/officeDocument/2006/relationships/oleObject" Target="embeddings/oleObject74.bin"/><Relationship Id="rId209" Type="http://schemas.openxmlformats.org/officeDocument/2006/relationships/image" Target="media/image114.wmf"/><Relationship Id="rId360" Type="http://schemas.openxmlformats.org/officeDocument/2006/relationships/image" Target="media/image181.wmf"/><Relationship Id="rId220" Type="http://schemas.openxmlformats.org/officeDocument/2006/relationships/oleObject" Target="embeddings/oleObject85.bin"/><Relationship Id="rId15" Type="http://schemas.openxmlformats.org/officeDocument/2006/relationships/image" Target="media/image4.png"/><Relationship Id="rId57" Type="http://schemas.openxmlformats.org/officeDocument/2006/relationships/oleObject" Target="embeddings/oleObject19.bin"/><Relationship Id="rId262" Type="http://schemas.openxmlformats.org/officeDocument/2006/relationships/oleObject" Target="embeddings/oleObject99.bin"/><Relationship Id="rId318" Type="http://schemas.openxmlformats.org/officeDocument/2006/relationships/oleObject" Target="embeddings/oleObject132.bin"/><Relationship Id="rId99" Type="http://schemas.openxmlformats.org/officeDocument/2006/relationships/oleObject" Target="embeddings/oleObject25.bin"/><Relationship Id="rId122" Type="http://schemas.openxmlformats.org/officeDocument/2006/relationships/image" Target="media/image70.wmf"/><Relationship Id="rId164" Type="http://schemas.openxmlformats.org/officeDocument/2006/relationships/image" Target="media/image91.wmf"/><Relationship Id="rId371" Type="http://schemas.openxmlformats.org/officeDocument/2006/relationships/oleObject" Target="embeddings/oleObject162.bin"/><Relationship Id="rId26" Type="http://schemas.openxmlformats.org/officeDocument/2006/relationships/image" Target="media/image10.png"/><Relationship Id="rId231" Type="http://schemas.openxmlformats.org/officeDocument/2006/relationships/oleObject" Target="embeddings/oleObject91.bin"/><Relationship Id="rId273" Type="http://schemas.openxmlformats.org/officeDocument/2006/relationships/image" Target="media/image146.wmf"/><Relationship Id="rId329" Type="http://schemas.openxmlformats.org/officeDocument/2006/relationships/oleObject" Target="embeddings/oleObject138.bin"/><Relationship Id="rId68" Type="http://schemas.openxmlformats.org/officeDocument/2006/relationships/image" Target="media/image37.png"/><Relationship Id="rId133" Type="http://schemas.openxmlformats.org/officeDocument/2006/relationships/oleObject" Target="embeddings/oleObject42.bin"/><Relationship Id="rId175" Type="http://schemas.openxmlformats.org/officeDocument/2006/relationships/image" Target="media/image96.wmf"/><Relationship Id="rId340" Type="http://schemas.openxmlformats.org/officeDocument/2006/relationships/oleObject" Target="embeddings/oleObject144.bin"/><Relationship Id="rId200" Type="http://schemas.openxmlformats.org/officeDocument/2006/relationships/image" Target="media/image108.wmf"/><Relationship Id="rId382" Type="http://schemas.openxmlformats.org/officeDocument/2006/relationships/image" Target="media/image189.wmf"/><Relationship Id="rId242" Type="http://schemas.openxmlformats.org/officeDocument/2006/relationships/image" Target="media/image130.wmf"/><Relationship Id="rId284" Type="http://schemas.openxmlformats.org/officeDocument/2006/relationships/oleObject" Target="embeddings/oleObject110.bin"/><Relationship Id="rId37" Type="http://schemas.openxmlformats.org/officeDocument/2006/relationships/image" Target="media/image16.wmf"/><Relationship Id="rId79" Type="http://schemas.openxmlformats.org/officeDocument/2006/relationships/image" Target="media/image45.wmf"/><Relationship Id="rId102" Type="http://schemas.openxmlformats.org/officeDocument/2006/relationships/oleObject" Target="embeddings/oleObject26.bin"/><Relationship Id="rId144" Type="http://schemas.openxmlformats.org/officeDocument/2006/relationships/oleObject" Target="embeddings/oleObject47.bin"/><Relationship Id="rId90" Type="http://schemas.microsoft.com/office/2007/relationships/diagramDrawing" Target="diagrams/drawing1.xml"/><Relationship Id="rId186" Type="http://schemas.openxmlformats.org/officeDocument/2006/relationships/oleObject" Target="embeddings/oleObject69.bin"/><Relationship Id="rId351" Type="http://schemas.openxmlformats.org/officeDocument/2006/relationships/oleObject" Target="embeddings/oleObject150.bin"/><Relationship Id="rId393" Type="http://schemas.openxmlformats.org/officeDocument/2006/relationships/hyperlink" Target="https://www.xraylibrary.ru/i/017/23.html" TargetMode="External"/></Relationships>
</file>

<file path=word/diagrams/_rels/data1.xml.rels><?xml version="1.0" encoding="UTF-8" standalone="yes"?>
<Relationships xmlns="http://schemas.openxmlformats.org/package/2006/relationships"><Relationship Id="rId3" Type="http://schemas.microsoft.com/office/2007/relationships/hdphoto" Target="../media/hdphoto7.wdp"/><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2.png"/></Relationships>
</file>

<file path=word/diagrams/_rels/drawing1.xml.rels><?xml version="1.0" encoding="UTF-8" standalone="yes"?>
<Relationships xmlns="http://schemas.openxmlformats.org/package/2006/relationships"><Relationship Id="rId3" Type="http://schemas.microsoft.com/office/2007/relationships/hdphoto" Target="../media/hdphoto7.wdp"/><Relationship Id="rId2" Type="http://schemas.openxmlformats.org/officeDocument/2006/relationships/image" Target="../media/image51.png"/><Relationship Id="rId1" Type="http://schemas.openxmlformats.org/officeDocument/2006/relationships/image" Target="../media/image50.png"/><Relationship Id="rId4" Type="http://schemas.openxmlformats.org/officeDocument/2006/relationships/image" Target="../media/image5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537887-6731-41D9-A2ED-372A07E57B60}" type="doc">
      <dgm:prSet loTypeId="urn:microsoft.com/office/officeart/2008/layout/BendingPictureSemiTransparentText" loCatId="picture" qsTypeId="urn:microsoft.com/office/officeart/2005/8/quickstyle/simple1" qsCatId="simple" csTypeId="urn:microsoft.com/office/officeart/2005/8/colors/accent0_1" csCatId="mainScheme" phldr="1"/>
      <dgm:spPr/>
      <dgm:t>
        <a:bodyPr/>
        <a:lstStyle/>
        <a:p>
          <a:endParaRPr lang="ru-RU"/>
        </a:p>
      </dgm:t>
    </dgm:pt>
    <dgm:pt modelId="{B936D396-2570-4219-A135-C004DC6FFA49}">
      <dgm:prSet phldrT="[Текст]" phldr="1"/>
      <dgm:spPr>
        <a:noFill/>
      </dgm:spPr>
      <dgm:t>
        <a:bodyPr/>
        <a:lstStyle/>
        <a:p>
          <a:endParaRPr lang="ru-RU"/>
        </a:p>
      </dgm:t>
    </dgm:pt>
    <dgm:pt modelId="{CBB9327B-A0A1-4AA4-835E-F6BE675480AF}" type="parTrans" cxnId="{F9B9211C-38CB-4C03-9843-E0F08C4A4958}">
      <dgm:prSet/>
      <dgm:spPr/>
      <dgm:t>
        <a:bodyPr/>
        <a:lstStyle/>
        <a:p>
          <a:endParaRPr lang="ru-RU"/>
        </a:p>
      </dgm:t>
    </dgm:pt>
    <dgm:pt modelId="{905CCB30-A081-41E9-A814-36E921353934}" type="sibTrans" cxnId="{F9B9211C-38CB-4C03-9843-E0F08C4A4958}">
      <dgm:prSet/>
      <dgm:spPr/>
      <dgm:t>
        <a:bodyPr/>
        <a:lstStyle/>
        <a:p>
          <a:endParaRPr lang="ru-RU"/>
        </a:p>
      </dgm:t>
    </dgm:pt>
    <dgm:pt modelId="{1DFFFA7B-5CCB-4756-9541-5F2F23B3B403}">
      <dgm:prSet phldrT="[Текст]" phldr="1"/>
      <dgm:spPr>
        <a:noFill/>
      </dgm:spPr>
      <dgm:t>
        <a:bodyPr/>
        <a:lstStyle/>
        <a:p>
          <a:endParaRPr lang="ru-RU"/>
        </a:p>
      </dgm:t>
    </dgm:pt>
    <dgm:pt modelId="{8B867D98-17F2-41F9-9FCB-6BA9453D2E4F}" type="sibTrans" cxnId="{D86A9A09-D80F-4931-AF65-CE26E74A9219}">
      <dgm:prSet/>
      <dgm:spPr/>
      <dgm:t>
        <a:bodyPr/>
        <a:lstStyle/>
        <a:p>
          <a:endParaRPr lang="ru-RU"/>
        </a:p>
      </dgm:t>
    </dgm:pt>
    <dgm:pt modelId="{376CBFAA-FF69-48AF-AFC1-A51D91A4C64E}" type="parTrans" cxnId="{D86A9A09-D80F-4931-AF65-CE26E74A9219}">
      <dgm:prSet/>
      <dgm:spPr/>
      <dgm:t>
        <a:bodyPr/>
        <a:lstStyle/>
        <a:p>
          <a:endParaRPr lang="ru-RU"/>
        </a:p>
      </dgm:t>
    </dgm:pt>
    <dgm:pt modelId="{46FA7203-9CCD-4D7D-A29C-074654D09918}">
      <dgm:prSet phldrT="[Текст]" phldr="1"/>
      <dgm:spPr>
        <a:noFill/>
      </dgm:spPr>
      <dgm:t>
        <a:bodyPr/>
        <a:lstStyle/>
        <a:p>
          <a:endParaRPr lang="ru-RU"/>
        </a:p>
      </dgm:t>
    </dgm:pt>
    <dgm:pt modelId="{6AE5E0F0-2D4C-4051-990B-4660EBD280EF}" type="sibTrans" cxnId="{385FEFFB-DE85-4439-B44A-E936C74F1BA1}">
      <dgm:prSet/>
      <dgm:spPr/>
      <dgm:t>
        <a:bodyPr/>
        <a:lstStyle/>
        <a:p>
          <a:endParaRPr lang="ru-RU"/>
        </a:p>
      </dgm:t>
    </dgm:pt>
    <dgm:pt modelId="{4E66D1A9-DE68-4A87-8927-A4A5E3452136}" type="parTrans" cxnId="{385FEFFB-DE85-4439-B44A-E936C74F1BA1}">
      <dgm:prSet/>
      <dgm:spPr/>
      <dgm:t>
        <a:bodyPr/>
        <a:lstStyle/>
        <a:p>
          <a:endParaRPr lang="ru-RU"/>
        </a:p>
      </dgm:t>
    </dgm:pt>
    <dgm:pt modelId="{187246E6-88AC-4493-9A99-78E6DD6D5B18}" type="pres">
      <dgm:prSet presAssocID="{88537887-6731-41D9-A2ED-372A07E57B60}" presName="Name0" presStyleCnt="0">
        <dgm:presLayoutVars>
          <dgm:dir/>
          <dgm:resizeHandles val="exact"/>
        </dgm:presLayoutVars>
      </dgm:prSet>
      <dgm:spPr/>
      <dgm:t>
        <a:bodyPr/>
        <a:lstStyle/>
        <a:p>
          <a:endParaRPr lang="ru-RU"/>
        </a:p>
      </dgm:t>
    </dgm:pt>
    <dgm:pt modelId="{D217B54A-5051-4075-BC73-10543C832401}" type="pres">
      <dgm:prSet presAssocID="{B936D396-2570-4219-A135-C004DC6FFA49}" presName="composite" presStyleCnt="0"/>
      <dgm:spPr/>
    </dgm:pt>
    <dgm:pt modelId="{6C8EF995-6ED9-4939-9324-49A269584797}" type="pres">
      <dgm:prSet presAssocID="{B936D396-2570-4219-A135-C004DC6FFA49}" presName="rect1" presStyleLbl="bgShp" presStyleIdx="0" presStyleCnt="3" custLinFactNeighborX="-1108" custLinFactNeighborY="-171"/>
      <dgm:spPr>
        <a:blipFill rotWithShape="1">
          <a:blip xmlns:r="http://schemas.openxmlformats.org/officeDocument/2006/relationships" r:embed="rId1"/>
          <a:stretch>
            <a:fillRect/>
          </a:stretch>
        </a:blipFill>
      </dgm:spPr>
    </dgm:pt>
    <dgm:pt modelId="{2EB356DC-97BE-44EA-8F18-ABF38455F9CF}" type="pres">
      <dgm:prSet presAssocID="{B936D396-2570-4219-A135-C004DC6FFA49}" presName="rect2" presStyleLbl="trBgShp" presStyleIdx="0" presStyleCnt="3" custFlipVert="1" custFlipHor="1" custScaleX="2318" custScaleY="47977" custLinFactY="100000" custLinFactNeighborX="-31370" custLinFactNeighborY="104569">
        <dgm:presLayoutVars>
          <dgm:bulletEnabled val="1"/>
        </dgm:presLayoutVars>
      </dgm:prSet>
      <dgm:spPr/>
      <dgm:t>
        <a:bodyPr/>
        <a:lstStyle/>
        <a:p>
          <a:endParaRPr lang="ru-RU"/>
        </a:p>
      </dgm:t>
    </dgm:pt>
    <dgm:pt modelId="{1D52A52B-5781-4508-A3F0-CD3927F1A9CC}" type="pres">
      <dgm:prSet presAssocID="{905CCB30-A081-41E9-A814-36E921353934}" presName="sibTrans" presStyleCnt="0"/>
      <dgm:spPr/>
    </dgm:pt>
    <dgm:pt modelId="{E5ADA34A-4BDA-4412-BBC9-9B34DC2B2664}" type="pres">
      <dgm:prSet presAssocID="{46FA7203-9CCD-4D7D-A29C-074654D09918}" presName="composite" presStyleCnt="0"/>
      <dgm:spPr/>
    </dgm:pt>
    <dgm:pt modelId="{8A4A18D9-E2B2-4A02-B971-8F901C073954}" type="pres">
      <dgm:prSet presAssocID="{46FA7203-9CCD-4D7D-A29C-074654D09918}" presName="rect1" presStyleLbl="bgShp" presStyleIdx="1" presStyleCnt="3" custLinFactNeighborY="1724"/>
      <dgm:spPr>
        <a:blipFill rotWithShape="1">
          <a:blip xmlns:r="http://schemas.openxmlformats.org/officeDocument/2006/relationships" r:embed="rId2">
            <a:extLst>
              <a:ext uri="{BEBA8EAE-BF5A-486C-A8C5-ECC9F3942E4B}">
                <a14:imgProps xmlns:a14="http://schemas.microsoft.com/office/drawing/2010/main">
                  <a14:imgLayer r:embed="rId3">
                    <a14:imgEffect>
                      <a14:artisticMarker/>
                    </a14:imgEffect>
                  </a14:imgLayer>
                </a14:imgProps>
              </a:ext>
            </a:extLst>
          </a:blip>
          <a:stretch>
            <a:fillRect/>
          </a:stretch>
        </a:blipFill>
      </dgm:spPr>
    </dgm:pt>
    <dgm:pt modelId="{9824740E-F6FF-40AB-BFE1-0F420A1C9278}" type="pres">
      <dgm:prSet presAssocID="{46FA7203-9CCD-4D7D-A29C-074654D09918}" presName="rect2" presStyleLbl="trBgShp" presStyleIdx="1" presStyleCnt="3" custFlipVert="1" custFlipHor="1" custScaleX="3889" custScaleY="9341" custLinFactY="112622" custLinFactNeighborX="21820" custLinFactNeighborY="200000">
        <dgm:presLayoutVars>
          <dgm:bulletEnabled val="1"/>
        </dgm:presLayoutVars>
      </dgm:prSet>
      <dgm:spPr/>
      <dgm:t>
        <a:bodyPr/>
        <a:lstStyle/>
        <a:p>
          <a:endParaRPr lang="ru-RU"/>
        </a:p>
      </dgm:t>
    </dgm:pt>
    <dgm:pt modelId="{276C26A1-95FD-46E5-9CAE-9E5E1E36B1BB}" type="pres">
      <dgm:prSet presAssocID="{6AE5E0F0-2D4C-4051-990B-4660EBD280EF}" presName="sibTrans" presStyleCnt="0"/>
      <dgm:spPr/>
    </dgm:pt>
    <dgm:pt modelId="{05212505-B706-4F38-B4A1-093B21C82965}" type="pres">
      <dgm:prSet presAssocID="{1DFFFA7B-5CCB-4756-9541-5F2F23B3B403}" presName="composite" presStyleCnt="0"/>
      <dgm:spPr/>
    </dgm:pt>
    <dgm:pt modelId="{B17E780C-C977-4EF1-9460-B601FF219C7D}" type="pres">
      <dgm:prSet presAssocID="{1DFFFA7B-5CCB-4756-9541-5F2F23B3B403}" presName="rect1" presStyleLbl="bgShp" presStyleIdx="2" presStyleCnt="3" custLinFactNeighborX="1200" custLinFactNeighborY="-4201"/>
      <dgm:spPr>
        <a:blipFill rotWithShape="1">
          <a:blip xmlns:r="http://schemas.openxmlformats.org/officeDocument/2006/relationships" r:embed="rId4"/>
          <a:stretch>
            <a:fillRect/>
          </a:stretch>
        </a:blipFill>
      </dgm:spPr>
    </dgm:pt>
    <dgm:pt modelId="{C6F9B72D-07FB-4142-B9ED-DBA6BDF4378C}" type="pres">
      <dgm:prSet presAssocID="{1DFFFA7B-5CCB-4756-9541-5F2F23B3B403}" presName="rect2" presStyleLbl="trBgShp" presStyleIdx="2" presStyleCnt="3" custFlipVert="0" custFlipHor="0" custScaleX="10712" custScaleY="10083" custLinFactNeighborX="-67713" custLinFactNeighborY="-52072">
        <dgm:presLayoutVars>
          <dgm:bulletEnabled val="1"/>
        </dgm:presLayoutVars>
      </dgm:prSet>
      <dgm:spPr/>
      <dgm:t>
        <a:bodyPr/>
        <a:lstStyle/>
        <a:p>
          <a:endParaRPr lang="ru-RU"/>
        </a:p>
      </dgm:t>
    </dgm:pt>
  </dgm:ptLst>
  <dgm:cxnLst>
    <dgm:cxn modelId="{F9B9211C-38CB-4C03-9843-E0F08C4A4958}" srcId="{88537887-6731-41D9-A2ED-372A07E57B60}" destId="{B936D396-2570-4219-A135-C004DC6FFA49}" srcOrd="0" destOrd="0" parTransId="{CBB9327B-A0A1-4AA4-835E-F6BE675480AF}" sibTransId="{905CCB30-A081-41E9-A814-36E921353934}"/>
    <dgm:cxn modelId="{385FEFFB-DE85-4439-B44A-E936C74F1BA1}" srcId="{88537887-6731-41D9-A2ED-372A07E57B60}" destId="{46FA7203-9CCD-4D7D-A29C-074654D09918}" srcOrd="1" destOrd="0" parTransId="{4E66D1A9-DE68-4A87-8927-A4A5E3452136}" sibTransId="{6AE5E0F0-2D4C-4051-990B-4660EBD280EF}"/>
    <dgm:cxn modelId="{8387E29A-26F3-4695-B83B-D3D1B3F54161}" type="presOf" srcId="{88537887-6731-41D9-A2ED-372A07E57B60}" destId="{187246E6-88AC-4493-9A99-78E6DD6D5B18}" srcOrd="0" destOrd="0" presId="urn:microsoft.com/office/officeart/2008/layout/BendingPictureSemiTransparentText"/>
    <dgm:cxn modelId="{CF5063B1-2172-4814-805B-D2B41F12A223}" type="presOf" srcId="{46FA7203-9CCD-4D7D-A29C-074654D09918}" destId="{9824740E-F6FF-40AB-BFE1-0F420A1C9278}" srcOrd="0" destOrd="0" presId="urn:microsoft.com/office/officeart/2008/layout/BendingPictureSemiTransparentText"/>
    <dgm:cxn modelId="{9B8A3659-6154-481B-830C-D0B3C144E6B4}" type="presOf" srcId="{1DFFFA7B-5CCB-4756-9541-5F2F23B3B403}" destId="{C6F9B72D-07FB-4142-B9ED-DBA6BDF4378C}" srcOrd="0" destOrd="0" presId="urn:microsoft.com/office/officeart/2008/layout/BendingPictureSemiTransparentText"/>
    <dgm:cxn modelId="{D86A9A09-D80F-4931-AF65-CE26E74A9219}" srcId="{88537887-6731-41D9-A2ED-372A07E57B60}" destId="{1DFFFA7B-5CCB-4756-9541-5F2F23B3B403}" srcOrd="2" destOrd="0" parTransId="{376CBFAA-FF69-48AF-AFC1-A51D91A4C64E}" sibTransId="{8B867D98-17F2-41F9-9FCB-6BA9453D2E4F}"/>
    <dgm:cxn modelId="{3445BCA9-23FF-4856-A79C-3C2F22DFFB3E}" type="presOf" srcId="{B936D396-2570-4219-A135-C004DC6FFA49}" destId="{2EB356DC-97BE-44EA-8F18-ABF38455F9CF}" srcOrd="0" destOrd="0" presId="urn:microsoft.com/office/officeart/2008/layout/BendingPictureSemiTransparentText"/>
    <dgm:cxn modelId="{3AADFCF2-697D-494C-9C9E-94274723729B}" type="presParOf" srcId="{187246E6-88AC-4493-9A99-78E6DD6D5B18}" destId="{D217B54A-5051-4075-BC73-10543C832401}" srcOrd="0" destOrd="0" presId="urn:microsoft.com/office/officeart/2008/layout/BendingPictureSemiTransparentText"/>
    <dgm:cxn modelId="{544EDA0E-BC52-4243-B74F-D66B793F41DE}" type="presParOf" srcId="{D217B54A-5051-4075-BC73-10543C832401}" destId="{6C8EF995-6ED9-4939-9324-49A269584797}" srcOrd="0" destOrd="0" presId="urn:microsoft.com/office/officeart/2008/layout/BendingPictureSemiTransparentText"/>
    <dgm:cxn modelId="{FDE9FD60-5C2D-4AC5-AEAA-06C6AF106AFA}" type="presParOf" srcId="{D217B54A-5051-4075-BC73-10543C832401}" destId="{2EB356DC-97BE-44EA-8F18-ABF38455F9CF}" srcOrd="1" destOrd="0" presId="urn:microsoft.com/office/officeart/2008/layout/BendingPictureSemiTransparentText"/>
    <dgm:cxn modelId="{4C3A35F7-76AD-4A25-8437-870EF6DD44DA}" type="presParOf" srcId="{187246E6-88AC-4493-9A99-78E6DD6D5B18}" destId="{1D52A52B-5781-4508-A3F0-CD3927F1A9CC}" srcOrd="1" destOrd="0" presId="urn:microsoft.com/office/officeart/2008/layout/BendingPictureSemiTransparentText"/>
    <dgm:cxn modelId="{D3C2130E-4949-4C29-A221-88120287913F}" type="presParOf" srcId="{187246E6-88AC-4493-9A99-78E6DD6D5B18}" destId="{E5ADA34A-4BDA-4412-BBC9-9B34DC2B2664}" srcOrd="2" destOrd="0" presId="urn:microsoft.com/office/officeart/2008/layout/BendingPictureSemiTransparentText"/>
    <dgm:cxn modelId="{5A663281-4D59-4EF2-AC67-89D6F5F955CD}" type="presParOf" srcId="{E5ADA34A-4BDA-4412-BBC9-9B34DC2B2664}" destId="{8A4A18D9-E2B2-4A02-B971-8F901C073954}" srcOrd="0" destOrd="0" presId="urn:microsoft.com/office/officeart/2008/layout/BendingPictureSemiTransparentText"/>
    <dgm:cxn modelId="{F5ACB7A3-1B08-4176-8F53-0D801341DC76}" type="presParOf" srcId="{E5ADA34A-4BDA-4412-BBC9-9B34DC2B2664}" destId="{9824740E-F6FF-40AB-BFE1-0F420A1C9278}" srcOrd="1" destOrd="0" presId="urn:microsoft.com/office/officeart/2008/layout/BendingPictureSemiTransparentText"/>
    <dgm:cxn modelId="{7BB1733C-647C-411C-895E-8BACC0C049B3}" type="presParOf" srcId="{187246E6-88AC-4493-9A99-78E6DD6D5B18}" destId="{276C26A1-95FD-46E5-9CAE-9E5E1E36B1BB}" srcOrd="3" destOrd="0" presId="urn:microsoft.com/office/officeart/2008/layout/BendingPictureSemiTransparentText"/>
    <dgm:cxn modelId="{D79E11E1-4DC3-4BEA-AE9F-AC4CFA149EE9}" type="presParOf" srcId="{187246E6-88AC-4493-9A99-78E6DD6D5B18}" destId="{05212505-B706-4F38-B4A1-093B21C82965}" srcOrd="4" destOrd="0" presId="urn:microsoft.com/office/officeart/2008/layout/BendingPictureSemiTransparentText"/>
    <dgm:cxn modelId="{1A5C95E7-3415-4397-AC50-D55D6497B520}" type="presParOf" srcId="{05212505-B706-4F38-B4A1-093B21C82965}" destId="{B17E780C-C977-4EF1-9460-B601FF219C7D}" srcOrd="0" destOrd="0" presId="urn:microsoft.com/office/officeart/2008/layout/BendingPictureSemiTransparentText"/>
    <dgm:cxn modelId="{DBCF411E-37C3-48D6-9026-946A5E0ADDC6}" type="presParOf" srcId="{05212505-B706-4F38-B4A1-093B21C82965}" destId="{C6F9B72D-07FB-4142-B9ED-DBA6BDF4378C}" srcOrd="1" destOrd="0" presId="urn:microsoft.com/office/officeart/2008/layout/BendingPictureSemiTransparentText"/>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EF995-6ED9-4939-9324-49A269584797}">
      <dsp:nvSpPr>
        <dsp:cNvPr id="0" name=""/>
        <dsp:cNvSpPr/>
      </dsp:nvSpPr>
      <dsp:spPr>
        <a:xfrm>
          <a:off x="516974" y="0"/>
          <a:ext cx="2185784" cy="1873476"/>
        </a:xfrm>
        <a:prstGeom prst="rect">
          <a:avLst/>
        </a:prstGeom>
        <a:blipFill rotWithShape="1">
          <a:blip xmlns:r="http://schemas.openxmlformats.org/officeDocument/2006/relationships" r:embed="rId1"/>
          <a:stretch>
            <a:fillRect/>
          </a:stretch>
        </a:blipFill>
        <a:ln>
          <a:noFill/>
        </a:ln>
        <a:effectLst/>
      </dsp:spPr>
      <dsp:style>
        <a:lnRef idx="0">
          <a:scrgbClr r="0" g="0" b="0"/>
        </a:lnRef>
        <a:fillRef idx="1">
          <a:scrgbClr r="0" g="0" b="0"/>
        </a:fillRef>
        <a:effectRef idx="0">
          <a:scrgbClr r="0" g="0" b="0"/>
        </a:effectRef>
        <a:fontRef idx="minor"/>
      </dsp:style>
    </dsp:sp>
    <dsp:sp modelId="{2EB356DC-97BE-44EA-8F18-ABF38455F9CF}">
      <dsp:nvSpPr>
        <dsp:cNvPr id="0" name=""/>
        <dsp:cNvSpPr/>
      </dsp:nvSpPr>
      <dsp:spPr>
        <a:xfrm flipH="1" flipV="1">
          <a:off x="923071" y="2351399"/>
          <a:ext cx="50666" cy="215721"/>
        </a:xfrm>
        <a:prstGeom prst="rect">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923071" y="2351399"/>
        <a:ext cx="50666" cy="215721"/>
      </dsp:txXfrm>
    </dsp:sp>
    <dsp:sp modelId="{8A4A18D9-E2B2-4A02-B971-8F901C073954}">
      <dsp:nvSpPr>
        <dsp:cNvPr id="0" name=""/>
        <dsp:cNvSpPr/>
      </dsp:nvSpPr>
      <dsp:spPr>
        <a:xfrm>
          <a:off x="2949921" y="35495"/>
          <a:ext cx="2185784" cy="1873476"/>
        </a:xfrm>
        <a:prstGeom prst="rect">
          <a:avLst/>
        </a:prstGeom>
        <a:blipFill rotWithShape="1">
          <a:blip xmlns:r="http://schemas.openxmlformats.org/officeDocument/2006/relationships" r:embed="rId2">
            <a:extLst>
              <a:ext uri="{BEBA8EAE-BF5A-486C-A8C5-ECC9F3942E4B}">
                <a14:imgProps xmlns:a14="http://schemas.microsoft.com/office/drawing/2010/main">
                  <a14:imgLayer r:embed="rId3">
                    <a14:imgEffect>
                      <a14:artisticMarker/>
                    </a14:imgEffect>
                  </a14:imgLayer>
                </a14:imgProps>
              </a:ext>
            </a:extLst>
          </a:blip>
          <a:stretch>
            <a:fillRect/>
          </a:stretch>
        </a:blipFill>
        <a:ln>
          <a:noFill/>
        </a:ln>
        <a:effectLst/>
      </dsp:spPr>
      <dsp:style>
        <a:lnRef idx="0">
          <a:scrgbClr r="0" g="0" b="0"/>
        </a:lnRef>
        <a:fillRef idx="1">
          <a:scrgbClr r="0" g="0" b="0"/>
        </a:fillRef>
        <a:effectRef idx="0">
          <a:scrgbClr r="0" g="0" b="0"/>
        </a:effectRef>
        <a:fontRef idx="minor"/>
      </dsp:style>
    </dsp:sp>
    <dsp:sp modelId="{9824740E-F6FF-40AB-BFE1-0F420A1C9278}">
      <dsp:nvSpPr>
        <dsp:cNvPr id="0" name=""/>
        <dsp:cNvSpPr/>
      </dsp:nvSpPr>
      <dsp:spPr>
        <a:xfrm flipH="1" flipV="1">
          <a:off x="4477249" y="2924103"/>
          <a:ext cx="85005" cy="42000"/>
        </a:xfrm>
        <a:prstGeom prst="rect">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4477249" y="2924103"/>
        <a:ext cx="85005" cy="42000"/>
      </dsp:txXfrm>
    </dsp:sp>
    <dsp:sp modelId="{B17E780C-C977-4EF1-9460-B601FF219C7D}">
      <dsp:nvSpPr>
        <dsp:cNvPr id="0" name=""/>
        <dsp:cNvSpPr/>
      </dsp:nvSpPr>
      <dsp:spPr>
        <a:xfrm>
          <a:off x="1771786" y="2016547"/>
          <a:ext cx="2185784" cy="1873476"/>
        </a:xfrm>
        <a:prstGeom prst="rect">
          <a:avLst/>
        </a:prstGeom>
        <a:blipFill rotWithShape="1">
          <a:blip xmlns:r="http://schemas.openxmlformats.org/officeDocument/2006/relationships" r:embed="rId4"/>
          <a:stretch>
            <a:fillRect/>
          </a:stretch>
        </a:blipFill>
        <a:ln>
          <a:noFill/>
        </a:ln>
        <a:effectLst/>
      </dsp:spPr>
      <dsp:style>
        <a:lnRef idx="0">
          <a:scrgbClr r="0" g="0" b="0"/>
        </a:lnRef>
        <a:fillRef idx="1">
          <a:scrgbClr r="0" g="0" b="0"/>
        </a:fillRef>
        <a:effectRef idx="0">
          <a:scrgbClr r="0" g="0" b="0"/>
        </a:effectRef>
        <a:fontRef idx="minor"/>
      </dsp:style>
    </dsp:sp>
    <dsp:sp modelId="{C6F9B72D-07FB-4142-B9ED-DBA6BDF4378C}">
      <dsp:nvSpPr>
        <dsp:cNvPr id="0" name=""/>
        <dsp:cNvSpPr/>
      </dsp:nvSpPr>
      <dsp:spPr>
        <a:xfrm>
          <a:off x="1241318" y="3374700"/>
          <a:ext cx="234141" cy="45336"/>
        </a:xfrm>
        <a:prstGeom prst="rect">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222250">
            <a:lnSpc>
              <a:spcPct val="90000"/>
            </a:lnSpc>
            <a:spcBef>
              <a:spcPct val="0"/>
            </a:spcBef>
            <a:spcAft>
              <a:spcPct val="35000"/>
            </a:spcAft>
          </a:pPr>
          <a:endParaRPr lang="ru-RU" sz="500" kern="1200"/>
        </a:p>
      </dsp:txBody>
      <dsp:txXfrm>
        <a:off x="1241318" y="3374700"/>
        <a:ext cx="234141" cy="45336"/>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SemiTransparentText">
  <dgm:title val=""/>
  <dgm:desc val=""/>
  <dgm:catLst>
    <dgm:cat type="picture" pri="7000"/>
    <dgm:cat type="pictureconvert" pri="70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h" fact="1.19"/>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1667"/>
        </dgm:alg>
        <dgm:shape xmlns:r="http://schemas.openxmlformats.org/officeDocument/2006/relationships" r:blip="">
          <dgm:adjLst/>
        </dgm:shape>
        <dgm:constrLst>
          <dgm:constr type="l" for="ch" forName="rect1" refType="w" fact="0"/>
          <dgm:constr type="t" for="ch" forName="rect1" refType="h" fact="0"/>
          <dgm:constr type="w" for="ch" forName="rect1" refType="w"/>
          <dgm:constr type="h" for="ch" forName="rect1" refType="h"/>
          <dgm:constr type="l" for="ch" forName="rect2" refType="w" fact="0"/>
          <dgm:constr type="t" for="ch" forName="rect2" refType="h" fact="0.7"/>
          <dgm:constr type="w" for="ch" forName="rect2" refType="w"/>
          <dgm:constr type="h" for="ch" forName="rect2" refType="h" fact="0.24"/>
        </dgm:constrLst>
        <dgm:layoutNode name="rect1" styleLbl="bgShp">
          <dgm:alg type="sp"/>
          <dgm:shape xmlns:r="http://schemas.openxmlformats.org/officeDocument/2006/relationships" type="rect" r:blip="" blipPhldr="1">
            <dgm:adjLst/>
          </dgm:shape>
          <dgm:presOf/>
        </dgm:layoutNode>
        <dgm:layoutNode name="rect2" styleLbl="trBgShp">
          <dgm:varLst>
            <dgm:bulletEnabled val="1"/>
          </dgm:varLst>
          <dgm:alg type="tx">
            <dgm:param type="txAnchorVertCh" val="mid"/>
          </dgm:alg>
          <dgm:shape xmlns:r="http://schemas.openxmlformats.org/officeDocument/2006/relationships" type="rect" r:blip="">
            <dgm:adjLst/>
          </dgm:shape>
          <dgm:presOf axis="desOrSelf"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3ACBB-39DC-4464-B3E1-0F6CEF62E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1</Pages>
  <Words>25347</Words>
  <Characters>144483</Characters>
  <Application>Microsoft Office Word</Application>
  <DocSecurity>0</DocSecurity>
  <Lines>1204</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169492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Dabylova_S</dc:creator>
  <cp:lastModifiedBy>user</cp:lastModifiedBy>
  <cp:revision>5</cp:revision>
  <cp:lastPrinted>2024-04-24T09:28:00Z</cp:lastPrinted>
  <dcterms:created xsi:type="dcterms:W3CDTF">2024-05-29T03:04:00Z</dcterms:created>
  <dcterms:modified xsi:type="dcterms:W3CDTF">2024-08-23T12:56:00Z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